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33787815"/>
    <w:bookmarkStart w:id="284" w:name="_Toc42261861"/>
    <w:bookmarkStart w:id="285" w:name="_Toc63414295"/>
    <w:bookmarkStart w:id="286" w:name="_Toc78889412"/>
    <w:bookmarkStart w:id="287" w:name="_Toc99110029"/>
    <w:bookmarkStart w:id="288" w:name="_Toc99708868"/>
    <w:bookmarkStart w:id="289" w:name="_Toc99709007"/>
    <w:bookmarkStart w:id="290" w:name="_Toc109981401"/>
    <w:bookmarkStart w:id="291" w:name="_Toc110765555"/>
    <w:bookmarkStart w:id="292" w:name="_Toc118978842"/>
    <w:bookmarkStart w:id="293" w:name="_Toc128136770"/>
    <w:bookmarkStart w:id="294" w:name="_Toc128744369"/>
    <w:bookmarkStart w:id="295" w:name="_Toc290554894"/>
    <w:p w14:paraId="71DF3BBC" w14:textId="28331856" w:rsidR="009E5845" w:rsidRPr="000E16CD" w:rsidRDefault="00271124" w:rsidP="00827285">
      <w:pPr>
        <w:pStyle w:val="Heading1"/>
        <w:rPr>
          <w:szCs w:val="24"/>
        </w:rPr>
      </w:pPr>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9F470F" w:rsidRPr="00581167" w:rsidRDefault="009F470F"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F470F" w:rsidRPr="00581167" w:rsidRDefault="009F470F"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" fillcolor="#365f91">
                <v:textbox>
                  <w:txbxContent>
                    <w:p w14:paraId="5E5EB75C" w14:textId="77777777" w:rsidR="009F470F" w:rsidRPr="00581167" w:rsidRDefault="009F470F"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F470F" w:rsidRPr="00581167" w:rsidRDefault="009F470F"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704192E3" w:rsidR="00731797" w:rsidRDefault="009E5845" w:rsidP="004B4A4B">
      <w:pPr>
        <w:pStyle w:val="Body"/>
        <w:spacing w:after="2040"/>
        <w:ind w:firstLine="0"/>
        <w:jc w:val="center"/>
        <w:rPr>
          <w:rFonts w:cs="Arial"/>
          <w:b/>
          <w:sz w:val="36"/>
          <w:szCs w:val="36"/>
        </w:rPr>
      </w:pPr>
      <w:r w:rsidRPr="000E16CD">
        <w:rPr>
          <w:rFonts w:cs="Arial"/>
          <w:b/>
          <w:bCs/>
          <w:sz w:val="52"/>
          <w:szCs w:val="52"/>
        </w:rPr>
        <w:t>20</w:t>
      </w:r>
      <w:r w:rsidR="00D66242">
        <w:rPr>
          <w:rFonts w:cs="Arial"/>
          <w:b/>
          <w:bCs/>
          <w:sz w:val="52"/>
          <w:szCs w:val="52"/>
        </w:rPr>
        <w:t>2</w:t>
      </w:r>
      <w:r w:rsidR="00B36DEF">
        <w:rPr>
          <w:rFonts w:cs="Arial"/>
          <w:b/>
          <w:bCs/>
          <w:sz w:val="52"/>
          <w:szCs w:val="52"/>
        </w:rPr>
        <w:t>2</w:t>
      </w:r>
      <w:r w:rsidRPr="000E16CD">
        <w:rPr>
          <w:rFonts w:cs="Arial"/>
          <w:b/>
          <w:bCs/>
          <w:sz w:val="52"/>
          <w:szCs w:val="52"/>
        </w:rPr>
        <w:t>–</w:t>
      </w:r>
      <w:r w:rsidR="00492CC1">
        <w:rPr>
          <w:rFonts w:cs="Arial"/>
          <w:b/>
          <w:bCs/>
          <w:sz w:val="52"/>
          <w:szCs w:val="52"/>
        </w:rPr>
        <w:t>2</w:t>
      </w:r>
      <w:r w:rsidR="00B36DEF">
        <w:rPr>
          <w:rFonts w:cs="Arial"/>
          <w:b/>
          <w:bCs/>
          <w:sz w:val="52"/>
          <w:szCs w:val="52"/>
        </w:rPr>
        <w:t>3</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5AD66755" w:rsidR="00997FEC" w:rsidRPr="00292916" w:rsidRDefault="00973D0F" w:rsidP="00786E91">
      <w:pPr>
        <w:pStyle w:val="BodyText"/>
        <w:spacing w:before="240"/>
        <w:jc w:val="center"/>
        <w:rPr>
          <w:rFonts w:ascii="Arial" w:hAnsi="Arial" w:cs="Arial"/>
          <w:b/>
          <w:sz w:val="36"/>
          <w:szCs w:val="36"/>
        </w:rPr>
      </w:pPr>
      <w:r>
        <w:rPr>
          <w:rFonts w:ascii="Arial" w:hAnsi="Arial" w:cs="Arial"/>
          <w:b/>
          <w:bCs/>
          <w:sz w:val="36"/>
          <w:szCs w:val="36"/>
        </w:rPr>
        <w:t xml:space="preserve">June </w:t>
      </w:r>
      <w:r w:rsidR="00A70954">
        <w:rPr>
          <w:rFonts w:ascii="Arial" w:hAnsi="Arial" w:cs="Arial"/>
          <w:b/>
          <w:bCs/>
          <w:sz w:val="36"/>
          <w:szCs w:val="36"/>
        </w:rPr>
        <w:t>21</w:t>
      </w:r>
      <w:r w:rsidR="006B0A8F">
        <w:rPr>
          <w:rFonts w:ascii="Arial" w:hAnsi="Arial" w:cs="Arial"/>
          <w:b/>
          <w:bCs/>
          <w:sz w:val="36"/>
          <w:szCs w:val="36"/>
        </w:rPr>
        <w:t>, 2023</w:t>
      </w:r>
    </w:p>
    <w:p w14:paraId="20FEA960" w14:textId="385B5C03"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B36DEF">
        <w:rPr>
          <w:rFonts w:ascii="Arial" w:hAnsi="Arial" w:cs="Arial"/>
          <w:b/>
          <w:sz w:val="36"/>
          <w:szCs w:val="36"/>
        </w:rPr>
        <w:t>18.</w:t>
      </w:r>
      <w:r w:rsidR="00973D0F">
        <w:rPr>
          <w:rFonts w:ascii="Arial" w:hAnsi="Arial" w:cs="Arial"/>
          <w:b/>
          <w:sz w:val="36"/>
          <w:szCs w:val="36"/>
        </w:rPr>
        <w:t>1</w:t>
      </w:r>
      <w:r w:rsidR="00A70954">
        <w:rPr>
          <w:rFonts w:ascii="Arial" w:hAnsi="Arial" w:cs="Arial"/>
          <w:b/>
          <w:sz w:val="36"/>
          <w:szCs w:val="36"/>
        </w:rPr>
        <w:t>1</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5BD46548" w:rsidR="009E5845" w:rsidRPr="000E16CD" w:rsidRDefault="009E5845" w:rsidP="009E5845">
      <w:pPr>
        <w:pStyle w:val="Body"/>
        <w:spacing w:before="0"/>
        <w:ind w:firstLine="0"/>
        <w:jc w:val="center"/>
        <w:rPr>
          <w:rFonts w:cs="Arial"/>
          <w:b/>
          <w:bCs/>
        </w:rPr>
      </w:pPr>
      <w:r w:rsidRPr="000E16CD">
        <w:rPr>
          <w:rFonts w:cs="Arial"/>
          <w:b/>
          <w:bCs/>
        </w:rPr>
        <w:t>THE STA</w:t>
      </w:r>
      <w:r w:rsidR="0054246D">
        <w:rPr>
          <w:rFonts w:cs="Arial"/>
          <w:b/>
          <w:bCs/>
        </w:rPr>
        <w:t>T</w:t>
      </w:r>
      <w:r w:rsidRPr="000E16CD">
        <w:rPr>
          <w:rFonts w:cs="Arial"/>
          <w:b/>
          <w:bCs/>
        </w:rPr>
        <w: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tbl>
            <w:tblPr>
              <w:tblW w:w="9900" w:type="dxa"/>
              <w:tblLayout w:type="fixed"/>
              <w:tblLook w:val="0020" w:firstRow="1" w:lastRow="0" w:firstColumn="0" w:lastColumn="0" w:noHBand="0" w:noVBand="0"/>
            </w:tblPr>
            <w:tblGrid>
              <w:gridCol w:w="9900"/>
            </w:tblGrid>
            <w:tr w:rsidR="006129A2" w:rsidRPr="00287CD3" w14:paraId="74877C9E" w14:textId="77777777" w:rsidTr="00E13341">
              <w:trPr>
                <w:cantSplit/>
              </w:trPr>
              <w:tc>
                <w:tcPr>
                  <w:tcW w:w="9900" w:type="dxa"/>
                </w:tcPr>
                <w:tbl>
                  <w:tblPr>
                    <w:tblW w:w="9900" w:type="dxa"/>
                    <w:tblLayout w:type="fixed"/>
                    <w:tblLook w:val="0020" w:firstRow="1" w:lastRow="0" w:firstColumn="0" w:lastColumn="0" w:noHBand="0" w:noVBand="0"/>
                  </w:tblPr>
                  <w:tblGrid>
                    <w:gridCol w:w="9900"/>
                  </w:tblGrid>
                  <w:tr w:rsidR="002C72C5" w:rsidRPr="00287CD3" w14:paraId="2BAFC0C2" w14:textId="77777777" w:rsidTr="00061546">
                    <w:trPr>
                      <w:cantSplit/>
                    </w:trPr>
                    <w:tc>
                      <w:tcPr>
                        <w:tcW w:w="9900" w:type="dxa"/>
                      </w:tcPr>
                      <w:tbl>
                        <w:tblPr>
                          <w:tblW w:w="9900" w:type="dxa"/>
                          <w:tblLayout w:type="fixed"/>
                          <w:tblLook w:val="0020" w:firstRow="1" w:lastRow="0" w:firstColumn="0" w:lastColumn="0" w:noHBand="0" w:noVBand="0"/>
                        </w:tblPr>
                        <w:tblGrid>
                          <w:gridCol w:w="9900"/>
                        </w:tblGrid>
                        <w:tr w:rsidR="002C72C5" w:rsidRPr="00287CD3" w14:paraId="42BC546C" w14:textId="77777777" w:rsidTr="00CD3E6B">
                          <w:trPr>
                            <w:cantSplit/>
                          </w:trPr>
                          <w:tc>
                            <w:tcPr>
                              <w:tcW w:w="9900" w:type="dxa"/>
                            </w:tcPr>
                            <w:p w14:paraId="29692BA6" w14:textId="3595FC41" w:rsidR="002C72C5" w:rsidRPr="00287CD3" w:rsidRDefault="00287CD3" w:rsidP="002C72C5">
                              <w:pPr>
                                <w:ind w:left="57" w:hanging="24"/>
                                <w:jc w:val="center"/>
                                <w:rPr>
                                  <w:rFonts w:ascii="Arial" w:hAnsi="Arial" w:cs="Arial"/>
                                  <w:sz w:val="18"/>
                                  <w:szCs w:val="18"/>
                                  <w:highlight w:val="yellow"/>
                                </w:rPr>
                              </w:pPr>
                              <w:r w:rsidRPr="00287CD3">
                                <w:rPr>
                                  <w:rFonts w:ascii="Arial" w:hAnsi="Arial" w:cs="Arial"/>
                                  <w:sz w:val="18"/>
                                  <w:szCs w:val="18"/>
                                </w:rPr>
                                <w:t xml:space="preserve"> </w:t>
                              </w:r>
                              <w:r w:rsidRPr="00287CD3">
                                <w:rPr>
                                  <w:rFonts w:ascii="Arial" w:hAnsi="Arial" w:cs="Arial"/>
                                  <w:sz w:val="18"/>
                                  <w:szCs w:val="18"/>
                                  <w:highlight w:val="cyan"/>
                                </w:rPr>
                                <w:t>Changes since last version highlighted in blue.</w:t>
                              </w:r>
                            </w:p>
                          </w:tc>
                        </w:tr>
                      </w:tbl>
                      <w:p w14:paraId="0CD392B4" w14:textId="4672490C" w:rsidR="002C72C5" w:rsidRPr="00287CD3" w:rsidRDefault="002C72C5" w:rsidP="002C72C5">
                        <w:pPr>
                          <w:ind w:left="39" w:hanging="16"/>
                          <w:jc w:val="center"/>
                          <w:rPr>
                            <w:rFonts w:ascii="Arial" w:hAnsi="Arial"/>
                            <w:sz w:val="18"/>
                            <w:szCs w:val="18"/>
                            <w:highlight w:val="yellow"/>
                          </w:rPr>
                        </w:pPr>
                      </w:p>
                    </w:tc>
                  </w:tr>
                </w:tbl>
                <w:p w14:paraId="1D34254B" w14:textId="589CA786" w:rsidR="006129A2" w:rsidRPr="00287CD3" w:rsidRDefault="006129A2" w:rsidP="006129A2">
                  <w:pPr>
                    <w:ind w:left="39" w:hanging="16"/>
                    <w:jc w:val="center"/>
                    <w:rPr>
                      <w:rFonts w:ascii="Arial" w:hAnsi="Arial" w:cs="Arial"/>
                      <w:sz w:val="18"/>
                      <w:szCs w:val="18"/>
                      <w:highlight w:val="yellow"/>
                    </w:rPr>
                  </w:pPr>
                </w:p>
              </w:tc>
            </w:tr>
          </w:tbl>
          <w:p w14:paraId="78BF291B" w14:textId="17E1206C" w:rsidR="00E376DA" w:rsidRPr="00287CD3" w:rsidRDefault="00E376DA" w:rsidP="00C619B2">
            <w:pPr>
              <w:pStyle w:val="Body"/>
              <w:spacing w:before="0"/>
              <w:ind w:left="39" w:hanging="16"/>
              <w:jc w:val="center"/>
              <w:rPr>
                <w:rFonts w:cs="Arial"/>
                <w:sz w:val="18"/>
                <w:szCs w:val="18"/>
                <w:highlight w:val="yellow"/>
              </w:rPr>
            </w:pPr>
          </w:p>
        </w:tc>
      </w:tr>
      <w:tr w:rsidR="002169C4" w:rsidRPr="000E16CD" w14:paraId="1A90E502" w14:textId="77777777" w:rsidTr="00D57CDF">
        <w:tc>
          <w:tcPr>
            <w:tcW w:w="1023" w:type="dxa"/>
          </w:tcPr>
          <w:p w14:paraId="7F76C56B" w14:textId="0998ADD4" w:rsidR="002169C4" w:rsidRPr="000E16CD" w:rsidRDefault="009E7D6E" w:rsidP="002169C4">
            <w:pPr>
              <w:pStyle w:val="Body"/>
              <w:spacing w:before="0"/>
              <w:ind w:firstLine="0"/>
              <w:jc w:val="center"/>
              <w:rPr>
                <w:sz w:val="18"/>
                <w:szCs w:val="18"/>
              </w:rPr>
            </w:pPr>
            <w:r>
              <w:rPr>
                <w:sz w:val="18"/>
                <w:szCs w:val="18"/>
              </w:rPr>
              <w:t>1</w:t>
            </w:r>
            <w:r w:rsidR="00744834">
              <w:rPr>
                <w:sz w:val="18"/>
                <w:szCs w:val="18"/>
              </w:rPr>
              <w:t>8.0</w:t>
            </w:r>
          </w:p>
        </w:tc>
        <w:tc>
          <w:tcPr>
            <w:tcW w:w="2140" w:type="dxa"/>
          </w:tcPr>
          <w:p w14:paraId="0A80949B" w14:textId="2A2BC103" w:rsidR="002169C4" w:rsidRPr="000E16CD" w:rsidRDefault="00321194" w:rsidP="002169C4">
            <w:pPr>
              <w:pStyle w:val="Body"/>
              <w:spacing w:before="0"/>
              <w:ind w:firstLine="0"/>
              <w:jc w:val="center"/>
              <w:rPr>
                <w:sz w:val="18"/>
                <w:szCs w:val="18"/>
              </w:rPr>
            </w:pPr>
            <w:r>
              <w:rPr>
                <w:sz w:val="18"/>
                <w:szCs w:val="18"/>
              </w:rPr>
              <w:t>August 8, 2022</w:t>
            </w:r>
          </w:p>
        </w:tc>
        <w:tc>
          <w:tcPr>
            <w:tcW w:w="6737" w:type="dxa"/>
          </w:tcPr>
          <w:p w14:paraId="06D74CED" w14:textId="77777777" w:rsidR="00EC7898" w:rsidRDefault="006635AB" w:rsidP="00BD5672">
            <w:pPr>
              <w:pStyle w:val="ListParagraph"/>
              <w:numPr>
                <w:ilvl w:val="0"/>
                <w:numId w:val="89"/>
              </w:numPr>
              <w:rPr>
                <w:rFonts w:ascii="Arial" w:hAnsi="Arial" w:cs="Arial"/>
                <w:sz w:val="18"/>
                <w:szCs w:val="18"/>
              </w:rPr>
            </w:pPr>
            <w:r>
              <w:rPr>
                <w:rFonts w:ascii="Arial" w:hAnsi="Arial" w:cs="Arial"/>
                <w:sz w:val="18"/>
                <w:szCs w:val="18"/>
              </w:rPr>
              <w:t>Removed Grade 4 Science assessments</w:t>
            </w:r>
            <w:r w:rsidR="006B2CAC">
              <w:rPr>
                <w:rFonts w:ascii="Arial" w:hAnsi="Arial" w:cs="Arial"/>
                <w:sz w:val="18"/>
                <w:szCs w:val="18"/>
              </w:rPr>
              <w:t xml:space="preserve"> throughout</w:t>
            </w:r>
          </w:p>
          <w:p w14:paraId="35DCFF54" w14:textId="77777777" w:rsidR="006B2CAC" w:rsidRDefault="00126801" w:rsidP="00BD5672">
            <w:pPr>
              <w:pStyle w:val="ListParagraph"/>
              <w:numPr>
                <w:ilvl w:val="0"/>
                <w:numId w:val="89"/>
              </w:numPr>
              <w:rPr>
                <w:rFonts w:ascii="Arial" w:hAnsi="Arial" w:cs="Arial"/>
                <w:sz w:val="18"/>
                <w:szCs w:val="18"/>
              </w:rPr>
            </w:pPr>
            <w:r>
              <w:rPr>
                <w:rFonts w:ascii="Arial" w:hAnsi="Arial" w:cs="Arial"/>
                <w:sz w:val="18"/>
                <w:szCs w:val="18"/>
              </w:rPr>
              <w:t>New enrollment code</w:t>
            </w:r>
            <w:r w:rsidR="00257D0B">
              <w:rPr>
                <w:rFonts w:ascii="Arial" w:hAnsi="Arial" w:cs="Arial"/>
                <w:sz w:val="18"/>
                <w:szCs w:val="18"/>
              </w:rPr>
              <w:t xml:space="preserve"> 8300 – Compulsory age student, not attending, no documentation</w:t>
            </w:r>
            <w:r w:rsidR="00AA1BA7">
              <w:rPr>
                <w:rFonts w:ascii="Arial" w:hAnsi="Arial" w:cs="Arial"/>
                <w:sz w:val="18"/>
                <w:szCs w:val="18"/>
              </w:rPr>
              <w:t>.</w:t>
            </w:r>
          </w:p>
          <w:p w14:paraId="0573D861" w14:textId="0E3210E8" w:rsidR="00AA1BA7" w:rsidRDefault="00AA1BA7" w:rsidP="00BD5672">
            <w:pPr>
              <w:pStyle w:val="ListParagraph"/>
              <w:numPr>
                <w:ilvl w:val="0"/>
                <w:numId w:val="89"/>
              </w:numPr>
              <w:rPr>
                <w:rFonts w:ascii="Arial" w:hAnsi="Arial" w:cs="Arial"/>
                <w:sz w:val="18"/>
                <w:szCs w:val="18"/>
              </w:rPr>
            </w:pPr>
            <w:r>
              <w:rPr>
                <w:rFonts w:ascii="Arial" w:hAnsi="Arial" w:cs="Arial"/>
                <w:sz w:val="18"/>
                <w:szCs w:val="18"/>
              </w:rPr>
              <w:t>Re</w:t>
            </w:r>
            <w:r w:rsidR="00842091">
              <w:rPr>
                <w:rFonts w:ascii="Arial" w:hAnsi="Arial" w:cs="Arial"/>
                <w:sz w:val="18"/>
                <w:szCs w:val="18"/>
              </w:rPr>
              <w:t>moved</w:t>
            </w:r>
            <w:r>
              <w:rPr>
                <w:rFonts w:ascii="Arial" w:hAnsi="Arial" w:cs="Arial"/>
                <w:sz w:val="18"/>
                <w:szCs w:val="18"/>
              </w:rPr>
              <w:t xml:space="preserve"> enrollment code 8294 – Census only.</w:t>
            </w:r>
          </w:p>
          <w:p w14:paraId="71CD067D" w14:textId="77777777" w:rsidR="00AA1BA7" w:rsidRDefault="00AA1BA7" w:rsidP="00BD5672">
            <w:pPr>
              <w:pStyle w:val="ListParagraph"/>
              <w:numPr>
                <w:ilvl w:val="0"/>
                <w:numId w:val="89"/>
              </w:numPr>
              <w:rPr>
                <w:rFonts w:ascii="Arial" w:hAnsi="Arial" w:cs="Arial"/>
                <w:sz w:val="18"/>
                <w:szCs w:val="18"/>
              </w:rPr>
            </w:pPr>
            <w:r>
              <w:rPr>
                <w:rFonts w:ascii="Arial" w:hAnsi="Arial" w:cs="Arial"/>
                <w:sz w:val="18"/>
                <w:szCs w:val="18"/>
              </w:rPr>
              <w:t>Addition of “compulsory age” stipulation throughout enrollment codes.</w:t>
            </w:r>
          </w:p>
          <w:p w14:paraId="4135616B" w14:textId="77777777" w:rsidR="00AA1BA7" w:rsidRDefault="00871B8B" w:rsidP="00BD5672">
            <w:pPr>
              <w:pStyle w:val="ListParagraph"/>
              <w:numPr>
                <w:ilvl w:val="0"/>
                <w:numId w:val="89"/>
              </w:numPr>
              <w:rPr>
                <w:rFonts w:ascii="Arial" w:hAnsi="Arial" w:cs="Arial"/>
                <w:sz w:val="18"/>
                <w:szCs w:val="18"/>
              </w:rPr>
            </w:pPr>
            <w:r>
              <w:rPr>
                <w:rFonts w:ascii="Arial" w:hAnsi="Arial" w:cs="Arial"/>
                <w:sz w:val="18"/>
                <w:szCs w:val="18"/>
              </w:rPr>
              <w:t>Revised info re: Dropouts/Noncompleters; Chs. 2 &amp; 5.</w:t>
            </w:r>
          </w:p>
          <w:p w14:paraId="5FAD1F91" w14:textId="19098588" w:rsidR="001716E6" w:rsidRDefault="007E6778" w:rsidP="00BD5672">
            <w:pPr>
              <w:pStyle w:val="ListParagraph"/>
              <w:numPr>
                <w:ilvl w:val="0"/>
                <w:numId w:val="89"/>
              </w:numPr>
              <w:rPr>
                <w:rFonts w:ascii="Arial" w:hAnsi="Arial" w:cs="Arial"/>
                <w:sz w:val="18"/>
                <w:szCs w:val="18"/>
              </w:rPr>
            </w:pPr>
            <w:r>
              <w:rPr>
                <w:rFonts w:ascii="Arial" w:hAnsi="Arial" w:cs="Arial"/>
                <w:sz w:val="18"/>
                <w:szCs w:val="18"/>
              </w:rPr>
              <w:t>Revised note re: Carryover, Free and Reduced Price Lunch, Ch. 2.</w:t>
            </w:r>
          </w:p>
          <w:p w14:paraId="1C81EBB2" w14:textId="77777777" w:rsidR="00871B8B" w:rsidRDefault="007D115A" w:rsidP="00BD5672">
            <w:pPr>
              <w:pStyle w:val="ListParagraph"/>
              <w:numPr>
                <w:ilvl w:val="0"/>
                <w:numId w:val="89"/>
              </w:numPr>
              <w:rPr>
                <w:rFonts w:ascii="Arial" w:hAnsi="Arial" w:cs="Arial"/>
                <w:sz w:val="18"/>
                <w:szCs w:val="18"/>
              </w:rPr>
            </w:pPr>
            <w:r>
              <w:rPr>
                <w:rFonts w:ascii="Arial" w:hAnsi="Arial" w:cs="Arial"/>
                <w:sz w:val="18"/>
                <w:szCs w:val="18"/>
              </w:rPr>
              <w:t>New: Issuing Diplomas to Incarcerated Youth, Graduates</w:t>
            </w:r>
            <w:r w:rsidR="00DF1E4D">
              <w:rPr>
                <w:rFonts w:ascii="Arial" w:hAnsi="Arial" w:cs="Arial"/>
                <w:sz w:val="18"/>
                <w:szCs w:val="18"/>
              </w:rPr>
              <w:t xml:space="preserve"> section; Ch. 2.</w:t>
            </w:r>
          </w:p>
          <w:p w14:paraId="46498C5E" w14:textId="77777777" w:rsidR="00F267AF" w:rsidRDefault="00F267AF" w:rsidP="00BD5672">
            <w:pPr>
              <w:pStyle w:val="ListParagraph"/>
              <w:numPr>
                <w:ilvl w:val="0"/>
                <w:numId w:val="89"/>
              </w:numPr>
              <w:rPr>
                <w:rFonts w:ascii="Arial" w:hAnsi="Arial" w:cs="Arial"/>
                <w:sz w:val="18"/>
                <w:szCs w:val="18"/>
              </w:rPr>
            </w:pPr>
            <w:r>
              <w:rPr>
                <w:rFonts w:ascii="Arial" w:hAnsi="Arial" w:cs="Arial"/>
                <w:sz w:val="18"/>
                <w:szCs w:val="18"/>
              </w:rPr>
              <w:t>Updated Home Schooled Students section, Ch. 2.</w:t>
            </w:r>
          </w:p>
          <w:p w14:paraId="59C63377" w14:textId="6C16EB30" w:rsidR="00DF1E4D" w:rsidRDefault="00DF1E4D" w:rsidP="00BD5672">
            <w:pPr>
              <w:pStyle w:val="ListParagraph"/>
              <w:numPr>
                <w:ilvl w:val="0"/>
                <w:numId w:val="89"/>
              </w:numPr>
              <w:rPr>
                <w:rFonts w:ascii="Arial" w:hAnsi="Arial" w:cs="Arial"/>
                <w:sz w:val="18"/>
                <w:szCs w:val="18"/>
              </w:rPr>
            </w:pPr>
            <w:r>
              <w:rPr>
                <w:rFonts w:ascii="Arial" w:hAnsi="Arial" w:cs="Arial"/>
                <w:sz w:val="18"/>
                <w:szCs w:val="18"/>
              </w:rPr>
              <w:t xml:space="preserve">Revised Long-Term Absent </w:t>
            </w:r>
            <w:r w:rsidR="00782C10">
              <w:rPr>
                <w:rFonts w:ascii="Arial" w:hAnsi="Arial" w:cs="Arial"/>
                <w:sz w:val="18"/>
                <w:szCs w:val="18"/>
              </w:rPr>
              <w:t>Students, Ch. 2.</w:t>
            </w:r>
          </w:p>
          <w:p w14:paraId="36E101DA" w14:textId="77777777" w:rsidR="00782C10" w:rsidRDefault="00782C10" w:rsidP="00BD5672">
            <w:pPr>
              <w:pStyle w:val="ListParagraph"/>
              <w:numPr>
                <w:ilvl w:val="0"/>
                <w:numId w:val="89"/>
              </w:numPr>
              <w:rPr>
                <w:rFonts w:ascii="Arial" w:hAnsi="Arial" w:cs="Arial"/>
                <w:sz w:val="18"/>
                <w:szCs w:val="18"/>
              </w:rPr>
            </w:pPr>
            <w:r>
              <w:rPr>
                <w:rFonts w:ascii="Arial" w:hAnsi="Arial" w:cs="Arial"/>
                <w:sz w:val="18"/>
                <w:szCs w:val="18"/>
              </w:rPr>
              <w:t>Revised NYC P-TECH Program, Ch. 2.</w:t>
            </w:r>
          </w:p>
          <w:p w14:paraId="7444BAC9" w14:textId="77777777" w:rsidR="00782C10" w:rsidRDefault="00B02DCE" w:rsidP="00BD5672">
            <w:pPr>
              <w:pStyle w:val="ListParagraph"/>
              <w:numPr>
                <w:ilvl w:val="0"/>
                <w:numId w:val="89"/>
              </w:numPr>
              <w:rPr>
                <w:rFonts w:ascii="Arial" w:hAnsi="Arial" w:cs="Arial"/>
                <w:sz w:val="18"/>
                <w:szCs w:val="18"/>
              </w:rPr>
            </w:pPr>
            <w:r>
              <w:rPr>
                <w:rFonts w:ascii="Arial" w:hAnsi="Arial" w:cs="Arial"/>
                <w:sz w:val="18"/>
                <w:szCs w:val="18"/>
              </w:rPr>
              <w:t>New templates: Partner Project Fact, Student Credit GPA</w:t>
            </w:r>
            <w:r w:rsidR="00977E36">
              <w:rPr>
                <w:rFonts w:ascii="Arial" w:hAnsi="Arial" w:cs="Arial"/>
                <w:sz w:val="18"/>
                <w:szCs w:val="18"/>
              </w:rPr>
              <w:t>.</w:t>
            </w:r>
          </w:p>
          <w:p w14:paraId="7A2B03B7" w14:textId="77777777" w:rsidR="00977E36" w:rsidRDefault="00893ACE" w:rsidP="00BD5672">
            <w:pPr>
              <w:pStyle w:val="ListParagraph"/>
              <w:numPr>
                <w:ilvl w:val="0"/>
                <w:numId w:val="89"/>
              </w:numPr>
              <w:rPr>
                <w:rFonts w:ascii="Arial" w:hAnsi="Arial" w:cs="Arial"/>
                <w:sz w:val="18"/>
                <w:szCs w:val="18"/>
              </w:rPr>
            </w:pPr>
            <w:r>
              <w:rPr>
                <w:rFonts w:ascii="Arial" w:hAnsi="Arial" w:cs="Arial"/>
                <w:sz w:val="18"/>
                <w:szCs w:val="18"/>
              </w:rPr>
              <w:t>New: Grades and GPA Conversion chart, Ch. 3.</w:t>
            </w:r>
          </w:p>
          <w:p w14:paraId="5C37BEE9" w14:textId="7EE4C3C5" w:rsidR="00893ACE" w:rsidRDefault="00893ACE" w:rsidP="00BD5672">
            <w:pPr>
              <w:pStyle w:val="ListParagraph"/>
              <w:numPr>
                <w:ilvl w:val="0"/>
                <w:numId w:val="89"/>
              </w:numPr>
              <w:rPr>
                <w:rFonts w:ascii="Arial" w:hAnsi="Arial" w:cs="Arial"/>
                <w:sz w:val="18"/>
                <w:szCs w:val="18"/>
              </w:rPr>
            </w:pPr>
            <w:r>
              <w:rPr>
                <w:rFonts w:ascii="Arial" w:hAnsi="Arial" w:cs="Arial"/>
                <w:sz w:val="18"/>
                <w:szCs w:val="18"/>
              </w:rPr>
              <w:t xml:space="preserve">New data elements: </w:t>
            </w:r>
            <w:r w:rsidR="00EE4C40">
              <w:rPr>
                <w:rFonts w:ascii="Arial" w:hAnsi="Arial" w:cs="Arial"/>
                <w:sz w:val="18"/>
                <w:szCs w:val="18"/>
              </w:rPr>
              <w:t xml:space="preserve">Annual Outcome Code (Program); Career Pathway Program Code; County of Residence; Credit GPA Score; </w:t>
            </w:r>
            <w:r w:rsidR="009039F1">
              <w:rPr>
                <w:rFonts w:ascii="Arial" w:hAnsi="Arial" w:cs="Arial"/>
                <w:sz w:val="18"/>
                <w:szCs w:val="18"/>
              </w:rPr>
              <w:t xml:space="preserve">Crisis (Disaster) Code; Crisis Name (Disaster Name); Cumulative Credits Attempted; </w:t>
            </w:r>
            <w:r w:rsidR="003C6A46">
              <w:rPr>
                <w:rFonts w:ascii="Arial" w:hAnsi="Arial" w:cs="Arial"/>
                <w:sz w:val="18"/>
                <w:szCs w:val="18"/>
              </w:rPr>
              <w:t>Cumulative Credits Earned; Cumulative GPA; Education Level of Parent; Industry Partner Name (1-4); Industry Partner</w:t>
            </w:r>
            <w:r w:rsidR="00EE69C6">
              <w:rPr>
                <w:rFonts w:ascii="Arial" w:hAnsi="Arial" w:cs="Arial"/>
                <w:sz w:val="18"/>
                <w:szCs w:val="18"/>
              </w:rPr>
              <w:t xml:space="preserve"> Type (Codes 1-4); Internship or Apprenticeship </w:t>
            </w:r>
            <w:r w:rsidR="003A0454">
              <w:rPr>
                <w:rFonts w:ascii="Arial" w:hAnsi="Arial" w:cs="Arial"/>
                <w:sz w:val="18"/>
                <w:szCs w:val="18"/>
              </w:rPr>
              <w:t>Name</w:t>
            </w:r>
            <w:r w:rsidR="00EE69C6">
              <w:rPr>
                <w:rFonts w:ascii="Arial" w:hAnsi="Arial" w:cs="Arial"/>
                <w:sz w:val="18"/>
                <w:szCs w:val="18"/>
              </w:rPr>
              <w:t xml:space="preserve">; </w:t>
            </w:r>
            <w:r w:rsidR="003A0454">
              <w:rPr>
                <w:rFonts w:ascii="Arial" w:hAnsi="Arial" w:cs="Arial"/>
                <w:sz w:val="18"/>
                <w:szCs w:val="18"/>
              </w:rPr>
              <w:t xml:space="preserve">Internship or Apprenticeship Type; </w:t>
            </w:r>
            <w:r w:rsidR="00CA55D0">
              <w:rPr>
                <w:rFonts w:ascii="Arial" w:hAnsi="Arial" w:cs="Arial"/>
                <w:sz w:val="18"/>
                <w:szCs w:val="18"/>
              </w:rPr>
              <w:t>Paid Internship Indicator; Post Project (College) Job Title; Postgraduate Plan Description; Program Selection</w:t>
            </w:r>
            <w:r w:rsidR="00D96A3A">
              <w:rPr>
                <w:rFonts w:ascii="Arial" w:hAnsi="Arial" w:cs="Arial"/>
                <w:sz w:val="18"/>
                <w:szCs w:val="18"/>
              </w:rPr>
              <w:t xml:space="preserve"> Criteria (Codes 1-5); Project ID or Number; Student GPA Comment</w:t>
            </w:r>
            <w:r w:rsidR="00695540">
              <w:rPr>
                <w:rFonts w:ascii="Arial" w:hAnsi="Arial" w:cs="Arial"/>
                <w:sz w:val="18"/>
                <w:szCs w:val="18"/>
              </w:rPr>
              <w:t>; Student GPA Range Maximum; Student GPA Minimum</w:t>
            </w:r>
            <w:r w:rsidR="00DE3E54">
              <w:rPr>
                <w:rFonts w:ascii="Arial" w:hAnsi="Arial" w:cs="Arial"/>
                <w:sz w:val="18"/>
                <w:szCs w:val="18"/>
              </w:rPr>
              <w:t>.</w:t>
            </w:r>
            <w:r w:rsidR="008B1845">
              <w:rPr>
                <w:rFonts w:ascii="Arial" w:hAnsi="Arial" w:cs="Arial"/>
                <w:sz w:val="18"/>
                <w:szCs w:val="18"/>
              </w:rPr>
              <w:t xml:space="preserve"> Ch. 4.</w:t>
            </w:r>
          </w:p>
          <w:p w14:paraId="6DB1158E" w14:textId="77777777" w:rsidR="00DE3E54" w:rsidRDefault="00DE3E54" w:rsidP="00BD5672">
            <w:pPr>
              <w:pStyle w:val="ListParagraph"/>
              <w:numPr>
                <w:ilvl w:val="0"/>
                <w:numId w:val="89"/>
              </w:numPr>
              <w:rPr>
                <w:rFonts w:ascii="Arial" w:hAnsi="Arial" w:cs="Arial"/>
                <w:sz w:val="18"/>
                <w:szCs w:val="18"/>
              </w:rPr>
            </w:pPr>
            <w:r>
              <w:rPr>
                <w:rFonts w:ascii="Arial" w:hAnsi="Arial" w:cs="Arial"/>
                <w:sz w:val="18"/>
                <w:szCs w:val="18"/>
              </w:rPr>
              <w:t>Info added to LOTE (Languages Other than English)</w:t>
            </w:r>
            <w:r w:rsidR="00FC5CC3">
              <w:rPr>
                <w:rFonts w:ascii="Arial" w:hAnsi="Arial" w:cs="Arial"/>
                <w:sz w:val="18"/>
                <w:szCs w:val="18"/>
              </w:rPr>
              <w:t>, Assessment Measure Standard Codes and Descriptions; Ch. 5.</w:t>
            </w:r>
          </w:p>
          <w:p w14:paraId="05470273" w14:textId="77777777" w:rsidR="00FC5CC3" w:rsidRDefault="009C67B8" w:rsidP="00BD5672">
            <w:pPr>
              <w:pStyle w:val="ListParagraph"/>
              <w:numPr>
                <w:ilvl w:val="0"/>
                <w:numId w:val="89"/>
              </w:numPr>
              <w:rPr>
                <w:rFonts w:ascii="Arial" w:hAnsi="Arial" w:cs="Arial"/>
                <w:sz w:val="18"/>
                <w:szCs w:val="18"/>
              </w:rPr>
            </w:pPr>
            <w:r>
              <w:rPr>
                <w:rFonts w:ascii="Arial" w:hAnsi="Arial" w:cs="Arial"/>
                <w:sz w:val="18"/>
                <w:szCs w:val="18"/>
              </w:rPr>
              <w:t>Updated Reporting Canceled Regents Assessments table, Ch. 5.</w:t>
            </w:r>
          </w:p>
          <w:p w14:paraId="3D057A58" w14:textId="77777777" w:rsidR="009C67B8" w:rsidRDefault="009C67B8" w:rsidP="00BD5672">
            <w:pPr>
              <w:pStyle w:val="ListParagraph"/>
              <w:numPr>
                <w:ilvl w:val="0"/>
                <w:numId w:val="89"/>
              </w:numPr>
              <w:rPr>
                <w:rFonts w:ascii="Arial" w:hAnsi="Arial" w:cs="Arial"/>
                <w:sz w:val="18"/>
                <w:szCs w:val="18"/>
              </w:rPr>
            </w:pPr>
            <w:r>
              <w:rPr>
                <w:rFonts w:ascii="Arial" w:hAnsi="Arial" w:cs="Arial"/>
                <w:sz w:val="18"/>
                <w:szCs w:val="18"/>
              </w:rPr>
              <w:t>Updated Course Code 04</w:t>
            </w:r>
            <w:r w:rsidR="008B3561">
              <w:rPr>
                <w:rFonts w:ascii="Arial" w:hAnsi="Arial" w:cs="Arial"/>
                <w:sz w:val="18"/>
                <w:szCs w:val="18"/>
              </w:rPr>
              <w:t>101F, Social Studies Course Code and Assessment Mapping table, Ch. 5.</w:t>
            </w:r>
          </w:p>
          <w:p w14:paraId="13B9BA0F" w14:textId="0F2BB71A" w:rsidR="00291D32" w:rsidRDefault="00291D32" w:rsidP="00BD5672">
            <w:pPr>
              <w:pStyle w:val="ListParagraph"/>
              <w:numPr>
                <w:ilvl w:val="0"/>
                <w:numId w:val="89"/>
              </w:numPr>
              <w:rPr>
                <w:rFonts w:ascii="Arial" w:hAnsi="Arial" w:cs="Arial"/>
                <w:sz w:val="18"/>
                <w:szCs w:val="18"/>
              </w:rPr>
            </w:pPr>
            <w:r>
              <w:rPr>
                <w:rFonts w:ascii="Arial" w:hAnsi="Arial" w:cs="Arial"/>
                <w:sz w:val="18"/>
                <w:szCs w:val="18"/>
              </w:rPr>
              <w:t>New Program Service code 4047 – Smart Transfer Early College High School, Program Service Codes and Descriptions, Ch. 5.</w:t>
            </w:r>
          </w:p>
          <w:p w14:paraId="59905391" w14:textId="77777777" w:rsidR="008B3561" w:rsidRDefault="008B3561" w:rsidP="00BD5672">
            <w:pPr>
              <w:pStyle w:val="ListParagraph"/>
              <w:numPr>
                <w:ilvl w:val="0"/>
                <w:numId w:val="89"/>
              </w:numPr>
              <w:rPr>
                <w:rFonts w:ascii="Arial" w:hAnsi="Arial" w:cs="Arial"/>
                <w:sz w:val="18"/>
                <w:szCs w:val="18"/>
              </w:rPr>
            </w:pPr>
            <w:r>
              <w:rPr>
                <w:rFonts w:ascii="Arial" w:hAnsi="Arial" w:cs="Arial"/>
                <w:sz w:val="18"/>
                <w:szCs w:val="18"/>
              </w:rPr>
              <w:t>New tables</w:t>
            </w:r>
            <w:r w:rsidR="00C90491">
              <w:rPr>
                <w:rFonts w:ascii="Arial" w:hAnsi="Arial" w:cs="Arial"/>
                <w:sz w:val="18"/>
                <w:szCs w:val="18"/>
              </w:rPr>
              <w:t xml:space="preserve"> in Chapter 5</w:t>
            </w:r>
            <w:r w:rsidR="00AF5309">
              <w:rPr>
                <w:rFonts w:ascii="Arial" w:hAnsi="Arial" w:cs="Arial"/>
                <w:sz w:val="18"/>
                <w:szCs w:val="18"/>
              </w:rPr>
              <w:t>: Career Pathways Program Codes for P-TECH and Smart Scholars</w:t>
            </w:r>
            <w:r w:rsidR="009B35BC">
              <w:rPr>
                <w:rFonts w:ascii="Arial" w:hAnsi="Arial" w:cs="Arial"/>
                <w:sz w:val="18"/>
                <w:szCs w:val="18"/>
              </w:rPr>
              <w:t xml:space="preserve">; County of Residence Codes; Credit GPA Codes; Crisis/Disaster Student Displacement Codes; </w:t>
            </w:r>
            <w:r w:rsidR="00B45847">
              <w:rPr>
                <w:rFonts w:ascii="Arial" w:hAnsi="Arial" w:cs="Arial"/>
                <w:sz w:val="18"/>
                <w:szCs w:val="18"/>
              </w:rPr>
              <w:t xml:space="preserve">Education Level of Parent </w:t>
            </w:r>
            <w:r w:rsidR="00B86D73">
              <w:rPr>
                <w:rFonts w:ascii="Arial" w:hAnsi="Arial" w:cs="Arial"/>
                <w:sz w:val="18"/>
                <w:szCs w:val="18"/>
              </w:rPr>
              <w:t xml:space="preserve">Codes; </w:t>
            </w:r>
            <w:r w:rsidR="009B35BC">
              <w:rPr>
                <w:rFonts w:ascii="Arial" w:hAnsi="Arial" w:cs="Arial"/>
                <w:sz w:val="18"/>
                <w:szCs w:val="18"/>
              </w:rPr>
              <w:t xml:space="preserve">Industry Partner Type Codes; </w:t>
            </w:r>
            <w:r w:rsidR="007F5875">
              <w:rPr>
                <w:rFonts w:ascii="Arial" w:hAnsi="Arial" w:cs="Arial"/>
                <w:sz w:val="18"/>
                <w:szCs w:val="18"/>
              </w:rPr>
              <w:t>Internship/Apprenticeship Type Codes; Program Selection</w:t>
            </w:r>
            <w:r w:rsidR="00D338B3">
              <w:rPr>
                <w:rFonts w:ascii="Arial" w:hAnsi="Arial" w:cs="Arial"/>
                <w:sz w:val="18"/>
                <w:szCs w:val="18"/>
              </w:rPr>
              <w:t xml:space="preserve"> Criteria Codes for P-TECH; Postgraduate Plan Codes; Program Annual Outcome</w:t>
            </w:r>
            <w:r w:rsidR="00B45847">
              <w:rPr>
                <w:rFonts w:ascii="Arial" w:hAnsi="Arial" w:cs="Arial"/>
                <w:sz w:val="18"/>
                <w:szCs w:val="18"/>
              </w:rPr>
              <w:t xml:space="preserve"> Codes; Program Selection Criteria Codes.</w:t>
            </w:r>
          </w:p>
          <w:p w14:paraId="217B8458" w14:textId="705664BB" w:rsidR="00342D9D" w:rsidRPr="006635AB" w:rsidRDefault="00082F8A" w:rsidP="00BD5672">
            <w:pPr>
              <w:pStyle w:val="ListParagraph"/>
              <w:numPr>
                <w:ilvl w:val="0"/>
                <w:numId w:val="89"/>
              </w:numPr>
              <w:rPr>
                <w:rFonts w:ascii="Arial" w:hAnsi="Arial" w:cs="Arial"/>
                <w:sz w:val="18"/>
                <w:szCs w:val="18"/>
              </w:rPr>
            </w:pPr>
            <w:r>
              <w:rPr>
                <w:rFonts w:ascii="Arial" w:hAnsi="Arial" w:cs="Arial"/>
                <w:sz w:val="18"/>
                <w:szCs w:val="18"/>
              </w:rPr>
              <w:t>New exit enrollment code 400 – Compulsory age student, stopped attending, Appendix V.</w:t>
            </w:r>
          </w:p>
        </w:tc>
      </w:tr>
      <w:tr w:rsidR="00321194" w:rsidRPr="000E16CD" w14:paraId="2AD256AA" w14:textId="77777777" w:rsidTr="00D57CDF">
        <w:tc>
          <w:tcPr>
            <w:tcW w:w="1023" w:type="dxa"/>
          </w:tcPr>
          <w:p w14:paraId="7854768B" w14:textId="70712874" w:rsidR="00321194" w:rsidRDefault="00321194" w:rsidP="002169C4">
            <w:pPr>
              <w:pStyle w:val="Body"/>
              <w:spacing w:before="0"/>
              <w:ind w:firstLine="0"/>
              <w:jc w:val="center"/>
              <w:rPr>
                <w:sz w:val="18"/>
                <w:szCs w:val="18"/>
              </w:rPr>
            </w:pPr>
            <w:r>
              <w:rPr>
                <w:sz w:val="18"/>
                <w:szCs w:val="18"/>
              </w:rPr>
              <w:t>18.1</w:t>
            </w:r>
          </w:p>
        </w:tc>
        <w:tc>
          <w:tcPr>
            <w:tcW w:w="2140" w:type="dxa"/>
          </w:tcPr>
          <w:p w14:paraId="5B54AFB3" w14:textId="56F27DF5" w:rsidR="00321194" w:rsidRPr="000E16CD" w:rsidRDefault="00FB18D7" w:rsidP="002169C4">
            <w:pPr>
              <w:pStyle w:val="Body"/>
              <w:spacing w:before="0"/>
              <w:ind w:firstLine="0"/>
              <w:jc w:val="center"/>
              <w:rPr>
                <w:sz w:val="18"/>
                <w:szCs w:val="18"/>
              </w:rPr>
            </w:pPr>
            <w:r>
              <w:rPr>
                <w:sz w:val="18"/>
                <w:szCs w:val="18"/>
              </w:rPr>
              <w:t>September 2</w:t>
            </w:r>
            <w:r w:rsidR="00E002C9">
              <w:rPr>
                <w:sz w:val="18"/>
                <w:szCs w:val="18"/>
              </w:rPr>
              <w:t>, 2022</w:t>
            </w:r>
          </w:p>
        </w:tc>
        <w:tc>
          <w:tcPr>
            <w:tcW w:w="6737" w:type="dxa"/>
          </w:tcPr>
          <w:p w14:paraId="5121A676" w14:textId="77777777" w:rsidR="00321194" w:rsidRDefault="003E3B20" w:rsidP="00BD5672">
            <w:pPr>
              <w:pStyle w:val="ListParagraph"/>
              <w:numPr>
                <w:ilvl w:val="0"/>
                <w:numId w:val="89"/>
              </w:numPr>
              <w:rPr>
                <w:rFonts w:ascii="Arial" w:hAnsi="Arial" w:cs="Arial"/>
                <w:sz w:val="18"/>
                <w:szCs w:val="18"/>
              </w:rPr>
            </w:pPr>
            <w:r>
              <w:rPr>
                <w:rFonts w:ascii="Arial" w:hAnsi="Arial" w:cs="Arial"/>
                <w:sz w:val="18"/>
                <w:szCs w:val="18"/>
              </w:rPr>
              <w:t>Update to Dropouts/Noncompleters, Ch. 2.</w:t>
            </w:r>
          </w:p>
          <w:p w14:paraId="6D61723F" w14:textId="77777777" w:rsidR="003E3B20" w:rsidRDefault="003E3B20" w:rsidP="00BD5672">
            <w:pPr>
              <w:pStyle w:val="ListParagraph"/>
              <w:numPr>
                <w:ilvl w:val="0"/>
                <w:numId w:val="89"/>
              </w:numPr>
              <w:rPr>
                <w:rFonts w:ascii="Arial" w:hAnsi="Arial" w:cs="Arial"/>
                <w:sz w:val="18"/>
                <w:szCs w:val="18"/>
              </w:rPr>
            </w:pPr>
            <w:r>
              <w:rPr>
                <w:rFonts w:ascii="Arial" w:hAnsi="Arial" w:cs="Arial"/>
                <w:sz w:val="18"/>
                <w:szCs w:val="18"/>
              </w:rPr>
              <w:t>Smart Transfer Program added in multiple places along with other Career Pathways programs P-TECH and Smart Scholars.</w:t>
            </w:r>
          </w:p>
          <w:p w14:paraId="1CD2572E" w14:textId="77777777" w:rsidR="003E3B20" w:rsidRDefault="003E3B20" w:rsidP="00BD5672">
            <w:pPr>
              <w:pStyle w:val="ListParagraph"/>
              <w:numPr>
                <w:ilvl w:val="0"/>
                <w:numId w:val="89"/>
              </w:numPr>
              <w:rPr>
                <w:rFonts w:ascii="Arial" w:hAnsi="Arial" w:cs="Arial"/>
                <w:sz w:val="18"/>
                <w:szCs w:val="18"/>
              </w:rPr>
            </w:pPr>
            <w:r>
              <w:rPr>
                <w:rFonts w:ascii="Arial" w:hAnsi="Arial" w:cs="Arial"/>
                <w:sz w:val="18"/>
                <w:szCs w:val="18"/>
              </w:rPr>
              <w:t>Note added to ELL Status Exit Program Service Codes re: students granted Appeal to Graduate with a Lower Score in Regents ELA, Ch. 5.</w:t>
            </w:r>
          </w:p>
          <w:p w14:paraId="572AB9A1" w14:textId="77777777" w:rsidR="003E3B20" w:rsidRDefault="003E3B20" w:rsidP="00BD5672">
            <w:pPr>
              <w:pStyle w:val="ListParagraph"/>
              <w:numPr>
                <w:ilvl w:val="0"/>
                <w:numId w:val="89"/>
              </w:numPr>
              <w:rPr>
                <w:rFonts w:ascii="Arial" w:hAnsi="Arial" w:cs="Arial"/>
                <w:sz w:val="18"/>
                <w:szCs w:val="18"/>
              </w:rPr>
            </w:pPr>
            <w:r>
              <w:rPr>
                <w:rFonts w:ascii="Arial" w:hAnsi="Arial" w:cs="Arial"/>
                <w:sz w:val="18"/>
                <w:szCs w:val="18"/>
              </w:rPr>
              <w:t>Clarification in enrollment code 400, Compulsory age student, stopped attending, Ch. 5.</w:t>
            </w:r>
          </w:p>
          <w:p w14:paraId="6016D64F" w14:textId="77777777" w:rsidR="003E3B20" w:rsidRDefault="003E3B20" w:rsidP="00BD5672">
            <w:pPr>
              <w:pStyle w:val="ListParagraph"/>
              <w:numPr>
                <w:ilvl w:val="0"/>
                <w:numId w:val="89"/>
              </w:numPr>
              <w:rPr>
                <w:rFonts w:ascii="Arial" w:hAnsi="Arial" w:cs="Arial"/>
                <w:sz w:val="18"/>
                <w:szCs w:val="18"/>
              </w:rPr>
            </w:pPr>
            <w:r>
              <w:rPr>
                <w:rFonts w:ascii="Arial" w:hAnsi="Arial" w:cs="Arial"/>
                <w:sz w:val="18"/>
                <w:szCs w:val="18"/>
              </w:rPr>
              <w:t>Emotional disturbance changed to emotional disability in Disability Type throughout.</w:t>
            </w:r>
          </w:p>
          <w:p w14:paraId="5AE553F2" w14:textId="6B0DC173" w:rsidR="003E3B20" w:rsidRDefault="003E3B20" w:rsidP="00BD5672">
            <w:pPr>
              <w:pStyle w:val="ListParagraph"/>
              <w:numPr>
                <w:ilvl w:val="0"/>
                <w:numId w:val="89"/>
              </w:numPr>
              <w:rPr>
                <w:rFonts w:ascii="Arial" w:hAnsi="Arial" w:cs="Arial"/>
                <w:sz w:val="18"/>
                <w:szCs w:val="18"/>
              </w:rPr>
            </w:pPr>
            <w:r>
              <w:rPr>
                <w:rFonts w:ascii="Arial" w:hAnsi="Arial" w:cs="Arial"/>
                <w:sz w:val="18"/>
                <w:szCs w:val="18"/>
              </w:rPr>
              <w:t>Updated contact info for P-TECH &amp; Smart Scholars, Appendix III.</w:t>
            </w:r>
          </w:p>
        </w:tc>
      </w:tr>
      <w:tr w:rsidR="00A969ED" w:rsidRPr="000E16CD" w14:paraId="64DC5879" w14:textId="77777777" w:rsidTr="00D57CDF">
        <w:tc>
          <w:tcPr>
            <w:tcW w:w="1023" w:type="dxa"/>
          </w:tcPr>
          <w:p w14:paraId="1C5CB369" w14:textId="7C70F89E" w:rsidR="00A969ED" w:rsidRDefault="00A969ED" w:rsidP="002169C4">
            <w:pPr>
              <w:pStyle w:val="Body"/>
              <w:spacing w:before="0"/>
              <w:ind w:firstLine="0"/>
              <w:jc w:val="center"/>
              <w:rPr>
                <w:sz w:val="18"/>
                <w:szCs w:val="18"/>
              </w:rPr>
            </w:pPr>
            <w:r>
              <w:rPr>
                <w:sz w:val="18"/>
                <w:szCs w:val="18"/>
              </w:rPr>
              <w:t>18.2</w:t>
            </w:r>
          </w:p>
        </w:tc>
        <w:tc>
          <w:tcPr>
            <w:tcW w:w="2140" w:type="dxa"/>
          </w:tcPr>
          <w:p w14:paraId="2B5B889B" w14:textId="693A8CEF" w:rsidR="00A969ED" w:rsidRDefault="00A969ED" w:rsidP="002169C4">
            <w:pPr>
              <w:pStyle w:val="Body"/>
              <w:spacing w:before="0"/>
              <w:ind w:firstLine="0"/>
              <w:jc w:val="center"/>
              <w:rPr>
                <w:sz w:val="18"/>
                <w:szCs w:val="18"/>
              </w:rPr>
            </w:pPr>
            <w:r>
              <w:rPr>
                <w:sz w:val="18"/>
                <w:szCs w:val="18"/>
              </w:rPr>
              <w:t xml:space="preserve">November </w:t>
            </w:r>
            <w:r w:rsidR="00C27FA9">
              <w:rPr>
                <w:sz w:val="18"/>
                <w:szCs w:val="18"/>
              </w:rPr>
              <w:t>10</w:t>
            </w:r>
            <w:r>
              <w:rPr>
                <w:sz w:val="18"/>
                <w:szCs w:val="18"/>
              </w:rPr>
              <w:t>, 2022</w:t>
            </w:r>
          </w:p>
        </w:tc>
        <w:tc>
          <w:tcPr>
            <w:tcW w:w="6737" w:type="dxa"/>
          </w:tcPr>
          <w:p w14:paraId="66F9B367" w14:textId="4A2F06A4" w:rsidR="00487F4D" w:rsidRDefault="00487F4D" w:rsidP="00BD5672">
            <w:pPr>
              <w:pStyle w:val="ListParagraph"/>
              <w:numPr>
                <w:ilvl w:val="0"/>
                <w:numId w:val="89"/>
              </w:numPr>
              <w:rPr>
                <w:rFonts w:ascii="Arial" w:hAnsi="Arial" w:cs="Arial"/>
                <w:sz w:val="18"/>
                <w:szCs w:val="18"/>
              </w:rPr>
            </w:pPr>
            <w:r>
              <w:rPr>
                <w:rFonts w:ascii="Arial" w:hAnsi="Arial" w:cs="Arial"/>
                <w:sz w:val="18"/>
                <w:szCs w:val="18"/>
              </w:rPr>
              <w:t>Update to Table of Reporting Responsibilities for School-Age Students, #6</w:t>
            </w:r>
            <w:r w:rsidR="000256FA">
              <w:rPr>
                <w:rFonts w:ascii="Arial" w:hAnsi="Arial" w:cs="Arial"/>
                <w:sz w:val="18"/>
                <w:szCs w:val="18"/>
              </w:rPr>
              <w:t>; Ch. 2</w:t>
            </w:r>
          </w:p>
          <w:p w14:paraId="1646F9FC" w14:textId="5873FA52" w:rsidR="00487F4D" w:rsidRDefault="00487F4D" w:rsidP="00BD5672">
            <w:pPr>
              <w:pStyle w:val="ListParagraph"/>
              <w:numPr>
                <w:ilvl w:val="0"/>
                <w:numId w:val="89"/>
              </w:numPr>
              <w:rPr>
                <w:rFonts w:ascii="Arial" w:hAnsi="Arial" w:cs="Arial"/>
                <w:sz w:val="18"/>
                <w:szCs w:val="18"/>
              </w:rPr>
            </w:pPr>
            <w:r>
              <w:rPr>
                <w:rFonts w:ascii="Arial" w:hAnsi="Arial" w:cs="Arial"/>
                <w:sz w:val="18"/>
                <w:szCs w:val="18"/>
              </w:rPr>
              <w:t>Update</w:t>
            </w:r>
            <w:r w:rsidR="000256FA">
              <w:rPr>
                <w:rFonts w:ascii="Arial" w:hAnsi="Arial" w:cs="Arial"/>
                <w:sz w:val="18"/>
                <w:szCs w:val="18"/>
              </w:rPr>
              <w:t>s</w:t>
            </w:r>
            <w:r>
              <w:rPr>
                <w:rFonts w:ascii="Arial" w:hAnsi="Arial" w:cs="Arial"/>
                <w:sz w:val="18"/>
                <w:szCs w:val="18"/>
              </w:rPr>
              <w:t xml:space="preserve"> to Table of Reporting Responsibilities for Preschool Students, #2; #3</w:t>
            </w:r>
            <w:r w:rsidR="000256FA">
              <w:rPr>
                <w:rFonts w:ascii="Arial" w:hAnsi="Arial" w:cs="Arial"/>
                <w:sz w:val="18"/>
                <w:szCs w:val="18"/>
              </w:rPr>
              <w:t>; Ch. 2.</w:t>
            </w:r>
          </w:p>
          <w:p w14:paraId="5D083222" w14:textId="206CDBA8" w:rsidR="00487F4D" w:rsidRDefault="00487F4D" w:rsidP="00BD5672">
            <w:pPr>
              <w:pStyle w:val="ListParagraph"/>
              <w:numPr>
                <w:ilvl w:val="0"/>
                <w:numId w:val="89"/>
              </w:numPr>
              <w:rPr>
                <w:rFonts w:ascii="Arial" w:hAnsi="Arial" w:cs="Arial"/>
                <w:sz w:val="18"/>
                <w:szCs w:val="18"/>
              </w:rPr>
            </w:pPr>
            <w:r>
              <w:rPr>
                <w:rFonts w:ascii="Arial" w:hAnsi="Arial" w:cs="Arial"/>
                <w:sz w:val="18"/>
                <w:szCs w:val="18"/>
              </w:rPr>
              <w:t>Updates to Enrollment Record for Student</w:t>
            </w:r>
            <w:r w:rsidR="000256FA">
              <w:rPr>
                <w:rFonts w:ascii="Arial" w:hAnsi="Arial" w:cs="Arial"/>
                <w:sz w:val="18"/>
                <w:szCs w:val="18"/>
              </w:rPr>
              <w:t>s with</w:t>
            </w:r>
            <w:r>
              <w:rPr>
                <w:rFonts w:ascii="Arial" w:hAnsi="Arial" w:cs="Arial"/>
                <w:sz w:val="18"/>
                <w:szCs w:val="18"/>
              </w:rPr>
              <w:t xml:space="preserve"> Disabilities (Special Guidance), </w:t>
            </w:r>
            <w:r w:rsidR="000256FA">
              <w:rPr>
                <w:rFonts w:ascii="Arial" w:hAnsi="Arial" w:cs="Arial"/>
                <w:sz w:val="18"/>
                <w:szCs w:val="18"/>
              </w:rPr>
              <w:t>Ch. 2.</w:t>
            </w:r>
          </w:p>
          <w:p w14:paraId="4F272F3C" w14:textId="7C22C5B9" w:rsidR="00A969ED" w:rsidRDefault="005757DA" w:rsidP="00BD5672">
            <w:pPr>
              <w:pStyle w:val="ListParagraph"/>
              <w:numPr>
                <w:ilvl w:val="0"/>
                <w:numId w:val="89"/>
              </w:numPr>
              <w:rPr>
                <w:rFonts w:ascii="Arial" w:hAnsi="Arial" w:cs="Arial"/>
                <w:sz w:val="18"/>
                <w:szCs w:val="18"/>
              </w:rPr>
            </w:pPr>
            <w:r>
              <w:rPr>
                <w:rFonts w:ascii="Arial" w:hAnsi="Arial" w:cs="Arial"/>
                <w:sz w:val="18"/>
                <w:szCs w:val="18"/>
              </w:rPr>
              <w:t>Updates re: years of teaching experience, Staff Snapshot Template, Ch. 3.</w:t>
            </w:r>
          </w:p>
          <w:p w14:paraId="71946465" w14:textId="29B67D4B" w:rsidR="005757DA" w:rsidRPr="005757DA" w:rsidRDefault="005757DA" w:rsidP="00BD5672">
            <w:pPr>
              <w:pStyle w:val="ListParagraph"/>
              <w:numPr>
                <w:ilvl w:val="0"/>
                <w:numId w:val="89"/>
              </w:numPr>
              <w:rPr>
                <w:rFonts w:ascii="Arial" w:hAnsi="Arial" w:cs="Arial"/>
                <w:sz w:val="18"/>
                <w:szCs w:val="18"/>
              </w:rPr>
            </w:pPr>
            <w:r>
              <w:rPr>
                <w:rFonts w:ascii="Arial" w:hAnsi="Arial" w:cs="Arial"/>
                <w:sz w:val="18"/>
                <w:szCs w:val="18"/>
              </w:rPr>
              <w:lastRenderedPageBreak/>
              <w:t>Update re: principal assignment codes, Staff Assignment Template, Ch. 3.</w:t>
            </w:r>
          </w:p>
        </w:tc>
      </w:tr>
      <w:tr w:rsidR="00682F56" w:rsidRPr="000E16CD" w14:paraId="33F7FB27" w14:textId="77777777" w:rsidTr="00D57CDF">
        <w:tc>
          <w:tcPr>
            <w:tcW w:w="1023" w:type="dxa"/>
          </w:tcPr>
          <w:p w14:paraId="05E323F0" w14:textId="4608A7B3" w:rsidR="00682F56" w:rsidRDefault="00682F56" w:rsidP="002169C4">
            <w:pPr>
              <w:pStyle w:val="Body"/>
              <w:spacing w:before="0"/>
              <w:ind w:firstLine="0"/>
              <w:jc w:val="center"/>
              <w:rPr>
                <w:sz w:val="18"/>
                <w:szCs w:val="18"/>
              </w:rPr>
            </w:pPr>
            <w:r>
              <w:rPr>
                <w:sz w:val="18"/>
                <w:szCs w:val="18"/>
              </w:rPr>
              <w:lastRenderedPageBreak/>
              <w:t>18.3</w:t>
            </w:r>
          </w:p>
        </w:tc>
        <w:tc>
          <w:tcPr>
            <w:tcW w:w="2140" w:type="dxa"/>
          </w:tcPr>
          <w:p w14:paraId="75E65167" w14:textId="01795B2E" w:rsidR="00682F56" w:rsidRDefault="006B0A8F" w:rsidP="002169C4">
            <w:pPr>
              <w:pStyle w:val="Body"/>
              <w:spacing w:before="0"/>
              <w:ind w:firstLine="0"/>
              <w:jc w:val="center"/>
              <w:rPr>
                <w:sz w:val="18"/>
                <w:szCs w:val="18"/>
              </w:rPr>
            </w:pPr>
            <w:r>
              <w:rPr>
                <w:sz w:val="18"/>
                <w:szCs w:val="18"/>
              </w:rPr>
              <w:t>January 9, 2023</w:t>
            </w:r>
          </w:p>
        </w:tc>
        <w:tc>
          <w:tcPr>
            <w:tcW w:w="6737" w:type="dxa"/>
          </w:tcPr>
          <w:p w14:paraId="51284F1C" w14:textId="3D86551B" w:rsidR="00682F56" w:rsidRDefault="00AB2565" w:rsidP="00BD5672">
            <w:pPr>
              <w:pStyle w:val="ListParagraph"/>
              <w:numPr>
                <w:ilvl w:val="0"/>
                <w:numId w:val="89"/>
              </w:numPr>
              <w:rPr>
                <w:rFonts w:ascii="Arial" w:hAnsi="Arial" w:cs="Arial"/>
                <w:sz w:val="18"/>
                <w:szCs w:val="18"/>
              </w:rPr>
            </w:pPr>
            <w:r>
              <w:rPr>
                <w:rFonts w:ascii="Arial" w:hAnsi="Arial" w:cs="Arial"/>
                <w:sz w:val="18"/>
                <w:szCs w:val="18"/>
              </w:rPr>
              <w:t>Update in Daily Attendance section re: students enrolled but not yet in scheduling system</w:t>
            </w:r>
            <w:r w:rsidR="006B0A8F">
              <w:rPr>
                <w:rFonts w:ascii="Arial" w:hAnsi="Arial" w:cs="Arial"/>
                <w:sz w:val="18"/>
                <w:szCs w:val="18"/>
              </w:rPr>
              <w:t>; snow day flexibility,</w:t>
            </w:r>
            <w:r>
              <w:rPr>
                <w:rFonts w:ascii="Arial" w:hAnsi="Arial" w:cs="Arial"/>
                <w:sz w:val="18"/>
                <w:szCs w:val="18"/>
              </w:rPr>
              <w:t xml:space="preserve"> Ch. 2.</w:t>
            </w:r>
          </w:p>
          <w:p w14:paraId="3A1BE6E8" w14:textId="2AD40C08" w:rsidR="00AB2565" w:rsidRDefault="00AB2565" w:rsidP="00BD5672">
            <w:pPr>
              <w:pStyle w:val="ListParagraph"/>
              <w:numPr>
                <w:ilvl w:val="0"/>
                <w:numId w:val="89"/>
              </w:numPr>
              <w:rPr>
                <w:rFonts w:ascii="Arial" w:hAnsi="Arial" w:cs="Arial"/>
                <w:sz w:val="18"/>
                <w:szCs w:val="18"/>
              </w:rPr>
            </w:pPr>
            <w:r>
              <w:rPr>
                <w:rFonts w:ascii="Arial" w:hAnsi="Arial" w:cs="Arial"/>
                <w:sz w:val="18"/>
                <w:szCs w:val="18"/>
              </w:rPr>
              <w:t>Update in District of Residence Codes - Children in Foster Care, Ch. 2.</w:t>
            </w:r>
          </w:p>
          <w:p w14:paraId="23DE5AF6" w14:textId="32F90E3E" w:rsidR="00C229BA" w:rsidRDefault="00C229BA" w:rsidP="00BD5672">
            <w:pPr>
              <w:pStyle w:val="ListParagraph"/>
              <w:numPr>
                <w:ilvl w:val="0"/>
                <w:numId w:val="89"/>
              </w:numPr>
              <w:rPr>
                <w:rFonts w:ascii="Arial" w:hAnsi="Arial" w:cs="Arial"/>
                <w:sz w:val="18"/>
                <w:szCs w:val="18"/>
              </w:rPr>
            </w:pPr>
            <w:r>
              <w:rPr>
                <w:rFonts w:ascii="Arial" w:hAnsi="Arial" w:cs="Arial"/>
                <w:sz w:val="18"/>
                <w:szCs w:val="18"/>
              </w:rPr>
              <w:t>Exit enrollment code info added to Students Over 21 Years of Age, Ch. 2.</w:t>
            </w:r>
          </w:p>
          <w:p w14:paraId="17CA39C3" w14:textId="2BFB3246" w:rsidR="00AB2565" w:rsidRDefault="00AB2565" w:rsidP="00BD5672">
            <w:pPr>
              <w:pStyle w:val="ListParagraph"/>
              <w:numPr>
                <w:ilvl w:val="0"/>
                <w:numId w:val="89"/>
              </w:numPr>
              <w:rPr>
                <w:rFonts w:ascii="Arial" w:hAnsi="Arial" w:cs="Arial"/>
                <w:sz w:val="18"/>
                <w:szCs w:val="18"/>
              </w:rPr>
            </w:pPr>
            <w:r>
              <w:rPr>
                <w:rFonts w:ascii="Arial" w:hAnsi="Arial" w:cs="Arial"/>
                <w:sz w:val="18"/>
                <w:szCs w:val="18"/>
              </w:rPr>
              <w:t>Clarification in Student Digital Resources re: frequency of reporting, Ch. 2.</w:t>
            </w:r>
          </w:p>
          <w:p w14:paraId="5EC47ECB" w14:textId="7DCFAAA9" w:rsidR="00C229BA" w:rsidRDefault="00C229BA" w:rsidP="00BD5672">
            <w:pPr>
              <w:pStyle w:val="ListParagraph"/>
              <w:numPr>
                <w:ilvl w:val="0"/>
                <w:numId w:val="89"/>
              </w:numPr>
              <w:rPr>
                <w:rFonts w:ascii="Arial" w:hAnsi="Arial" w:cs="Arial"/>
                <w:sz w:val="18"/>
                <w:szCs w:val="18"/>
              </w:rPr>
            </w:pPr>
            <w:r>
              <w:rPr>
                <w:rFonts w:ascii="Arial" w:hAnsi="Arial" w:cs="Arial"/>
                <w:sz w:val="18"/>
                <w:szCs w:val="18"/>
              </w:rPr>
              <w:t xml:space="preserve">Info added to </w:t>
            </w:r>
            <w:r w:rsidRPr="00C229BA">
              <w:rPr>
                <w:rFonts w:ascii="Arial" w:hAnsi="Arial" w:cs="Arial"/>
                <w:sz w:val="18"/>
                <w:szCs w:val="18"/>
              </w:rPr>
              <w:t>Code 8316 — Re-enroll in Same School</w:t>
            </w:r>
            <w:r>
              <w:rPr>
                <w:rFonts w:ascii="Arial" w:hAnsi="Arial" w:cs="Arial"/>
                <w:sz w:val="18"/>
                <w:szCs w:val="18"/>
              </w:rPr>
              <w:t>, Ch. 5.</w:t>
            </w:r>
          </w:p>
          <w:p w14:paraId="1FCDC47F" w14:textId="1941FA1F" w:rsidR="00AB2565" w:rsidRDefault="00AB2565" w:rsidP="00BD5672">
            <w:pPr>
              <w:pStyle w:val="ListParagraph"/>
              <w:numPr>
                <w:ilvl w:val="0"/>
                <w:numId w:val="89"/>
              </w:numPr>
              <w:rPr>
                <w:rFonts w:ascii="Arial" w:hAnsi="Arial" w:cs="Arial"/>
                <w:sz w:val="18"/>
                <w:szCs w:val="18"/>
              </w:rPr>
            </w:pPr>
            <w:r>
              <w:rPr>
                <w:rFonts w:ascii="Arial" w:hAnsi="Arial" w:cs="Arial"/>
                <w:sz w:val="18"/>
                <w:szCs w:val="18"/>
              </w:rPr>
              <w:t>Corrected definition of Students with Inconsistent/Interrupted Formal Education (SIFE), Program Service Codes &amp; Descriptions, Ch. 5.</w:t>
            </w:r>
          </w:p>
        </w:tc>
      </w:tr>
      <w:tr w:rsidR="005222CB" w:rsidRPr="000E16CD" w14:paraId="7B0AF1F9" w14:textId="77777777" w:rsidTr="00D57CDF">
        <w:tc>
          <w:tcPr>
            <w:tcW w:w="1023" w:type="dxa"/>
          </w:tcPr>
          <w:p w14:paraId="36D603F2" w14:textId="2122E366" w:rsidR="005222CB" w:rsidRDefault="005222CB" w:rsidP="002169C4">
            <w:pPr>
              <w:pStyle w:val="Body"/>
              <w:spacing w:before="0"/>
              <w:ind w:firstLine="0"/>
              <w:jc w:val="center"/>
              <w:rPr>
                <w:sz w:val="18"/>
                <w:szCs w:val="18"/>
              </w:rPr>
            </w:pPr>
            <w:r>
              <w:rPr>
                <w:sz w:val="18"/>
                <w:szCs w:val="18"/>
              </w:rPr>
              <w:t>18.4</w:t>
            </w:r>
          </w:p>
        </w:tc>
        <w:tc>
          <w:tcPr>
            <w:tcW w:w="2140" w:type="dxa"/>
          </w:tcPr>
          <w:p w14:paraId="4B62228C" w14:textId="7E4A358B" w:rsidR="005222CB" w:rsidRDefault="005222CB" w:rsidP="002169C4">
            <w:pPr>
              <w:pStyle w:val="Body"/>
              <w:spacing w:before="0"/>
              <w:ind w:firstLine="0"/>
              <w:jc w:val="center"/>
              <w:rPr>
                <w:sz w:val="18"/>
                <w:szCs w:val="18"/>
              </w:rPr>
            </w:pPr>
            <w:r>
              <w:rPr>
                <w:sz w:val="18"/>
                <w:szCs w:val="18"/>
              </w:rPr>
              <w:t>January 27, 2023</w:t>
            </w:r>
          </w:p>
        </w:tc>
        <w:tc>
          <w:tcPr>
            <w:tcW w:w="6737" w:type="dxa"/>
          </w:tcPr>
          <w:p w14:paraId="43ABC41D" w14:textId="77777777" w:rsidR="00AB5A99" w:rsidRDefault="00AB5A99" w:rsidP="00BD5672">
            <w:pPr>
              <w:pStyle w:val="ListParagraph"/>
              <w:numPr>
                <w:ilvl w:val="0"/>
                <w:numId w:val="89"/>
              </w:numPr>
              <w:rPr>
                <w:rFonts w:ascii="Arial" w:hAnsi="Arial" w:cs="Arial"/>
                <w:sz w:val="18"/>
                <w:szCs w:val="18"/>
              </w:rPr>
            </w:pPr>
            <w:r>
              <w:rPr>
                <w:rFonts w:ascii="Arial" w:hAnsi="Arial" w:cs="Arial"/>
                <w:sz w:val="18"/>
                <w:szCs w:val="18"/>
              </w:rPr>
              <w:t>New: Alternative Transition Program; Ch. 2.</w:t>
            </w:r>
          </w:p>
          <w:p w14:paraId="3FE0A88C" w14:textId="1CD9A976" w:rsidR="005222CB" w:rsidRDefault="00AB5A99" w:rsidP="00BD5672">
            <w:pPr>
              <w:pStyle w:val="ListParagraph"/>
              <w:numPr>
                <w:ilvl w:val="0"/>
                <w:numId w:val="89"/>
              </w:numPr>
              <w:rPr>
                <w:rFonts w:ascii="Arial" w:hAnsi="Arial" w:cs="Arial"/>
                <w:sz w:val="18"/>
                <w:szCs w:val="18"/>
              </w:rPr>
            </w:pPr>
            <w:r>
              <w:rPr>
                <w:rFonts w:ascii="Arial" w:hAnsi="Arial" w:cs="Arial"/>
                <w:sz w:val="18"/>
                <w:szCs w:val="18"/>
              </w:rPr>
              <w:t>Removed reference to compulsory age requirement for charter schools; Dropouts/Noncompleters, Ch. 2.</w:t>
            </w:r>
          </w:p>
          <w:p w14:paraId="6546CDA3" w14:textId="6B1FBD50" w:rsidR="00AB5A99" w:rsidRDefault="00AB5A99" w:rsidP="00BD5672">
            <w:pPr>
              <w:pStyle w:val="ListParagraph"/>
              <w:numPr>
                <w:ilvl w:val="0"/>
                <w:numId w:val="89"/>
              </w:numPr>
              <w:rPr>
                <w:rFonts w:ascii="Arial" w:hAnsi="Arial" w:cs="Arial"/>
                <w:sz w:val="18"/>
                <w:szCs w:val="18"/>
              </w:rPr>
            </w:pPr>
            <w:r>
              <w:rPr>
                <w:rFonts w:ascii="Arial" w:hAnsi="Arial" w:cs="Arial"/>
                <w:sz w:val="18"/>
                <w:szCs w:val="18"/>
              </w:rPr>
              <w:t>Compulsory age info added to High School Equivalency (HSE) Students, AHSEP programs; Ch. 2.</w:t>
            </w:r>
          </w:p>
          <w:p w14:paraId="1EB69967" w14:textId="77777777" w:rsidR="00AB5A99" w:rsidRDefault="00AB5A99" w:rsidP="00BD5672">
            <w:pPr>
              <w:pStyle w:val="ListParagraph"/>
              <w:numPr>
                <w:ilvl w:val="0"/>
                <w:numId w:val="89"/>
              </w:numPr>
              <w:rPr>
                <w:rFonts w:ascii="Arial" w:hAnsi="Arial" w:cs="Arial"/>
                <w:sz w:val="18"/>
                <w:szCs w:val="18"/>
              </w:rPr>
            </w:pPr>
            <w:r>
              <w:rPr>
                <w:rFonts w:ascii="Arial" w:hAnsi="Arial" w:cs="Arial"/>
                <w:sz w:val="18"/>
                <w:szCs w:val="18"/>
              </w:rPr>
              <w:t>Update to data element First Date of Entry into Grade 9; Ch. 4.</w:t>
            </w:r>
          </w:p>
          <w:p w14:paraId="7AD74CC6" w14:textId="77777777" w:rsidR="00AB5A99" w:rsidRDefault="00AB5A99" w:rsidP="00BD5672">
            <w:pPr>
              <w:pStyle w:val="ListParagraph"/>
              <w:numPr>
                <w:ilvl w:val="0"/>
                <w:numId w:val="89"/>
              </w:numPr>
              <w:rPr>
                <w:rFonts w:ascii="Arial" w:hAnsi="Arial" w:cs="Arial"/>
                <w:sz w:val="18"/>
                <w:szCs w:val="18"/>
              </w:rPr>
            </w:pPr>
            <w:r>
              <w:rPr>
                <w:rFonts w:ascii="Arial" w:hAnsi="Arial" w:cs="Arial"/>
                <w:sz w:val="18"/>
                <w:szCs w:val="18"/>
              </w:rPr>
              <w:t>New Grade Level Code UNK (Unknown) for use with 8300 enrollment code; Ch. 5.</w:t>
            </w:r>
          </w:p>
          <w:p w14:paraId="797BCDFE" w14:textId="77777777" w:rsidR="00AB5A99" w:rsidRDefault="00AB5A99" w:rsidP="00BD5672">
            <w:pPr>
              <w:pStyle w:val="ListParagraph"/>
              <w:numPr>
                <w:ilvl w:val="0"/>
                <w:numId w:val="89"/>
              </w:numPr>
              <w:rPr>
                <w:rFonts w:ascii="Arial" w:hAnsi="Arial" w:cs="Arial"/>
                <w:sz w:val="18"/>
                <w:szCs w:val="18"/>
              </w:rPr>
            </w:pPr>
            <w:r>
              <w:rPr>
                <w:rFonts w:ascii="Arial" w:hAnsi="Arial" w:cs="Arial"/>
                <w:sz w:val="18"/>
                <w:szCs w:val="18"/>
              </w:rPr>
              <w:t>Updates to Codes 400 (Compulsory Age Student, Stopped Attending) and 8316 (Re-enroll in same school); Ch. 5.</w:t>
            </w:r>
          </w:p>
          <w:p w14:paraId="5FE2EF7B" w14:textId="77777777" w:rsidR="00AB5A99" w:rsidRDefault="00AB5A99" w:rsidP="00BD5672">
            <w:pPr>
              <w:pStyle w:val="ListParagraph"/>
              <w:numPr>
                <w:ilvl w:val="0"/>
                <w:numId w:val="89"/>
              </w:numPr>
              <w:rPr>
                <w:rFonts w:ascii="Arial" w:hAnsi="Arial" w:cs="Arial"/>
                <w:sz w:val="18"/>
                <w:szCs w:val="18"/>
              </w:rPr>
            </w:pPr>
            <w:r>
              <w:rPr>
                <w:rFonts w:ascii="Arial" w:hAnsi="Arial" w:cs="Arial"/>
                <w:sz w:val="18"/>
                <w:szCs w:val="18"/>
              </w:rPr>
              <w:t>Note added to Program Annual Outcomes table; Ch. 5.</w:t>
            </w:r>
          </w:p>
          <w:p w14:paraId="0ED42137" w14:textId="7866DA82" w:rsidR="00AB5A99" w:rsidRDefault="00AB5A99" w:rsidP="00BD5672">
            <w:pPr>
              <w:pStyle w:val="ListParagraph"/>
              <w:numPr>
                <w:ilvl w:val="0"/>
                <w:numId w:val="89"/>
              </w:numPr>
              <w:rPr>
                <w:rFonts w:ascii="Arial" w:hAnsi="Arial" w:cs="Arial"/>
                <w:sz w:val="18"/>
                <w:szCs w:val="18"/>
              </w:rPr>
            </w:pPr>
            <w:r>
              <w:rPr>
                <w:rFonts w:ascii="Arial" w:hAnsi="Arial" w:cs="Arial"/>
                <w:sz w:val="18"/>
                <w:szCs w:val="18"/>
              </w:rPr>
              <w:t>Updated info, Alternate Standard Achieved Code for Secondary-Level Accountability for Common Core Regents; Ch. 5.</w:t>
            </w:r>
          </w:p>
        </w:tc>
      </w:tr>
      <w:tr w:rsidR="0033519D" w:rsidRPr="000E16CD" w14:paraId="695A17C9" w14:textId="77777777" w:rsidTr="00D57CDF">
        <w:tc>
          <w:tcPr>
            <w:tcW w:w="1023" w:type="dxa"/>
          </w:tcPr>
          <w:p w14:paraId="2E7BEF10" w14:textId="105001C2" w:rsidR="0033519D" w:rsidRDefault="0033519D" w:rsidP="002169C4">
            <w:pPr>
              <w:pStyle w:val="Body"/>
              <w:spacing w:before="0"/>
              <w:ind w:firstLine="0"/>
              <w:jc w:val="center"/>
              <w:rPr>
                <w:sz w:val="18"/>
                <w:szCs w:val="18"/>
              </w:rPr>
            </w:pPr>
            <w:r>
              <w:rPr>
                <w:sz w:val="18"/>
                <w:szCs w:val="18"/>
              </w:rPr>
              <w:t>18.5</w:t>
            </w:r>
          </w:p>
        </w:tc>
        <w:tc>
          <w:tcPr>
            <w:tcW w:w="2140" w:type="dxa"/>
          </w:tcPr>
          <w:p w14:paraId="638F09E2" w14:textId="2A98C67D" w:rsidR="0033519D" w:rsidRDefault="0033519D" w:rsidP="002169C4">
            <w:pPr>
              <w:pStyle w:val="Body"/>
              <w:spacing w:before="0"/>
              <w:ind w:firstLine="0"/>
              <w:jc w:val="center"/>
              <w:rPr>
                <w:sz w:val="18"/>
                <w:szCs w:val="18"/>
              </w:rPr>
            </w:pPr>
            <w:r>
              <w:rPr>
                <w:sz w:val="18"/>
                <w:szCs w:val="18"/>
              </w:rPr>
              <w:t xml:space="preserve">February </w:t>
            </w:r>
            <w:r w:rsidR="0002330F">
              <w:rPr>
                <w:sz w:val="18"/>
                <w:szCs w:val="18"/>
              </w:rPr>
              <w:t>24</w:t>
            </w:r>
            <w:r>
              <w:rPr>
                <w:sz w:val="18"/>
                <w:szCs w:val="18"/>
              </w:rPr>
              <w:t>, 2023</w:t>
            </w:r>
          </w:p>
        </w:tc>
        <w:tc>
          <w:tcPr>
            <w:tcW w:w="6737" w:type="dxa"/>
          </w:tcPr>
          <w:p w14:paraId="13780AFB" w14:textId="77777777" w:rsidR="00A155B1" w:rsidRDefault="00A155B1" w:rsidP="00BD5672">
            <w:pPr>
              <w:pStyle w:val="ListParagraph"/>
              <w:numPr>
                <w:ilvl w:val="0"/>
                <w:numId w:val="89"/>
              </w:numPr>
              <w:rPr>
                <w:rFonts w:ascii="Arial" w:hAnsi="Arial" w:cs="Arial"/>
                <w:sz w:val="18"/>
                <w:szCs w:val="18"/>
              </w:rPr>
            </w:pPr>
            <w:r>
              <w:rPr>
                <w:rFonts w:ascii="Arial" w:hAnsi="Arial" w:cs="Arial"/>
                <w:sz w:val="18"/>
                <w:szCs w:val="18"/>
              </w:rPr>
              <w:t>Information added to Free and Reduced-Price Lunch Students section, Ch. 2.</w:t>
            </w:r>
          </w:p>
          <w:p w14:paraId="2E07DB19" w14:textId="485C2EB1" w:rsidR="0033519D" w:rsidRDefault="009204E4" w:rsidP="00BD5672">
            <w:pPr>
              <w:pStyle w:val="ListParagraph"/>
              <w:numPr>
                <w:ilvl w:val="0"/>
                <w:numId w:val="89"/>
              </w:numPr>
              <w:rPr>
                <w:rFonts w:ascii="Arial" w:hAnsi="Arial" w:cs="Arial"/>
                <w:sz w:val="18"/>
                <w:szCs w:val="18"/>
              </w:rPr>
            </w:pPr>
            <w:r>
              <w:rPr>
                <w:rFonts w:ascii="Arial" w:hAnsi="Arial" w:cs="Arial"/>
                <w:sz w:val="18"/>
                <w:szCs w:val="18"/>
              </w:rPr>
              <w:t>Updated Validity Rules section, Ch. 2.</w:t>
            </w:r>
          </w:p>
          <w:p w14:paraId="017B117A" w14:textId="1C2FF919" w:rsidR="00A155B1" w:rsidRPr="00A155B1" w:rsidRDefault="00A155B1" w:rsidP="00A155B1">
            <w:pPr>
              <w:pStyle w:val="ListParagraph"/>
              <w:numPr>
                <w:ilvl w:val="0"/>
                <w:numId w:val="89"/>
              </w:numPr>
              <w:rPr>
                <w:rFonts w:ascii="Arial" w:hAnsi="Arial" w:cs="Arial"/>
                <w:sz w:val="18"/>
                <w:szCs w:val="18"/>
              </w:rPr>
            </w:pPr>
            <w:r>
              <w:rPr>
                <w:rFonts w:ascii="Arial" w:hAnsi="Arial" w:cs="Arial"/>
                <w:sz w:val="18"/>
                <w:szCs w:val="18"/>
              </w:rPr>
              <w:t>New dates added to Appendix I: Assessment and Reporting Timelines.</w:t>
            </w:r>
          </w:p>
        </w:tc>
      </w:tr>
      <w:tr w:rsidR="009069C8" w:rsidRPr="000E16CD" w14:paraId="40C8004A" w14:textId="77777777" w:rsidTr="00D57CDF">
        <w:tc>
          <w:tcPr>
            <w:tcW w:w="1023" w:type="dxa"/>
          </w:tcPr>
          <w:p w14:paraId="22AAB289" w14:textId="2660215B" w:rsidR="009069C8" w:rsidRDefault="009069C8" w:rsidP="002169C4">
            <w:pPr>
              <w:pStyle w:val="Body"/>
              <w:spacing w:before="0"/>
              <w:ind w:firstLine="0"/>
              <w:jc w:val="center"/>
              <w:rPr>
                <w:sz w:val="18"/>
                <w:szCs w:val="18"/>
              </w:rPr>
            </w:pPr>
            <w:r>
              <w:rPr>
                <w:sz w:val="18"/>
                <w:szCs w:val="18"/>
              </w:rPr>
              <w:t>18.6</w:t>
            </w:r>
          </w:p>
        </w:tc>
        <w:tc>
          <w:tcPr>
            <w:tcW w:w="2140" w:type="dxa"/>
          </w:tcPr>
          <w:p w14:paraId="098FFF53" w14:textId="57C729F4" w:rsidR="009069C8" w:rsidRDefault="009069C8" w:rsidP="002169C4">
            <w:pPr>
              <w:pStyle w:val="Body"/>
              <w:spacing w:before="0"/>
              <w:ind w:firstLine="0"/>
              <w:jc w:val="center"/>
              <w:rPr>
                <w:sz w:val="18"/>
                <w:szCs w:val="18"/>
              </w:rPr>
            </w:pPr>
            <w:r>
              <w:rPr>
                <w:sz w:val="18"/>
                <w:szCs w:val="18"/>
              </w:rPr>
              <w:t>March 3, 2023</w:t>
            </w:r>
          </w:p>
        </w:tc>
        <w:tc>
          <w:tcPr>
            <w:tcW w:w="6737" w:type="dxa"/>
          </w:tcPr>
          <w:p w14:paraId="68AFC93F" w14:textId="77777777" w:rsidR="009069C8" w:rsidRDefault="001502EA" w:rsidP="00BD5672">
            <w:pPr>
              <w:pStyle w:val="ListParagraph"/>
              <w:numPr>
                <w:ilvl w:val="0"/>
                <w:numId w:val="89"/>
              </w:numPr>
              <w:rPr>
                <w:rFonts w:ascii="Arial" w:hAnsi="Arial" w:cs="Arial"/>
                <w:sz w:val="18"/>
                <w:szCs w:val="18"/>
              </w:rPr>
            </w:pPr>
            <w:r>
              <w:rPr>
                <w:rFonts w:ascii="Arial" w:hAnsi="Arial" w:cs="Arial"/>
                <w:sz w:val="18"/>
                <w:szCs w:val="18"/>
              </w:rPr>
              <w:t>Updates to Dropouts/Noncompleters and new table for reporting requirements for students no longer attending; Ch. 2.</w:t>
            </w:r>
          </w:p>
          <w:p w14:paraId="4E444D6C" w14:textId="5FCD7239" w:rsidR="001502EA" w:rsidRDefault="001502EA" w:rsidP="00BD5672">
            <w:pPr>
              <w:pStyle w:val="ListParagraph"/>
              <w:numPr>
                <w:ilvl w:val="0"/>
                <w:numId w:val="89"/>
              </w:numPr>
              <w:rPr>
                <w:rFonts w:ascii="Arial" w:hAnsi="Arial" w:cs="Arial"/>
                <w:sz w:val="18"/>
                <w:szCs w:val="18"/>
              </w:rPr>
            </w:pPr>
            <w:r>
              <w:rPr>
                <w:rFonts w:ascii="Arial" w:hAnsi="Arial" w:cs="Arial"/>
                <w:sz w:val="18"/>
                <w:szCs w:val="18"/>
              </w:rPr>
              <w:t>New: Course Code 99899 – Library Manager Elementary; Course Instructor Assignment Template, Ch. 3.</w:t>
            </w:r>
          </w:p>
          <w:p w14:paraId="67A3D5F6" w14:textId="6573EE7E" w:rsidR="0082466E" w:rsidRDefault="0082466E" w:rsidP="00BD5672">
            <w:pPr>
              <w:pStyle w:val="ListParagraph"/>
              <w:numPr>
                <w:ilvl w:val="0"/>
                <w:numId w:val="89"/>
              </w:numPr>
              <w:rPr>
                <w:rFonts w:ascii="Arial" w:hAnsi="Arial" w:cs="Arial"/>
                <w:sz w:val="18"/>
                <w:szCs w:val="18"/>
              </w:rPr>
            </w:pPr>
            <w:r>
              <w:rPr>
                <w:rFonts w:ascii="Arial" w:hAnsi="Arial" w:cs="Arial"/>
                <w:sz w:val="18"/>
                <w:szCs w:val="18"/>
              </w:rPr>
              <w:t>Info added to Code 8300 – Compulsory age student, not attending, no documentation; Enrollment Codes &amp; Descriptions, Ch. 5.</w:t>
            </w:r>
          </w:p>
          <w:p w14:paraId="1A9C3B8C" w14:textId="561431F5" w:rsidR="001502EA" w:rsidRDefault="0082466E" w:rsidP="00BD5672">
            <w:pPr>
              <w:pStyle w:val="ListParagraph"/>
              <w:numPr>
                <w:ilvl w:val="0"/>
                <w:numId w:val="89"/>
              </w:numPr>
              <w:rPr>
                <w:rFonts w:ascii="Arial" w:hAnsi="Arial" w:cs="Arial"/>
                <w:sz w:val="18"/>
                <w:szCs w:val="18"/>
              </w:rPr>
            </w:pPr>
            <w:r>
              <w:rPr>
                <w:rFonts w:ascii="Arial" w:hAnsi="Arial" w:cs="Arial"/>
                <w:sz w:val="18"/>
                <w:szCs w:val="18"/>
              </w:rPr>
              <w:t>Info</w:t>
            </w:r>
            <w:r w:rsidR="001502EA">
              <w:rPr>
                <w:rFonts w:ascii="Arial" w:hAnsi="Arial" w:cs="Arial"/>
                <w:sz w:val="18"/>
                <w:szCs w:val="18"/>
              </w:rPr>
              <w:t xml:space="preserve"> added to Code 153 – Transferred to another school in this district or to an out-of-district placement; Enrollment Codes &amp; Descriptions, Ch. 5.</w:t>
            </w:r>
          </w:p>
          <w:p w14:paraId="7442C68D" w14:textId="54E27BEC" w:rsidR="001502EA" w:rsidRDefault="001502EA" w:rsidP="00BD5672">
            <w:pPr>
              <w:pStyle w:val="ListParagraph"/>
              <w:numPr>
                <w:ilvl w:val="0"/>
                <w:numId w:val="89"/>
              </w:numPr>
              <w:rPr>
                <w:rFonts w:ascii="Arial" w:hAnsi="Arial" w:cs="Arial"/>
                <w:sz w:val="18"/>
                <w:szCs w:val="18"/>
              </w:rPr>
            </w:pPr>
            <w:r>
              <w:rPr>
                <w:rFonts w:ascii="Arial" w:hAnsi="Arial" w:cs="Arial"/>
                <w:sz w:val="18"/>
                <w:szCs w:val="18"/>
              </w:rPr>
              <w:t>Note added to Postgraduate Plan Codes table, Ch. 5.</w:t>
            </w:r>
          </w:p>
        </w:tc>
      </w:tr>
      <w:tr w:rsidR="009924C7" w:rsidRPr="000E16CD" w14:paraId="5F232ED7" w14:textId="77777777" w:rsidTr="00D57CDF">
        <w:tc>
          <w:tcPr>
            <w:tcW w:w="1023" w:type="dxa"/>
          </w:tcPr>
          <w:p w14:paraId="21D1B0A9" w14:textId="66075CAC" w:rsidR="009924C7" w:rsidRDefault="009924C7" w:rsidP="002169C4">
            <w:pPr>
              <w:pStyle w:val="Body"/>
              <w:spacing w:before="0"/>
              <w:ind w:firstLine="0"/>
              <w:jc w:val="center"/>
              <w:rPr>
                <w:sz w:val="18"/>
                <w:szCs w:val="18"/>
              </w:rPr>
            </w:pPr>
            <w:r>
              <w:rPr>
                <w:sz w:val="18"/>
                <w:szCs w:val="18"/>
              </w:rPr>
              <w:t>18.7</w:t>
            </w:r>
          </w:p>
        </w:tc>
        <w:tc>
          <w:tcPr>
            <w:tcW w:w="2140" w:type="dxa"/>
          </w:tcPr>
          <w:p w14:paraId="0472FB12" w14:textId="49A22E9C" w:rsidR="009924C7" w:rsidRDefault="009924C7" w:rsidP="002169C4">
            <w:pPr>
              <w:pStyle w:val="Body"/>
              <w:spacing w:before="0"/>
              <w:ind w:firstLine="0"/>
              <w:jc w:val="center"/>
              <w:rPr>
                <w:sz w:val="18"/>
                <w:szCs w:val="18"/>
              </w:rPr>
            </w:pPr>
            <w:r>
              <w:rPr>
                <w:sz w:val="18"/>
                <w:szCs w:val="18"/>
              </w:rPr>
              <w:t xml:space="preserve">March </w:t>
            </w:r>
            <w:r w:rsidR="002A0062">
              <w:rPr>
                <w:sz w:val="18"/>
                <w:szCs w:val="18"/>
              </w:rPr>
              <w:t>17</w:t>
            </w:r>
            <w:r>
              <w:rPr>
                <w:sz w:val="18"/>
                <w:szCs w:val="18"/>
              </w:rPr>
              <w:t>, 2023</w:t>
            </w:r>
          </w:p>
        </w:tc>
        <w:tc>
          <w:tcPr>
            <w:tcW w:w="6737" w:type="dxa"/>
          </w:tcPr>
          <w:p w14:paraId="03F449BD" w14:textId="4DBD9A32" w:rsidR="009924C7" w:rsidRDefault="002A0062" w:rsidP="00BD5672">
            <w:pPr>
              <w:pStyle w:val="ListParagraph"/>
              <w:numPr>
                <w:ilvl w:val="0"/>
                <w:numId w:val="89"/>
              </w:numPr>
              <w:rPr>
                <w:rFonts w:ascii="Arial" w:hAnsi="Arial" w:cs="Arial"/>
                <w:sz w:val="18"/>
                <w:szCs w:val="18"/>
              </w:rPr>
            </w:pPr>
            <w:r>
              <w:rPr>
                <w:rFonts w:ascii="Arial" w:hAnsi="Arial" w:cs="Arial"/>
                <w:sz w:val="18"/>
                <w:szCs w:val="18"/>
              </w:rPr>
              <w:t>Updated description, Online Schools, Ch. 2.</w:t>
            </w:r>
          </w:p>
          <w:p w14:paraId="634E8104" w14:textId="77777777" w:rsidR="002A0062" w:rsidRDefault="002A0062" w:rsidP="00BD5672">
            <w:pPr>
              <w:pStyle w:val="ListParagraph"/>
              <w:numPr>
                <w:ilvl w:val="0"/>
                <w:numId w:val="89"/>
              </w:numPr>
              <w:rPr>
                <w:rFonts w:ascii="Arial" w:hAnsi="Arial" w:cs="Arial"/>
                <w:sz w:val="18"/>
                <w:szCs w:val="18"/>
              </w:rPr>
            </w:pPr>
            <w:r>
              <w:rPr>
                <w:rFonts w:ascii="Arial" w:hAnsi="Arial" w:cs="Arial"/>
                <w:sz w:val="18"/>
                <w:szCs w:val="18"/>
              </w:rPr>
              <w:t>Info added re: staff with more than one appointment, Staff Tenure Template, Ch. 3.</w:t>
            </w:r>
          </w:p>
          <w:p w14:paraId="4A169371" w14:textId="6C31B998" w:rsidR="002A0062" w:rsidRDefault="002A0062" w:rsidP="00BD5672">
            <w:pPr>
              <w:pStyle w:val="ListParagraph"/>
              <w:numPr>
                <w:ilvl w:val="0"/>
                <w:numId w:val="89"/>
              </w:numPr>
              <w:rPr>
                <w:rFonts w:ascii="Arial" w:hAnsi="Arial" w:cs="Arial"/>
                <w:sz w:val="18"/>
                <w:szCs w:val="18"/>
              </w:rPr>
            </w:pPr>
            <w:r>
              <w:rPr>
                <w:rFonts w:ascii="Arial" w:hAnsi="Arial" w:cs="Arial"/>
                <w:sz w:val="18"/>
                <w:szCs w:val="18"/>
              </w:rPr>
              <w:t>Revised Staff Evaluation Rating Template and Evaluation Criteria Rating Points, Ch. 3.</w:t>
            </w:r>
          </w:p>
        </w:tc>
      </w:tr>
      <w:tr w:rsidR="00201806" w:rsidRPr="000E16CD" w14:paraId="75702773" w14:textId="77777777" w:rsidTr="00D57CDF">
        <w:tc>
          <w:tcPr>
            <w:tcW w:w="1023" w:type="dxa"/>
          </w:tcPr>
          <w:p w14:paraId="2CCE985E" w14:textId="6B6C4D33" w:rsidR="00201806" w:rsidRDefault="00201806" w:rsidP="002169C4">
            <w:pPr>
              <w:pStyle w:val="Body"/>
              <w:spacing w:before="0"/>
              <w:ind w:firstLine="0"/>
              <w:jc w:val="center"/>
              <w:rPr>
                <w:sz w:val="18"/>
                <w:szCs w:val="18"/>
              </w:rPr>
            </w:pPr>
            <w:r>
              <w:rPr>
                <w:sz w:val="18"/>
                <w:szCs w:val="18"/>
              </w:rPr>
              <w:t>18.8</w:t>
            </w:r>
          </w:p>
        </w:tc>
        <w:tc>
          <w:tcPr>
            <w:tcW w:w="2140" w:type="dxa"/>
          </w:tcPr>
          <w:p w14:paraId="0CB810D7" w14:textId="1AEB7A8D" w:rsidR="00201806" w:rsidRDefault="00201806" w:rsidP="002169C4">
            <w:pPr>
              <w:pStyle w:val="Body"/>
              <w:spacing w:before="0"/>
              <w:ind w:firstLine="0"/>
              <w:jc w:val="center"/>
              <w:rPr>
                <w:sz w:val="18"/>
                <w:szCs w:val="18"/>
              </w:rPr>
            </w:pPr>
            <w:r>
              <w:rPr>
                <w:sz w:val="18"/>
                <w:szCs w:val="18"/>
              </w:rPr>
              <w:t>March 24, 2023</w:t>
            </w:r>
          </w:p>
        </w:tc>
        <w:tc>
          <w:tcPr>
            <w:tcW w:w="6737" w:type="dxa"/>
          </w:tcPr>
          <w:p w14:paraId="7556513C" w14:textId="77777777" w:rsidR="00201806" w:rsidRDefault="001C5B43" w:rsidP="00BD5672">
            <w:pPr>
              <w:pStyle w:val="ListParagraph"/>
              <w:numPr>
                <w:ilvl w:val="0"/>
                <w:numId w:val="89"/>
              </w:numPr>
              <w:rPr>
                <w:rFonts w:ascii="Arial" w:hAnsi="Arial" w:cs="Arial"/>
                <w:sz w:val="18"/>
                <w:szCs w:val="18"/>
              </w:rPr>
            </w:pPr>
            <w:r>
              <w:rPr>
                <w:rFonts w:ascii="Arial" w:hAnsi="Arial" w:cs="Arial"/>
                <w:sz w:val="18"/>
                <w:szCs w:val="18"/>
              </w:rPr>
              <w:t>“Department approved alternatives” changed to “NYSED Approved Regents Examination Alternatives” throughout.</w:t>
            </w:r>
          </w:p>
          <w:p w14:paraId="46B266F8" w14:textId="2F7113C7" w:rsidR="001C5B43" w:rsidRDefault="001C5B43" w:rsidP="00BD5672">
            <w:pPr>
              <w:pStyle w:val="ListParagraph"/>
              <w:numPr>
                <w:ilvl w:val="0"/>
                <w:numId w:val="89"/>
              </w:numPr>
              <w:rPr>
                <w:rFonts w:ascii="Arial" w:hAnsi="Arial" w:cs="Arial"/>
                <w:sz w:val="18"/>
                <w:szCs w:val="18"/>
              </w:rPr>
            </w:pPr>
            <w:r>
              <w:rPr>
                <w:rFonts w:ascii="Arial" w:hAnsi="Arial" w:cs="Arial"/>
                <w:sz w:val="18"/>
                <w:szCs w:val="18"/>
              </w:rPr>
              <w:t xml:space="preserve">Removed </w:t>
            </w:r>
            <w:r w:rsidR="00A83EE7">
              <w:rPr>
                <w:rFonts w:ascii="Arial" w:hAnsi="Arial" w:cs="Arial"/>
                <w:sz w:val="18"/>
                <w:szCs w:val="18"/>
              </w:rPr>
              <w:t>ELL Status Exit Program</w:t>
            </w:r>
            <w:r>
              <w:rPr>
                <w:rFonts w:ascii="Arial" w:hAnsi="Arial" w:cs="Arial"/>
                <w:sz w:val="18"/>
                <w:szCs w:val="18"/>
              </w:rPr>
              <w:t xml:space="preserve"> code 3050 – ELL Eligibility Exit Using August/September 2021 NYSITELL Score Only.</w:t>
            </w:r>
          </w:p>
          <w:p w14:paraId="4B78581B" w14:textId="7F8ECAAB" w:rsidR="00CE5FCA" w:rsidRDefault="00CE5FCA" w:rsidP="00BD5672">
            <w:pPr>
              <w:pStyle w:val="ListParagraph"/>
              <w:numPr>
                <w:ilvl w:val="0"/>
                <w:numId w:val="89"/>
              </w:numPr>
              <w:rPr>
                <w:rFonts w:ascii="Arial" w:hAnsi="Arial" w:cs="Arial"/>
                <w:sz w:val="18"/>
                <w:szCs w:val="18"/>
              </w:rPr>
            </w:pPr>
            <w:r>
              <w:rPr>
                <w:rFonts w:ascii="Arial" w:hAnsi="Arial" w:cs="Arial"/>
                <w:sz w:val="18"/>
                <w:szCs w:val="18"/>
              </w:rPr>
              <w:t>Updates made to Dropouts/Noncompleters section (now includes Compulsory Age Students Who Stop Attending), Ch. 2.</w:t>
            </w:r>
          </w:p>
          <w:p w14:paraId="240200FA" w14:textId="3FAEAA09" w:rsidR="00997436" w:rsidRDefault="00997436" w:rsidP="00BD5672">
            <w:pPr>
              <w:pStyle w:val="ListParagraph"/>
              <w:numPr>
                <w:ilvl w:val="0"/>
                <w:numId w:val="89"/>
              </w:numPr>
              <w:rPr>
                <w:rFonts w:ascii="Arial" w:hAnsi="Arial" w:cs="Arial"/>
                <w:sz w:val="18"/>
                <w:szCs w:val="18"/>
              </w:rPr>
            </w:pPr>
            <w:r>
              <w:rPr>
                <w:rFonts w:ascii="Arial" w:hAnsi="Arial" w:cs="Arial"/>
                <w:sz w:val="18"/>
                <w:szCs w:val="18"/>
              </w:rPr>
              <w:t>IB English and Mathematics courses added to Test Group: “ALTREG” for NYSED Approved Regents Examination Alternatives; Assessment Measure Standard Codes and Descriptions, Ch. 5.</w:t>
            </w:r>
          </w:p>
          <w:p w14:paraId="0C6ABA0C" w14:textId="1E28AE7B" w:rsidR="00CE5FCA" w:rsidRDefault="00CE5FCA" w:rsidP="00BD5672">
            <w:pPr>
              <w:pStyle w:val="ListParagraph"/>
              <w:numPr>
                <w:ilvl w:val="0"/>
                <w:numId w:val="89"/>
              </w:numPr>
              <w:rPr>
                <w:rFonts w:ascii="Arial" w:hAnsi="Arial" w:cs="Arial"/>
                <w:sz w:val="18"/>
                <w:szCs w:val="18"/>
              </w:rPr>
            </w:pPr>
            <w:r>
              <w:rPr>
                <w:rFonts w:ascii="Arial" w:hAnsi="Arial" w:cs="Arial"/>
                <w:sz w:val="18"/>
                <w:szCs w:val="18"/>
              </w:rPr>
              <w:t>Info re: 5905 Reason for Beginning Enrollment added to Enrollment (Beginning and Ending) Codes and Descriptions, Ch. 5.</w:t>
            </w:r>
          </w:p>
        </w:tc>
      </w:tr>
      <w:tr w:rsidR="00192B16" w:rsidRPr="000E16CD" w14:paraId="44B8EA36" w14:textId="77777777" w:rsidTr="00D57CDF">
        <w:tc>
          <w:tcPr>
            <w:tcW w:w="1023" w:type="dxa"/>
          </w:tcPr>
          <w:p w14:paraId="49DD588B" w14:textId="456029BC" w:rsidR="00192B16" w:rsidRDefault="00192B16" w:rsidP="002169C4">
            <w:pPr>
              <w:pStyle w:val="Body"/>
              <w:spacing w:before="0"/>
              <w:ind w:firstLine="0"/>
              <w:jc w:val="center"/>
              <w:rPr>
                <w:sz w:val="18"/>
                <w:szCs w:val="18"/>
              </w:rPr>
            </w:pPr>
            <w:r>
              <w:rPr>
                <w:sz w:val="18"/>
                <w:szCs w:val="18"/>
              </w:rPr>
              <w:t>18.9</w:t>
            </w:r>
          </w:p>
        </w:tc>
        <w:tc>
          <w:tcPr>
            <w:tcW w:w="2140" w:type="dxa"/>
          </w:tcPr>
          <w:p w14:paraId="4B9AA7D5" w14:textId="4CA284D7" w:rsidR="00192B16" w:rsidRDefault="0016410B" w:rsidP="002169C4">
            <w:pPr>
              <w:pStyle w:val="Body"/>
              <w:spacing w:before="0"/>
              <w:ind w:firstLine="0"/>
              <w:jc w:val="center"/>
              <w:rPr>
                <w:sz w:val="18"/>
                <w:szCs w:val="18"/>
              </w:rPr>
            </w:pPr>
            <w:r>
              <w:rPr>
                <w:sz w:val="18"/>
                <w:szCs w:val="18"/>
              </w:rPr>
              <w:t>April 1</w:t>
            </w:r>
            <w:r w:rsidR="00624ACB">
              <w:rPr>
                <w:sz w:val="18"/>
                <w:szCs w:val="18"/>
              </w:rPr>
              <w:t>7</w:t>
            </w:r>
            <w:r>
              <w:rPr>
                <w:sz w:val="18"/>
                <w:szCs w:val="18"/>
              </w:rPr>
              <w:t>, 2023</w:t>
            </w:r>
          </w:p>
        </w:tc>
        <w:tc>
          <w:tcPr>
            <w:tcW w:w="6737" w:type="dxa"/>
          </w:tcPr>
          <w:p w14:paraId="07258055" w14:textId="4A73E678" w:rsidR="00192B16" w:rsidRDefault="0016410B" w:rsidP="00BD5672">
            <w:pPr>
              <w:pStyle w:val="ListParagraph"/>
              <w:numPr>
                <w:ilvl w:val="0"/>
                <w:numId w:val="89"/>
              </w:numPr>
              <w:rPr>
                <w:rFonts w:ascii="Arial" w:hAnsi="Arial" w:cs="Arial"/>
                <w:sz w:val="18"/>
                <w:szCs w:val="18"/>
              </w:rPr>
            </w:pPr>
            <w:r>
              <w:rPr>
                <w:rFonts w:ascii="Arial" w:hAnsi="Arial" w:cs="Arial"/>
                <w:sz w:val="18"/>
                <w:szCs w:val="18"/>
              </w:rPr>
              <w:t>Updates made to Home Schooled Students section, Ch. 2.</w:t>
            </w:r>
          </w:p>
        </w:tc>
      </w:tr>
      <w:tr w:rsidR="001450EB" w:rsidRPr="000E16CD" w14:paraId="03B7E0BB" w14:textId="77777777" w:rsidTr="00D57CDF">
        <w:tc>
          <w:tcPr>
            <w:tcW w:w="1023" w:type="dxa"/>
          </w:tcPr>
          <w:p w14:paraId="742BF20B" w14:textId="528C6897" w:rsidR="001450EB" w:rsidRDefault="001450EB" w:rsidP="002169C4">
            <w:pPr>
              <w:pStyle w:val="Body"/>
              <w:spacing w:before="0"/>
              <w:ind w:firstLine="0"/>
              <w:jc w:val="center"/>
              <w:rPr>
                <w:sz w:val="18"/>
                <w:szCs w:val="18"/>
              </w:rPr>
            </w:pPr>
            <w:r>
              <w:rPr>
                <w:sz w:val="18"/>
                <w:szCs w:val="18"/>
              </w:rPr>
              <w:t>18.10</w:t>
            </w:r>
          </w:p>
        </w:tc>
        <w:tc>
          <w:tcPr>
            <w:tcW w:w="2140" w:type="dxa"/>
          </w:tcPr>
          <w:p w14:paraId="54F1924C" w14:textId="22484498" w:rsidR="001450EB" w:rsidRDefault="001450EB" w:rsidP="002169C4">
            <w:pPr>
              <w:pStyle w:val="Body"/>
              <w:spacing w:before="0"/>
              <w:ind w:firstLine="0"/>
              <w:jc w:val="center"/>
              <w:rPr>
                <w:sz w:val="18"/>
                <w:szCs w:val="18"/>
              </w:rPr>
            </w:pPr>
            <w:r>
              <w:rPr>
                <w:sz w:val="18"/>
                <w:szCs w:val="18"/>
              </w:rPr>
              <w:t>June 16, 2023</w:t>
            </w:r>
          </w:p>
        </w:tc>
        <w:tc>
          <w:tcPr>
            <w:tcW w:w="6737" w:type="dxa"/>
          </w:tcPr>
          <w:p w14:paraId="4F41C383" w14:textId="77777777" w:rsidR="001450EB" w:rsidRDefault="00032F75" w:rsidP="00BD5672">
            <w:pPr>
              <w:pStyle w:val="ListParagraph"/>
              <w:numPr>
                <w:ilvl w:val="0"/>
                <w:numId w:val="89"/>
              </w:numPr>
              <w:rPr>
                <w:rFonts w:ascii="Arial" w:hAnsi="Arial" w:cs="Arial"/>
                <w:sz w:val="18"/>
                <w:szCs w:val="18"/>
              </w:rPr>
            </w:pPr>
            <w:r>
              <w:rPr>
                <w:rFonts w:ascii="Arial" w:hAnsi="Arial" w:cs="Arial"/>
                <w:sz w:val="18"/>
                <w:szCs w:val="18"/>
              </w:rPr>
              <w:t>Info added to Staff Evaluation Rating Template description, Ch. 3.</w:t>
            </w:r>
          </w:p>
          <w:p w14:paraId="528642A7" w14:textId="6C9309EC" w:rsidR="00032F75" w:rsidRDefault="00032F75" w:rsidP="00BD5672">
            <w:pPr>
              <w:pStyle w:val="ListParagraph"/>
              <w:numPr>
                <w:ilvl w:val="0"/>
                <w:numId w:val="89"/>
              </w:numPr>
              <w:rPr>
                <w:rFonts w:ascii="Arial" w:hAnsi="Arial" w:cs="Arial"/>
                <w:sz w:val="18"/>
                <w:szCs w:val="18"/>
              </w:rPr>
            </w:pPr>
            <w:r>
              <w:rPr>
                <w:rFonts w:ascii="Arial" w:hAnsi="Arial" w:cs="Arial"/>
                <w:sz w:val="18"/>
                <w:szCs w:val="18"/>
              </w:rPr>
              <w:t>New table: Ending Enrollment and Annual Outcome Relationship, Ch. 5.</w:t>
            </w:r>
          </w:p>
        </w:tc>
      </w:tr>
      <w:tr w:rsidR="00D11518" w:rsidRPr="000E16CD" w14:paraId="3F61E56A" w14:textId="77777777" w:rsidTr="00D57CDF">
        <w:tc>
          <w:tcPr>
            <w:tcW w:w="1023" w:type="dxa"/>
          </w:tcPr>
          <w:p w14:paraId="3E140B3A" w14:textId="4024B6FC" w:rsidR="00D11518" w:rsidRDefault="00D11518" w:rsidP="002169C4">
            <w:pPr>
              <w:pStyle w:val="Body"/>
              <w:spacing w:before="0"/>
              <w:ind w:firstLine="0"/>
              <w:jc w:val="center"/>
              <w:rPr>
                <w:sz w:val="18"/>
                <w:szCs w:val="18"/>
              </w:rPr>
            </w:pPr>
            <w:r>
              <w:rPr>
                <w:sz w:val="18"/>
                <w:szCs w:val="18"/>
              </w:rPr>
              <w:t>18.11</w:t>
            </w:r>
          </w:p>
        </w:tc>
        <w:tc>
          <w:tcPr>
            <w:tcW w:w="2140" w:type="dxa"/>
          </w:tcPr>
          <w:p w14:paraId="21FF9527" w14:textId="7B44BFE5" w:rsidR="00D11518" w:rsidRDefault="00D11518" w:rsidP="002169C4">
            <w:pPr>
              <w:pStyle w:val="Body"/>
              <w:spacing w:before="0"/>
              <w:ind w:firstLine="0"/>
              <w:jc w:val="center"/>
              <w:rPr>
                <w:sz w:val="18"/>
                <w:szCs w:val="18"/>
              </w:rPr>
            </w:pPr>
            <w:r>
              <w:rPr>
                <w:sz w:val="18"/>
                <w:szCs w:val="18"/>
              </w:rPr>
              <w:t>June 21, 2023</w:t>
            </w:r>
          </w:p>
        </w:tc>
        <w:tc>
          <w:tcPr>
            <w:tcW w:w="6737" w:type="dxa"/>
          </w:tcPr>
          <w:p w14:paraId="6509ADEA" w14:textId="1B5889B3" w:rsidR="00D11518" w:rsidRDefault="00D11518" w:rsidP="00BD5672">
            <w:pPr>
              <w:pStyle w:val="ListParagraph"/>
              <w:numPr>
                <w:ilvl w:val="0"/>
                <w:numId w:val="89"/>
              </w:numPr>
              <w:rPr>
                <w:rFonts w:ascii="Arial" w:hAnsi="Arial" w:cs="Arial"/>
                <w:sz w:val="18"/>
                <w:szCs w:val="18"/>
              </w:rPr>
            </w:pPr>
            <w:r>
              <w:rPr>
                <w:rFonts w:ascii="Arial" w:hAnsi="Arial" w:cs="Arial"/>
                <w:sz w:val="18"/>
                <w:szCs w:val="18"/>
              </w:rPr>
              <w:t>Updates to Five-level Regents exam score information, Standard Achieved Codes and Descriptions, Ch. 5.</w:t>
            </w:r>
          </w:p>
        </w:tc>
      </w:tr>
    </w:tbl>
    <w:p w14:paraId="43AE4AAE" w14:textId="6A4066F9" w:rsidR="00B6323B" w:rsidRDefault="00B6323B" w:rsidP="00A87743"/>
    <w:p w14:paraId="3F6DB63C" w14:textId="77777777" w:rsidR="002119F5" w:rsidRDefault="004020CB" w:rsidP="0020679E">
      <w:pPr>
        <w:pStyle w:val="Heading1"/>
        <w:rPr>
          <w:noProof/>
        </w:rPr>
      </w:pPr>
      <w:bookmarkStart w:id="296" w:name="_Toc494894007"/>
      <w:bookmarkStart w:id="297" w:name="_Toc128744370"/>
      <w:r>
        <w:lastRenderedPageBreak/>
        <w:t>T</w:t>
      </w:r>
      <w:r w:rsidR="009E5845" w:rsidRPr="000E16CD">
        <w:t>able of Contents</w:t>
      </w:r>
      <w:bookmarkEnd w:id="296"/>
      <w:bookmarkEnd w:id="297"/>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6B016E2C" w14:textId="2AB1FED0" w:rsidR="002119F5" w:rsidRDefault="00B71569">
      <w:pPr>
        <w:pStyle w:val="TOC1"/>
        <w:rPr>
          <w:rFonts w:asciiTheme="minorHAnsi" w:eastAsiaTheme="minorEastAsia" w:hAnsiTheme="minorHAnsi" w:cstheme="minorBidi"/>
          <w:b w:val="0"/>
          <w:bCs w:val="0"/>
        </w:rPr>
      </w:pPr>
      <w:hyperlink w:anchor="_Toc128744370" w:history="1">
        <w:r w:rsidR="002119F5" w:rsidRPr="00DC1BF2">
          <w:rPr>
            <w:rStyle w:val="Hyperlink"/>
          </w:rPr>
          <w:t>Table of Contents</w:t>
        </w:r>
        <w:r w:rsidR="002119F5">
          <w:rPr>
            <w:webHidden/>
          </w:rPr>
          <w:tab/>
        </w:r>
        <w:r w:rsidR="002119F5">
          <w:rPr>
            <w:webHidden/>
          </w:rPr>
          <w:fldChar w:fldCharType="begin"/>
        </w:r>
        <w:r w:rsidR="002119F5">
          <w:rPr>
            <w:webHidden/>
          </w:rPr>
          <w:instrText xml:space="preserve"> PAGEREF _Toc128744370 \h </w:instrText>
        </w:r>
        <w:r w:rsidR="002119F5">
          <w:rPr>
            <w:webHidden/>
          </w:rPr>
        </w:r>
        <w:r w:rsidR="002119F5">
          <w:rPr>
            <w:webHidden/>
          </w:rPr>
          <w:fldChar w:fldCharType="separate"/>
        </w:r>
        <w:r w:rsidR="00876A21">
          <w:rPr>
            <w:webHidden/>
          </w:rPr>
          <w:t>4</w:t>
        </w:r>
        <w:r w:rsidR="002119F5">
          <w:rPr>
            <w:webHidden/>
          </w:rPr>
          <w:fldChar w:fldCharType="end"/>
        </w:r>
      </w:hyperlink>
    </w:p>
    <w:p w14:paraId="30EC772F" w14:textId="1A350039" w:rsidR="002119F5" w:rsidRDefault="00B71569">
      <w:pPr>
        <w:pStyle w:val="TOC1"/>
        <w:rPr>
          <w:rFonts w:asciiTheme="minorHAnsi" w:eastAsiaTheme="minorEastAsia" w:hAnsiTheme="minorHAnsi" w:cstheme="minorBidi"/>
          <w:b w:val="0"/>
          <w:bCs w:val="0"/>
        </w:rPr>
      </w:pPr>
      <w:hyperlink w:anchor="_Toc128744371" w:history="1">
        <w:r w:rsidR="002119F5" w:rsidRPr="00DC1BF2">
          <w:rPr>
            <w:rStyle w:val="Hyperlink"/>
          </w:rPr>
          <w:t>Chapter 1: What is SIRS?</w:t>
        </w:r>
        <w:r w:rsidR="002119F5">
          <w:rPr>
            <w:webHidden/>
          </w:rPr>
          <w:tab/>
        </w:r>
        <w:r w:rsidR="002119F5">
          <w:rPr>
            <w:webHidden/>
          </w:rPr>
          <w:fldChar w:fldCharType="begin"/>
        </w:r>
        <w:r w:rsidR="002119F5">
          <w:rPr>
            <w:webHidden/>
          </w:rPr>
          <w:instrText xml:space="preserve"> PAGEREF _Toc128744371 \h </w:instrText>
        </w:r>
        <w:r w:rsidR="002119F5">
          <w:rPr>
            <w:webHidden/>
          </w:rPr>
        </w:r>
        <w:r w:rsidR="002119F5">
          <w:rPr>
            <w:webHidden/>
          </w:rPr>
          <w:fldChar w:fldCharType="separate"/>
        </w:r>
        <w:r w:rsidR="00876A21">
          <w:rPr>
            <w:webHidden/>
          </w:rPr>
          <w:t>8</w:t>
        </w:r>
        <w:r w:rsidR="002119F5">
          <w:rPr>
            <w:webHidden/>
          </w:rPr>
          <w:fldChar w:fldCharType="end"/>
        </w:r>
      </w:hyperlink>
    </w:p>
    <w:p w14:paraId="7AA520CF" w14:textId="4FCCE987" w:rsidR="002119F5" w:rsidRDefault="00B71569" w:rsidP="002119F5">
      <w:pPr>
        <w:pStyle w:val="TOC2"/>
        <w:rPr>
          <w:rFonts w:asciiTheme="minorHAnsi" w:eastAsiaTheme="minorEastAsia" w:hAnsiTheme="minorHAnsi" w:cstheme="minorBidi"/>
        </w:rPr>
      </w:pPr>
      <w:hyperlink w:anchor="_Toc128744372" w:history="1">
        <w:r w:rsidR="002119F5" w:rsidRPr="00DC1BF2">
          <w:rPr>
            <w:rStyle w:val="Hyperlink"/>
          </w:rPr>
          <w:t>SIRS Data Reporting Levels</w:t>
        </w:r>
        <w:r w:rsidR="002119F5">
          <w:rPr>
            <w:webHidden/>
          </w:rPr>
          <w:tab/>
        </w:r>
        <w:r w:rsidR="002119F5">
          <w:rPr>
            <w:webHidden/>
          </w:rPr>
          <w:fldChar w:fldCharType="begin"/>
        </w:r>
        <w:r w:rsidR="002119F5">
          <w:rPr>
            <w:webHidden/>
          </w:rPr>
          <w:instrText xml:space="preserve"> PAGEREF _Toc128744372 \h </w:instrText>
        </w:r>
        <w:r w:rsidR="002119F5">
          <w:rPr>
            <w:webHidden/>
          </w:rPr>
        </w:r>
        <w:r w:rsidR="002119F5">
          <w:rPr>
            <w:webHidden/>
          </w:rPr>
          <w:fldChar w:fldCharType="separate"/>
        </w:r>
        <w:r w:rsidR="00876A21">
          <w:rPr>
            <w:webHidden/>
          </w:rPr>
          <w:t>8</w:t>
        </w:r>
        <w:r w:rsidR="002119F5">
          <w:rPr>
            <w:webHidden/>
          </w:rPr>
          <w:fldChar w:fldCharType="end"/>
        </w:r>
      </w:hyperlink>
    </w:p>
    <w:p w14:paraId="2BE8A421" w14:textId="265221EE" w:rsidR="002119F5" w:rsidRDefault="00B71569" w:rsidP="002119F5">
      <w:pPr>
        <w:pStyle w:val="TOC2"/>
        <w:rPr>
          <w:rFonts w:asciiTheme="minorHAnsi" w:eastAsiaTheme="minorEastAsia" w:hAnsiTheme="minorHAnsi" w:cstheme="minorBidi"/>
        </w:rPr>
      </w:pPr>
      <w:hyperlink w:anchor="_Toc128744373" w:history="1">
        <w:r w:rsidR="002119F5" w:rsidRPr="00DC1BF2">
          <w:rPr>
            <w:rStyle w:val="Hyperlink"/>
          </w:rPr>
          <w:t>SIRS Data Flow</w:t>
        </w:r>
        <w:r w:rsidR="002119F5">
          <w:rPr>
            <w:webHidden/>
          </w:rPr>
          <w:tab/>
        </w:r>
        <w:r w:rsidR="002119F5">
          <w:rPr>
            <w:webHidden/>
          </w:rPr>
          <w:fldChar w:fldCharType="begin"/>
        </w:r>
        <w:r w:rsidR="002119F5">
          <w:rPr>
            <w:webHidden/>
          </w:rPr>
          <w:instrText xml:space="preserve"> PAGEREF _Toc128744373 \h </w:instrText>
        </w:r>
        <w:r w:rsidR="002119F5">
          <w:rPr>
            <w:webHidden/>
          </w:rPr>
        </w:r>
        <w:r w:rsidR="002119F5">
          <w:rPr>
            <w:webHidden/>
          </w:rPr>
          <w:fldChar w:fldCharType="separate"/>
        </w:r>
        <w:r w:rsidR="00876A21">
          <w:rPr>
            <w:webHidden/>
          </w:rPr>
          <w:t>10</w:t>
        </w:r>
        <w:r w:rsidR="002119F5">
          <w:rPr>
            <w:webHidden/>
          </w:rPr>
          <w:fldChar w:fldCharType="end"/>
        </w:r>
      </w:hyperlink>
    </w:p>
    <w:p w14:paraId="16ED5471" w14:textId="0501687B" w:rsidR="002119F5" w:rsidRDefault="00B71569">
      <w:pPr>
        <w:pStyle w:val="TOC1"/>
        <w:rPr>
          <w:rFonts w:asciiTheme="minorHAnsi" w:eastAsiaTheme="minorEastAsia" w:hAnsiTheme="minorHAnsi" w:cstheme="minorBidi"/>
          <w:b w:val="0"/>
          <w:bCs w:val="0"/>
        </w:rPr>
      </w:pPr>
      <w:hyperlink w:anchor="_Toc128744374" w:history="1">
        <w:r w:rsidR="002119F5" w:rsidRPr="00DC1BF2">
          <w:rPr>
            <w:rStyle w:val="Hyperlink"/>
          </w:rPr>
          <w:t>Chapter 2: Student Reporting Rules</w:t>
        </w:r>
        <w:r w:rsidR="002119F5">
          <w:rPr>
            <w:webHidden/>
          </w:rPr>
          <w:tab/>
        </w:r>
        <w:r w:rsidR="002119F5">
          <w:rPr>
            <w:webHidden/>
          </w:rPr>
          <w:fldChar w:fldCharType="begin"/>
        </w:r>
        <w:r w:rsidR="002119F5">
          <w:rPr>
            <w:webHidden/>
          </w:rPr>
          <w:instrText xml:space="preserve"> PAGEREF _Toc128744374 \h </w:instrText>
        </w:r>
        <w:r w:rsidR="002119F5">
          <w:rPr>
            <w:webHidden/>
          </w:rPr>
        </w:r>
        <w:r w:rsidR="002119F5">
          <w:rPr>
            <w:webHidden/>
          </w:rPr>
          <w:fldChar w:fldCharType="separate"/>
        </w:r>
        <w:r w:rsidR="00876A21">
          <w:rPr>
            <w:webHidden/>
          </w:rPr>
          <w:t>11</w:t>
        </w:r>
        <w:r w:rsidR="002119F5">
          <w:rPr>
            <w:webHidden/>
          </w:rPr>
          <w:fldChar w:fldCharType="end"/>
        </w:r>
      </w:hyperlink>
    </w:p>
    <w:p w14:paraId="29CD2D59" w14:textId="267BBF9C" w:rsidR="002119F5" w:rsidRDefault="00B71569" w:rsidP="002119F5">
      <w:pPr>
        <w:pStyle w:val="TOC2"/>
        <w:rPr>
          <w:rFonts w:asciiTheme="minorHAnsi" w:eastAsiaTheme="minorEastAsia" w:hAnsiTheme="minorHAnsi" w:cstheme="minorBidi"/>
        </w:rPr>
      </w:pPr>
      <w:hyperlink w:anchor="_Toc128744375" w:history="1">
        <w:r w:rsidR="002119F5" w:rsidRPr="00DC1BF2">
          <w:rPr>
            <w:rStyle w:val="Hyperlink"/>
          </w:rPr>
          <w:t>Guidance on the Role of District Data Coordinator</w:t>
        </w:r>
        <w:r w:rsidR="002119F5">
          <w:rPr>
            <w:webHidden/>
          </w:rPr>
          <w:tab/>
        </w:r>
        <w:r w:rsidR="002119F5">
          <w:rPr>
            <w:webHidden/>
          </w:rPr>
          <w:fldChar w:fldCharType="begin"/>
        </w:r>
        <w:r w:rsidR="002119F5">
          <w:rPr>
            <w:webHidden/>
          </w:rPr>
          <w:instrText xml:space="preserve"> PAGEREF _Toc128744375 \h </w:instrText>
        </w:r>
        <w:r w:rsidR="002119F5">
          <w:rPr>
            <w:webHidden/>
          </w:rPr>
        </w:r>
        <w:r w:rsidR="002119F5">
          <w:rPr>
            <w:webHidden/>
          </w:rPr>
          <w:fldChar w:fldCharType="separate"/>
        </w:r>
        <w:r w:rsidR="00876A21">
          <w:rPr>
            <w:webHidden/>
          </w:rPr>
          <w:t>11</w:t>
        </w:r>
        <w:r w:rsidR="002119F5">
          <w:rPr>
            <w:webHidden/>
          </w:rPr>
          <w:fldChar w:fldCharType="end"/>
        </w:r>
      </w:hyperlink>
    </w:p>
    <w:p w14:paraId="3F516EF2" w14:textId="67CA4D88" w:rsidR="002119F5" w:rsidRDefault="00B71569" w:rsidP="002119F5">
      <w:pPr>
        <w:pStyle w:val="TOC2"/>
        <w:rPr>
          <w:rFonts w:asciiTheme="minorHAnsi" w:eastAsiaTheme="minorEastAsia" w:hAnsiTheme="minorHAnsi" w:cstheme="minorBidi"/>
        </w:rPr>
      </w:pPr>
      <w:hyperlink w:anchor="_Toc128744376" w:history="1">
        <w:r w:rsidR="002119F5" w:rsidRPr="00DC1BF2">
          <w:rPr>
            <w:rStyle w:val="Hyperlink"/>
          </w:rPr>
          <w:t>Who Must Report Student Data Using the SIRS?</w:t>
        </w:r>
        <w:r w:rsidR="002119F5">
          <w:rPr>
            <w:webHidden/>
          </w:rPr>
          <w:tab/>
        </w:r>
        <w:r w:rsidR="002119F5">
          <w:rPr>
            <w:webHidden/>
          </w:rPr>
          <w:fldChar w:fldCharType="begin"/>
        </w:r>
        <w:r w:rsidR="002119F5">
          <w:rPr>
            <w:webHidden/>
          </w:rPr>
          <w:instrText xml:space="preserve"> PAGEREF _Toc128744376 \h </w:instrText>
        </w:r>
        <w:r w:rsidR="002119F5">
          <w:rPr>
            <w:webHidden/>
          </w:rPr>
        </w:r>
        <w:r w:rsidR="002119F5">
          <w:rPr>
            <w:webHidden/>
          </w:rPr>
          <w:fldChar w:fldCharType="separate"/>
        </w:r>
        <w:r w:rsidR="00876A21">
          <w:rPr>
            <w:webHidden/>
          </w:rPr>
          <w:t>13</w:t>
        </w:r>
        <w:r w:rsidR="002119F5">
          <w:rPr>
            <w:webHidden/>
          </w:rPr>
          <w:fldChar w:fldCharType="end"/>
        </w:r>
      </w:hyperlink>
    </w:p>
    <w:p w14:paraId="321A1BEC" w14:textId="35E129C7" w:rsidR="002119F5" w:rsidRDefault="00B71569" w:rsidP="002119F5">
      <w:pPr>
        <w:pStyle w:val="TOC2"/>
        <w:rPr>
          <w:rFonts w:asciiTheme="minorHAnsi" w:eastAsiaTheme="minorEastAsia" w:hAnsiTheme="minorHAnsi" w:cstheme="minorBidi"/>
        </w:rPr>
      </w:pPr>
      <w:hyperlink w:anchor="_Toc128744377" w:history="1">
        <w:r w:rsidR="002119F5" w:rsidRPr="00DC1BF2">
          <w:rPr>
            <w:rStyle w:val="Hyperlink"/>
          </w:rPr>
          <w:t>Table of Reporting Responsibility for School-Age Students</w:t>
        </w:r>
        <w:r w:rsidR="002119F5">
          <w:rPr>
            <w:webHidden/>
          </w:rPr>
          <w:tab/>
        </w:r>
        <w:r w:rsidR="002119F5">
          <w:rPr>
            <w:webHidden/>
          </w:rPr>
          <w:fldChar w:fldCharType="begin"/>
        </w:r>
        <w:r w:rsidR="002119F5">
          <w:rPr>
            <w:webHidden/>
          </w:rPr>
          <w:instrText xml:space="preserve"> PAGEREF _Toc128744377 \h </w:instrText>
        </w:r>
        <w:r w:rsidR="002119F5">
          <w:rPr>
            <w:webHidden/>
          </w:rPr>
        </w:r>
        <w:r w:rsidR="002119F5">
          <w:rPr>
            <w:webHidden/>
          </w:rPr>
          <w:fldChar w:fldCharType="separate"/>
        </w:r>
        <w:r w:rsidR="00876A21">
          <w:rPr>
            <w:webHidden/>
          </w:rPr>
          <w:t>16</w:t>
        </w:r>
        <w:r w:rsidR="002119F5">
          <w:rPr>
            <w:webHidden/>
          </w:rPr>
          <w:fldChar w:fldCharType="end"/>
        </w:r>
      </w:hyperlink>
    </w:p>
    <w:p w14:paraId="2EADF6B1" w14:textId="6C48B821" w:rsidR="002119F5" w:rsidRDefault="00B71569" w:rsidP="002119F5">
      <w:pPr>
        <w:pStyle w:val="TOC2"/>
        <w:rPr>
          <w:rFonts w:asciiTheme="minorHAnsi" w:eastAsiaTheme="minorEastAsia" w:hAnsiTheme="minorHAnsi" w:cstheme="minorBidi"/>
        </w:rPr>
      </w:pPr>
      <w:hyperlink w:anchor="_Toc128744378" w:history="1">
        <w:r w:rsidR="002119F5" w:rsidRPr="00DC1BF2">
          <w:rPr>
            <w:rStyle w:val="Hyperlink"/>
          </w:rPr>
          <w:t>Table of Reporting Responsibility for Preschool-Age and Prekindergarten Students</w:t>
        </w:r>
        <w:r w:rsidR="002119F5">
          <w:rPr>
            <w:webHidden/>
          </w:rPr>
          <w:tab/>
        </w:r>
        <w:r w:rsidR="002119F5">
          <w:rPr>
            <w:webHidden/>
          </w:rPr>
          <w:fldChar w:fldCharType="begin"/>
        </w:r>
        <w:r w:rsidR="002119F5">
          <w:rPr>
            <w:webHidden/>
          </w:rPr>
          <w:instrText xml:space="preserve"> PAGEREF _Toc128744378 \h </w:instrText>
        </w:r>
        <w:r w:rsidR="002119F5">
          <w:rPr>
            <w:webHidden/>
          </w:rPr>
        </w:r>
        <w:r w:rsidR="002119F5">
          <w:rPr>
            <w:webHidden/>
          </w:rPr>
          <w:fldChar w:fldCharType="separate"/>
        </w:r>
        <w:r w:rsidR="00876A21">
          <w:rPr>
            <w:webHidden/>
          </w:rPr>
          <w:t>27</w:t>
        </w:r>
        <w:r w:rsidR="002119F5">
          <w:rPr>
            <w:webHidden/>
          </w:rPr>
          <w:fldChar w:fldCharType="end"/>
        </w:r>
      </w:hyperlink>
    </w:p>
    <w:p w14:paraId="62DDA27D" w14:textId="14846D6F" w:rsidR="002119F5" w:rsidRDefault="00B71569" w:rsidP="002119F5">
      <w:pPr>
        <w:pStyle w:val="TOC2"/>
        <w:rPr>
          <w:rFonts w:asciiTheme="minorHAnsi" w:eastAsiaTheme="minorEastAsia" w:hAnsiTheme="minorHAnsi" w:cstheme="minorBidi"/>
        </w:rPr>
      </w:pPr>
      <w:hyperlink w:anchor="_Toc128744379" w:history="1">
        <w:r w:rsidR="002119F5" w:rsidRPr="00DC1BF2">
          <w:rPr>
            <w:rStyle w:val="Hyperlink"/>
          </w:rPr>
          <w:t>Accelerated Students</w:t>
        </w:r>
        <w:r w:rsidR="002119F5">
          <w:rPr>
            <w:webHidden/>
          </w:rPr>
          <w:tab/>
        </w:r>
        <w:r w:rsidR="002119F5">
          <w:rPr>
            <w:webHidden/>
          </w:rPr>
          <w:fldChar w:fldCharType="begin"/>
        </w:r>
        <w:r w:rsidR="002119F5">
          <w:rPr>
            <w:webHidden/>
          </w:rPr>
          <w:instrText xml:space="preserve"> PAGEREF _Toc128744379 \h </w:instrText>
        </w:r>
        <w:r w:rsidR="002119F5">
          <w:rPr>
            <w:webHidden/>
          </w:rPr>
        </w:r>
        <w:r w:rsidR="002119F5">
          <w:rPr>
            <w:webHidden/>
          </w:rPr>
          <w:fldChar w:fldCharType="separate"/>
        </w:r>
        <w:r w:rsidR="00876A21">
          <w:rPr>
            <w:webHidden/>
          </w:rPr>
          <w:t>30</w:t>
        </w:r>
        <w:r w:rsidR="002119F5">
          <w:rPr>
            <w:webHidden/>
          </w:rPr>
          <w:fldChar w:fldCharType="end"/>
        </w:r>
      </w:hyperlink>
    </w:p>
    <w:p w14:paraId="6BAF8C78" w14:textId="04B2CB54" w:rsidR="002119F5" w:rsidRDefault="00B71569" w:rsidP="002119F5">
      <w:pPr>
        <w:pStyle w:val="TOC2"/>
        <w:rPr>
          <w:rFonts w:asciiTheme="minorHAnsi" w:eastAsiaTheme="minorEastAsia" w:hAnsiTheme="minorHAnsi" w:cstheme="minorBidi"/>
        </w:rPr>
      </w:pPr>
      <w:hyperlink w:anchor="_Toc128744380" w:history="1">
        <w:r w:rsidR="002119F5" w:rsidRPr="00DC1BF2">
          <w:rPr>
            <w:rStyle w:val="Hyperlink"/>
          </w:rPr>
          <w:t>Accommodations</w:t>
        </w:r>
        <w:r w:rsidR="002119F5">
          <w:rPr>
            <w:webHidden/>
          </w:rPr>
          <w:tab/>
        </w:r>
        <w:r w:rsidR="002119F5">
          <w:rPr>
            <w:webHidden/>
          </w:rPr>
          <w:fldChar w:fldCharType="begin"/>
        </w:r>
        <w:r w:rsidR="002119F5">
          <w:rPr>
            <w:webHidden/>
          </w:rPr>
          <w:instrText xml:space="preserve"> PAGEREF _Toc128744380 \h </w:instrText>
        </w:r>
        <w:r w:rsidR="002119F5">
          <w:rPr>
            <w:webHidden/>
          </w:rPr>
        </w:r>
        <w:r w:rsidR="002119F5">
          <w:rPr>
            <w:webHidden/>
          </w:rPr>
          <w:fldChar w:fldCharType="separate"/>
        </w:r>
        <w:r w:rsidR="00876A21">
          <w:rPr>
            <w:webHidden/>
          </w:rPr>
          <w:t>31</w:t>
        </w:r>
        <w:r w:rsidR="002119F5">
          <w:rPr>
            <w:webHidden/>
          </w:rPr>
          <w:fldChar w:fldCharType="end"/>
        </w:r>
      </w:hyperlink>
    </w:p>
    <w:p w14:paraId="48ACC97C" w14:textId="57B57E40" w:rsidR="002119F5" w:rsidRDefault="00B71569" w:rsidP="002119F5">
      <w:pPr>
        <w:pStyle w:val="TOC2"/>
        <w:rPr>
          <w:rFonts w:asciiTheme="minorHAnsi" w:eastAsiaTheme="minorEastAsia" w:hAnsiTheme="minorHAnsi" w:cstheme="minorBidi"/>
        </w:rPr>
      </w:pPr>
      <w:hyperlink w:anchor="_Toc128744381" w:history="1">
        <w:r w:rsidR="002119F5" w:rsidRPr="00DC1BF2">
          <w:rPr>
            <w:rStyle w:val="Hyperlink"/>
          </w:rPr>
          <w:t>Accountability Inclusion/Exclusion for Participation/Performance at the Elementary/Middle Level</w:t>
        </w:r>
        <w:r w:rsidR="002119F5">
          <w:rPr>
            <w:webHidden/>
          </w:rPr>
          <w:tab/>
        </w:r>
        <w:r w:rsidR="002119F5">
          <w:rPr>
            <w:webHidden/>
          </w:rPr>
          <w:fldChar w:fldCharType="begin"/>
        </w:r>
        <w:r w:rsidR="002119F5">
          <w:rPr>
            <w:webHidden/>
          </w:rPr>
          <w:instrText xml:space="preserve"> PAGEREF _Toc128744381 \h </w:instrText>
        </w:r>
        <w:r w:rsidR="002119F5">
          <w:rPr>
            <w:webHidden/>
          </w:rPr>
        </w:r>
        <w:r w:rsidR="002119F5">
          <w:rPr>
            <w:webHidden/>
          </w:rPr>
          <w:fldChar w:fldCharType="separate"/>
        </w:r>
        <w:r w:rsidR="00876A21">
          <w:rPr>
            <w:webHidden/>
          </w:rPr>
          <w:t>31</w:t>
        </w:r>
        <w:r w:rsidR="002119F5">
          <w:rPr>
            <w:webHidden/>
          </w:rPr>
          <w:fldChar w:fldCharType="end"/>
        </w:r>
      </w:hyperlink>
    </w:p>
    <w:p w14:paraId="27BA777C" w14:textId="23ABA8BB" w:rsidR="002119F5" w:rsidRDefault="00B71569" w:rsidP="002119F5">
      <w:pPr>
        <w:pStyle w:val="TOC2"/>
        <w:rPr>
          <w:rFonts w:asciiTheme="minorHAnsi" w:eastAsiaTheme="minorEastAsia" w:hAnsiTheme="minorHAnsi" w:cstheme="minorBidi"/>
        </w:rPr>
      </w:pPr>
      <w:hyperlink w:anchor="_Toc128744382" w:history="1">
        <w:r w:rsidR="002119F5" w:rsidRPr="00DC1BF2">
          <w:rPr>
            <w:rStyle w:val="Hyperlink"/>
          </w:rPr>
          <w:t>Alternative Transition Program</w:t>
        </w:r>
        <w:r w:rsidR="002119F5">
          <w:rPr>
            <w:webHidden/>
          </w:rPr>
          <w:tab/>
        </w:r>
        <w:r w:rsidR="002119F5">
          <w:rPr>
            <w:webHidden/>
          </w:rPr>
          <w:fldChar w:fldCharType="begin"/>
        </w:r>
        <w:r w:rsidR="002119F5">
          <w:rPr>
            <w:webHidden/>
          </w:rPr>
          <w:instrText xml:space="preserve"> PAGEREF _Toc128744382 \h </w:instrText>
        </w:r>
        <w:r w:rsidR="002119F5">
          <w:rPr>
            <w:webHidden/>
          </w:rPr>
        </w:r>
        <w:r w:rsidR="002119F5">
          <w:rPr>
            <w:webHidden/>
          </w:rPr>
          <w:fldChar w:fldCharType="separate"/>
        </w:r>
        <w:r w:rsidR="00876A21">
          <w:rPr>
            <w:webHidden/>
          </w:rPr>
          <w:t>34</w:t>
        </w:r>
        <w:r w:rsidR="002119F5">
          <w:rPr>
            <w:webHidden/>
          </w:rPr>
          <w:fldChar w:fldCharType="end"/>
        </w:r>
      </w:hyperlink>
    </w:p>
    <w:p w14:paraId="378696EE" w14:textId="196EC7D8" w:rsidR="002119F5" w:rsidRDefault="00B71569" w:rsidP="002119F5">
      <w:pPr>
        <w:pStyle w:val="TOC2"/>
        <w:rPr>
          <w:rFonts w:asciiTheme="minorHAnsi" w:eastAsiaTheme="minorEastAsia" w:hAnsiTheme="minorHAnsi" w:cstheme="minorBidi"/>
        </w:rPr>
      </w:pPr>
      <w:hyperlink w:anchor="_Toc128744383" w:history="1">
        <w:r w:rsidR="002119F5" w:rsidRPr="00DC1BF2">
          <w:rPr>
            <w:rStyle w:val="Hyperlink"/>
          </w:rPr>
          <w:t>Appeal to Graduate with Lower Score on Regents Exam</w:t>
        </w:r>
        <w:r w:rsidR="002119F5">
          <w:rPr>
            <w:webHidden/>
          </w:rPr>
          <w:tab/>
        </w:r>
        <w:r w:rsidR="002119F5">
          <w:rPr>
            <w:webHidden/>
          </w:rPr>
          <w:fldChar w:fldCharType="begin"/>
        </w:r>
        <w:r w:rsidR="002119F5">
          <w:rPr>
            <w:webHidden/>
          </w:rPr>
          <w:instrText xml:space="preserve"> PAGEREF _Toc128744383 \h </w:instrText>
        </w:r>
        <w:r w:rsidR="002119F5">
          <w:rPr>
            <w:webHidden/>
          </w:rPr>
        </w:r>
        <w:r w:rsidR="002119F5">
          <w:rPr>
            <w:webHidden/>
          </w:rPr>
          <w:fldChar w:fldCharType="separate"/>
        </w:r>
        <w:r w:rsidR="00876A21">
          <w:rPr>
            <w:webHidden/>
          </w:rPr>
          <w:t>34</w:t>
        </w:r>
        <w:r w:rsidR="002119F5">
          <w:rPr>
            <w:webHidden/>
          </w:rPr>
          <w:fldChar w:fldCharType="end"/>
        </w:r>
      </w:hyperlink>
    </w:p>
    <w:p w14:paraId="4158FBDB" w14:textId="67F53F50" w:rsidR="002119F5" w:rsidRDefault="00B71569" w:rsidP="002119F5">
      <w:pPr>
        <w:pStyle w:val="TOC2"/>
        <w:rPr>
          <w:rFonts w:asciiTheme="minorHAnsi" w:eastAsiaTheme="minorEastAsia" w:hAnsiTheme="minorHAnsi" w:cstheme="minorBidi"/>
        </w:rPr>
      </w:pPr>
      <w:hyperlink w:anchor="_Toc128744384" w:history="1">
        <w:r w:rsidR="002119F5" w:rsidRPr="00DC1BF2">
          <w:rPr>
            <w:rStyle w:val="Hyperlink"/>
          </w:rPr>
          <w:t>Career Development and Occupational Studies (CDOS)</w:t>
        </w:r>
        <w:r w:rsidR="002119F5">
          <w:rPr>
            <w:webHidden/>
          </w:rPr>
          <w:tab/>
        </w:r>
        <w:r w:rsidR="002119F5">
          <w:rPr>
            <w:webHidden/>
          </w:rPr>
          <w:fldChar w:fldCharType="begin"/>
        </w:r>
        <w:r w:rsidR="002119F5">
          <w:rPr>
            <w:webHidden/>
          </w:rPr>
          <w:instrText xml:space="preserve"> PAGEREF _Toc128744384 \h </w:instrText>
        </w:r>
        <w:r w:rsidR="002119F5">
          <w:rPr>
            <w:webHidden/>
          </w:rPr>
        </w:r>
        <w:r w:rsidR="002119F5">
          <w:rPr>
            <w:webHidden/>
          </w:rPr>
          <w:fldChar w:fldCharType="separate"/>
        </w:r>
        <w:r w:rsidR="00876A21">
          <w:rPr>
            <w:webHidden/>
          </w:rPr>
          <w:t>35</w:t>
        </w:r>
        <w:r w:rsidR="002119F5">
          <w:rPr>
            <w:webHidden/>
          </w:rPr>
          <w:fldChar w:fldCharType="end"/>
        </w:r>
      </w:hyperlink>
    </w:p>
    <w:p w14:paraId="0DC2E0C5" w14:textId="560A220F" w:rsidR="002119F5" w:rsidRDefault="00B71569" w:rsidP="002119F5">
      <w:pPr>
        <w:pStyle w:val="TOC2"/>
        <w:rPr>
          <w:rFonts w:asciiTheme="minorHAnsi" w:eastAsiaTheme="minorEastAsia" w:hAnsiTheme="minorHAnsi" w:cstheme="minorBidi"/>
        </w:rPr>
      </w:pPr>
      <w:hyperlink w:anchor="_Toc128744385" w:history="1">
        <w:r w:rsidR="002119F5" w:rsidRPr="00DC1BF2">
          <w:rPr>
            <w:rStyle w:val="Hyperlink"/>
          </w:rPr>
          <w:t>Career and Technical Education (CTE) Students</w:t>
        </w:r>
        <w:r w:rsidR="002119F5">
          <w:rPr>
            <w:webHidden/>
          </w:rPr>
          <w:tab/>
        </w:r>
        <w:r w:rsidR="002119F5">
          <w:rPr>
            <w:webHidden/>
          </w:rPr>
          <w:fldChar w:fldCharType="begin"/>
        </w:r>
        <w:r w:rsidR="002119F5">
          <w:rPr>
            <w:webHidden/>
          </w:rPr>
          <w:instrText xml:space="preserve"> PAGEREF _Toc128744385 \h </w:instrText>
        </w:r>
        <w:r w:rsidR="002119F5">
          <w:rPr>
            <w:webHidden/>
          </w:rPr>
        </w:r>
        <w:r w:rsidR="002119F5">
          <w:rPr>
            <w:webHidden/>
          </w:rPr>
          <w:fldChar w:fldCharType="separate"/>
        </w:r>
        <w:r w:rsidR="00876A21">
          <w:rPr>
            <w:webHidden/>
          </w:rPr>
          <w:t>35</w:t>
        </w:r>
        <w:r w:rsidR="002119F5">
          <w:rPr>
            <w:webHidden/>
          </w:rPr>
          <w:fldChar w:fldCharType="end"/>
        </w:r>
      </w:hyperlink>
    </w:p>
    <w:p w14:paraId="0835A1BD" w14:textId="161BFB41" w:rsidR="002119F5" w:rsidRDefault="00B71569" w:rsidP="002119F5">
      <w:pPr>
        <w:pStyle w:val="TOC2"/>
        <w:rPr>
          <w:rFonts w:asciiTheme="minorHAnsi" w:eastAsiaTheme="minorEastAsia" w:hAnsiTheme="minorHAnsi" w:cstheme="minorBidi"/>
        </w:rPr>
      </w:pPr>
      <w:hyperlink w:anchor="_Toc128744386" w:history="1">
        <w:r w:rsidR="002119F5" w:rsidRPr="00DC1BF2">
          <w:rPr>
            <w:rStyle w:val="Hyperlink"/>
          </w:rPr>
          <w:t>Career Pathways</w:t>
        </w:r>
        <w:r w:rsidR="002119F5">
          <w:rPr>
            <w:webHidden/>
          </w:rPr>
          <w:tab/>
        </w:r>
        <w:r w:rsidR="002119F5">
          <w:rPr>
            <w:webHidden/>
          </w:rPr>
          <w:fldChar w:fldCharType="begin"/>
        </w:r>
        <w:r w:rsidR="002119F5">
          <w:rPr>
            <w:webHidden/>
          </w:rPr>
          <w:instrText xml:space="preserve"> PAGEREF _Toc128744386 \h </w:instrText>
        </w:r>
        <w:r w:rsidR="002119F5">
          <w:rPr>
            <w:webHidden/>
          </w:rPr>
        </w:r>
        <w:r w:rsidR="002119F5">
          <w:rPr>
            <w:webHidden/>
          </w:rPr>
          <w:fldChar w:fldCharType="separate"/>
        </w:r>
        <w:r w:rsidR="00876A21">
          <w:rPr>
            <w:webHidden/>
          </w:rPr>
          <w:t>40</w:t>
        </w:r>
        <w:r w:rsidR="002119F5">
          <w:rPr>
            <w:webHidden/>
          </w:rPr>
          <w:fldChar w:fldCharType="end"/>
        </w:r>
      </w:hyperlink>
    </w:p>
    <w:p w14:paraId="0C8A7DAB" w14:textId="10F97BE2" w:rsidR="002119F5" w:rsidRDefault="00B71569" w:rsidP="002119F5">
      <w:pPr>
        <w:pStyle w:val="TOC2"/>
        <w:rPr>
          <w:rFonts w:asciiTheme="minorHAnsi" w:eastAsiaTheme="minorEastAsia" w:hAnsiTheme="minorHAnsi" w:cstheme="minorBidi"/>
        </w:rPr>
      </w:pPr>
      <w:hyperlink w:anchor="_Toc128744387" w:history="1">
        <w:r w:rsidR="002119F5" w:rsidRPr="00DC1BF2">
          <w:rPr>
            <w:rStyle w:val="Hyperlink"/>
          </w:rPr>
          <w:t>Charter School Students</w:t>
        </w:r>
        <w:r w:rsidR="002119F5">
          <w:rPr>
            <w:webHidden/>
          </w:rPr>
          <w:tab/>
        </w:r>
        <w:r w:rsidR="002119F5">
          <w:rPr>
            <w:webHidden/>
          </w:rPr>
          <w:fldChar w:fldCharType="begin"/>
        </w:r>
        <w:r w:rsidR="002119F5">
          <w:rPr>
            <w:webHidden/>
          </w:rPr>
          <w:instrText xml:space="preserve"> PAGEREF _Toc128744387 \h </w:instrText>
        </w:r>
        <w:r w:rsidR="002119F5">
          <w:rPr>
            <w:webHidden/>
          </w:rPr>
        </w:r>
        <w:r w:rsidR="002119F5">
          <w:rPr>
            <w:webHidden/>
          </w:rPr>
          <w:fldChar w:fldCharType="separate"/>
        </w:r>
        <w:r w:rsidR="00876A21">
          <w:rPr>
            <w:webHidden/>
          </w:rPr>
          <w:t>42</w:t>
        </w:r>
        <w:r w:rsidR="002119F5">
          <w:rPr>
            <w:webHidden/>
          </w:rPr>
          <w:fldChar w:fldCharType="end"/>
        </w:r>
      </w:hyperlink>
    </w:p>
    <w:p w14:paraId="3803D0D4" w14:textId="2E8910D3" w:rsidR="002119F5" w:rsidRDefault="00B71569" w:rsidP="002119F5">
      <w:pPr>
        <w:pStyle w:val="TOC2"/>
        <w:rPr>
          <w:rFonts w:asciiTheme="minorHAnsi" w:eastAsiaTheme="minorEastAsia" w:hAnsiTheme="minorHAnsi" w:cstheme="minorBidi"/>
        </w:rPr>
      </w:pPr>
      <w:hyperlink w:anchor="_Toc128744388" w:history="1">
        <w:r w:rsidR="002119F5" w:rsidRPr="00DC1BF2">
          <w:rPr>
            <w:rStyle w:val="Hyperlink"/>
          </w:rPr>
          <w:t>Court-Placed Students</w:t>
        </w:r>
        <w:r w:rsidR="002119F5">
          <w:rPr>
            <w:webHidden/>
          </w:rPr>
          <w:tab/>
        </w:r>
        <w:r w:rsidR="002119F5">
          <w:rPr>
            <w:webHidden/>
          </w:rPr>
          <w:fldChar w:fldCharType="begin"/>
        </w:r>
        <w:r w:rsidR="002119F5">
          <w:rPr>
            <w:webHidden/>
          </w:rPr>
          <w:instrText xml:space="preserve"> PAGEREF _Toc128744388 \h </w:instrText>
        </w:r>
        <w:r w:rsidR="002119F5">
          <w:rPr>
            <w:webHidden/>
          </w:rPr>
        </w:r>
        <w:r w:rsidR="002119F5">
          <w:rPr>
            <w:webHidden/>
          </w:rPr>
          <w:fldChar w:fldCharType="separate"/>
        </w:r>
        <w:r w:rsidR="00876A21">
          <w:rPr>
            <w:webHidden/>
          </w:rPr>
          <w:t>42</w:t>
        </w:r>
        <w:r w:rsidR="002119F5">
          <w:rPr>
            <w:webHidden/>
          </w:rPr>
          <w:fldChar w:fldCharType="end"/>
        </w:r>
      </w:hyperlink>
    </w:p>
    <w:p w14:paraId="056F2857" w14:textId="3DA78567" w:rsidR="002119F5" w:rsidRDefault="00B71569" w:rsidP="002119F5">
      <w:pPr>
        <w:pStyle w:val="TOC2"/>
        <w:rPr>
          <w:rFonts w:asciiTheme="minorHAnsi" w:eastAsiaTheme="minorEastAsia" w:hAnsiTheme="minorHAnsi" w:cstheme="minorBidi"/>
        </w:rPr>
      </w:pPr>
      <w:hyperlink w:anchor="_Toc128744389" w:history="1">
        <w:r w:rsidR="002119F5" w:rsidRPr="00DC1BF2">
          <w:rPr>
            <w:rStyle w:val="Hyperlink"/>
          </w:rPr>
          <w:t>Daily Attendance</w:t>
        </w:r>
        <w:r w:rsidR="002119F5">
          <w:rPr>
            <w:webHidden/>
          </w:rPr>
          <w:tab/>
        </w:r>
        <w:r w:rsidR="002119F5">
          <w:rPr>
            <w:webHidden/>
          </w:rPr>
          <w:fldChar w:fldCharType="begin"/>
        </w:r>
        <w:r w:rsidR="002119F5">
          <w:rPr>
            <w:webHidden/>
          </w:rPr>
          <w:instrText xml:space="preserve"> PAGEREF _Toc128744389 \h </w:instrText>
        </w:r>
        <w:r w:rsidR="002119F5">
          <w:rPr>
            <w:webHidden/>
          </w:rPr>
        </w:r>
        <w:r w:rsidR="002119F5">
          <w:rPr>
            <w:webHidden/>
          </w:rPr>
          <w:fldChar w:fldCharType="separate"/>
        </w:r>
        <w:r w:rsidR="00876A21">
          <w:rPr>
            <w:webHidden/>
          </w:rPr>
          <w:t>43</w:t>
        </w:r>
        <w:r w:rsidR="002119F5">
          <w:rPr>
            <w:webHidden/>
          </w:rPr>
          <w:fldChar w:fldCharType="end"/>
        </w:r>
      </w:hyperlink>
    </w:p>
    <w:p w14:paraId="146B447C" w14:textId="7969F672" w:rsidR="002119F5" w:rsidRDefault="00B71569" w:rsidP="002119F5">
      <w:pPr>
        <w:pStyle w:val="TOC2"/>
        <w:rPr>
          <w:rFonts w:asciiTheme="minorHAnsi" w:eastAsiaTheme="minorEastAsia" w:hAnsiTheme="minorHAnsi" w:cstheme="minorBidi"/>
        </w:rPr>
      </w:pPr>
      <w:hyperlink w:anchor="_Toc128744390" w:history="1">
        <w:r w:rsidR="002119F5" w:rsidRPr="00DC1BF2">
          <w:rPr>
            <w:rStyle w:val="Hyperlink"/>
          </w:rPr>
          <w:t>District of Residence Codes</w:t>
        </w:r>
        <w:r w:rsidR="002119F5">
          <w:rPr>
            <w:webHidden/>
          </w:rPr>
          <w:tab/>
        </w:r>
        <w:r w:rsidR="002119F5">
          <w:rPr>
            <w:webHidden/>
          </w:rPr>
          <w:fldChar w:fldCharType="begin"/>
        </w:r>
        <w:r w:rsidR="002119F5">
          <w:rPr>
            <w:webHidden/>
          </w:rPr>
          <w:instrText xml:space="preserve"> PAGEREF _Toc128744390 \h </w:instrText>
        </w:r>
        <w:r w:rsidR="002119F5">
          <w:rPr>
            <w:webHidden/>
          </w:rPr>
        </w:r>
        <w:r w:rsidR="002119F5">
          <w:rPr>
            <w:webHidden/>
          </w:rPr>
          <w:fldChar w:fldCharType="separate"/>
        </w:r>
        <w:r w:rsidR="00876A21">
          <w:rPr>
            <w:webHidden/>
          </w:rPr>
          <w:t>46</w:t>
        </w:r>
        <w:r w:rsidR="002119F5">
          <w:rPr>
            <w:webHidden/>
          </w:rPr>
          <w:fldChar w:fldCharType="end"/>
        </w:r>
      </w:hyperlink>
    </w:p>
    <w:p w14:paraId="722F0955" w14:textId="03487A03" w:rsidR="002119F5" w:rsidRDefault="00B71569" w:rsidP="002119F5">
      <w:pPr>
        <w:pStyle w:val="TOC2"/>
        <w:rPr>
          <w:rFonts w:asciiTheme="minorHAnsi" w:eastAsiaTheme="minorEastAsia" w:hAnsiTheme="minorHAnsi" w:cstheme="minorBidi"/>
        </w:rPr>
      </w:pPr>
      <w:hyperlink w:anchor="_Toc128744391" w:history="1">
        <w:r w:rsidR="002119F5" w:rsidRPr="00DC1BF2">
          <w:rPr>
            <w:rStyle w:val="Hyperlink"/>
          </w:rPr>
          <w:t>Dropouts/Noncompleters</w:t>
        </w:r>
        <w:r w:rsidR="002119F5">
          <w:rPr>
            <w:webHidden/>
          </w:rPr>
          <w:tab/>
        </w:r>
        <w:r w:rsidR="002119F5">
          <w:rPr>
            <w:webHidden/>
          </w:rPr>
          <w:fldChar w:fldCharType="begin"/>
        </w:r>
        <w:r w:rsidR="002119F5">
          <w:rPr>
            <w:webHidden/>
          </w:rPr>
          <w:instrText xml:space="preserve"> PAGEREF _Toc128744391 \h </w:instrText>
        </w:r>
        <w:r w:rsidR="002119F5">
          <w:rPr>
            <w:webHidden/>
          </w:rPr>
        </w:r>
        <w:r w:rsidR="002119F5">
          <w:rPr>
            <w:webHidden/>
          </w:rPr>
          <w:fldChar w:fldCharType="separate"/>
        </w:r>
        <w:r w:rsidR="00876A21">
          <w:rPr>
            <w:webHidden/>
          </w:rPr>
          <w:t>47</w:t>
        </w:r>
        <w:r w:rsidR="002119F5">
          <w:rPr>
            <w:webHidden/>
          </w:rPr>
          <w:fldChar w:fldCharType="end"/>
        </w:r>
      </w:hyperlink>
    </w:p>
    <w:p w14:paraId="1185FC3D" w14:textId="7D50B250" w:rsidR="002119F5" w:rsidRDefault="00B71569" w:rsidP="002119F5">
      <w:pPr>
        <w:pStyle w:val="TOC2"/>
        <w:rPr>
          <w:rFonts w:asciiTheme="minorHAnsi" w:eastAsiaTheme="minorEastAsia" w:hAnsiTheme="minorHAnsi" w:cstheme="minorBidi"/>
        </w:rPr>
      </w:pPr>
      <w:hyperlink w:anchor="_Toc128744392" w:history="1">
        <w:r w:rsidR="002119F5" w:rsidRPr="00DC1BF2">
          <w:rPr>
            <w:rStyle w:val="Hyperlink"/>
          </w:rPr>
          <w:t>Elementary/Middle-Level Students</w:t>
        </w:r>
        <w:r w:rsidR="002119F5">
          <w:rPr>
            <w:webHidden/>
          </w:rPr>
          <w:tab/>
        </w:r>
        <w:r w:rsidR="002119F5">
          <w:rPr>
            <w:webHidden/>
          </w:rPr>
          <w:fldChar w:fldCharType="begin"/>
        </w:r>
        <w:r w:rsidR="002119F5">
          <w:rPr>
            <w:webHidden/>
          </w:rPr>
          <w:instrText xml:space="preserve"> PAGEREF _Toc128744392 \h </w:instrText>
        </w:r>
        <w:r w:rsidR="002119F5">
          <w:rPr>
            <w:webHidden/>
          </w:rPr>
        </w:r>
        <w:r w:rsidR="002119F5">
          <w:rPr>
            <w:webHidden/>
          </w:rPr>
          <w:fldChar w:fldCharType="separate"/>
        </w:r>
        <w:r w:rsidR="00876A21">
          <w:rPr>
            <w:webHidden/>
          </w:rPr>
          <w:t>50</w:t>
        </w:r>
        <w:r w:rsidR="002119F5">
          <w:rPr>
            <w:webHidden/>
          </w:rPr>
          <w:fldChar w:fldCharType="end"/>
        </w:r>
      </w:hyperlink>
    </w:p>
    <w:p w14:paraId="5C2A7B76" w14:textId="6F9580D4" w:rsidR="002119F5" w:rsidRDefault="00B71569" w:rsidP="002119F5">
      <w:pPr>
        <w:pStyle w:val="TOC2"/>
        <w:rPr>
          <w:rFonts w:asciiTheme="minorHAnsi" w:eastAsiaTheme="minorEastAsia" w:hAnsiTheme="minorHAnsi" w:cstheme="minorBidi"/>
        </w:rPr>
      </w:pPr>
      <w:hyperlink w:anchor="_Toc128744393" w:history="1">
        <w:r w:rsidR="002119F5" w:rsidRPr="00DC1BF2">
          <w:rPr>
            <w:rStyle w:val="Hyperlink"/>
          </w:rPr>
          <w:t>English Language Learner (ELL) Students</w:t>
        </w:r>
        <w:r w:rsidR="002119F5">
          <w:rPr>
            <w:webHidden/>
          </w:rPr>
          <w:tab/>
        </w:r>
        <w:r w:rsidR="002119F5">
          <w:rPr>
            <w:webHidden/>
          </w:rPr>
          <w:fldChar w:fldCharType="begin"/>
        </w:r>
        <w:r w:rsidR="002119F5">
          <w:rPr>
            <w:webHidden/>
          </w:rPr>
          <w:instrText xml:space="preserve"> PAGEREF _Toc128744393 \h </w:instrText>
        </w:r>
        <w:r w:rsidR="002119F5">
          <w:rPr>
            <w:webHidden/>
          </w:rPr>
        </w:r>
        <w:r w:rsidR="002119F5">
          <w:rPr>
            <w:webHidden/>
          </w:rPr>
          <w:fldChar w:fldCharType="separate"/>
        </w:r>
        <w:r w:rsidR="00876A21">
          <w:rPr>
            <w:webHidden/>
          </w:rPr>
          <w:t>50</w:t>
        </w:r>
        <w:r w:rsidR="002119F5">
          <w:rPr>
            <w:webHidden/>
          </w:rPr>
          <w:fldChar w:fldCharType="end"/>
        </w:r>
      </w:hyperlink>
    </w:p>
    <w:p w14:paraId="64CF4CC2" w14:textId="18FD03C0" w:rsidR="002119F5" w:rsidRDefault="00B71569" w:rsidP="002119F5">
      <w:pPr>
        <w:pStyle w:val="TOC2"/>
        <w:rPr>
          <w:rFonts w:asciiTheme="minorHAnsi" w:eastAsiaTheme="minorEastAsia" w:hAnsiTheme="minorHAnsi" w:cstheme="minorBidi"/>
        </w:rPr>
      </w:pPr>
      <w:hyperlink w:anchor="_Toc128744394" w:history="1">
        <w:r w:rsidR="002119F5" w:rsidRPr="00DC1BF2">
          <w:rPr>
            <w:rStyle w:val="Hyperlink"/>
          </w:rPr>
          <w:t>Foreign Exchange Students</w:t>
        </w:r>
        <w:r w:rsidR="002119F5">
          <w:rPr>
            <w:webHidden/>
          </w:rPr>
          <w:tab/>
        </w:r>
        <w:r w:rsidR="002119F5">
          <w:rPr>
            <w:webHidden/>
          </w:rPr>
          <w:fldChar w:fldCharType="begin"/>
        </w:r>
        <w:r w:rsidR="002119F5">
          <w:rPr>
            <w:webHidden/>
          </w:rPr>
          <w:instrText xml:space="preserve"> PAGEREF _Toc128744394 \h </w:instrText>
        </w:r>
        <w:r w:rsidR="002119F5">
          <w:rPr>
            <w:webHidden/>
          </w:rPr>
        </w:r>
        <w:r w:rsidR="002119F5">
          <w:rPr>
            <w:webHidden/>
          </w:rPr>
          <w:fldChar w:fldCharType="separate"/>
        </w:r>
        <w:r w:rsidR="00876A21">
          <w:rPr>
            <w:webHidden/>
          </w:rPr>
          <w:t>55</w:t>
        </w:r>
        <w:r w:rsidR="002119F5">
          <w:rPr>
            <w:webHidden/>
          </w:rPr>
          <w:fldChar w:fldCharType="end"/>
        </w:r>
      </w:hyperlink>
    </w:p>
    <w:p w14:paraId="7FC0A815" w14:textId="4881ECAA" w:rsidR="002119F5" w:rsidRDefault="00B71569" w:rsidP="002119F5">
      <w:pPr>
        <w:pStyle w:val="TOC2"/>
        <w:rPr>
          <w:rFonts w:asciiTheme="minorHAnsi" w:eastAsiaTheme="minorEastAsia" w:hAnsiTheme="minorHAnsi" w:cstheme="minorBidi"/>
        </w:rPr>
      </w:pPr>
      <w:hyperlink w:anchor="_Toc128744395" w:history="1">
        <w:r w:rsidR="002119F5" w:rsidRPr="00DC1BF2">
          <w:rPr>
            <w:rStyle w:val="Hyperlink"/>
          </w:rPr>
          <w:t>Free and Reduced-Price Lunch Students</w:t>
        </w:r>
        <w:r w:rsidR="002119F5">
          <w:rPr>
            <w:webHidden/>
          </w:rPr>
          <w:tab/>
        </w:r>
        <w:r w:rsidR="002119F5">
          <w:rPr>
            <w:webHidden/>
          </w:rPr>
          <w:fldChar w:fldCharType="begin"/>
        </w:r>
        <w:r w:rsidR="002119F5">
          <w:rPr>
            <w:webHidden/>
          </w:rPr>
          <w:instrText xml:space="preserve"> PAGEREF _Toc128744395 \h </w:instrText>
        </w:r>
        <w:r w:rsidR="002119F5">
          <w:rPr>
            <w:webHidden/>
          </w:rPr>
        </w:r>
        <w:r w:rsidR="002119F5">
          <w:rPr>
            <w:webHidden/>
          </w:rPr>
          <w:fldChar w:fldCharType="separate"/>
        </w:r>
        <w:r w:rsidR="00876A21">
          <w:rPr>
            <w:webHidden/>
          </w:rPr>
          <w:t>55</w:t>
        </w:r>
        <w:r w:rsidR="002119F5">
          <w:rPr>
            <w:webHidden/>
          </w:rPr>
          <w:fldChar w:fldCharType="end"/>
        </w:r>
      </w:hyperlink>
    </w:p>
    <w:p w14:paraId="1CFD2644" w14:textId="15471644" w:rsidR="002119F5" w:rsidRDefault="00B71569" w:rsidP="002119F5">
      <w:pPr>
        <w:pStyle w:val="TOC2"/>
        <w:rPr>
          <w:rFonts w:asciiTheme="minorHAnsi" w:eastAsiaTheme="minorEastAsia" w:hAnsiTheme="minorHAnsi" w:cstheme="minorBidi"/>
        </w:rPr>
      </w:pPr>
      <w:hyperlink w:anchor="_Toc128744396" w:history="1">
        <w:r w:rsidR="002119F5" w:rsidRPr="00DC1BF2">
          <w:rPr>
            <w:rStyle w:val="Hyperlink"/>
          </w:rPr>
          <w:t>Graduates</w:t>
        </w:r>
        <w:r w:rsidR="002119F5">
          <w:rPr>
            <w:webHidden/>
          </w:rPr>
          <w:tab/>
        </w:r>
        <w:r w:rsidR="002119F5">
          <w:rPr>
            <w:webHidden/>
          </w:rPr>
          <w:fldChar w:fldCharType="begin"/>
        </w:r>
        <w:r w:rsidR="002119F5">
          <w:rPr>
            <w:webHidden/>
          </w:rPr>
          <w:instrText xml:space="preserve"> PAGEREF _Toc128744396 \h </w:instrText>
        </w:r>
        <w:r w:rsidR="002119F5">
          <w:rPr>
            <w:webHidden/>
          </w:rPr>
        </w:r>
        <w:r w:rsidR="002119F5">
          <w:rPr>
            <w:webHidden/>
          </w:rPr>
          <w:fldChar w:fldCharType="separate"/>
        </w:r>
        <w:r w:rsidR="00876A21">
          <w:rPr>
            <w:webHidden/>
          </w:rPr>
          <w:t>57</w:t>
        </w:r>
        <w:r w:rsidR="002119F5">
          <w:rPr>
            <w:webHidden/>
          </w:rPr>
          <w:fldChar w:fldCharType="end"/>
        </w:r>
      </w:hyperlink>
    </w:p>
    <w:p w14:paraId="36B1C343" w14:textId="741F5B4D" w:rsidR="002119F5" w:rsidRDefault="00B71569" w:rsidP="002119F5">
      <w:pPr>
        <w:pStyle w:val="TOC2"/>
        <w:rPr>
          <w:rFonts w:asciiTheme="minorHAnsi" w:eastAsiaTheme="minorEastAsia" w:hAnsiTheme="minorHAnsi" w:cstheme="minorBidi"/>
        </w:rPr>
      </w:pPr>
      <w:hyperlink w:anchor="_Toc128744397" w:history="1">
        <w:r w:rsidR="002119F5" w:rsidRPr="00DC1BF2">
          <w:rPr>
            <w:rStyle w:val="Hyperlink"/>
          </w:rPr>
          <w:t>High School Equivalency (HSE) Students</w:t>
        </w:r>
        <w:r w:rsidR="002119F5">
          <w:rPr>
            <w:webHidden/>
          </w:rPr>
          <w:tab/>
        </w:r>
        <w:r w:rsidR="002119F5">
          <w:rPr>
            <w:webHidden/>
          </w:rPr>
          <w:fldChar w:fldCharType="begin"/>
        </w:r>
        <w:r w:rsidR="002119F5">
          <w:rPr>
            <w:webHidden/>
          </w:rPr>
          <w:instrText xml:space="preserve"> PAGEREF _Toc128744397 \h </w:instrText>
        </w:r>
        <w:r w:rsidR="002119F5">
          <w:rPr>
            <w:webHidden/>
          </w:rPr>
        </w:r>
        <w:r w:rsidR="002119F5">
          <w:rPr>
            <w:webHidden/>
          </w:rPr>
          <w:fldChar w:fldCharType="separate"/>
        </w:r>
        <w:r w:rsidR="00876A21">
          <w:rPr>
            <w:webHidden/>
          </w:rPr>
          <w:t>58</w:t>
        </w:r>
        <w:r w:rsidR="002119F5">
          <w:rPr>
            <w:webHidden/>
          </w:rPr>
          <w:fldChar w:fldCharType="end"/>
        </w:r>
      </w:hyperlink>
    </w:p>
    <w:p w14:paraId="5C9CC2E5" w14:textId="4C47A78D" w:rsidR="002119F5" w:rsidRDefault="00B71569" w:rsidP="002119F5">
      <w:pPr>
        <w:pStyle w:val="TOC2"/>
        <w:rPr>
          <w:rFonts w:asciiTheme="minorHAnsi" w:eastAsiaTheme="minorEastAsia" w:hAnsiTheme="minorHAnsi" w:cstheme="minorBidi"/>
        </w:rPr>
      </w:pPr>
      <w:hyperlink w:anchor="_Toc128744398" w:history="1">
        <w:r w:rsidR="002119F5" w:rsidRPr="00DC1BF2">
          <w:rPr>
            <w:rStyle w:val="Hyperlink"/>
          </w:rPr>
          <w:t>Home Schooled Students</w:t>
        </w:r>
        <w:r w:rsidR="002119F5">
          <w:rPr>
            <w:webHidden/>
          </w:rPr>
          <w:tab/>
        </w:r>
        <w:r w:rsidR="002119F5">
          <w:rPr>
            <w:webHidden/>
          </w:rPr>
          <w:fldChar w:fldCharType="begin"/>
        </w:r>
        <w:r w:rsidR="002119F5">
          <w:rPr>
            <w:webHidden/>
          </w:rPr>
          <w:instrText xml:space="preserve"> PAGEREF _Toc128744398 \h </w:instrText>
        </w:r>
        <w:r w:rsidR="002119F5">
          <w:rPr>
            <w:webHidden/>
          </w:rPr>
        </w:r>
        <w:r w:rsidR="002119F5">
          <w:rPr>
            <w:webHidden/>
          </w:rPr>
          <w:fldChar w:fldCharType="separate"/>
        </w:r>
        <w:r w:rsidR="00876A21">
          <w:rPr>
            <w:webHidden/>
          </w:rPr>
          <w:t>58</w:t>
        </w:r>
        <w:r w:rsidR="002119F5">
          <w:rPr>
            <w:webHidden/>
          </w:rPr>
          <w:fldChar w:fldCharType="end"/>
        </w:r>
      </w:hyperlink>
    </w:p>
    <w:p w14:paraId="04EDB811" w14:textId="63539B36" w:rsidR="002119F5" w:rsidRDefault="00B71569" w:rsidP="002119F5">
      <w:pPr>
        <w:pStyle w:val="TOC2"/>
        <w:rPr>
          <w:rFonts w:asciiTheme="minorHAnsi" w:eastAsiaTheme="minorEastAsia" w:hAnsiTheme="minorHAnsi" w:cstheme="minorBidi"/>
        </w:rPr>
      </w:pPr>
      <w:hyperlink w:anchor="_Toc128744399" w:history="1">
        <w:r w:rsidR="002119F5" w:rsidRPr="00DC1BF2">
          <w:rPr>
            <w:rStyle w:val="Hyperlink"/>
          </w:rPr>
          <w:t>Homebound (Home-Tutored) Students</w:t>
        </w:r>
        <w:r w:rsidR="002119F5">
          <w:rPr>
            <w:webHidden/>
          </w:rPr>
          <w:tab/>
        </w:r>
        <w:r w:rsidR="002119F5">
          <w:rPr>
            <w:webHidden/>
          </w:rPr>
          <w:fldChar w:fldCharType="begin"/>
        </w:r>
        <w:r w:rsidR="002119F5">
          <w:rPr>
            <w:webHidden/>
          </w:rPr>
          <w:instrText xml:space="preserve"> PAGEREF _Toc128744399 \h </w:instrText>
        </w:r>
        <w:r w:rsidR="002119F5">
          <w:rPr>
            <w:webHidden/>
          </w:rPr>
        </w:r>
        <w:r w:rsidR="002119F5">
          <w:rPr>
            <w:webHidden/>
          </w:rPr>
          <w:fldChar w:fldCharType="separate"/>
        </w:r>
        <w:r w:rsidR="00876A21">
          <w:rPr>
            <w:webHidden/>
          </w:rPr>
          <w:t>60</w:t>
        </w:r>
        <w:r w:rsidR="002119F5">
          <w:rPr>
            <w:webHidden/>
          </w:rPr>
          <w:fldChar w:fldCharType="end"/>
        </w:r>
      </w:hyperlink>
    </w:p>
    <w:p w14:paraId="2EBB14BB" w14:textId="68CD1796" w:rsidR="002119F5" w:rsidRDefault="00B71569" w:rsidP="002119F5">
      <w:pPr>
        <w:pStyle w:val="TOC2"/>
        <w:rPr>
          <w:rFonts w:asciiTheme="minorHAnsi" w:eastAsiaTheme="minorEastAsia" w:hAnsiTheme="minorHAnsi" w:cstheme="minorBidi"/>
        </w:rPr>
      </w:pPr>
      <w:hyperlink w:anchor="_Toc128744400" w:history="1">
        <w:r w:rsidR="002119F5" w:rsidRPr="00DC1BF2">
          <w:rPr>
            <w:rStyle w:val="Hyperlink"/>
          </w:rPr>
          <w:t>Homeless Students</w:t>
        </w:r>
        <w:r w:rsidR="002119F5">
          <w:rPr>
            <w:webHidden/>
          </w:rPr>
          <w:tab/>
        </w:r>
        <w:r w:rsidR="002119F5">
          <w:rPr>
            <w:webHidden/>
          </w:rPr>
          <w:fldChar w:fldCharType="begin"/>
        </w:r>
        <w:r w:rsidR="002119F5">
          <w:rPr>
            <w:webHidden/>
          </w:rPr>
          <w:instrText xml:space="preserve"> PAGEREF _Toc128744400 \h </w:instrText>
        </w:r>
        <w:r w:rsidR="002119F5">
          <w:rPr>
            <w:webHidden/>
          </w:rPr>
        </w:r>
        <w:r w:rsidR="002119F5">
          <w:rPr>
            <w:webHidden/>
          </w:rPr>
          <w:fldChar w:fldCharType="separate"/>
        </w:r>
        <w:r w:rsidR="00876A21">
          <w:rPr>
            <w:webHidden/>
          </w:rPr>
          <w:t>60</w:t>
        </w:r>
        <w:r w:rsidR="002119F5">
          <w:rPr>
            <w:webHidden/>
          </w:rPr>
          <w:fldChar w:fldCharType="end"/>
        </w:r>
      </w:hyperlink>
    </w:p>
    <w:p w14:paraId="5A171862" w14:textId="163D29F2" w:rsidR="002119F5" w:rsidRDefault="00B71569" w:rsidP="002119F5">
      <w:pPr>
        <w:pStyle w:val="TOC2"/>
        <w:rPr>
          <w:rFonts w:asciiTheme="minorHAnsi" w:eastAsiaTheme="minorEastAsia" w:hAnsiTheme="minorHAnsi" w:cstheme="minorBidi"/>
        </w:rPr>
      </w:pPr>
      <w:hyperlink w:anchor="_Toc128744401" w:history="1">
        <w:r w:rsidR="002119F5" w:rsidRPr="00DC1BF2">
          <w:rPr>
            <w:rStyle w:val="Hyperlink"/>
          </w:rPr>
          <w:t>Immigrant Students</w:t>
        </w:r>
        <w:r w:rsidR="002119F5">
          <w:rPr>
            <w:webHidden/>
          </w:rPr>
          <w:tab/>
        </w:r>
        <w:r w:rsidR="002119F5">
          <w:rPr>
            <w:webHidden/>
          </w:rPr>
          <w:fldChar w:fldCharType="begin"/>
        </w:r>
        <w:r w:rsidR="002119F5">
          <w:rPr>
            <w:webHidden/>
          </w:rPr>
          <w:instrText xml:space="preserve"> PAGEREF _Toc128744401 \h </w:instrText>
        </w:r>
        <w:r w:rsidR="002119F5">
          <w:rPr>
            <w:webHidden/>
          </w:rPr>
        </w:r>
        <w:r w:rsidR="002119F5">
          <w:rPr>
            <w:webHidden/>
          </w:rPr>
          <w:fldChar w:fldCharType="separate"/>
        </w:r>
        <w:r w:rsidR="00876A21">
          <w:rPr>
            <w:webHidden/>
          </w:rPr>
          <w:t>61</w:t>
        </w:r>
        <w:r w:rsidR="002119F5">
          <w:rPr>
            <w:webHidden/>
          </w:rPr>
          <w:fldChar w:fldCharType="end"/>
        </w:r>
      </w:hyperlink>
    </w:p>
    <w:p w14:paraId="430F4842" w14:textId="73AEC772" w:rsidR="002119F5" w:rsidRDefault="00B71569" w:rsidP="002119F5">
      <w:pPr>
        <w:pStyle w:val="TOC2"/>
        <w:rPr>
          <w:rFonts w:asciiTheme="minorHAnsi" w:eastAsiaTheme="minorEastAsia" w:hAnsiTheme="minorHAnsi" w:cstheme="minorBidi"/>
        </w:rPr>
      </w:pPr>
      <w:hyperlink w:anchor="_Toc128744402" w:history="1">
        <w:r w:rsidR="002119F5" w:rsidRPr="00DC1BF2">
          <w:rPr>
            <w:rStyle w:val="Hyperlink"/>
          </w:rPr>
          <w:t>Job Corps Program Students</w:t>
        </w:r>
        <w:r w:rsidR="002119F5">
          <w:rPr>
            <w:webHidden/>
          </w:rPr>
          <w:tab/>
        </w:r>
        <w:r w:rsidR="002119F5">
          <w:rPr>
            <w:webHidden/>
          </w:rPr>
          <w:fldChar w:fldCharType="begin"/>
        </w:r>
        <w:r w:rsidR="002119F5">
          <w:rPr>
            <w:webHidden/>
          </w:rPr>
          <w:instrText xml:space="preserve"> PAGEREF _Toc128744402 \h </w:instrText>
        </w:r>
        <w:r w:rsidR="002119F5">
          <w:rPr>
            <w:webHidden/>
          </w:rPr>
        </w:r>
        <w:r w:rsidR="002119F5">
          <w:rPr>
            <w:webHidden/>
          </w:rPr>
          <w:fldChar w:fldCharType="separate"/>
        </w:r>
        <w:r w:rsidR="00876A21">
          <w:rPr>
            <w:webHidden/>
          </w:rPr>
          <w:t>61</w:t>
        </w:r>
        <w:r w:rsidR="002119F5">
          <w:rPr>
            <w:webHidden/>
          </w:rPr>
          <w:fldChar w:fldCharType="end"/>
        </w:r>
      </w:hyperlink>
    </w:p>
    <w:p w14:paraId="3C53F1F4" w14:textId="4341148A" w:rsidR="002119F5" w:rsidRDefault="00B71569" w:rsidP="002119F5">
      <w:pPr>
        <w:pStyle w:val="TOC2"/>
        <w:rPr>
          <w:rFonts w:asciiTheme="minorHAnsi" w:eastAsiaTheme="minorEastAsia" w:hAnsiTheme="minorHAnsi" w:cstheme="minorBidi"/>
        </w:rPr>
      </w:pPr>
      <w:hyperlink w:anchor="_Toc128744403" w:history="1">
        <w:r w:rsidR="002119F5" w:rsidRPr="00DC1BF2">
          <w:rPr>
            <w:rStyle w:val="Hyperlink"/>
          </w:rPr>
          <w:t>Long-Term Absent Students</w:t>
        </w:r>
        <w:r w:rsidR="002119F5">
          <w:rPr>
            <w:webHidden/>
          </w:rPr>
          <w:tab/>
        </w:r>
        <w:r w:rsidR="002119F5">
          <w:rPr>
            <w:webHidden/>
          </w:rPr>
          <w:fldChar w:fldCharType="begin"/>
        </w:r>
        <w:r w:rsidR="002119F5">
          <w:rPr>
            <w:webHidden/>
          </w:rPr>
          <w:instrText xml:space="preserve"> PAGEREF _Toc128744403 \h </w:instrText>
        </w:r>
        <w:r w:rsidR="002119F5">
          <w:rPr>
            <w:webHidden/>
          </w:rPr>
        </w:r>
        <w:r w:rsidR="002119F5">
          <w:rPr>
            <w:webHidden/>
          </w:rPr>
          <w:fldChar w:fldCharType="separate"/>
        </w:r>
        <w:r w:rsidR="00876A21">
          <w:rPr>
            <w:webHidden/>
          </w:rPr>
          <w:t>61</w:t>
        </w:r>
        <w:r w:rsidR="002119F5">
          <w:rPr>
            <w:webHidden/>
          </w:rPr>
          <w:fldChar w:fldCharType="end"/>
        </w:r>
      </w:hyperlink>
    </w:p>
    <w:p w14:paraId="7B75FFA5" w14:textId="385AA934" w:rsidR="002119F5" w:rsidRDefault="00B71569" w:rsidP="002119F5">
      <w:pPr>
        <w:pStyle w:val="TOC2"/>
        <w:rPr>
          <w:rFonts w:asciiTheme="minorHAnsi" w:eastAsiaTheme="minorEastAsia" w:hAnsiTheme="minorHAnsi" w:cstheme="minorBidi"/>
        </w:rPr>
      </w:pPr>
      <w:hyperlink w:anchor="_Toc128744404" w:history="1">
        <w:r w:rsidR="002119F5" w:rsidRPr="00DC1BF2">
          <w:rPr>
            <w:rStyle w:val="Hyperlink"/>
          </w:rPr>
          <w:t>Migrant Students</w:t>
        </w:r>
        <w:r w:rsidR="002119F5">
          <w:rPr>
            <w:webHidden/>
          </w:rPr>
          <w:tab/>
        </w:r>
        <w:r w:rsidR="002119F5">
          <w:rPr>
            <w:webHidden/>
          </w:rPr>
          <w:fldChar w:fldCharType="begin"/>
        </w:r>
        <w:r w:rsidR="002119F5">
          <w:rPr>
            <w:webHidden/>
          </w:rPr>
          <w:instrText xml:space="preserve"> PAGEREF _Toc128744404 \h </w:instrText>
        </w:r>
        <w:r w:rsidR="002119F5">
          <w:rPr>
            <w:webHidden/>
          </w:rPr>
        </w:r>
        <w:r w:rsidR="002119F5">
          <w:rPr>
            <w:webHidden/>
          </w:rPr>
          <w:fldChar w:fldCharType="separate"/>
        </w:r>
        <w:r w:rsidR="00876A21">
          <w:rPr>
            <w:webHidden/>
          </w:rPr>
          <w:t>62</w:t>
        </w:r>
        <w:r w:rsidR="002119F5">
          <w:rPr>
            <w:webHidden/>
          </w:rPr>
          <w:fldChar w:fldCharType="end"/>
        </w:r>
      </w:hyperlink>
    </w:p>
    <w:p w14:paraId="78DD4D41" w14:textId="479DB4FA" w:rsidR="002119F5" w:rsidRDefault="00B71569" w:rsidP="002119F5">
      <w:pPr>
        <w:pStyle w:val="TOC2"/>
        <w:rPr>
          <w:rFonts w:asciiTheme="minorHAnsi" w:eastAsiaTheme="minorEastAsia" w:hAnsiTheme="minorHAnsi" w:cstheme="minorBidi"/>
        </w:rPr>
      </w:pPr>
      <w:hyperlink w:anchor="_Toc128744405" w:history="1">
        <w:r w:rsidR="002119F5" w:rsidRPr="00DC1BF2">
          <w:rPr>
            <w:rStyle w:val="Hyperlink"/>
          </w:rPr>
          <w:t>Neglected/Delinquent Students</w:t>
        </w:r>
        <w:r w:rsidR="002119F5">
          <w:rPr>
            <w:webHidden/>
          </w:rPr>
          <w:tab/>
        </w:r>
        <w:r w:rsidR="002119F5">
          <w:rPr>
            <w:webHidden/>
          </w:rPr>
          <w:fldChar w:fldCharType="begin"/>
        </w:r>
        <w:r w:rsidR="002119F5">
          <w:rPr>
            <w:webHidden/>
          </w:rPr>
          <w:instrText xml:space="preserve"> PAGEREF _Toc128744405 \h </w:instrText>
        </w:r>
        <w:r w:rsidR="002119F5">
          <w:rPr>
            <w:webHidden/>
          </w:rPr>
        </w:r>
        <w:r w:rsidR="002119F5">
          <w:rPr>
            <w:webHidden/>
          </w:rPr>
          <w:fldChar w:fldCharType="separate"/>
        </w:r>
        <w:r w:rsidR="00876A21">
          <w:rPr>
            <w:webHidden/>
          </w:rPr>
          <w:t>62</w:t>
        </w:r>
        <w:r w:rsidR="002119F5">
          <w:rPr>
            <w:webHidden/>
          </w:rPr>
          <w:fldChar w:fldCharType="end"/>
        </w:r>
      </w:hyperlink>
    </w:p>
    <w:p w14:paraId="5CE9C19B" w14:textId="67010037" w:rsidR="002119F5" w:rsidRDefault="00B71569" w:rsidP="002119F5">
      <w:pPr>
        <w:pStyle w:val="TOC2"/>
        <w:rPr>
          <w:rFonts w:asciiTheme="minorHAnsi" w:eastAsiaTheme="minorEastAsia" w:hAnsiTheme="minorHAnsi" w:cstheme="minorBidi"/>
        </w:rPr>
      </w:pPr>
      <w:hyperlink w:anchor="_Toc128744406" w:history="1">
        <w:r w:rsidR="002119F5" w:rsidRPr="00DC1BF2">
          <w:rPr>
            <w:rStyle w:val="Hyperlink"/>
          </w:rPr>
          <w:t>New York State Alternate Assessment (NYSAA)</w:t>
        </w:r>
        <w:r w:rsidR="002119F5">
          <w:rPr>
            <w:webHidden/>
          </w:rPr>
          <w:tab/>
        </w:r>
        <w:r w:rsidR="002119F5">
          <w:rPr>
            <w:webHidden/>
          </w:rPr>
          <w:fldChar w:fldCharType="begin"/>
        </w:r>
        <w:r w:rsidR="002119F5">
          <w:rPr>
            <w:webHidden/>
          </w:rPr>
          <w:instrText xml:space="preserve"> PAGEREF _Toc128744406 \h </w:instrText>
        </w:r>
        <w:r w:rsidR="002119F5">
          <w:rPr>
            <w:webHidden/>
          </w:rPr>
        </w:r>
        <w:r w:rsidR="002119F5">
          <w:rPr>
            <w:webHidden/>
          </w:rPr>
          <w:fldChar w:fldCharType="separate"/>
        </w:r>
        <w:r w:rsidR="00876A21">
          <w:rPr>
            <w:webHidden/>
          </w:rPr>
          <w:t>62</w:t>
        </w:r>
        <w:r w:rsidR="002119F5">
          <w:rPr>
            <w:webHidden/>
          </w:rPr>
          <w:fldChar w:fldCharType="end"/>
        </w:r>
      </w:hyperlink>
    </w:p>
    <w:p w14:paraId="0EB52F0E" w14:textId="3147B69B" w:rsidR="002119F5" w:rsidRDefault="00B71569" w:rsidP="002119F5">
      <w:pPr>
        <w:pStyle w:val="TOC2"/>
        <w:rPr>
          <w:rFonts w:asciiTheme="minorHAnsi" w:eastAsiaTheme="minorEastAsia" w:hAnsiTheme="minorHAnsi" w:cstheme="minorBidi"/>
        </w:rPr>
      </w:pPr>
      <w:hyperlink w:anchor="_Toc128744407" w:history="1">
        <w:r w:rsidR="002119F5" w:rsidRPr="00DC1BF2">
          <w:rPr>
            <w:rStyle w:val="Hyperlink"/>
          </w:rPr>
          <w:t>Online Schools</w:t>
        </w:r>
        <w:r w:rsidR="002119F5">
          <w:rPr>
            <w:webHidden/>
          </w:rPr>
          <w:tab/>
        </w:r>
        <w:r w:rsidR="002119F5">
          <w:rPr>
            <w:webHidden/>
          </w:rPr>
          <w:fldChar w:fldCharType="begin"/>
        </w:r>
        <w:r w:rsidR="002119F5">
          <w:rPr>
            <w:webHidden/>
          </w:rPr>
          <w:instrText xml:space="preserve"> PAGEREF _Toc128744407 \h </w:instrText>
        </w:r>
        <w:r w:rsidR="002119F5">
          <w:rPr>
            <w:webHidden/>
          </w:rPr>
        </w:r>
        <w:r w:rsidR="002119F5">
          <w:rPr>
            <w:webHidden/>
          </w:rPr>
          <w:fldChar w:fldCharType="separate"/>
        </w:r>
        <w:r w:rsidR="00876A21">
          <w:rPr>
            <w:webHidden/>
          </w:rPr>
          <w:t>63</w:t>
        </w:r>
        <w:r w:rsidR="002119F5">
          <w:rPr>
            <w:webHidden/>
          </w:rPr>
          <w:fldChar w:fldCharType="end"/>
        </w:r>
      </w:hyperlink>
    </w:p>
    <w:p w14:paraId="57DAD419" w14:textId="3F308936" w:rsidR="002119F5" w:rsidRDefault="00B71569" w:rsidP="002119F5">
      <w:pPr>
        <w:pStyle w:val="TOC2"/>
        <w:rPr>
          <w:rFonts w:asciiTheme="minorHAnsi" w:eastAsiaTheme="minorEastAsia" w:hAnsiTheme="minorHAnsi" w:cstheme="minorBidi"/>
        </w:rPr>
      </w:pPr>
      <w:hyperlink w:anchor="_Toc128744408" w:history="1">
        <w:r w:rsidR="002119F5" w:rsidRPr="00DC1BF2">
          <w:rPr>
            <w:rStyle w:val="Hyperlink"/>
          </w:rPr>
          <w:t>Postsecondary Students</w:t>
        </w:r>
        <w:r w:rsidR="002119F5">
          <w:rPr>
            <w:webHidden/>
          </w:rPr>
          <w:tab/>
        </w:r>
        <w:r w:rsidR="002119F5">
          <w:rPr>
            <w:webHidden/>
          </w:rPr>
          <w:fldChar w:fldCharType="begin"/>
        </w:r>
        <w:r w:rsidR="002119F5">
          <w:rPr>
            <w:webHidden/>
          </w:rPr>
          <w:instrText xml:space="preserve"> PAGEREF _Toc128744408 \h </w:instrText>
        </w:r>
        <w:r w:rsidR="002119F5">
          <w:rPr>
            <w:webHidden/>
          </w:rPr>
        </w:r>
        <w:r w:rsidR="002119F5">
          <w:rPr>
            <w:webHidden/>
          </w:rPr>
          <w:fldChar w:fldCharType="separate"/>
        </w:r>
        <w:r w:rsidR="00876A21">
          <w:rPr>
            <w:webHidden/>
          </w:rPr>
          <w:t>63</w:t>
        </w:r>
        <w:r w:rsidR="002119F5">
          <w:rPr>
            <w:webHidden/>
          </w:rPr>
          <w:fldChar w:fldCharType="end"/>
        </w:r>
      </w:hyperlink>
    </w:p>
    <w:p w14:paraId="01079CC6" w14:textId="338D3D09" w:rsidR="002119F5" w:rsidRDefault="00B71569" w:rsidP="002119F5">
      <w:pPr>
        <w:pStyle w:val="TOC2"/>
        <w:rPr>
          <w:rFonts w:asciiTheme="minorHAnsi" w:eastAsiaTheme="minorEastAsia" w:hAnsiTheme="minorHAnsi" w:cstheme="minorBidi"/>
        </w:rPr>
      </w:pPr>
      <w:hyperlink w:anchor="_Toc128744409" w:history="1">
        <w:r w:rsidR="002119F5" w:rsidRPr="00DC1BF2">
          <w:rPr>
            <w:rStyle w:val="Hyperlink"/>
          </w:rPr>
          <w:t>Preschool/Prekindergarten/Universal Pre-K</w:t>
        </w:r>
        <w:r w:rsidR="002119F5">
          <w:rPr>
            <w:webHidden/>
          </w:rPr>
          <w:tab/>
        </w:r>
        <w:r w:rsidR="002119F5">
          <w:rPr>
            <w:webHidden/>
          </w:rPr>
          <w:fldChar w:fldCharType="begin"/>
        </w:r>
        <w:r w:rsidR="002119F5">
          <w:rPr>
            <w:webHidden/>
          </w:rPr>
          <w:instrText xml:space="preserve"> PAGEREF _Toc128744409 \h </w:instrText>
        </w:r>
        <w:r w:rsidR="002119F5">
          <w:rPr>
            <w:webHidden/>
          </w:rPr>
        </w:r>
        <w:r w:rsidR="002119F5">
          <w:rPr>
            <w:webHidden/>
          </w:rPr>
          <w:fldChar w:fldCharType="separate"/>
        </w:r>
        <w:r w:rsidR="00876A21">
          <w:rPr>
            <w:webHidden/>
          </w:rPr>
          <w:t>64</w:t>
        </w:r>
        <w:r w:rsidR="002119F5">
          <w:rPr>
            <w:webHidden/>
          </w:rPr>
          <w:fldChar w:fldCharType="end"/>
        </w:r>
      </w:hyperlink>
    </w:p>
    <w:p w14:paraId="1C161BAB" w14:textId="4B71EA19" w:rsidR="002119F5" w:rsidRDefault="00B71569" w:rsidP="002119F5">
      <w:pPr>
        <w:pStyle w:val="TOC2"/>
        <w:rPr>
          <w:rFonts w:asciiTheme="minorHAnsi" w:eastAsiaTheme="minorEastAsia" w:hAnsiTheme="minorHAnsi" w:cstheme="minorBidi"/>
        </w:rPr>
      </w:pPr>
      <w:hyperlink w:anchor="_Toc128744410" w:history="1">
        <w:r w:rsidR="002119F5" w:rsidRPr="00DC1BF2">
          <w:rPr>
            <w:rStyle w:val="Hyperlink"/>
          </w:rPr>
          <w:t>P-Tech Programs (NYS and NYC)</w:t>
        </w:r>
        <w:r w:rsidR="002119F5">
          <w:rPr>
            <w:webHidden/>
          </w:rPr>
          <w:tab/>
        </w:r>
        <w:r w:rsidR="002119F5">
          <w:rPr>
            <w:webHidden/>
          </w:rPr>
          <w:fldChar w:fldCharType="begin"/>
        </w:r>
        <w:r w:rsidR="002119F5">
          <w:rPr>
            <w:webHidden/>
          </w:rPr>
          <w:instrText xml:space="preserve"> PAGEREF _Toc128744410 \h </w:instrText>
        </w:r>
        <w:r w:rsidR="002119F5">
          <w:rPr>
            <w:webHidden/>
          </w:rPr>
        </w:r>
        <w:r w:rsidR="002119F5">
          <w:rPr>
            <w:webHidden/>
          </w:rPr>
          <w:fldChar w:fldCharType="separate"/>
        </w:r>
        <w:r w:rsidR="00876A21">
          <w:rPr>
            <w:webHidden/>
          </w:rPr>
          <w:t>65</w:t>
        </w:r>
        <w:r w:rsidR="002119F5">
          <w:rPr>
            <w:webHidden/>
          </w:rPr>
          <w:fldChar w:fldCharType="end"/>
        </w:r>
      </w:hyperlink>
    </w:p>
    <w:p w14:paraId="17302A65" w14:textId="51CC4EFC" w:rsidR="002119F5" w:rsidRDefault="00B71569" w:rsidP="002119F5">
      <w:pPr>
        <w:pStyle w:val="TOC2"/>
        <w:rPr>
          <w:rFonts w:asciiTheme="minorHAnsi" w:eastAsiaTheme="minorEastAsia" w:hAnsiTheme="minorHAnsi" w:cstheme="minorBidi"/>
        </w:rPr>
      </w:pPr>
      <w:hyperlink w:anchor="_Toc128744411" w:history="1">
        <w:r w:rsidR="002119F5" w:rsidRPr="00DC1BF2">
          <w:rPr>
            <w:rStyle w:val="Hyperlink"/>
          </w:rPr>
          <w:t>Partner Project Fact – New in 2022-23</w:t>
        </w:r>
        <w:r w:rsidR="002119F5">
          <w:rPr>
            <w:webHidden/>
          </w:rPr>
          <w:tab/>
        </w:r>
        <w:r w:rsidR="002119F5">
          <w:rPr>
            <w:webHidden/>
          </w:rPr>
          <w:fldChar w:fldCharType="begin"/>
        </w:r>
        <w:r w:rsidR="002119F5">
          <w:rPr>
            <w:webHidden/>
          </w:rPr>
          <w:instrText xml:space="preserve"> PAGEREF _Toc128744411 \h </w:instrText>
        </w:r>
        <w:r w:rsidR="002119F5">
          <w:rPr>
            <w:webHidden/>
          </w:rPr>
        </w:r>
        <w:r w:rsidR="002119F5">
          <w:rPr>
            <w:webHidden/>
          </w:rPr>
          <w:fldChar w:fldCharType="separate"/>
        </w:r>
        <w:r w:rsidR="00876A21">
          <w:rPr>
            <w:webHidden/>
          </w:rPr>
          <w:t>66</w:t>
        </w:r>
        <w:r w:rsidR="002119F5">
          <w:rPr>
            <w:webHidden/>
          </w:rPr>
          <w:fldChar w:fldCharType="end"/>
        </w:r>
      </w:hyperlink>
    </w:p>
    <w:p w14:paraId="2DD7174F" w14:textId="42589CCA" w:rsidR="002119F5" w:rsidRDefault="00B71569" w:rsidP="002119F5">
      <w:pPr>
        <w:pStyle w:val="TOC2"/>
        <w:rPr>
          <w:rFonts w:asciiTheme="minorHAnsi" w:eastAsiaTheme="minorEastAsia" w:hAnsiTheme="minorHAnsi" w:cstheme="minorBidi"/>
        </w:rPr>
      </w:pPr>
      <w:hyperlink w:anchor="_Toc128744412" w:history="1">
        <w:r w:rsidR="002119F5" w:rsidRPr="00DC1BF2">
          <w:rPr>
            <w:rStyle w:val="Hyperlink"/>
          </w:rPr>
          <w:t>Public Health Law 2164 (Failure to Immunize)</w:t>
        </w:r>
        <w:r w:rsidR="002119F5">
          <w:rPr>
            <w:webHidden/>
          </w:rPr>
          <w:tab/>
        </w:r>
        <w:r w:rsidR="002119F5">
          <w:rPr>
            <w:webHidden/>
          </w:rPr>
          <w:fldChar w:fldCharType="begin"/>
        </w:r>
        <w:r w:rsidR="002119F5">
          <w:rPr>
            <w:webHidden/>
          </w:rPr>
          <w:instrText xml:space="preserve"> PAGEREF _Toc128744412 \h </w:instrText>
        </w:r>
        <w:r w:rsidR="002119F5">
          <w:rPr>
            <w:webHidden/>
          </w:rPr>
        </w:r>
        <w:r w:rsidR="002119F5">
          <w:rPr>
            <w:webHidden/>
          </w:rPr>
          <w:fldChar w:fldCharType="separate"/>
        </w:r>
        <w:r w:rsidR="00876A21">
          <w:rPr>
            <w:webHidden/>
          </w:rPr>
          <w:t>68</w:t>
        </w:r>
        <w:r w:rsidR="002119F5">
          <w:rPr>
            <w:webHidden/>
          </w:rPr>
          <w:fldChar w:fldCharType="end"/>
        </w:r>
      </w:hyperlink>
    </w:p>
    <w:p w14:paraId="2FA5ECC8" w14:textId="48099084" w:rsidR="002119F5" w:rsidRDefault="00B71569" w:rsidP="002119F5">
      <w:pPr>
        <w:pStyle w:val="TOC2"/>
        <w:rPr>
          <w:rFonts w:asciiTheme="minorHAnsi" w:eastAsiaTheme="minorEastAsia" w:hAnsiTheme="minorHAnsi" w:cstheme="minorBidi"/>
        </w:rPr>
      </w:pPr>
      <w:hyperlink w:anchor="_Toc128744413" w:history="1">
        <w:r w:rsidR="002119F5" w:rsidRPr="00DC1BF2">
          <w:rPr>
            <w:rStyle w:val="Hyperlink"/>
          </w:rPr>
          <w:t>Racial/Ethnic Groups</w:t>
        </w:r>
        <w:r w:rsidR="002119F5">
          <w:rPr>
            <w:webHidden/>
          </w:rPr>
          <w:tab/>
        </w:r>
        <w:r w:rsidR="002119F5">
          <w:rPr>
            <w:webHidden/>
          </w:rPr>
          <w:fldChar w:fldCharType="begin"/>
        </w:r>
        <w:r w:rsidR="002119F5">
          <w:rPr>
            <w:webHidden/>
          </w:rPr>
          <w:instrText xml:space="preserve"> PAGEREF _Toc128744413 \h </w:instrText>
        </w:r>
        <w:r w:rsidR="002119F5">
          <w:rPr>
            <w:webHidden/>
          </w:rPr>
        </w:r>
        <w:r w:rsidR="002119F5">
          <w:rPr>
            <w:webHidden/>
          </w:rPr>
          <w:fldChar w:fldCharType="separate"/>
        </w:r>
        <w:r w:rsidR="00876A21">
          <w:rPr>
            <w:webHidden/>
          </w:rPr>
          <w:t>70</w:t>
        </w:r>
        <w:r w:rsidR="002119F5">
          <w:rPr>
            <w:webHidden/>
          </w:rPr>
          <w:fldChar w:fldCharType="end"/>
        </w:r>
      </w:hyperlink>
    </w:p>
    <w:p w14:paraId="0B7983E5" w14:textId="5C8A0CBF" w:rsidR="002119F5" w:rsidRDefault="00B71569" w:rsidP="002119F5">
      <w:pPr>
        <w:pStyle w:val="TOC2"/>
        <w:rPr>
          <w:rFonts w:asciiTheme="minorHAnsi" w:eastAsiaTheme="minorEastAsia" w:hAnsiTheme="minorHAnsi" w:cstheme="minorBidi"/>
        </w:rPr>
      </w:pPr>
      <w:hyperlink w:anchor="_Toc128744414" w:history="1">
        <w:r w:rsidR="002119F5" w:rsidRPr="00DC1BF2">
          <w:rPr>
            <w:rStyle w:val="Hyperlink"/>
          </w:rPr>
          <w:t>Religious and Independent (Nonpublic) School Students</w:t>
        </w:r>
        <w:r w:rsidR="002119F5">
          <w:rPr>
            <w:webHidden/>
          </w:rPr>
          <w:tab/>
        </w:r>
        <w:r w:rsidR="002119F5">
          <w:rPr>
            <w:webHidden/>
          </w:rPr>
          <w:fldChar w:fldCharType="begin"/>
        </w:r>
        <w:r w:rsidR="002119F5">
          <w:rPr>
            <w:webHidden/>
          </w:rPr>
          <w:instrText xml:space="preserve"> PAGEREF _Toc128744414 \h </w:instrText>
        </w:r>
        <w:r w:rsidR="002119F5">
          <w:rPr>
            <w:webHidden/>
          </w:rPr>
        </w:r>
        <w:r w:rsidR="002119F5">
          <w:rPr>
            <w:webHidden/>
          </w:rPr>
          <w:fldChar w:fldCharType="separate"/>
        </w:r>
        <w:r w:rsidR="00876A21">
          <w:rPr>
            <w:webHidden/>
          </w:rPr>
          <w:t>70</w:t>
        </w:r>
        <w:r w:rsidR="002119F5">
          <w:rPr>
            <w:webHidden/>
          </w:rPr>
          <w:fldChar w:fldCharType="end"/>
        </w:r>
      </w:hyperlink>
    </w:p>
    <w:p w14:paraId="4FC5B21C" w14:textId="27E8E8EB" w:rsidR="002119F5" w:rsidRDefault="00B71569" w:rsidP="002119F5">
      <w:pPr>
        <w:pStyle w:val="TOC2"/>
        <w:rPr>
          <w:rFonts w:asciiTheme="minorHAnsi" w:eastAsiaTheme="minorEastAsia" w:hAnsiTheme="minorHAnsi" w:cstheme="minorBidi"/>
        </w:rPr>
      </w:pPr>
      <w:hyperlink w:anchor="_Toc128744415" w:history="1">
        <w:r w:rsidR="002119F5" w:rsidRPr="00DC1BF2">
          <w:rPr>
            <w:rStyle w:val="Hyperlink"/>
          </w:rPr>
          <w:t>Repeaters</w:t>
        </w:r>
        <w:r w:rsidR="002119F5">
          <w:rPr>
            <w:webHidden/>
          </w:rPr>
          <w:tab/>
        </w:r>
        <w:r w:rsidR="002119F5">
          <w:rPr>
            <w:webHidden/>
          </w:rPr>
          <w:fldChar w:fldCharType="begin"/>
        </w:r>
        <w:r w:rsidR="002119F5">
          <w:rPr>
            <w:webHidden/>
          </w:rPr>
          <w:instrText xml:space="preserve"> PAGEREF _Toc128744415 \h </w:instrText>
        </w:r>
        <w:r w:rsidR="002119F5">
          <w:rPr>
            <w:webHidden/>
          </w:rPr>
        </w:r>
        <w:r w:rsidR="002119F5">
          <w:rPr>
            <w:webHidden/>
          </w:rPr>
          <w:fldChar w:fldCharType="separate"/>
        </w:r>
        <w:r w:rsidR="00876A21">
          <w:rPr>
            <w:webHidden/>
          </w:rPr>
          <w:t>71</w:t>
        </w:r>
        <w:r w:rsidR="002119F5">
          <w:rPr>
            <w:webHidden/>
          </w:rPr>
          <w:fldChar w:fldCharType="end"/>
        </w:r>
      </w:hyperlink>
    </w:p>
    <w:p w14:paraId="6E4EAA0F" w14:textId="7B1B2D9E" w:rsidR="002119F5" w:rsidRDefault="00B71569" w:rsidP="002119F5">
      <w:pPr>
        <w:pStyle w:val="TOC2"/>
        <w:rPr>
          <w:rFonts w:asciiTheme="minorHAnsi" w:eastAsiaTheme="minorEastAsia" w:hAnsiTheme="minorHAnsi" w:cstheme="minorBidi"/>
        </w:rPr>
      </w:pPr>
      <w:hyperlink w:anchor="_Toc128744416" w:history="1">
        <w:r w:rsidR="002119F5" w:rsidRPr="00DC1BF2">
          <w:rPr>
            <w:rStyle w:val="Hyperlink"/>
          </w:rPr>
          <w:t>Safety Net Options</w:t>
        </w:r>
        <w:r w:rsidR="002119F5">
          <w:rPr>
            <w:webHidden/>
          </w:rPr>
          <w:tab/>
        </w:r>
        <w:r w:rsidR="002119F5">
          <w:rPr>
            <w:webHidden/>
          </w:rPr>
          <w:fldChar w:fldCharType="begin"/>
        </w:r>
        <w:r w:rsidR="002119F5">
          <w:rPr>
            <w:webHidden/>
          </w:rPr>
          <w:instrText xml:space="preserve"> PAGEREF _Toc128744416 \h </w:instrText>
        </w:r>
        <w:r w:rsidR="002119F5">
          <w:rPr>
            <w:webHidden/>
          </w:rPr>
        </w:r>
        <w:r w:rsidR="002119F5">
          <w:rPr>
            <w:webHidden/>
          </w:rPr>
          <w:fldChar w:fldCharType="separate"/>
        </w:r>
        <w:r w:rsidR="00876A21">
          <w:rPr>
            <w:webHidden/>
          </w:rPr>
          <w:t>71</w:t>
        </w:r>
        <w:r w:rsidR="002119F5">
          <w:rPr>
            <w:webHidden/>
          </w:rPr>
          <w:fldChar w:fldCharType="end"/>
        </w:r>
      </w:hyperlink>
    </w:p>
    <w:p w14:paraId="5ADEE75A" w14:textId="36747F85" w:rsidR="002119F5" w:rsidRDefault="00B71569" w:rsidP="002119F5">
      <w:pPr>
        <w:pStyle w:val="TOC2"/>
        <w:rPr>
          <w:rFonts w:asciiTheme="minorHAnsi" w:eastAsiaTheme="minorEastAsia" w:hAnsiTheme="minorHAnsi" w:cstheme="minorBidi"/>
        </w:rPr>
      </w:pPr>
      <w:hyperlink w:anchor="_Toc128744417" w:history="1">
        <w:r w:rsidR="002119F5" w:rsidRPr="00DC1BF2">
          <w:rPr>
            <w:rStyle w:val="Hyperlink"/>
          </w:rPr>
          <w:t>Seal of Biliteracy</w:t>
        </w:r>
        <w:r w:rsidR="002119F5">
          <w:rPr>
            <w:webHidden/>
          </w:rPr>
          <w:tab/>
        </w:r>
        <w:r w:rsidR="002119F5">
          <w:rPr>
            <w:webHidden/>
          </w:rPr>
          <w:fldChar w:fldCharType="begin"/>
        </w:r>
        <w:r w:rsidR="002119F5">
          <w:rPr>
            <w:webHidden/>
          </w:rPr>
          <w:instrText xml:space="preserve"> PAGEREF _Toc128744417 \h </w:instrText>
        </w:r>
        <w:r w:rsidR="002119F5">
          <w:rPr>
            <w:webHidden/>
          </w:rPr>
        </w:r>
        <w:r w:rsidR="002119F5">
          <w:rPr>
            <w:webHidden/>
          </w:rPr>
          <w:fldChar w:fldCharType="separate"/>
        </w:r>
        <w:r w:rsidR="00876A21">
          <w:rPr>
            <w:webHidden/>
          </w:rPr>
          <w:t>71</w:t>
        </w:r>
        <w:r w:rsidR="002119F5">
          <w:rPr>
            <w:webHidden/>
          </w:rPr>
          <w:fldChar w:fldCharType="end"/>
        </w:r>
      </w:hyperlink>
    </w:p>
    <w:p w14:paraId="345E42BC" w14:textId="5484F621" w:rsidR="002119F5" w:rsidRDefault="00B71569" w:rsidP="002119F5">
      <w:pPr>
        <w:pStyle w:val="TOC2"/>
        <w:rPr>
          <w:rFonts w:asciiTheme="minorHAnsi" w:eastAsiaTheme="minorEastAsia" w:hAnsiTheme="minorHAnsi" w:cstheme="minorBidi"/>
        </w:rPr>
      </w:pPr>
      <w:hyperlink w:anchor="_Toc128744418" w:history="1">
        <w:r w:rsidR="002119F5" w:rsidRPr="00DC1BF2">
          <w:rPr>
            <w:rStyle w:val="Hyperlink"/>
          </w:rPr>
          <w:t>Seal of Civic Readiness</w:t>
        </w:r>
        <w:r w:rsidR="002119F5">
          <w:rPr>
            <w:webHidden/>
          </w:rPr>
          <w:tab/>
        </w:r>
        <w:r w:rsidR="002119F5">
          <w:rPr>
            <w:webHidden/>
          </w:rPr>
          <w:fldChar w:fldCharType="begin"/>
        </w:r>
        <w:r w:rsidR="002119F5">
          <w:rPr>
            <w:webHidden/>
          </w:rPr>
          <w:instrText xml:space="preserve"> PAGEREF _Toc128744418 \h </w:instrText>
        </w:r>
        <w:r w:rsidR="002119F5">
          <w:rPr>
            <w:webHidden/>
          </w:rPr>
        </w:r>
        <w:r w:rsidR="002119F5">
          <w:rPr>
            <w:webHidden/>
          </w:rPr>
          <w:fldChar w:fldCharType="separate"/>
        </w:r>
        <w:r w:rsidR="00876A21">
          <w:rPr>
            <w:webHidden/>
          </w:rPr>
          <w:t>72</w:t>
        </w:r>
        <w:r w:rsidR="002119F5">
          <w:rPr>
            <w:webHidden/>
          </w:rPr>
          <w:fldChar w:fldCharType="end"/>
        </w:r>
      </w:hyperlink>
    </w:p>
    <w:p w14:paraId="1F32F460" w14:textId="26A2C65A" w:rsidR="002119F5" w:rsidRDefault="00B71569" w:rsidP="002119F5">
      <w:pPr>
        <w:pStyle w:val="TOC2"/>
        <w:rPr>
          <w:rFonts w:asciiTheme="minorHAnsi" w:eastAsiaTheme="minorEastAsia" w:hAnsiTheme="minorHAnsi" w:cstheme="minorBidi"/>
        </w:rPr>
      </w:pPr>
      <w:hyperlink w:anchor="_Toc128744419" w:history="1">
        <w:r w:rsidR="002119F5" w:rsidRPr="00DC1BF2">
          <w:rPr>
            <w:rStyle w:val="Hyperlink"/>
          </w:rPr>
          <w:t>Secondary-Level Students</w:t>
        </w:r>
        <w:r w:rsidR="002119F5">
          <w:rPr>
            <w:webHidden/>
          </w:rPr>
          <w:tab/>
        </w:r>
        <w:r w:rsidR="002119F5">
          <w:rPr>
            <w:webHidden/>
          </w:rPr>
          <w:fldChar w:fldCharType="begin"/>
        </w:r>
        <w:r w:rsidR="002119F5">
          <w:rPr>
            <w:webHidden/>
          </w:rPr>
          <w:instrText xml:space="preserve"> PAGEREF _Toc128744419 \h </w:instrText>
        </w:r>
        <w:r w:rsidR="002119F5">
          <w:rPr>
            <w:webHidden/>
          </w:rPr>
        </w:r>
        <w:r w:rsidR="002119F5">
          <w:rPr>
            <w:webHidden/>
          </w:rPr>
          <w:fldChar w:fldCharType="separate"/>
        </w:r>
        <w:r w:rsidR="00876A21">
          <w:rPr>
            <w:webHidden/>
          </w:rPr>
          <w:t>72</w:t>
        </w:r>
        <w:r w:rsidR="002119F5">
          <w:rPr>
            <w:webHidden/>
          </w:rPr>
          <w:fldChar w:fldCharType="end"/>
        </w:r>
      </w:hyperlink>
    </w:p>
    <w:p w14:paraId="00D5C4B2" w14:textId="14365E33" w:rsidR="002119F5" w:rsidRDefault="00B71569" w:rsidP="002119F5">
      <w:pPr>
        <w:pStyle w:val="TOC2"/>
        <w:rPr>
          <w:rFonts w:asciiTheme="minorHAnsi" w:eastAsiaTheme="minorEastAsia" w:hAnsiTheme="minorHAnsi" w:cstheme="minorBidi"/>
        </w:rPr>
      </w:pPr>
      <w:hyperlink w:anchor="_Toc128744420" w:history="1">
        <w:r w:rsidR="002119F5" w:rsidRPr="00DC1BF2">
          <w:rPr>
            <w:rStyle w:val="Hyperlink"/>
          </w:rPr>
          <w:t>Students Who Do Not Test in Spring 2022 Due to Covid-Related Situations</w:t>
        </w:r>
        <w:r w:rsidR="002119F5">
          <w:rPr>
            <w:webHidden/>
          </w:rPr>
          <w:tab/>
        </w:r>
        <w:r w:rsidR="002119F5">
          <w:rPr>
            <w:webHidden/>
          </w:rPr>
          <w:fldChar w:fldCharType="begin"/>
        </w:r>
        <w:r w:rsidR="002119F5">
          <w:rPr>
            <w:webHidden/>
          </w:rPr>
          <w:instrText xml:space="preserve"> PAGEREF _Toc128744420 \h </w:instrText>
        </w:r>
        <w:r w:rsidR="002119F5">
          <w:rPr>
            <w:webHidden/>
          </w:rPr>
        </w:r>
        <w:r w:rsidR="002119F5">
          <w:rPr>
            <w:webHidden/>
          </w:rPr>
          <w:fldChar w:fldCharType="separate"/>
        </w:r>
        <w:r w:rsidR="00876A21">
          <w:rPr>
            <w:webHidden/>
          </w:rPr>
          <w:t>73</w:t>
        </w:r>
        <w:r w:rsidR="002119F5">
          <w:rPr>
            <w:webHidden/>
          </w:rPr>
          <w:fldChar w:fldCharType="end"/>
        </w:r>
      </w:hyperlink>
    </w:p>
    <w:p w14:paraId="23E78E86" w14:textId="1D627DD6" w:rsidR="002119F5" w:rsidRDefault="00B71569" w:rsidP="002119F5">
      <w:pPr>
        <w:pStyle w:val="TOC2"/>
        <w:rPr>
          <w:rFonts w:asciiTheme="minorHAnsi" w:eastAsiaTheme="minorEastAsia" w:hAnsiTheme="minorHAnsi" w:cstheme="minorBidi"/>
        </w:rPr>
      </w:pPr>
      <w:hyperlink w:anchor="_Toc128744421" w:history="1">
        <w:r w:rsidR="002119F5" w:rsidRPr="00DC1BF2">
          <w:rPr>
            <w:rStyle w:val="Hyperlink"/>
          </w:rPr>
          <w:t>Students Over 21 Years of Age</w:t>
        </w:r>
        <w:r w:rsidR="002119F5">
          <w:rPr>
            <w:webHidden/>
          </w:rPr>
          <w:tab/>
        </w:r>
        <w:r w:rsidR="002119F5">
          <w:rPr>
            <w:webHidden/>
          </w:rPr>
          <w:fldChar w:fldCharType="begin"/>
        </w:r>
        <w:r w:rsidR="002119F5">
          <w:rPr>
            <w:webHidden/>
          </w:rPr>
          <w:instrText xml:space="preserve"> PAGEREF _Toc128744421 \h </w:instrText>
        </w:r>
        <w:r w:rsidR="002119F5">
          <w:rPr>
            <w:webHidden/>
          </w:rPr>
        </w:r>
        <w:r w:rsidR="002119F5">
          <w:rPr>
            <w:webHidden/>
          </w:rPr>
          <w:fldChar w:fldCharType="separate"/>
        </w:r>
        <w:r w:rsidR="00876A21">
          <w:rPr>
            <w:webHidden/>
          </w:rPr>
          <w:t>74</w:t>
        </w:r>
        <w:r w:rsidR="002119F5">
          <w:rPr>
            <w:webHidden/>
          </w:rPr>
          <w:fldChar w:fldCharType="end"/>
        </w:r>
      </w:hyperlink>
    </w:p>
    <w:p w14:paraId="05536474" w14:textId="2C957C1C" w:rsidR="002119F5" w:rsidRDefault="00B71569" w:rsidP="002119F5">
      <w:pPr>
        <w:pStyle w:val="TOC2"/>
        <w:rPr>
          <w:rFonts w:asciiTheme="minorHAnsi" w:eastAsiaTheme="minorEastAsia" w:hAnsiTheme="minorHAnsi" w:cstheme="minorBidi"/>
        </w:rPr>
      </w:pPr>
      <w:hyperlink w:anchor="_Toc128744422" w:history="1">
        <w:r w:rsidR="002119F5" w:rsidRPr="00DC1BF2">
          <w:rPr>
            <w:rStyle w:val="Hyperlink"/>
          </w:rPr>
          <w:t>Student Digital Resources</w:t>
        </w:r>
        <w:r w:rsidR="002119F5">
          <w:rPr>
            <w:webHidden/>
          </w:rPr>
          <w:tab/>
        </w:r>
        <w:r w:rsidR="002119F5">
          <w:rPr>
            <w:webHidden/>
          </w:rPr>
          <w:fldChar w:fldCharType="begin"/>
        </w:r>
        <w:r w:rsidR="002119F5">
          <w:rPr>
            <w:webHidden/>
          </w:rPr>
          <w:instrText xml:space="preserve"> PAGEREF _Toc128744422 \h </w:instrText>
        </w:r>
        <w:r w:rsidR="002119F5">
          <w:rPr>
            <w:webHidden/>
          </w:rPr>
        </w:r>
        <w:r w:rsidR="002119F5">
          <w:rPr>
            <w:webHidden/>
          </w:rPr>
          <w:fldChar w:fldCharType="separate"/>
        </w:r>
        <w:r w:rsidR="00876A21">
          <w:rPr>
            <w:webHidden/>
          </w:rPr>
          <w:t>75</w:t>
        </w:r>
        <w:r w:rsidR="002119F5">
          <w:rPr>
            <w:webHidden/>
          </w:rPr>
          <w:fldChar w:fldCharType="end"/>
        </w:r>
      </w:hyperlink>
    </w:p>
    <w:p w14:paraId="6B4176D7" w14:textId="58A66BA2" w:rsidR="002119F5" w:rsidRDefault="00B71569" w:rsidP="002119F5">
      <w:pPr>
        <w:pStyle w:val="TOC2"/>
        <w:rPr>
          <w:rFonts w:asciiTheme="minorHAnsi" w:eastAsiaTheme="minorEastAsia" w:hAnsiTheme="minorHAnsi" w:cstheme="minorBidi"/>
        </w:rPr>
      </w:pPr>
      <w:hyperlink w:anchor="_Toc128744423" w:history="1">
        <w:r w:rsidR="002119F5" w:rsidRPr="00DC1BF2">
          <w:rPr>
            <w:rStyle w:val="Hyperlink"/>
          </w:rPr>
          <w:t>Students with Disabilities</w:t>
        </w:r>
        <w:r w:rsidR="002119F5">
          <w:rPr>
            <w:webHidden/>
          </w:rPr>
          <w:tab/>
        </w:r>
        <w:r w:rsidR="002119F5">
          <w:rPr>
            <w:webHidden/>
          </w:rPr>
          <w:fldChar w:fldCharType="begin"/>
        </w:r>
        <w:r w:rsidR="002119F5">
          <w:rPr>
            <w:webHidden/>
          </w:rPr>
          <w:instrText xml:space="preserve"> PAGEREF _Toc128744423 \h </w:instrText>
        </w:r>
        <w:r w:rsidR="002119F5">
          <w:rPr>
            <w:webHidden/>
          </w:rPr>
        </w:r>
        <w:r w:rsidR="002119F5">
          <w:rPr>
            <w:webHidden/>
          </w:rPr>
          <w:fldChar w:fldCharType="separate"/>
        </w:r>
        <w:r w:rsidR="00876A21">
          <w:rPr>
            <w:webHidden/>
          </w:rPr>
          <w:t>75</w:t>
        </w:r>
        <w:r w:rsidR="002119F5">
          <w:rPr>
            <w:webHidden/>
          </w:rPr>
          <w:fldChar w:fldCharType="end"/>
        </w:r>
      </w:hyperlink>
    </w:p>
    <w:p w14:paraId="4978FD3E" w14:textId="4906E436" w:rsidR="002119F5" w:rsidRDefault="00B71569" w:rsidP="002119F5">
      <w:pPr>
        <w:pStyle w:val="TOC2"/>
        <w:rPr>
          <w:rFonts w:asciiTheme="minorHAnsi" w:eastAsiaTheme="minorEastAsia" w:hAnsiTheme="minorHAnsi" w:cstheme="minorBidi"/>
        </w:rPr>
      </w:pPr>
      <w:hyperlink w:anchor="_Toc128744424" w:history="1">
        <w:r w:rsidR="002119F5" w:rsidRPr="00DC1BF2">
          <w:rPr>
            <w:rStyle w:val="Hyperlink"/>
          </w:rPr>
          <w:t>Summer School Students</w:t>
        </w:r>
        <w:r w:rsidR="002119F5">
          <w:rPr>
            <w:webHidden/>
          </w:rPr>
          <w:tab/>
        </w:r>
        <w:r w:rsidR="002119F5">
          <w:rPr>
            <w:webHidden/>
          </w:rPr>
          <w:fldChar w:fldCharType="begin"/>
        </w:r>
        <w:r w:rsidR="002119F5">
          <w:rPr>
            <w:webHidden/>
          </w:rPr>
          <w:instrText xml:space="preserve"> PAGEREF _Toc128744424 \h </w:instrText>
        </w:r>
        <w:r w:rsidR="002119F5">
          <w:rPr>
            <w:webHidden/>
          </w:rPr>
        </w:r>
        <w:r w:rsidR="002119F5">
          <w:rPr>
            <w:webHidden/>
          </w:rPr>
          <w:fldChar w:fldCharType="separate"/>
        </w:r>
        <w:r w:rsidR="00876A21">
          <w:rPr>
            <w:webHidden/>
          </w:rPr>
          <w:t>77</w:t>
        </w:r>
        <w:r w:rsidR="002119F5">
          <w:rPr>
            <w:webHidden/>
          </w:rPr>
          <w:fldChar w:fldCharType="end"/>
        </w:r>
      </w:hyperlink>
    </w:p>
    <w:p w14:paraId="419821BE" w14:textId="16B5A5BF" w:rsidR="002119F5" w:rsidRDefault="00B71569" w:rsidP="002119F5">
      <w:pPr>
        <w:pStyle w:val="TOC2"/>
        <w:rPr>
          <w:rFonts w:asciiTheme="minorHAnsi" w:eastAsiaTheme="minorEastAsia" w:hAnsiTheme="minorHAnsi" w:cstheme="minorBidi"/>
        </w:rPr>
      </w:pPr>
      <w:hyperlink w:anchor="_Toc128744425" w:history="1">
        <w:r w:rsidR="002119F5" w:rsidRPr="00DC1BF2">
          <w:rPr>
            <w:rStyle w:val="Hyperlink"/>
          </w:rPr>
          <w:t>Suspended Students</w:t>
        </w:r>
        <w:r w:rsidR="002119F5">
          <w:rPr>
            <w:webHidden/>
          </w:rPr>
          <w:tab/>
        </w:r>
        <w:r w:rsidR="002119F5">
          <w:rPr>
            <w:webHidden/>
          </w:rPr>
          <w:fldChar w:fldCharType="begin"/>
        </w:r>
        <w:r w:rsidR="002119F5">
          <w:rPr>
            <w:webHidden/>
          </w:rPr>
          <w:instrText xml:space="preserve"> PAGEREF _Toc128744425 \h </w:instrText>
        </w:r>
        <w:r w:rsidR="002119F5">
          <w:rPr>
            <w:webHidden/>
          </w:rPr>
        </w:r>
        <w:r w:rsidR="002119F5">
          <w:rPr>
            <w:webHidden/>
          </w:rPr>
          <w:fldChar w:fldCharType="separate"/>
        </w:r>
        <w:r w:rsidR="00876A21">
          <w:rPr>
            <w:webHidden/>
          </w:rPr>
          <w:t>78</w:t>
        </w:r>
        <w:r w:rsidR="002119F5">
          <w:rPr>
            <w:webHidden/>
          </w:rPr>
          <w:fldChar w:fldCharType="end"/>
        </w:r>
      </w:hyperlink>
    </w:p>
    <w:p w14:paraId="04535749" w14:textId="2889A767" w:rsidR="002119F5" w:rsidRDefault="00B71569" w:rsidP="002119F5">
      <w:pPr>
        <w:pStyle w:val="TOC2"/>
        <w:rPr>
          <w:rFonts w:asciiTheme="minorHAnsi" w:eastAsiaTheme="minorEastAsia" w:hAnsiTheme="minorHAnsi" w:cstheme="minorBidi"/>
        </w:rPr>
      </w:pPr>
      <w:hyperlink w:anchor="_Toc128744426" w:history="1">
        <w:r w:rsidR="002119F5" w:rsidRPr="00DC1BF2">
          <w:rPr>
            <w:rStyle w:val="Hyperlink"/>
          </w:rPr>
          <w:t>Transfer Students</w:t>
        </w:r>
        <w:r w:rsidR="002119F5">
          <w:rPr>
            <w:webHidden/>
          </w:rPr>
          <w:tab/>
        </w:r>
        <w:r w:rsidR="002119F5">
          <w:rPr>
            <w:webHidden/>
          </w:rPr>
          <w:fldChar w:fldCharType="begin"/>
        </w:r>
        <w:r w:rsidR="002119F5">
          <w:rPr>
            <w:webHidden/>
          </w:rPr>
          <w:instrText xml:space="preserve"> PAGEREF _Toc128744426 \h </w:instrText>
        </w:r>
        <w:r w:rsidR="002119F5">
          <w:rPr>
            <w:webHidden/>
          </w:rPr>
        </w:r>
        <w:r w:rsidR="002119F5">
          <w:rPr>
            <w:webHidden/>
          </w:rPr>
          <w:fldChar w:fldCharType="separate"/>
        </w:r>
        <w:r w:rsidR="00876A21">
          <w:rPr>
            <w:webHidden/>
          </w:rPr>
          <w:t>79</w:t>
        </w:r>
        <w:r w:rsidR="002119F5">
          <w:rPr>
            <w:webHidden/>
          </w:rPr>
          <w:fldChar w:fldCharType="end"/>
        </w:r>
      </w:hyperlink>
    </w:p>
    <w:p w14:paraId="0C483628" w14:textId="334AA865" w:rsidR="002119F5" w:rsidRDefault="00B71569" w:rsidP="002119F5">
      <w:pPr>
        <w:pStyle w:val="TOC2"/>
        <w:rPr>
          <w:rFonts w:asciiTheme="minorHAnsi" w:eastAsiaTheme="minorEastAsia" w:hAnsiTheme="minorHAnsi" w:cstheme="minorBidi"/>
        </w:rPr>
      </w:pPr>
      <w:hyperlink w:anchor="_Toc128744427" w:history="1">
        <w:r w:rsidR="002119F5" w:rsidRPr="00DC1BF2">
          <w:rPr>
            <w:rStyle w:val="Hyperlink"/>
          </w:rPr>
          <w:t>Transgender Students</w:t>
        </w:r>
        <w:r w:rsidR="002119F5">
          <w:rPr>
            <w:webHidden/>
          </w:rPr>
          <w:tab/>
        </w:r>
        <w:r w:rsidR="002119F5">
          <w:rPr>
            <w:webHidden/>
          </w:rPr>
          <w:fldChar w:fldCharType="begin"/>
        </w:r>
        <w:r w:rsidR="002119F5">
          <w:rPr>
            <w:webHidden/>
          </w:rPr>
          <w:instrText xml:space="preserve"> PAGEREF _Toc128744427 \h </w:instrText>
        </w:r>
        <w:r w:rsidR="002119F5">
          <w:rPr>
            <w:webHidden/>
          </w:rPr>
        </w:r>
        <w:r w:rsidR="002119F5">
          <w:rPr>
            <w:webHidden/>
          </w:rPr>
          <w:fldChar w:fldCharType="separate"/>
        </w:r>
        <w:r w:rsidR="00876A21">
          <w:rPr>
            <w:webHidden/>
          </w:rPr>
          <w:t>82</w:t>
        </w:r>
        <w:r w:rsidR="002119F5">
          <w:rPr>
            <w:webHidden/>
          </w:rPr>
          <w:fldChar w:fldCharType="end"/>
        </w:r>
      </w:hyperlink>
    </w:p>
    <w:p w14:paraId="49525D92" w14:textId="52F2D9C6" w:rsidR="002119F5" w:rsidRDefault="00B71569" w:rsidP="002119F5">
      <w:pPr>
        <w:pStyle w:val="TOC2"/>
        <w:rPr>
          <w:rFonts w:asciiTheme="minorHAnsi" w:eastAsiaTheme="minorEastAsia" w:hAnsiTheme="minorHAnsi" w:cstheme="minorBidi"/>
        </w:rPr>
      </w:pPr>
      <w:hyperlink w:anchor="_Toc128744428" w:history="1">
        <w:r w:rsidR="002119F5" w:rsidRPr="00DC1BF2">
          <w:rPr>
            <w:rStyle w:val="Hyperlink"/>
          </w:rPr>
          <w:t>Ungraded Students</w:t>
        </w:r>
        <w:r w:rsidR="002119F5">
          <w:rPr>
            <w:webHidden/>
          </w:rPr>
          <w:tab/>
        </w:r>
        <w:r w:rsidR="002119F5">
          <w:rPr>
            <w:webHidden/>
          </w:rPr>
          <w:fldChar w:fldCharType="begin"/>
        </w:r>
        <w:r w:rsidR="002119F5">
          <w:rPr>
            <w:webHidden/>
          </w:rPr>
          <w:instrText xml:space="preserve"> PAGEREF _Toc128744428 \h </w:instrText>
        </w:r>
        <w:r w:rsidR="002119F5">
          <w:rPr>
            <w:webHidden/>
          </w:rPr>
        </w:r>
        <w:r w:rsidR="002119F5">
          <w:rPr>
            <w:webHidden/>
          </w:rPr>
          <w:fldChar w:fldCharType="separate"/>
        </w:r>
        <w:r w:rsidR="00876A21">
          <w:rPr>
            <w:webHidden/>
          </w:rPr>
          <w:t>82</w:t>
        </w:r>
        <w:r w:rsidR="002119F5">
          <w:rPr>
            <w:webHidden/>
          </w:rPr>
          <w:fldChar w:fldCharType="end"/>
        </w:r>
      </w:hyperlink>
    </w:p>
    <w:p w14:paraId="77DC76FD" w14:textId="1BCBC2C6" w:rsidR="002119F5" w:rsidRDefault="00B71569">
      <w:pPr>
        <w:pStyle w:val="TOC1"/>
        <w:rPr>
          <w:rFonts w:asciiTheme="minorHAnsi" w:eastAsiaTheme="minorEastAsia" w:hAnsiTheme="minorHAnsi" w:cstheme="minorBidi"/>
          <w:b w:val="0"/>
          <w:bCs w:val="0"/>
        </w:rPr>
      </w:pPr>
      <w:hyperlink w:anchor="_Toc128744429" w:history="1">
        <w:r w:rsidR="002119F5" w:rsidRPr="00DC1BF2">
          <w:rPr>
            <w:rStyle w:val="Hyperlink"/>
          </w:rPr>
          <w:t>Validity Rules: Reporting Students with Valid or Invalid Scores</w:t>
        </w:r>
        <w:r w:rsidR="002119F5">
          <w:rPr>
            <w:webHidden/>
          </w:rPr>
          <w:tab/>
        </w:r>
        <w:r w:rsidR="002119F5">
          <w:rPr>
            <w:webHidden/>
          </w:rPr>
          <w:fldChar w:fldCharType="begin"/>
        </w:r>
        <w:r w:rsidR="002119F5">
          <w:rPr>
            <w:webHidden/>
          </w:rPr>
          <w:instrText xml:space="preserve"> PAGEREF _Toc128744429 \h </w:instrText>
        </w:r>
        <w:r w:rsidR="002119F5">
          <w:rPr>
            <w:webHidden/>
          </w:rPr>
        </w:r>
        <w:r w:rsidR="002119F5">
          <w:rPr>
            <w:webHidden/>
          </w:rPr>
          <w:fldChar w:fldCharType="separate"/>
        </w:r>
        <w:r w:rsidR="00876A21">
          <w:rPr>
            <w:webHidden/>
          </w:rPr>
          <w:t>84</w:t>
        </w:r>
        <w:r w:rsidR="002119F5">
          <w:rPr>
            <w:webHidden/>
          </w:rPr>
          <w:fldChar w:fldCharType="end"/>
        </w:r>
      </w:hyperlink>
    </w:p>
    <w:p w14:paraId="5FCDB6A7" w14:textId="465C9396" w:rsidR="002119F5" w:rsidRDefault="00B71569" w:rsidP="002119F5">
      <w:pPr>
        <w:pStyle w:val="TOC2"/>
        <w:rPr>
          <w:rFonts w:asciiTheme="minorHAnsi" w:eastAsiaTheme="minorEastAsia" w:hAnsiTheme="minorHAnsi" w:cstheme="minorBidi"/>
        </w:rPr>
      </w:pPr>
      <w:hyperlink w:anchor="_Toc128744430" w:history="1">
        <w:r w:rsidR="002119F5" w:rsidRPr="00DC1BF2">
          <w:rPr>
            <w:rStyle w:val="Hyperlink"/>
          </w:rPr>
          <w:t>New York State Testing Program (NYSTP) Assessments</w:t>
        </w:r>
        <w:r w:rsidR="002119F5">
          <w:rPr>
            <w:webHidden/>
          </w:rPr>
          <w:tab/>
        </w:r>
        <w:r w:rsidR="002119F5">
          <w:rPr>
            <w:webHidden/>
          </w:rPr>
          <w:fldChar w:fldCharType="begin"/>
        </w:r>
        <w:r w:rsidR="002119F5">
          <w:rPr>
            <w:webHidden/>
          </w:rPr>
          <w:instrText xml:space="preserve"> PAGEREF _Toc128744430 \h </w:instrText>
        </w:r>
        <w:r w:rsidR="002119F5">
          <w:rPr>
            <w:webHidden/>
          </w:rPr>
        </w:r>
        <w:r w:rsidR="002119F5">
          <w:rPr>
            <w:webHidden/>
          </w:rPr>
          <w:fldChar w:fldCharType="separate"/>
        </w:r>
        <w:r w:rsidR="00876A21">
          <w:rPr>
            <w:webHidden/>
          </w:rPr>
          <w:t>84</w:t>
        </w:r>
        <w:r w:rsidR="002119F5">
          <w:rPr>
            <w:webHidden/>
          </w:rPr>
          <w:fldChar w:fldCharType="end"/>
        </w:r>
      </w:hyperlink>
    </w:p>
    <w:p w14:paraId="71E5107D" w14:textId="79E27A72" w:rsidR="002119F5" w:rsidRDefault="00B71569" w:rsidP="002119F5">
      <w:pPr>
        <w:pStyle w:val="TOC2"/>
        <w:rPr>
          <w:rFonts w:asciiTheme="minorHAnsi" w:eastAsiaTheme="minorEastAsia" w:hAnsiTheme="minorHAnsi" w:cstheme="minorBidi"/>
        </w:rPr>
      </w:pPr>
      <w:hyperlink w:anchor="_Toc128744431" w:history="1">
        <w:r w:rsidR="002119F5" w:rsidRPr="00DC1BF2">
          <w:rPr>
            <w:rStyle w:val="Hyperlink"/>
          </w:rPr>
          <w:t>in ELA and Mathematics</w:t>
        </w:r>
        <w:r w:rsidR="002119F5">
          <w:rPr>
            <w:webHidden/>
          </w:rPr>
          <w:tab/>
        </w:r>
        <w:r w:rsidR="002119F5">
          <w:rPr>
            <w:webHidden/>
          </w:rPr>
          <w:fldChar w:fldCharType="begin"/>
        </w:r>
        <w:r w:rsidR="002119F5">
          <w:rPr>
            <w:webHidden/>
          </w:rPr>
          <w:instrText xml:space="preserve"> PAGEREF _Toc128744431 \h </w:instrText>
        </w:r>
        <w:r w:rsidR="002119F5">
          <w:rPr>
            <w:webHidden/>
          </w:rPr>
        </w:r>
        <w:r w:rsidR="002119F5">
          <w:rPr>
            <w:webHidden/>
          </w:rPr>
          <w:fldChar w:fldCharType="separate"/>
        </w:r>
        <w:r w:rsidR="00876A21">
          <w:rPr>
            <w:webHidden/>
          </w:rPr>
          <w:t>84</w:t>
        </w:r>
        <w:r w:rsidR="002119F5">
          <w:rPr>
            <w:webHidden/>
          </w:rPr>
          <w:fldChar w:fldCharType="end"/>
        </w:r>
      </w:hyperlink>
    </w:p>
    <w:p w14:paraId="7BB673DB" w14:textId="55AFD133"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32" w:history="1">
        <w:r w:rsidR="002119F5" w:rsidRPr="00DC1BF2">
          <w:rPr>
            <w:rStyle w:val="Hyperlink"/>
            <w:noProof/>
          </w:rPr>
          <w:t>Not tested reason codes</w:t>
        </w:r>
        <w:r w:rsidR="002119F5">
          <w:rPr>
            <w:noProof/>
            <w:webHidden/>
          </w:rPr>
          <w:tab/>
        </w:r>
        <w:r w:rsidR="002119F5">
          <w:rPr>
            <w:noProof/>
            <w:webHidden/>
          </w:rPr>
          <w:fldChar w:fldCharType="begin"/>
        </w:r>
        <w:r w:rsidR="002119F5">
          <w:rPr>
            <w:noProof/>
            <w:webHidden/>
          </w:rPr>
          <w:instrText xml:space="preserve"> PAGEREF _Toc128744432 \h </w:instrText>
        </w:r>
        <w:r w:rsidR="002119F5">
          <w:rPr>
            <w:noProof/>
            <w:webHidden/>
          </w:rPr>
        </w:r>
        <w:r w:rsidR="002119F5">
          <w:rPr>
            <w:noProof/>
            <w:webHidden/>
          </w:rPr>
          <w:fldChar w:fldCharType="separate"/>
        </w:r>
        <w:r w:rsidR="00876A21">
          <w:rPr>
            <w:noProof/>
            <w:webHidden/>
          </w:rPr>
          <w:t>84</w:t>
        </w:r>
        <w:r w:rsidR="002119F5">
          <w:rPr>
            <w:noProof/>
            <w:webHidden/>
          </w:rPr>
          <w:fldChar w:fldCharType="end"/>
        </w:r>
      </w:hyperlink>
    </w:p>
    <w:p w14:paraId="2187A0DB" w14:textId="031C89CF"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33" w:history="1">
        <w:r w:rsidR="002119F5" w:rsidRPr="00DC1BF2">
          <w:rPr>
            <w:rStyle w:val="Hyperlink"/>
            <w:noProof/>
          </w:rPr>
          <w:t>Present for Both Sessions</w:t>
        </w:r>
        <w:r w:rsidR="002119F5">
          <w:rPr>
            <w:noProof/>
            <w:webHidden/>
          </w:rPr>
          <w:tab/>
        </w:r>
        <w:r w:rsidR="002119F5">
          <w:rPr>
            <w:noProof/>
            <w:webHidden/>
          </w:rPr>
          <w:fldChar w:fldCharType="begin"/>
        </w:r>
        <w:r w:rsidR="002119F5">
          <w:rPr>
            <w:noProof/>
            <w:webHidden/>
          </w:rPr>
          <w:instrText xml:space="preserve"> PAGEREF _Toc128744433 \h </w:instrText>
        </w:r>
        <w:r w:rsidR="002119F5">
          <w:rPr>
            <w:noProof/>
            <w:webHidden/>
          </w:rPr>
        </w:r>
        <w:r w:rsidR="002119F5">
          <w:rPr>
            <w:noProof/>
            <w:webHidden/>
          </w:rPr>
          <w:fldChar w:fldCharType="separate"/>
        </w:r>
        <w:r w:rsidR="00876A21">
          <w:rPr>
            <w:noProof/>
            <w:webHidden/>
          </w:rPr>
          <w:t>84</w:t>
        </w:r>
        <w:r w:rsidR="002119F5">
          <w:rPr>
            <w:noProof/>
            <w:webHidden/>
          </w:rPr>
          <w:fldChar w:fldCharType="end"/>
        </w:r>
      </w:hyperlink>
    </w:p>
    <w:p w14:paraId="6B32B49E" w14:textId="31CB1D2D"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34" w:history="1">
        <w:r w:rsidR="002119F5" w:rsidRPr="00DC1BF2">
          <w:rPr>
            <w:rStyle w:val="Hyperlink"/>
            <w:noProof/>
          </w:rPr>
          <w:t>Valid responses</w:t>
        </w:r>
        <w:r w:rsidR="002119F5">
          <w:rPr>
            <w:noProof/>
            <w:webHidden/>
          </w:rPr>
          <w:tab/>
        </w:r>
        <w:r w:rsidR="002119F5">
          <w:rPr>
            <w:noProof/>
            <w:webHidden/>
          </w:rPr>
          <w:fldChar w:fldCharType="begin"/>
        </w:r>
        <w:r w:rsidR="002119F5">
          <w:rPr>
            <w:noProof/>
            <w:webHidden/>
          </w:rPr>
          <w:instrText xml:space="preserve"> PAGEREF _Toc128744434 \h </w:instrText>
        </w:r>
        <w:r w:rsidR="002119F5">
          <w:rPr>
            <w:noProof/>
            <w:webHidden/>
          </w:rPr>
        </w:r>
        <w:r w:rsidR="002119F5">
          <w:rPr>
            <w:noProof/>
            <w:webHidden/>
          </w:rPr>
          <w:fldChar w:fldCharType="separate"/>
        </w:r>
        <w:r w:rsidR="00876A21">
          <w:rPr>
            <w:noProof/>
            <w:webHidden/>
          </w:rPr>
          <w:t>85</w:t>
        </w:r>
        <w:r w:rsidR="002119F5">
          <w:rPr>
            <w:noProof/>
            <w:webHidden/>
          </w:rPr>
          <w:fldChar w:fldCharType="end"/>
        </w:r>
      </w:hyperlink>
    </w:p>
    <w:p w14:paraId="1348010B" w14:textId="099F405F"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35" w:history="1">
        <w:r w:rsidR="002119F5" w:rsidRPr="00DC1BF2">
          <w:rPr>
            <w:rStyle w:val="Hyperlink"/>
            <w:noProof/>
          </w:rPr>
          <w:t>Medically Excused (Standard Achieved code 93)</w:t>
        </w:r>
        <w:r w:rsidR="002119F5">
          <w:rPr>
            <w:noProof/>
            <w:webHidden/>
          </w:rPr>
          <w:tab/>
        </w:r>
        <w:r w:rsidR="002119F5">
          <w:rPr>
            <w:noProof/>
            <w:webHidden/>
          </w:rPr>
          <w:fldChar w:fldCharType="begin"/>
        </w:r>
        <w:r w:rsidR="002119F5">
          <w:rPr>
            <w:noProof/>
            <w:webHidden/>
          </w:rPr>
          <w:instrText xml:space="preserve"> PAGEREF _Toc128744435 \h </w:instrText>
        </w:r>
        <w:r w:rsidR="002119F5">
          <w:rPr>
            <w:noProof/>
            <w:webHidden/>
          </w:rPr>
        </w:r>
        <w:r w:rsidR="002119F5">
          <w:rPr>
            <w:noProof/>
            <w:webHidden/>
          </w:rPr>
          <w:fldChar w:fldCharType="separate"/>
        </w:r>
        <w:r w:rsidR="00876A21">
          <w:rPr>
            <w:noProof/>
            <w:webHidden/>
          </w:rPr>
          <w:t>86</w:t>
        </w:r>
        <w:r w:rsidR="002119F5">
          <w:rPr>
            <w:noProof/>
            <w:webHidden/>
          </w:rPr>
          <w:fldChar w:fldCharType="end"/>
        </w:r>
      </w:hyperlink>
    </w:p>
    <w:p w14:paraId="4C5CCF59" w14:textId="54E9C122"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36" w:history="1">
        <w:r w:rsidR="002119F5" w:rsidRPr="00DC1BF2">
          <w:rPr>
            <w:rStyle w:val="Hyperlink"/>
            <w:noProof/>
          </w:rPr>
          <w:t>Refusal (Standard Achieved code 96)</w:t>
        </w:r>
        <w:r w:rsidR="002119F5">
          <w:rPr>
            <w:noProof/>
            <w:webHidden/>
          </w:rPr>
          <w:tab/>
        </w:r>
        <w:r w:rsidR="002119F5">
          <w:rPr>
            <w:noProof/>
            <w:webHidden/>
          </w:rPr>
          <w:fldChar w:fldCharType="begin"/>
        </w:r>
        <w:r w:rsidR="002119F5">
          <w:rPr>
            <w:noProof/>
            <w:webHidden/>
          </w:rPr>
          <w:instrText xml:space="preserve"> PAGEREF _Toc128744436 \h </w:instrText>
        </w:r>
        <w:r w:rsidR="002119F5">
          <w:rPr>
            <w:noProof/>
            <w:webHidden/>
          </w:rPr>
        </w:r>
        <w:r w:rsidR="002119F5">
          <w:rPr>
            <w:noProof/>
            <w:webHidden/>
          </w:rPr>
          <w:fldChar w:fldCharType="separate"/>
        </w:r>
        <w:r w:rsidR="00876A21">
          <w:rPr>
            <w:noProof/>
            <w:webHidden/>
          </w:rPr>
          <w:t>86</w:t>
        </w:r>
        <w:r w:rsidR="002119F5">
          <w:rPr>
            <w:noProof/>
            <w:webHidden/>
          </w:rPr>
          <w:fldChar w:fldCharType="end"/>
        </w:r>
      </w:hyperlink>
    </w:p>
    <w:p w14:paraId="1F8B66B2" w14:textId="577C68A1"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37" w:history="1">
        <w:r w:rsidR="002119F5" w:rsidRPr="00DC1BF2">
          <w:rPr>
            <w:rStyle w:val="Hyperlink"/>
            <w:noProof/>
          </w:rPr>
          <w:t>Administrative Error (Standard Achieved code 97)</w:t>
        </w:r>
        <w:r w:rsidR="002119F5">
          <w:rPr>
            <w:noProof/>
            <w:webHidden/>
          </w:rPr>
          <w:tab/>
        </w:r>
        <w:r w:rsidR="002119F5">
          <w:rPr>
            <w:noProof/>
            <w:webHidden/>
          </w:rPr>
          <w:fldChar w:fldCharType="begin"/>
        </w:r>
        <w:r w:rsidR="002119F5">
          <w:rPr>
            <w:noProof/>
            <w:webHidden/>
          </w:rPr>
          <w:instrText xml:space="preserve"> PAGEREF _Toc128744437 \h </w:instrText>
        </w:r>
        <w:r w:rsidR="002119F5">
          <w:rPr>
            <w:noProof/>
            <w:webHidden/>
          </w:rPr>
        </w:r>
        <w:r w:rsidR="002119F5">
          <w:rPr>
            <w:noProof/>
            <w:webHidden/>
          </w:rPr>
          <w:fldChar w:fldCharType="separate"/>
        </w:r>
        <w:r w:rsidR="00876A21">
          <w:rPr>
            <w:noProof/>
            <w:webHidden/>
          </w:rPr>
          <w:t>87</w:t>
        </w:r>
        <w:r w:rsidR="002119F5">
          <w:rPr>
            <w:noProof/>
            <w:webHidden/>
          </w:rPr>
          <w:fldChar w:fldCharType="end"/>
        </w:r>
      </w:hyperlink>
    </w:p>
    <w:p w14:paraId="41EF7A94" w14:textId="16985C80"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38" w:history="1">
        <w:r w:rsidR="002119F5" w:rsidRPr="00DC1BF2">
          <w:rPr>
            <w:rStyle w:val="Hyperlink"/>
            <w:noProof/>
          </w:rPr>
          <w:t>Absent (Standard Achieved code 99)</w:t>
        </w:r>
        <w:r w:rsidR="002119F5">
          <w:rPr>
            <w:noProof/>
            <w:webHidden/>
          </w:rPr>
          <w:tab/>
        </w:r>
        <w:r w:rsidR="002119F5">
          <w:rPr>
            <w:noProof/>
            <w:webHidden/>
          </w:rPr>
          <w:fldChar w:fldCharType="begin"/>
        </w:r>
        <w:r w:rsidR="002119F5">
          <w:rPr>
            <w:noProof/>
            <w:webHidden/>
          </w:rPr>
          <w:instrText xml:space="preserve"> PAGEREF _Toc128744438 \h </w:instrText>
        </w:r>
        <w:r w:rsidR="002119F5">
          <w:rPr>
            <w:noProof/>
            <w:webHidden/>
          </w:rPr>
        </w:r>
        <w:r w:rsidR="002119F5">
          <w:rPr>
            <w:noProof/>
            <w:webHidden/>
          </w:rPr>
          <w:fldChar w:fldCharType="separate"/>
        </w:r>
        <w:r w:rsidR="00876A21">
          <w:rPr>
            <w:noProof/>
            <w:webHidden/>
          </w:rPr>
          <w:t>88</w:t>
        </w:r>
        <w:r w:rsidR="002119F5">
          <w:rPr>
            <w:noProof/>
            <w:webHidden/>
          </w:rPr>
          <w:fldChar w:fldCharType="end"/>
        </w:r>
      </w:hyperlink>
    </w:p>
    <w:p w14:paraId="1B3E5749" w14:textId="103A702A"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39" w:history="1">
        <w:r w:rsidR="002119F5" w:rsidRPr="00DC1BF2">
          <w:rPr>
            <w:rStyle w:val="Hyperlink"/>
            <w:noProof/>
          </w:rPr>
          <w:t>Absence Due to Executive Order</w:t>
        </w:r>
        <w:r w:rsidR="002119F5">
          <w:rPr>
            <w:noProof/>
            <w:webHidden/>
          </w:rPr>
          <w:tab/>
        </w:r>
        <w:r w:rsidR="002119F5">
          <w:rPr>
            <w:noProof/>
            <w:webHidden/>
          </w:rPr>
          <w:fldChar w:fldCharType="begin"/>
        </w:r>
        <w:r w:rsidR="002119F5">
          <w:rPr>
            <w:noProof/>
            <w:webHidden/>
          </w:rPr>
          <w:instrText xml:space="preserve"> PAGEREF _Toc128744439 \h </w:instrText>
        </w:r>
        <w:r w:rsidR="002119F5">
          <w:rPr>
            <w:noProof/>
            <w:webHidden/>
          </w:rPr>
        </w:r>
        <w:r w:rsidR="002119F5">
          <w:rPr>
            <w:noProof/>
            <w:webHidden/>
          </w:rPr>
          <w:fldChar w:fldCharType="separate"/>
        </w:r>
        <w:r w:rsidR="00876A21">
          <w:rPr>
            <w:noProof/>
            <w:webHidden/>
          </w:rPr>
          <w:t>88</w:t>
        </w:r>
        <w:r w:rsidR="002119F5">
          <w:rPr>
            <w:noProof/>
            <w:webHidden/>
          </w:rPr>
          <w:fldChar w:fldCharType="end"/>
        </w:r>
      </w:hyperlink>
    </w:p>
    <w:p w14:paraId="41A744FD" w14:textId="38BF0CA8" w:rsidR="002119F5" w:rsidRDefault="00B71569" w:rsidP="002119F5">
      <w:pPr>
        <w:pStyle w:val="TOC2"/>
        <w:rPr>
          <w:rFonts w:asciiTheme="minorHAnsi" w:eastAsiaTheme="minorEastAsia" w:hAnsiTheme="minorHAnsi" w:cstheme="minorBidi"/>
        </w:rPr>
      </w:pPr>
      <w:hyperlink w:anchor="_Toc128744440" w:history="1">
        <w:r w:rsidR="002119F5" w:rsidRPr="00DC1BF2">
          <w:rPr>
            <w:rStyle w:val="Hyperlink"/>
          </w:rPr>
          <w:t>New York State Testing Program (NYSTP) Assessment in</w:t>
        </w:r>
        <w:r w:rsidR="002119F5">
          <w:rPr>
            <w:webHidden/>
          </w:rPr>
          <w:tab/>
        </w:r>
        <w:r w:rsidR="002119F5">
          <w:rPr>
            <w:webHidden/>
          </w:rPr>
          <w:fldChar w:fldCharType="begin"/>
        </w:r>
        <w:r w:rsidR="002119F5">
          <w:rPr>
            <w:webHidden/>
          </w:rPr>
          <w:instrText xml:space="preserve"> PAGEREF _Toc128744440 \h </w:instrText>
        </w:r>
        <w:r w:rsidR="002119F5">
          <w:rPr>
            <w:webHidden/>
          </w:rPr>
        </w:r>
        <w:r w:rsidR="002119F5">
          <w:rPr>
            <w:webHidden/>
          </w:rPr>
          <w:fldChar w:fldCharType="separate"/>
        </w:r>
        <w:r w:rsidR="00876A21">
          <w:rPr>
            <w:webHidden/>
          </w:rPr>
          <w:t>89</w:t>
        </w:r>
        <w:r w:rsidR="002119F5">
          <w:rPr>
            <w:webHidden/>
          </w:rPr>
          <w:fldChar w:fldCharType="end"/>
        </w:r>
      </w:hyperlink>
    </w:p>
    <w:p w14:paraId="490E83F6" w14:textId="26E7C2EA" w:rsidR="002119F5" w:rsidRDefault="00B71569" w:rsidP="002119F5">
      <w:pPr>
        <w:pStyle w:val="TOC2"/>
        <w:rPr>
          <w:rFonts w:asciiTheme="minorHAnsi" w:eastAsiaTheme="minorEastAsia" w:hAnsiTheme="minorHAnsi" w:cstheme="minorBidi"/>
        </w:rPr>
      </w:pPr>
      <w:hyperlink w:anchor="_Toc128744441" w:history="1">
        <w:r w:rsidR="002119F5" w:rsidRPr="00DC1BF2">
          <w:rPr>
            <w:rStyle w:val="Hyperlink"/>
          </w:rPr>
          <w:t>Grade 8 Science</w:t>
        </w:r>
        <w:r w:rsidR="002119F5">
          <w:rPr>
            <w:webHidden/>
          </w:rPr>
          <w:tab/>
        </w:r>
        <w:r w:rsidR="002119F5">
          <w:rPr>
            <w:webHidden/>
          </w:rPr>
          <w:fldChar w:fldCharType="begin"/>
        </w:r>
        <w:r w:rsidR="002119F5">
          <w:rPr>
            <w:webHidden/>
          </w:rPr>
          <w:instrText xml:space="preserve"> PAGEREF _Toc128744441 \h </w:instrText>
        </w:r>
        <w:r w:rsidR="002119F5">
          <w:rPr>
            <w:webHidden/>
          </w:rPr>
        </w:r>
        <w:r w:rsidR="002119F5">
          <w:rPr>
            <w:webHidden/>
          </w:rPr>
          <w:fldChar w:fldCharType="separate"/>
        </w:r>
        <w:r w:rsidR="00876A21">
          <w:rPr>
            <w:webHidden/>
          </w:rPr>
          <w:t>89</w:t>
        </w:r>
        <w:r w:rsidR="002119F5">
          <w:rPr>
            <w:webHidden/>
          </w:rPr>
          <w:fldChar w:fldCharType="end"/>
        </w:r>
      </w:hyperlink>
    </w:p>
    <w:p w14:paraId="4CE95D57" w14:textId="7AF03C9B"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42" w:history="1">
        <w:r w:rsidR="002119F5" w:rsidRPr="00DC1BF2">
          <w:rPr>
            <w:rStyle w:val="Hyperlink"/>
            <w:noProof/>
          </w:rPr>
          <w:t>Present for All Sessions</w:t>
        </w:r>
        <w:r w:rsidR="002119F5">
          <w:rPr>
            <w:noProof/>
            <w:webHidden/>
          </w:rPr>
          <w:tab/>
        </w:r>
        <w:r w:rsidR="002119F5">
          <w:rPr>
            <w:noProof/>
            <w:webHidden/>
          </w:rPr>
          <w:fldChar w:fldCharType="begin"/>
        </w:r>
        <w:r w:rsidR="002119F5">
          <w:rPr>
            <w:noProof/>
            <w:webHidden/>
          </w:rPr>
          <w:instrText xml:space="preserve"> PAGEREF _Toc128744442 \h </w:instrText>
        </w:r>
        <w:r w:rsidR="002119F5">
          <w:rPr>
            <w:noProof/>
            <w:webHidden/>
          </w:rPr>
        </w:r>
        <w:r w:rsidR="002119F5">
          <w:rPr>
            <w:noProof/>
            <w:webHidden/>
          </w:rPr>
          <w:fldChar w:fldCharType="separate"/>
        </w:r>
        <w:r w:rsidR="00876A21">
          <w:rPr>
            <w:noProof/>
            <w:webHidden/>
          </w:rPr>
          <w:t>90</w:t>
        </w:r>
        <w:r w:rsidR="002119F5">
          <w:rPr>
            <w:noProof/>
            <w:webHidden/>
          </w:rPr>
          <w:fldChar w:fldCharType="end"/>
        </w:r>
      </w:hyperlink>
    </w:p>
    <w:p w14:paraId="2FAEBECE" w14:textId="7EF8DF86"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43" w:history="1">
        <w:r w:rsidR="002119F5" w:rsidRPr="00DC1BF2">
          <w:rPr>
            <w:rStyle w:val="Hyperlink"/>
            <w:noProof/>
          </w:rPr>
          <w:t>Medically Excused (Standard Achieved code 93)</w:t>
        </w:r>
        <w:r w:rsidR="002119F5">
          <w:rPr>
            <w:noProof/>
            <w:webHidden/>
          </w:rPr>
          <w:tab/>
        </w:r>
        <w:r w:rsidR="002119F5">
          <w:rPr>
            <w:noProof/>
            <w:webHidden/>
          </w:rPr>
          <w:fldChar w:fldCharType="begin"/>
        </w:r>
        <w:r w:rsidR="002119F5">
          <w:rPr>
            <w:noProof/>
            <w:webHidden/>
          </w:rPr>
          <w:instrText xml:space="preserve"> PAGEREF _Toc128744443 \h </w:instrText>
        </w:r>
        <w:r w:rsidR="002119F5">
          <w:rPr>
            <w:noProof/>
            <w:webHidden/>
          </w:rPr>
        </w:r>
        <w:r w:rsidR="002119F5">
          <w:rPr>
            <w:noProof/>
            <w:webHidden/>
          </w:rPr>
          <w:fldChar w:fldCharType="separate"/>
        </w:r>
        <w:r w:rsidR="00876A21">
          <w:rPr>
            <w:noProof/>
            <w:webHidden/>
          </w:rPr>
          <w:t>90</w:t>
        </w:r>
        <w:r w:rsidR="002119F5">
          <w:rPr>
            <w:noProof/>
            <w:webHidden/>
          </w:rPr>
          <w:fldChar w:fldCharType="end"/>
        </w:r>
      </w:hyperlink>
    </w:p>
    <w:p w14:paraId="5DDAA366" w14:textId="2C4C60D6"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44" w:history="1">
        <w:r w:rsidR="002119F5" w:rsidRPr="00DC1BF2">
          <w:rPr>
            <w:rStyle w:val="Hyperlink"/>
            <w:noProof/>
          </w:rPr>
          <w:t>Refusal (Standard Achieved code 96)</w:t>
        </w:r>
        <w:r w:rsidR="002119F5">
          <w:rPr>
            <w:noProof/>
            <w:webHidden/>
          </w:rPr>
          <w:tab/>
        </w:r>
        <w:r w:rsidR="002119F5">
          <w:rPr>
            <w:noProof/>
            <w:webHidden/>
          </w:rPr>
          <w:fldChar w:fldCharType="begin"/>
        </w:r>
        <w:r w:rsidR="002119F5">
          <w:rPr>
            <w:noProof/>
            <w:webHidden/>
          </w:rPr>
          <w:instrText xml:space="preserve"> PAGEREF _Toc128744444 \h </w:instrText>
        </w:r>
        <w:r w:rsidR="002119F5">
          <w:rPr>
            <w:noProof/>
            <w:webHidden/>
          </w:rPr>
        </w:r>
        <w:r w:rsidR="002119F5">
          <w:rPr>
            <w:noProof/>
            <w:webHidden/>
          </w:rPr>
          <w:fldChar w:fldCharType="separate"/>
        </w:r>
        <w:r w:rsidR="00876A21">
          <w:rPr>
            <w:noProof/>
            <w:webHidden/>
          </w:rPr>
          <w:t>90</w:t>
        </w:r>
        <w:r w:rsidR="002119F5">
          <w:rPr>
            <w:noProof/>
            <w:webHidden/>
          </w:rPr>
          <w:fldChar w:fldCharType="end"/>
        </w:r>
      </w:hyperlink>
    </w:p>
    <w:p w14:paraId="27BB7399" w14:textId="6CE96A6F"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45" w:history="1">
        <w:r w:rsidR="002119F5" w:rsidRPr="00DC1BF2">
          <w:rPr>
            <w:rStyle w:val="Hyperlink"/>
            <w:noProof/>
          </w:rPr>
          <w:t>Administrative Error (Standard Achieved code 97)</w:t>
        </w:r>
        <w:r w:rsidR="002119F5">
          <w:rPr>
            <w:noProof/>
            <w:webHidden/>
          </w:rPr>
          <w:tab/>
        </w:r>
        <w:r w:rsidR="002119F5">
          <w:rPr>
            <w:noProof/>
            <w:webHidden/>
          </w:rPr>
          <w:fldChar w:fldCharType="begin"/>
        </w:r>
        <w:r w:rsidR="002119F5">
          <w:rPr>
            <w:noProof/>
            <w:webHidden/>
          </w:rPr>
          <w:instrText xml:space="preserve"> PAGEREF _Toc128744445 \h </w:instrText>
        </w:r>
        <w:r w:rsidR="002119F5">
          <w:rPr>
            <w:noProof/>
            <w:webHidden/>
          </w:rPr>
        </w:r>
        <w:r w:rsidR="002119F5">
          <w:rPr>
            <w:noProof/>
            <w:webHidden/>
          </w:rPr>
          <w:fldChar w:fldCharType="separate"/>
        </w:r>
        <w:r w:rsidR="00876A21">
          <w:rPr>
            <w:noProof/>
            <w:webHidden/>
          </w:rPr>
          <w:t>91</w:t>
        </w:r>
        <w:r w:rsidR="002119F5">
          <w:rPr>
            <w:noProof/>
            <w:webHidden/>
          </w:rPr>
          <w:fldChar w:fldCharType="end"/>
        </w:r>
      </w:hyperlink>
    </w:p>
    <w:p w14:paraId="5D4E6B81" w14:textId="432472A8"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46" w:history="1">
        <w:r w:rsidR="002119F5" w:rsidRPr="00DC1BF2">
          <w:rPr>
            <w:rStyle w:val="Hyperlink"/>
            <w:noProof/>
          </w:rPr>
          <w:t>Absent (Standard Achieved code 99)</w:t>
        </w:r>
        <w:r w:rsidR="002119F5">
          <w:rPr>
            <w:noProof/>
            <w:webHidden/>
          </w:rPr>
          <w:tab/>
        </w:r>
        <w:r w:rsidR="002119F5">
          <w:rPr>
            <w:noProof/>
            <w:webHidden/>
          </w:rPr>
          <w:fldChar w:fldCharType="begin"/>
        </w:r>
        <w:r w:rsidR="002119F5">
          <w:rPr>
            <w:noProof/>
            <w:webHidden/>
          </w:rPr>
          <w:instrText xml:space="preserve"> PAGEREF _Toc128744446 \h </w:instrText>
        </w:r>
        <w:r w:rsidR="002119F5">
          <w:rPr>
            <w:noProof/>
            <w:webHidden/>
          </w:rPr>
        </w:r>
        <w:r w:rsidR="002119F5">
          <w:rPr>
            <w:noProof/>
            <w:webHidden/>
          </w:rPr>
          <w:fldChar w:fldCharType="separate"/>
        </w:r>
        <w:r w:rsidR="00876A21">
          <w:rPr>
            <w:noProof/>
            <w:webHidden/>
          </w:rPr>
          <w:t>91</w:t>
        </w:r>
        <w:r w:rsidR="002119F5">
          <w:rPr>
            <w:noProof/>
            <w:webHidden/>
          </w:rPr>
          <w:fldChar w:fldCharType="end"/>
        </w:r>
      </w:hyperlink>
    </w:p>
    <w:p w14:paraId="247F132D" w14:textId="48FD9FF4" w:rsidR="002119F5" w:rsidRDefault="00B71569" w:rsidP="002119F5">
      <w:pPr>
        <w:pStyle w:val="TOC2"/>
        <w:rPr>
          <w:rFonts w:asciiTheme="minorHAnsi" w:eastAsiaTheme="minorEastAsia" w:hAnsiTheme="minorHAnsi" w:cstheme="minorBidi"/>
        </w:rPr>
      </w:pPr>
      <w:hyperlink w:anchor="_Toc128744447" w:history="1">
        <w:r w:rsidR="002119F5" w:rsidRPr="00DC1BF2">
          <w:rPr>
            <w:rStyle w:val="Hyperlink"/>
          </w:rPr>
          <w:t>New York State English as a Second Language Achievement Test (NYSESLAT)</w:t>
        </w:r>
        <w:r w:rsidR="002119F5">
          <w:rPr>
            <w:webHidden/>
          </w:rPr>
          <w:tab/>
        </w:r>
        <w:r w:rsidR="002119F5">
          <w:rPr>
            <w:webHidden/>
          </w:rPr>
          <w:fldChar w:fldCharType="begin"/>
        </w:r>
        <w:r w:rsidR="002119F5">
          <w:rPr>
            <w:webHidden/>
          </w:rPr>
          <w:instrText xml:space="preserve"> PAGEREF _Toc128744447 \h </w:instrText>
        </w:r>
        <w:r w:rsidR="002119F5">
          <w:rPr>
            <w:webHidden/>
          </w:rPr>
        </w:r>
        <w:r w:rsidR="002119F5">
          <w:rPr>
            <w:webHidden/>
          </w:rPr>
          <w:fldChar w:fldCharType="separate"/>
        </w:r>
        <w:r w:rsidR="00876A21">
          <w:rPr>
            <w:webHidden/>
          </w:rPr>
          <w:t>92</w:t>
        </w:r>
        <w:r w:rsidR="002119F5">
          <w:rPr>
            <w:webHidden/>
          </w:rPr>
          <w:fldChar w:fldCharType="end"/>
        </w:r>
      </w:hyperlink>
    </w:p>
    <w:p w14:paraId="3A0F5A9F" w14:textId="004AF9BF"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48" w:history="1">
        <w:r w:rsidR="002119F5" w:rsidRPr="00DC1BF2">
          <w:rPr>
            <w:rStyle w:val="Hyperlink"/>
            <w:noProof/>
          </w:rPr>
          <w:t>Valid responses</w:t>
        </w:r>
        <w:r w:rsidR="002119F5">
          <w:rPr>
            <w:noProof/>
            <w:webHidden/>
          </w:rPr>
          <w:tab/>
        </w:r>
        <w:r w:rsidR="002119F5">
          <w:rPr>
            <w:noProof/>
            <w:webHidden/>
          </w:rPr>
          <w:fldChar w:fldCharType="begin"/>
        </w:r>
        <w:r w:rsidR="002119F5">
          <w:rPr>
            <w:noProof/>
            <w:webHidden/>
          </w:rPr>
          <w:instrText xml:space="preserve"> PAGEREF _Toc128744448 \h </w:instrText>
        </w:r>
        <w:r w:rsidR="002119F5">
          <w:rPr>
            <w:noProof/>
            <w:webHidden/>
          </w:rPr>
        </w:r>
        <w:r w:rsidR="002119F5">
          <w:rPr>
            <w:noProof/>
            <w:webHidden/>
          </w:rPr>
          <w:fldChar w:fldCharType="separate"/>
        </w:r>
        <w:r w:rsidR="00876A21">
          <w:rPr>
            <w:noProof/>
            <w:webHidden/>
          </w:rPr>
          <w:t>92</w:t>
        </w:r>
        <w:r w:rsidR="002119F5">
          <w:rPr>
            <w:noProof/>
            <w:webHidden/>
          </w:rPr>
          <w:fldChar w:fldCharType="end"/>
        </w:r>
      </w:hyperlink>
    </w:p>
    <w:p w14:paraId="7A146538" w14:textId="78D84664"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49" w:history="1">
        <w:r w:rsidR="002119F5" w:rsidRPr="00DC1BF2">
          <w:rPr>
            <w:rStyle w:val="Hyperlink"/>
            <w:noProof/>
          </w:rPr>
          <w:t>No Response</w:t>
        </w:r>
        <w:r w:rsidR="002119F5">
          <w:rPr>
            <w:noProof/>
            <w:webHidden/>
          </w:rPr>
          <w:tab/>
        </w:r>
        <w:r w:rsidR="002119F5">
          <w:rPr>
            <w:noProof/>
            <w:webHidden/>
          </w:rPr>
          <w:fldChar w:fldCharType="begin"/>
        </w:r>
        <w:r w:rsidR="002119F5">
          <w:rPr>
            <w:noProof/>
            <w:webHidden/>
          </w:rPr>
          <w:instrText xml:space="preserve"> PAGEREF _Toc128744449 \h </w:instrText>
        </w:r>
        <w:r w:rsidR="002119F5">
          <w:rPr>
            <w:noProof/>
            <w:webHidden/>
          </w:rPr>
        </w:r>
        <w:r w:rsidR="002119F5">
          <w:rPr>
            <w:noProof/>
            <w:webHidden/>
          </w:rPr>
          <w:fldChar w:fldCharType="separate"/>
        </w:r>
        <w:r w:rsidR="00876A21">
          <w:rPr>
            <w:noProof/>
            <w:webHidden/>
          </w:rPr>
          <w:t>93</w:t>
        </w:r>
        <w:r w:rsidR="002119F5">
          <w:rPr>
            <w:noProof/>
            <w:webHidden/>
          </w:rPr>
          <w:fldChar w:fldCharType="end"/>
        </w:r>
      </w:hyperlink>
    </w:p>
    <w:p w14:paraId="7B7BFEEA" w14:textId="64D18253"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50" w:history="1">
        <w:r w:rsidR="002119F5" w:rsidRPr="00DC1BF2">
          <w:rPr>
            <w:rStyle w:val="Hyperlink"/>
            <w:noProof/>
          </w:rPr>
          <w:t>Skipping Rule</w:t>
        </w:r>
        <w:r w:rsidR="002119F5">
          <w:rPr>
            <w:noProof/>
            <w:webHidden/>
          </w:rPr>
          <w:tab/>
        </w:r>
        <w:r w:rsidR="002119F5">
          <w:rPr>
            <w:noProof/>
            <w:webHidden/>
          </w:rPr>
          <w:fldChar w:fldCharType="begin"/>
        </w:r>
        <w:r w:rsidR="002119F5">
          <w:rPr>
            <w:noProof/>
            <w:webHidden/>
          </w:rPr>
          <w:instrText xml:space="preserve"> PAGEREF _Toc128744450 \h </w:instrText>
        </w:r>
        <w:r w:rsidR="002119F5">
          <w:rPr>
            <w:noProof/>
            <w:webHidden/>
          </w:rPr>
        </w:r>
        <w:r w:rsidR="002119F5">
          <w:rPr>
            <w:noProof/>
            <w:webHidden/>
          </w:rPr>
          <w:fldChar w:fldCharType="separate"/>
        </w:r>
        <w:r w:rsidR="00876A21">
          <w:rPr>
            <w:noProof/>
            <w:webHidden/>
          </w:rPr>
          <w:t>93</w:t>
        </w:r>
        <w:r w:rsidR="002119F5">
          <w:rPr>
            <w:noProof/>
            <w:webHidden/>
          </w:rPr>
          <w:fldChar w:fldCharType="end"/>
        </w:r>
      </w:hyperlink>
    </w:p>
    <w:p w14:paraId="5EEF54A9" w14:textId="0A0FFDA9"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51" w:history="1">
        <w:r w:rsidR="002119F5" w:rsidRPr="00DC1BF2">
          <w:rPr>
            <w:rStyle w:val="Hyperlink"/>
            <w:noProof/>
          </w:rPr>
          <w:t>Missing Responses</w:t>
        </w:r>
        <w:r w:rsidR="002119F5">
          <w:rPr>
            <w:noProof/>
            <w:webHidden/>
          </w:rPr>
          <w:tab/>
        </w:r>
        <w:r w:rsidR="002119F5">
          <w:rPr>
            <w:noProof/>
            <w:webHidden/>
          </w:rPr>
          <w:fldChar w:fldCharType="begin"/>
        </w:r>
        <w:r w:rsidR="002119F5">
          <w:rPr>
            <w:noProof/>
            <w:webHidden/>
          </w:rPr>
          <w:instrText xml:space="preserve"> PAGEREF _Toc128744451 \h </w:instrText>
        </w:r>
        <w:r w:rsidR="002119F5">
          <w:rPr>
            <w:noProof/>
            <w:webHidden/>
          </w:rPr>
        </w:r>
        <w:r w:rsidR="002119F5">
          <w:rPr>
            <w:noProof/>
            <w:webHidden/>
          </w:rPr>
          <w:fldChar w:fldCharType="separate"/>
        </w:r>
        <w:r w:rsidR="00876A21">
          <w:rPr>
            <w:noProof/>
            <w:webHidden/>
          </w:rPr>
          <w:t>94</w:t>
        </w:r>
        <w:r w:rsidR="002119F5">
          <w:rPr>
            <w:noProof/>
            <w:webHidden/>
          </w:rPr>
          <w:fldChar w:fldCharType="end"/>
        </w:r>
      </w:hyperlink>
    </w:p>
    <w:p w14:paraId="1E8FC8C3" w14:textId="16135A59"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52" w:history="1">
        <w:r w:rsidR="002119F5" w:rsidRPr="00DC1BF2">
          <w:rPr>
            <w:rStyle w:val="Hyperlink"/>
            <w:noProof/>
          </w:rPr>
          <w:t>Determining Valid Modality Scale Scores and Overall Scale Score for Students in Kindergarten</w:t>
        </w:r>
        <w:r w:rsidR="002119F5">
          <w:rPr>
            <w:noProof/>
            <w:webHidden/>
          </w:rPr>
          <w:tab/>
        </w:r>
        <w:r w:rsidR="002119F5">
          <w:rPr>
            <w:noProof/>
            <w:webHidden/>
          </w:rPr>
          <w:fldChar w:fldCharType="begin"/>
        </w:r>
        <w:r w:rsidR="002119F5">
          <w:rPr>
            <w:noProof/>
            <w:webHidden/>
          </w:rPr>
          <w:instrText xml:space="preserve"> PAGEREF _Toc128744452 \h </w:instrText>
        </w:r>
        <w:r w:rsidR="002119F5">
          <w:rPr>
            <w:noProof/>
            <w:webHidden/>
          </w:rPr>
        </w:r>
        <w:r w:rsidR="002119F5">
          <w:rPr>
            <w:noProof/>
            <w:webHidden/>
          </w:rPr>
          <w:fldChar w:fldCharType="separate"/>
        </w:r>
        <w:r w:rsidR="00876A21">
          <w:rPr>
            <w:noProof/>
            <w:webHidden/>
          </w:rPr>
          <w:t>94</w:t>
        </w:r>
        <w:r w:rsidR="002119F5">
          <w:rPr>
            <w:noProof/>
            <w:webHidden/>
          </w:rPr>
          <w:fldChar w:fldCharType="end"/>
        </w:r>
      </w:hyperlink>
    </w:p>
    <w:p w14:paraId="0D15B3DD" w14:textId="171ED46A"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53" w:history="1">
        <w:r w:rsidR="002119F5" w:rsidRPr="00DC1BF2">
          <w:rPr>
            <w:rStyle w:val="Hyperlink"/>
            <w:noProof/>
          </w:rPr>
          <w:t>Determining a Valid Overall Scale Score for Students in Grades 1-12</w:t>
        </w:r>
        <w:r w:rsidR="002119F5">
          <w:rPr>
            <w:noProof/>
            <w:webHidden/>
          </w:rPr>
          <w:tab/>
        </w:r>
        <w:r w:rsidR="002119F5">
          <w:rPr>
            <w:noProof/>
            <w:webHidden/>
          </w:rPr>
          <w:fldChar w:fldCharType="begin"/>
        </w:r>
        <w:r w:rsidR="002119F5">
          <w:rPr>
            <w:noProof/>
            <w:webHidden/>
          </w:rPr>
          <w:instrText xml:space="preserve"> PAGEREF _Toc128744453 \h </w:instrText>
        </w:r>
        <w:r w:rsidR="002119F5">
          <w:rPr>
            <w:noProof/>
            <w:webHidden/>
          </w:rPr>
        </w:r>
        <w:r w:rsidR="002119F5">
          <w:rPr>
            <w:noProof/>
            <w:webHidden/>
          </w:rPr>
          <w:fldChar w:fldCharType="separate"/>
        </w:r>
        <w:r w:rsidR="00876A21">
          <w:rPr>
            <w:noProof/>
            <w:webHidden/>
          </w:rPr>
          <w:t>95</w:t>
        </w:r>
        <w:r w:rsidR="002119F5">
          <w:rPr>
            <w:noProof/>
            <w:webHidden/>
          </w:rPr>
          <w:fldChar w:fldCharType="end"/>
        </w:r>
      </w:hyperlink>
    </w:p>
    <w:p w14:paraId="14A1E2A8" w14:textId="4B39C9E3"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54" w:history="1">
        <w:r w:rsidR="002119F5" w:rsidRPr="00DC1BF2">
          <w:rPr>
            <w:rStyle w:val="Hyperlink"/>
            <w:noProof/>
          </w:rPr>
          <w:t>Medically Excused (Standard Achieved code 93)</w:t>
        </w:r>
        <w:r w:rsidR="002119F5">
          <w:rPr>
            <w:noProof/>
            <w:webHidden/>
          </w:rPr>
          <w:tab/>
        </w:r>
        <w:r w:rsidR="002119F5">
          <w:rPr>
            <w:noProof/>
            <w:webHidden/>
          </w:rPr>
          <w:fldChar w:fldCharType="begin"/>
        </w:r>
        <w:r w:rsidR="002119F5">
          <w:rPr>
            <w:noProof/>
            <w:webHidden/>
          </w:rPr>
          <w:instrText xml:space="preserve"> PAGEREF _Toc128744454 \h </w:instrText>
        </w:r>
        <w:r w:rsidR="002119F5">
          <w:rPr>
            <w:noProof/>
            <w:webHidden/>
          </w:rPr>
        </w:r>
        <w:r w:rsidR="002119F5">
          <w:rPr>
            <w:noProof/>
            <w:webHidden/>
          </w:rPr>
          <w:fldChar w:fldCharType="separate"/>
        </w:r>
        <w:r w:rsidR="00876A21">
          <w:rPr>
            <w:noProof/>
            <w:webHidden/>
          </w:rPr>
          <w:t>96</w:t>
        </w:r>
        <w:r w:rsidR="002119F5">
          <w:rPr>
            <w:noProof/>
            <w:webHidden/>
          </w:rPr>
          <w:fldChar w:fldCharType="end"/>
        </w:r>
      </w:hyperlink>
    </w:p>
    <w:p w14:paraId="2180F171" w14:textId="219A7037"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55" w:history="1">
        <w:r w:rsidR="002119F5" w:rsidRPr="00DC1BF2">
          <w:rPr>
            <w:rStyle w:val="Hyperlink"/>
            <w:noProof/>
          </w:rPr>
          <w:t>Refused Entire Test (Standard Achieved code 96)</w:t>
        </w:r>
        <w:r w:rsidR="002119F5">
          <w:rPr>
            <w:noProof/>
            <w:webHidden/>
          </w:rPr>
          <w:tab/>
        </w:r>
        <w:r w:rsidR="002119F5">
          <w:rPr>
            <w:noProof/>
            <w:webHidden/>
          </w:rPr>
          <w:fldChar w:fldCharType="begin"/>
        </w:r>
        <w:r w:rsidR="002119F5">
          <w:rPr>
            <w:noProof/>
            <w:webHidden/>
          </w:rPr>
          <w:instrText xml:space="preserve"> PAGEREF _Toc128744455 \h </w:instrText>
        </w:r>
        <w:r w:rsidR="002119F5">
          <w:rPr>
            <w:noProof/>
            <w:webHidden/>
          </w:rPr>
        </w:r>
        <w:r w:rsidR="002119F5">
          <w:rPr>
            <w:noProof/>
            <w:webHidden/>
          </w:rPr>
          <w:fldChar w:fldCharType="separate"/>
        </w:r>
        <w:r w:rsidR="00876A21">
          <w:rPr>
            <w:noProof/>
            <w:webHidden/>
          </w:rPr>
          <w:t>97</w:t>
        </w:r>
        <w:r w:rsidR="002119F5">
          <w:rPr>
            <w:noProof/>
            <w:webHidden/>
          </w:rPr>
          <w:fldChar w:fldCharType="end"/>
        </w:r>
      </w:hyperlink>
    </w:p>
    <w:p w14:paraId="6ABB4E8B" w14:textId="086000EB"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56" w:history="1">
        <w:r w:rsidR="002119F5" w:rsidRPr="00DC1BF2">
          <w:rPr>
            <w:rStyle w:val="Hyperlink"/>
            <w:noProof/>
          </w:rPr>
          <w:t>Administrative Error (Standard Achieved code 97)</w:t>
        </w:r>
        <w:r w:rsidR="002119F5">
          <w:rPr>
            <w:noProof/>
            <w:webHidden/>
          </w:rPr>
          <w:tab/>
        </w:r>
        <w:r w:rsidR="002119F5">
          <w:rPr>
            <w:noProof/>
            <w:webHidden/>
          </w:rPr>
          <w:fldChar w:fldCharType="begin"/>
        </w:r>
        <w:r w:rsidR="002119F5">
          <w:rPr>
            <w:noProof/>
            <w:webHidden/>
          </w:rPr>
          <w:instrText xml:space="preserve"> PAGEREF _Toc128744456 \h </w:instrText>
        </w:r>
        <w:r w:rsidR="002119F5">
          <w:rPr>
            <w:noProof/>
            <w:webHidden/>
          </w:rPr>
        </w:r>
        <w:r w:rsidR="002119F5">
          <w:rPr>
            <w:noProof/>
            <w:webHidden/>
          </w:rPr>
          <w:fldChar w:fldCharType="separate"/>
        </w:r>
        <w:r w:rsidR="00876A21">
          <w:rPr>
            <w:noProof/>
            <w:webHidden/>
          </w:rPr>
          <w:t>98</w:t>
        </w:r>
        <w:r w:rsidR="002119F5">
          <w:rPr>
            <w:noProof/>
            <w:webHidden/>
          </w:rPr>
          <w:fldChar w:fldCharType="end"/>
        </w:r>
      </w:hyperlink>
    </w:p>
    <w:p w14:paraId="2EC12A2D" w14:textId="0C946E4A" w:rsidR="002119F5" w:rsidRDefault="00B71569">
      <w:pPr>
        <w:pStyle w:val="TOC3"/>
        <w:tabs>
          <w:tab w:val="right" w:leader="dot" w:pos="10070"/>
        </w:tabs>
        <w:rPr>
          <w:rFonts w:asciiTheme="minorHAnsi" w:eastAsiaTheme="minorEastAsia" w:hAnsiTheme="minorHAnsi" w:cstheme="minorBidi"/>
          <w:noProof/>
          <w:sz w:val="22"/>
          <w:szCs w:val="22"/>
        </w:rPr>
      </w:pPr>
      <w:hyperlink w:anchor="_Toc128744457" w:history="1">
        <w:r w:rsidR="002119F5" w:rsidRPr="00DC1BF2">
          <w:rPr>
            <w:rStyle w:val="Hyperlink"/>
            <w:noProof/>
          </w:rPr>
          <w:t>Absent (Standard Achieved code 99)</w:t>
        </w:r>
        <w:r w:rsidR="002119F5">
          <w:rPr>
            <w:noProof/>
            <w:webHidden/>
          </w:rPr>
          <w:tab/>
        </w:r>
        <w:r w:rsidR="002119F5">
          <w:rPr>
            <w:noProof/>
            <w:webHidden/>
          </w:rPr>
          <w:fldChar w:fldCharType="begin"/>
        </w:r>
        <w:r w:rsidR="002119F5">
          <w:rPr>
            <w:noProof/>
            <w:webHidden/>
          </w:rPr>
          <w:instrText xml:space="preserve"> PAGEREF _Toc128744457 \h </w:instrText>
        </w:r>
        <w:r w:rsidR="002119F5">
          <w:rPr>
            <w:noProof/>
            <w:webHidden/>
          </w:rPr>
        </w:r>
        <w:r w:rsidR="002119F5">
          <w:rPr>
            <w:noProof/>
            <w:webHidden/>
          </w:rPr>
          <w:fldChar w:fldCharType="separate"/>
        </w:r>
        <w:r w:rsidR="00876A21">
          <w:rPr>
            <w:noProof/>
            <w:webHidden/>
          </w:rPr>
          <w:t>98</w:t>
        </w:r>
        <w:r w:rsidR="002119F5">
          <w:rPr>
            <w:noProof/>
            <w:webHidden/>
          </w:rPr>
          <w:fldChar w:fldCharType="end"/>
        </w:r>
      </w:hyperlink>
    </w:p>
    <w:p w14:paraId="437BC79B" w14:textId="055E19DC" w:rsidR="002119F5" w:rsidRDefault="00B71569" w:rsidP="002119F5">
      <w:pPr>
        <w:pStyle w:val="TOC2"/>
        <w:rPr>
          <w:rFonts w:asciiTheme="minorHAnsi" w:eastAsiaTheme="minorEastAsia" w:hAnsiTheme="minorHAnsi" w:cstheme="minorBidi"/>
        </w:rPr>
      </w:pPr>
      <w:hyperlink w:anchor="_Toc128744458" w:history="1">
        <w:r w:rsidR="002119F5" w:rsidRPr="00DC1BF2">
          <w:rPr>
            <w:rStyle w:val="Hyperlink"/>
          </w:rPr>
          <w:t>Walk-in "Enrollments”</w:t>
        </w:r>
        <w:r w:rsidR="002119F5">
          <w:rPr>
            <w:webHidden/>
          </w:rPr>
          <w:tab/>
        </w:r>
        <w:r w:rsidR="002119F5">
          <w:rPr>
            <w:webHidden/>
          </w:rPr>
          <w:fldChar w:fldCharType="begin"/>
        </w:r>
        <w:r w:rsidR="002119F5">
          <w:rPr>
            <w:webHidden/>
          </w:rPr>
          <w:instrText xml:space="preserve"> PAGEREF _Toc128744458 \h </w:instrText>
        </w:r>
        <w:r w:rsidR="002119F5">
          <w:rPr>
            <w:webHidden/>
          </w:rPr>
        </w:r>
        <w:r w:rsidR="002119F5">
          <w:rPr>
            <w:webHidden/>
          </w:rPr>
          <w:fldChar w:fldCharType="separate"/>
        </w:r>
        <w:r w:rsidR="00876A21">
          <w:rPr>
            <w:webHidden/>
          </w:rPr>
          <w:t>99</w:t>
        </w:r>
        <w:r w:rsidR="002119F5">
          <w:rPr>
            <w:webHidden/>
          </w:rPr>
          <w:fldChar w:fldCharType="end"/>
        </w:r>
      </w:hyperlink>
    </w:p>
    <w:p w14:paraId="7EA5552E" w14:textId="1A9C6183" w:rsidR="002119F5" w:rsidRDefault="00B71569">
      <w:pPr>
        <w:pStyle w:val="TOC1"/>
        <w:rPr>
          <w:rFonts w:asciiTheme="minorHAnsi" w:eastAsiaTheme="minorEastAsia" w:hAnsiTheme="minorHAnsi" w:cstheme="minorBidi"/>
          <w:b w:val="0"/>
          <w:bCs w:val="0"/>
        </w:rPr>
      </w:pPr>
      <w:hyperlink w:anchor="_Toc128744459" w:history="1">
        <w:r w:rsidR="002119F5" w:rsidRPr="00DC1BF2">
          <w:rPr>
            <w:rStyle w:val="Hyperlink"/>
          </w:rPr>
          <w:t>Chapter 3: Staff Reporting Rules</w:t>
        </w:r>
        <w:r w:rsidR="002119F5">
          <w:rPr>
            <w:webHidden/>
          </w:rPr>
          <w:tab/>
        </w:r>
        <w:r w:rsidR="002119F5">
          <w:rPr>
            <w:webHidden/>
          </w:rPr>
          <w:fldChar w:fldCharType="begin"/>
        </w:r>
        <w:r w:rsidR="002119F5">
          <w:rPr>
            <w:webHidden/>
          </w:rPr>
          <w:instrText xml:space="preserve"> PAGEREF _Toc128744459 \h </w:instrText>
        </w:r>
        <w:r w:rsidR="002119F5">
          <w:rPr>
            <w:webHidden/>
          </w:rPr>
        </w:r>
        <w:r w:rsidR="002119F5">
          <w:rPr>
            <w:webHidden/>
          </w:rPr>
          <w:fldChar w:fldCharType="separate"/>
        </w:r>
        <w:r w:rsidR="00876A21">
          <w:rPr>
            <w:webHidden/>
          </w:rPr>
          <w:t>101</w:t>
        </w:r>
        <w:r w:rsidR="002119F5">
          <w:rPr>
            <w:webHidden/>
          </w:rPr>
          <w:fldChar w:fldCharType="end"/>
        </w:r>
      </w:hyperlink>
    </w:p>
    <w:p w14:paraId="27C1B7AE" w14:textId="7A0DC521" w:rsidR="002119F5" w:rsidRDefault="00B71569" w:rsidP="002119F5">
      <w:pPr>
        <w:pStyle w:val="TOC2"/>
        <w:rPr>
          <w:rFonts w:asciiTheme="minorHAnsi" w:eastAsiaTheme="minorEastAsia" w:hAnsiTheme="minorHAnsi" w:cstheme="minorBidi"/>
        </w:rPr>
      </w:pPr>
      <w:hyperlink w:anchor="_Toc128744460" w:history="1">
        <w:r w:rsidR="002119F5" w:rsidRPr="00DC1BF2">
          <w:rPr>
            <w:rStyle w:val="Hyperlink"/>
          </w:rPr>
          <w:t>Reporting Requirements</w:t>
        </w:r>
        <w:r w:rsidR="002119F5">
          <w:rPr>
            <w:webHidden/>
          </w:rPr>
          <w:tab/>
        </w:r>
        <w:r w:rsidR="002119F5">
          <w:rPr>
            <w:webHidden/>
          </w:rPr>
          <w:fldChar w:fldCharType="begin"/>
        </w:r>
        <w:r w:rsidR="002119F5">
          <w:rPr>
            <w:webHidden/>
          </w:rPr>
          <w:instrText xml:space="preserve"> PAGEREF _Toc128744460 \h </w:instrText>
        </w:r>
        <w:r w:rsidR="002119F5">
          <w:rPr>
            <w:webHidden/>
          </w:rPr>
        </w:r>
        <w:r w:rsidR="002119F5">
          <w:rPr>
            <w:webHidden/>
          </w:rPr>
          <w:fldChar w:fldCharType="separate"/>
        </w:r>
        <w:r w:rsidR="00876A21">
          <w:rPr>
            <w:webHidden/>
          </w:rPr>
          <w:t>101</w:t>
        </w:r>
        <w:r w:rsidR="002119F5">
          <w:rPr>
            <w:webHidden/>
          </w:rPr>
          <w:fldChar w:fldCharType="end"/>
        </w:r>
      </w:hyperlink>
    </w:p>
    <w:p w14:paraId="4DB04C53" w14:textId="133ED224" w:rsidR="002119F5" w:rsidRDefault="00B71569" w:rsidP="002119F5">
      <w:pPr>
        <w:pStyle w:val="TOC2"/>
        <w:rPr>
          <w:rFonts w:asciiTheme="minorHAnsi" w:eastAsiaTheme="minorEastAsia" w:hAnsiTheme="minorHAnsi" w:cstheme="minorBidi"/>
        </w:rPr>
      </w:pPr>
      <w:hyperlink w:anchor="_Toc128744461" w:history="1">
        <w:r w:rsidR="002119F5" w:rsidRPr="00DC1BF2">
          <w:rPr>
            <w:rStyle w:val="Hyperlink"/>
          </w:rPr>
          <w:t>Staff Snapshot Template Data (SIRS 320)</w:t>
        </w:r>
        <w:r w:rsidR="002119F5">
          <w:rPr>
            <w:webHidden/>
          </w:rPr>
          <w:tab/>
        </w:r>
        <w:r w:rsidR="002119F5">
          <w:rPr>
            <w:webHidden/>
          </w:rPr>
          <w:fldChar w:fldCharType="begin"/>
        </w:r>
        <w:r w:rsidR="002119F5">
          <w:rPr>
            <w:webHidden/>
          </w:rPr>
          <w:instrText xml:space="preserve"> PAGEREF _Toc128744461 \h </w:instrText>
        </w:r>
        <w:r w:rsidR="002119F5">
          <w:rPr>
            <w:webHidden/>
          </w:rPr>
        </w:r>
        <w:r w:rsidR="002119F5">
          <w:rPr>
            <w:webHidden/>
          </w:rPr>
          <w:fldChar w:fldCharType="separate"/>
        </w:r>
        <w:r w:rsidR="00876A21">
          <w:rPr>
            <w:webHidden/>
          </w:rPr>
          <w:t>101</w:t>
        </w:r>
        <w:r w:rsidR="002119F5">
          <w:rPr>
            <w:webHidden/>
          </w:rPr>
          <w:fldChar w:fldCharType="end"/>
        </w:r>
      </w:hyperlink>
    </w:p>
    <w:p w14:paraId="7F6CFC3E" w14:textId="4A5FC1BE" w:rsidR="002119F5" w:rsidRDefault="00B71569" w:rsidP="002119F5">
      <w:pPr>
        <w:pStyle w:val="TOC2"/>
        <w:rPr>
          <w:rFonts w:asciiTheme="minorHAnsi" w:eastAsiaTheme="minorEastAsia" w:hAnsiTheme="minorHAnsi" w:cstheme="minorBidi"/>
        </w:rPr>
      </w:pPr>
      <w:hyperlink w:anchor="_Toc128744462" w:history="1">
        <w:r w:rsidR="002119F5" w:rsidRPr="00DC1BF2">
          <w:rPr>
            <w:rStyle w:val="Hyperlink"/>
          </w:rPr>
          <w:t>Staff Assignment Template (SIRS 318)</w:t>
        </w:r>
        <w:r w:rsidR="002119F5">
          <w:rPr>
            <w:webHidden/>
          </w:rPr>
          <w:tab/>
        </w:r>
        <w:r w:rsidR="002119F5">
          <w:rPr>
            <w:webHidden/>
          </w:rPr>
          <w:fldChar w:fldCharType="begin"/>
        </w:r>
        <w:r w:rsidR="002119F5">
          <w:rPr>
            <w:webHidden/>
          </w:rPr>
          <w:instrText xml:space="preserve"> PAGEREF _Toc128744462 \h </w:instrText>
        </w:r>
        <w:r w:rsidR="002119F5">
          <w:rPr>
            <w:webHidden/>
          </w:rPr>
        </w:r>
        <w:r w:rsidR="002119F5">
          <w:rPr>
            <w:webHidden/>
          </w:rPr>
          <w:fldChar w:fldCharType="separate"/>
        </w:r>
        <w:r w:rsidR="00876A21">
          <w:rPr>
            <w:webHidden/>
          </w:rPr>
          <w:t>108</w:t>
        </w:r>
        <w:r w:rsidR="002119F5">
          <w:rPr>
            <w:webHidden/>
          </w:rPr>
          <w:fldChar w:fldCharType="end"/>
        </w:r>
      </w:hyperlink>
    </w:p>
    <w:p w14:paraId="1315CC8A" w14:textId="312AC168" w:rsidR="002119F5" w:rsidRDefault="00B71569" w:rsidP="002119F5">
      <w:pPr>
        <w:pStyle w:val="TOC2"/>
        <w:rPr>
          <w:rFonts w:asciiTheme="minorHAnsi" w:eastAsiaTheme="minorEastAsia" w:hAnsiTheme="minorHAnsi" w:cstheme="minorBidi"/>
        </w:rPr>
      </w:pPr>
      <w:hyperlink w:anchor="_Toc128744463" w:history="1">
        <w:r w:rsidR="002119F5" w:rsidRPr="00DC1BF2">
          <w:rPr>
            <w:rStyle w:val="Hyperlink"/>
          </w:rPr>
          <w:t>Staff Tenure Template (SIRS 322)</w:t>
        </w:r>
        <w:r w:rsidR="002119F5">
          <w:rPr>
            <w:webHidden/>
          </w:rPr>
          <w:tab/>
        </w:r>
        <w:r w:rsidR="002119F5">
          <w:rPr>
            <w:webHidden/>
          </w:rPr>
          <w:fldChar w:fldCharType="begin"/>
        </w:r>
        <w:r w:rsidR="002119F5">
          <w:rPr>
            <w:webHidden/>
          </w:rPr>
          <w:instrText xml:space="preserve"> PAGEREF _Toc128744463 \h </w:instrText>
        </w:r>
        <w:r w:rsidR="002119F5">
          <w:rPr>
            <w:webHidden/>
          </w:rPr>
        </w:r>
        <w:r w:rsidR="002119F5">
          <w:rPr>
            <w:webHidden/>
          </w:rPr>
          <w:fldChar w:fldCharType="separate"/>
        </w:r>
        <w:r w:rsidR="00876A21">
          <w:rPr>
            <w:webHidden/>
          </w:rPr>
          <w:t>109</w:t>
        </w:r>
        <w:r w:rsidR="002119F5">
          <w:rPr>
            <w:webHidden/>
          </w:rPr>
          <w:fldChar w:fldCharType="end"/>
        </w:r>
      </w:hyperlink>
    </w:p>
    <w:p w14:paraId="465480E8" w14:textId="5546D559" w:rsidR="002119F5" w:rsidRDefault="00B71569" w:rsidP="002119F5">
      <w:pPr>
        <w:pStyle w:val="TOC2"/>
        <w:rPr>
          <w:rFonts w:asciiTheme="minorHAnsi" w:eastAsiaTheme="minorEastAsia" w:hAnsiTheme="minorHAnsi" w:cstheme="minorBidi"/>
        </w:rPr>
      </w:pPr>
      <w:hyperlink w:anchor="_Toc128744464" w:history="1">
        <w:r w:rsidR="002119F5" w:rsidRPr="00DC1BF2">
          <w:rPr>
            <w:rStyle w:val="Hyperlink"/>
          </w:rPr>
          <w:t>Staff Attendance Template</w:t>
        </w:r>
        <w:r w:rsidR="002119F5">
          <w:rPr>
            <w:webHidden/>
          </w:rPr>
          <w:tab/>
        </w:r>
        <w:r w:rsidR="002119F5">
          <w:rPr>
            <w:webHidden/>
          </w:rPr>
          <w:fldChar w:fldCharType="begin"/>
        </w:r>
        <w:r w:rsidR="002119F5">
          <w:rPr>
            <w:webHidden/>
          </w:rPr>
          <w:instrText xml:space="preserve"> PAGEREF _Toc128744464 \h </w:instrText>
        </w:r>
        <w:r w:rsidR="002119F5">
          <w:rPr>
            <w:webHidden/>
          </w:rPr>
        </w:r>
        <w:r w:rsidR="002119F5">
          <w:rPr>
            <w:webHidden/>
          </w:rPr>
          <w:fldChar w:fldCharType="separate"/>
        </w:r>
        <w:r w:rsidR="00876A21">
          <w:rPr>
            <w:webHidden/>
          </w:rPr>
          <w:t>110</w:t>
        </w:r>
        <w:r w:rsidR="002119F5">
          <w:rPr>
            <w:webHidden/>
          </w:rPr>
          <w:fldChar w:fldCharType="end"/>
        </w:r>
      </w:hyperlink>
    </w:p>
    <w:p w14:paraId="32E215A8" w14:textId="04A2F37C" w:rsidR="002119F5" w:rsidRDefault="00B71569" w:rsidP="002119F5">
      <w:pPr>
        <w:pStyle w:val="TOC2"/>
        <w:rPr>
          <w:rFonts w:asciiTheme="minorHAnsi" w:eastAsiaTheme="minorEastAsia" w:hAnsiTheme="minorHAnsi" w:cstheme="minorBidi"/>
        </w:rPr>
      </w:pPr>
      <w:hyperlink w:anchor="_Toc128744465" w:history="1">
        <w:r w:rsidR="002119F5" w:rsidRPr="00DC1BF2">
          <w:rPr>
            <w:rStyle w:val="Hyperlink"/>
          </w:rPr>
          <w:t>Course Instructor Assignment Template</w:t>
        </w:r>
        <w:r w:rsidR="002119F5">
          <w:rPr>
            <w:webHidden/>
          </w:rPr>
          <w:tab/>
        </w:r>
        <w:r w:rsidR="002119F5">
          <w:rPr>
            <w:webHidden/>
          </w:rPr>
          <w:fldChar w:fldCharType="begin"/>
        </w:r>
        <w:r w:rsidR="002119F5">
          <w:rPr>
            <w:webHidden/>
          </w:rPr>
          <w:instrText xml:space="preserve"> PAGEREF _Toc128744465 \h </w:instrText>
        </w:r>
        <w:r w:rsidR="002119F5">
          <w:rPr>
            <w:webHidden/>
          </w:rPr>
        </w:r>
        <w:r w:rsidR="002119F5">
          <w:rPr>
            <w:webHidden/>
          </w:rPr>
          <w:fldChar w:fldCharType="separate"/>
        </w:r>
        <w:r w:rsidR="00876A21">
          <w:rPr>
            <w:webHidden/>
          </w:rPr>
          <w:t>112</w:t>
        </w:r>
        <w:r w:rsidR="002119F5">
          <w:rPr>
            <w:webHidden/>
          </w:rPr>
          <w:fldChar w:fldCharType="end"/>
        </w:r>
      </w:hyperlink>
    </w:p>
    <w:p w14:paraId="26658B8D" w14:textId="5732A89C" w:rsidR="002119F5" w:rsidRDefault="00B71569" w:rsidP="002119F5">
      <w:pPr>
        <w:pStyle w:val="TOC2"/>
        <w:rPr>
          <w:rFonts w:asciiTheme="minorHAnsi" w:eastAsiaTheme="minorEastAsia" w:hAnsiTheme="minorHAnsi" w:cstheme="minorBidi"/>
        </w:rPr>
      </w:pPr>
      <w:hyperlink w:anchor="_Toc128744466" w:history="1">
        <w:r w:rsidR="002119F5" w:rsidRPr="00DC1BF2">
          <w:rPr>
            <w:rStyle w:val="Hyperlink"/>
          </w:rPr>
          <w:t>Student Class Entry Exit Template</w:t>
        </w:r>
        <w:r w:rsidR="002119F5">
          <w:rPr>
            <w:webHidden/>
          </w:rPr>
          <w:tab/>
        </w:r>
        <w:r w:rsidR="002119F5">
          <w:rPr>
            <w:webHidden/>
          </w:rPr>
          <w:fldChar w:fldCharType="begin"/>
        </w:r>
        <w:r w:rsidR="002119F5">
          <w:rPr>
            <w:webHidden/>
          </w:rPr>
          <w:instrText xml:space="preserve"> PAGEREF _Toc128744466 \h </w:instrText>
        </w:r>
        <w:r w:rsidR="002119F5">
          <w:rPr>
            <w:webHidden/>
          </w:rPr>
        </w:r>
        <w:r w:rsidR="002119F5">
          <w:rPr>
            <w:webHidden/>
          </w:rPr>
          <w:fldChar w:fldCharType="separate"/>
        </w:r>
        <w:r w:rsidR="00876A21">
          <w:rPr>
            <w:webHidden/>
          </w:rPr>
          <w:t>119</w:t>
        </w:r>
        <w:r w:rsidR="002119F5">
          <w:rPr>
            <w:webHidden/>
          </w:rPr>
          <w:fldChar w:fldCharType="end"/>
        </w:r>
      </w:hyperlink>
    </w:p>
    <w:p w14:paraId="20A75892" w14:textId="1084C14B" w:rsidR="002119F5" w:rsidRDefault="00B71569" w:rsidP="002119F5">
      <w:pPr>
        <w:pStyle w:val="TOC2"/>
        <w:rPr>
          <w:rFonts w:asciiTheme="minorHAnsi" w:eastAsiaTheme="minorEastAsia" w:hAnsiTheme="minorHAnsi" w:cstheme="minorBidi"/>
        </w:rPr>
      </w:pPr>
      <w:hyperlink w:anchor="_Toc128744467" w:history="1">
        <w:r w:rsidR="002119F5" w:rsidRPr="00DC1BF2">
          <w:rPr>
            <w:rStyle w:val="Hyperlink"/>
          </w:rPr>
          <w:t>Staff Evaluation Rating Template (SIRS 331)</w:t>
        </w:r>
        <w:r w:rsidR="002119F5">
          <w:rPr>
            <w:webHidden/>
          </w:rPr>
          <w:tab/>
        </w:r>
        <w:r w:rsidR="002119F5">
          <w:rPr>
            <w:webHidden/>
          </w:rPr>
          <w:fldChar w:fldCharType="begin"/>
        </w:r>
        <w:r w:rsidR="002119F5">
          <w:rPr>
            <w:webHidden/>
          </w:rPr>
          <w:instrText xml:space="preserve"> PAGEREF _Toc128744467 \h </w:instrText>
        </w:r>
        <w:r w:rsidR="002119F5">
          <w:rPr>
            <w:webHidden/>
          </w:rPr>
        </w:r>
        <w:r w:rsidR="002119F5">
          <w:rPr>
            <w:webHidden/>
          </w:rPr>
          <w:fldChar w:fldCharType="separate"/>
        </w:r>
        <w:r w:rsidR="00876A21">
          <w:rPr>
            <w:webHidden/>
          </w:rPr>
          <w:t>120</w:t>
        </w:r>
        <w:r w:rsidR="002119F5">
          <w:rPr>
            <w:webHidden/>
          </w:rPr>
          <w:fldChar w:fldCharType="end"/>
        </w:r>
      </w:hyperlink>
    </w:p>
    <w:p w14:paraId="4EFDA34B" w14:textId="7CDF6519" w:rsidR="002119F5" w:rsidRDefault="00B71569" w:rsidP="002119F5">
      <w:pPr>
        <w:pStyle w:val="TOC2"/>
        <w:rPr>
          <w:rFonts w:asciiTheme="minorHAnsi" w:eastAsiaTheme="minorEastAsia" w:hAnsiTheme="minorHAnsi" w:cstheme="minorBidi"/>
        </w:rPr>
      </w:pPr>
      <w:hyperlink w:anchor="_Toc128744468" w:history="1">
        <w:r w:rsidR="002119F5" w:rsidRPr="00DC1BF2">
          <w:rPr>
            <w:rStyle w:val="Hyperlink"/>
          </w:rPr>
          <w:t>Student Class Grade Detail Template</w:t>
        </w:r>
        <w:r w:rsidR="002119F5">
          <w:rPr>
            <w:webHidden/>
          </w:rPr>
          <w:tab/>
        </w:r>
        <w:r w:rsidR="002119F5">
          <w:rPr>
            <w:webHidden/>
          </w:rPr>
          <w:fldChar w:fldCharType="begin"/>
        </w:r>
        <w:r w:rsidR="002119F5">
          <w:rPr>
            <w:webHidden/>
          </w:rPr>
          <w:instrText xml:space="preserve"> PAGEREF _Toc128744468 \h </w:instrText>
        </w:r>
        <w:r w:rsidR="002119F5">
          <w:rPr>
            <w:webHidden/>
          </w:rPr>
        </w:r>
        <w:r w:rsidR="002119F5">
          <w:rPr>
            <w:webHidden/>
          </w:rPr>
          <w:fldChar w:fldCharType="separate"/>
        </w:r>
        <w:r w:rsidR="00876A21">
          <w:rPr>
            <w:webHidden/>
          </w:rPr>
          <w:t>120</w:t>
        </w:r>
        <w:r w:rsidR="002119F5">
          <w:rPr>
            <w:webHidden/>
          </w:rPr>
          <w:fldChar w:fldCharType="end"/>
        </w:r>
      </w:hyperlink>
    </w:p>
    <w:p w14:paraId="736E4E4F" w14:textId="3D2B988C" w:rsidR="002119F5" w:rsidRDefault="00B71569">
      <w:pPr>
        <w:pStyle w:val="TOC1"/>
        <w:rPr>
          <w:rFonts w:asciiTheme="minorHAnsi" w:eastAsiaTheme="minorEastAsia" w:hAnsiTheme="minorHAnsi" w:cstheme="minorBidi"/>
          <w:b w:val="0"/>
          <w:bCs w:val="0"/>
        </w:rPr>
      </w:pPr>
      <w:hyperlink w:anchor="_Toc128744469" w:history="1">
        <w:r w:rsidR="002119F5" w:rsidRPr="00DC1BF2">
          <w:rPr>
            <w:rStyle w:val="Hyperlink"/>
          </w:rPr>
          <w:t>Chapter 4: Data Elements</w:t>
        </w:r>
        <w:r w:rsidR="002119F5">
          <w:rPr>
            <w:webHidden/>
          </w:rPr>
          <w:tab/>
        </w:r>
        <w:r w:rsidR="002119F5">
          <w:rPr>
            <w:webHidden/>
          </w:rPr>
          <w:fldChar w:fldCharType="begin"/>
        </w:r>
        <w:r w:rsidR="002119F5">
          <w:rPr>
            <w:webHidden/>
          </w:rPr>
          <w:instrText xml:space="preserve"> PAGEREF _Toc128744469 \h </w:instrText>
        </w:r>
        <w:r w:rsidR="002119F5">
          <w:rPr>
            <w:webHidden/>
          </w:rPr>
        </w:r>
        <w:r w:rsidR="002119F5">
          <w:rPr>
            <w:webHidden/>
          </w:rPr>
          <w:fldChar w:fldCharType="separate"/>
        </w:r>
        <w:r w:rsidR="00876A21">
          <w:rPr>
            <w:webHidden/>
          </w:rPr>
          <w:t>122</w:t>
        </w:r>
        <w:r w:rsidR="002119F5">
          <w:rPr>
            <w:webHidden/>
          </w:rPr>
          <w:fldChar w:fldCharType="end"/>
        </w:r>
      </w:hyperlink>
    </w:p>
    <w:p w14:paraId="69BF1346" w14:textId="1A2B22E6" w:rsidR="002119F5" w:rsidRDefault="00B71569">
      <w:pPr>
        <w:pStyle w:val="TOC1"/>
        <w:rPr>
          <w:rFonts w:asciiTheme="minorHAnsi" w:eastAsiaTheme="minorEastAsia" w:hAnsiTheme="minorHAnsi" w:cstheme="minorBidi"/>
          <w:b w:val="0"/>
          <w:bCs w:val="0"/>
        </w:rPr>
      </w:pPr>
      <w:hyperlink w:anchor="_Toc128744470" w:history="1">
        <w:r w:rsidR="002119F5" w:rsidRPr="00DC1BF2">
          <w:rPr>
            <w:rStyle w:val="Hyperlink"/>
          </w:rPr>
          <w:t>Chapter 5: Codes and Descriptions</w:t>
        </w:r>
        <w:r w:rsidR="002119F5">
          <w:rPr>
            <w:webHidden/>
          </w:rPr>
          <w:tab/>
        </w:r>
        <w:r w:rsidR="002119F5">
          <w:rPr>
            <w:webHidden/>
          </w:rPr>
          <w:fldChar w:fldCharType="begin"/>
        </w:r>
        <w:r w:rsidR="002119F5">
          <w:rPr>
            <w:webHidden/>
          </w:rPr>
          <w:instrText xml:space="preserve"> PAGEREF _Toc128744470 \h </w:instrText>
        </w:r>
        <w:r w:rsidR="002119F5">
          <w:rPr>
            <w:webHidden/>
          </w:rPr>
        </w:r>
        <w:r w:rsidR="002119F5">
          <w:rPr>
            <w:webHidden/>
          </w:rPr>
          <w:fldChar w:fldCharType="separate"/>
        </w:r>
        <w:r w:rsidR="00876A21">
          <w:rPr>
            <w:webHidden/>
          </w:rPr>
          <w:t>150</w:t>
        </w:r>
        <w:r w:rsidR="002119F5">
          <w:rPr>
            <w:webHidden/>
          </w:rPr>
          <w:fldChar w:fldCharType="end"/>
        </w:r>
      </w:hyperlink>
    </w:p>
    <w:p w14:paraId="625357E4" w14:textId="4238FFA6" w:rsidR="002119F5" w:rsidRDefault="00B71569" w:rsidP="002119F5">
      <w:pPr>
        <w:pStyle w:val="TOC2"/>
        <w:rPr>
          <w:rFonts w:asciiTheme="minorHAnsi" w:eastAsiaTheme="minorEastAsia" w:hAnsiTheme="minorHAnsi" w:cstheme="minorBidi"/>
        </w:rPr>
      </w:pPr>
      <w:hyperlink w:anchor="_Toc128744471" w:history="1">
        <w:r w:rsidR="002119F5" w:rsidRPr="00DC1BF2">
          <w:rPr>
            <w:rStyle w:val="Hyperlink"/>
          </w:rPr>
          <w:t>2022-23 State Course Codes for Courses Ending in State Exams</w:t>
        </w:r>
        <w:r w:rsidR="002119F5">
          <w:rPr>
            <w:webHidden/>
          </w:rPr>
          <w:tab/>
        </w:r>
        <w:r w:rsidR="002119F5">
          <w:rPr>
            <w:webHidden/>
          </w:rPr>
          <w:fldChar w:fldCharType="begin"/>
        </w:r>
        <w:r w:rsidR="002119F5">
          <w:rPr>
            <w:webHidden/>
          </w:rPr>
          <w:instrText xml:space="preserve"> PAGEREF _Toc128744471 \h </w:instrText>
        </w:r>
        <w:r w:rsidR="002119F5">
          <w:rPr>
            <w:webHidden/>
          </w:rPr>
        </w:r>
        <w:r w:rsidR="002119F5">
          <w:rPr>
            <w:webHidden/>
          </w:rPr>
          <w:fldChar w:fldCharType="separate"/>
        </w:r>
        <w:r w:rsidR="00876A21">
          <w:rPr>
            <w:webHidden/>
          </w:rPr>
          <w:t>150</w:t>
        </w:r>
        <w:r w:rsidR="002119F5">
          <w:rPr>
            <w:webHidden/>
          </w:rPr>
          <w:fldChar w:fldCharType="end"/>
        </w:r>
      </w:hyperlink>
    </w:p>
    <w:p w14:paraId="325FC283" w14:textId="6682B94F" w:rsidR="002119F5" w:rsidRDefault="00B71569" w:rsidP="002119F5">
      <w:pPr>
        <w:pStyle w:val="TOC2"/>
        <w:rPr>
          <w:rFonts w:asciiTheme="minorHAnsi" w:eastAsiaTheme="minorEastAsia" w:hAnsiTheme="minorHAnsi" w:cstheme="minorBidi"/>
        </w:rPr>
      </w:pPr>
      <w:hyperlink w:anchor="_Toc128744472" w:history="1">
        <w:r w:rsidR="002119F5" w:rsidRPr="00DC1BF2">
          <w:rPr>
            <w:rStyle w:val="Hyperlink"/>
          </w:rPr>
          <w:t>Accommodation Codes and Descriptions</w:t>
        </w:r>
        <w:r w:rsidR="002119F5">
          <w:rPr>
            <w:webHidden/>
          </w:rPr>
          <w:tab/>
        </w:r>
        <w:r w:rsidR="002119F5">
          <w:rPr>
            <w:webHidden/>
          </w:rPr>
          <w:fldChar w:fldCharType="begin"/>
        </w:r>
        <w:r w:rsidR="002119F5">
          <w:rPr>
            <w:webHidden/>
          </w:rPr>
          <w:instrText xml:space="preserve"> PAGEREF _Toc128744472 \h </w:instrText>
        </w:r>
        <w:r w:rsidR="002119F5">
          <w:rPr>
            <w:webHidden/>
          </w:rPr>
        </w:r>
        <w:r w:rsidR="002119F5">
          <w:rPr>
            <w:webHidden/>
          </w:rPr>
          <w:fldChar w:fldCharType="separate"/>
        </w:r>
        <w:r w:rsidR="00876A21">
          <w:rPr>
            <w:webHidden/>
          </w:rPr>
          <w:t>151</w:t>
        </w:r>
        <w:r w:rsidR="002119F5">
          <w:rPr>
            <w:webHidden/>
          </w:rPr>
          <w:fldChar w:fldCharType="end"/>
        </w:r>
      </w:hyperlink>
    </w:p>
    <w:p w14:paraId="1EB5D8A9" w14:textId="2579F966" w:rsidR="002119F5" w:rsidRDefault="00B71569" w:rsidP="002119F5">
      <w:pPr>
        <w:pStyle w:val="TOC2"/>
        <w:rPr>
          <w:rFonts w:asciiTheme="minorHAnsi" w:eastAsiaTheme="minorEastAsia" w:hAnsiTheme="minorHAnsi" w:cstheme="minorBidi"/>
        </w:rPr>
      </w:pPr>
      <w:hyperlink w:anchor="_Toc128744473" w:history="1">
        <w:r w:rsidR="002119F5" w:rsidRPr="00DC1BF2">
          <w:rPr>
            <w:rStyle w:val="Hyperlink"/>
          </w:rPr>
          <w:t>Assessment Measure Standard Codes and Descriptions</w:t>
        </w:r>
        <w:r w:rsidR="002119F5">
          <w:rPr>
            <w:webHidden/>
          </w:rPr>
          <w:tab/>
        </w:r>
        <w:r w:rsidR="002119F5">
          <w:rPr>
            <w:webHidden/>
          </w:rPr>
          <w:fldChar w:fldCharType="begin"/>
        </w:r>
        <w:r w:rsidR="002119F5">
          <w:rPr>
            <w:webHidden/>
          </w:rPr>
          <w:instrText xml:space="preserve"> PAGEREF _Toc128744473 \h </w:instrText>
        </w:r>
        <w:r w:rsidR="002119F5">
          <w:rPr>
            <w:webHidden/>
          </w:rPr>
        </w:r>
        <w:r w:rsidR="002119F5">
          <w:rPr>
            <w:webHidden/>
          </w:rPr>
          <w:fldChar w:fldCharType="separate"/>
        </w:r>
        <w:r w:rsidR="00876A21">
          <w:rPr>
            <w:webHidden/>
          </w:rPr>
          <w:t>152</w:t>
        </w:r>
        <w:r w:rsidR="002119F5">
          <w:rPr>
            <w:webHidden/>
          </w:rPr>
          <w:fldChar w:fldCharType="end"/>
        </w:r>
      </w:hyperlink>
    </w:p>
    <w:p w14:paraId="4145804B" w14:textId="5F6F3BFF" w:rsidR="002119F5" w:rsidRDefault="00B71569" w:rsidP="002119F5">
      <w:pPr>
        <w:pStyle w:val="TOC2"/>
        <w:rPr>
          <w:rFonts w:asciiTheme="minorHAnsi" w:eastAsiaTheme="minorEastAsia" w:hAnsiTheme="minorHAnsi" w:cstheme="minorBidi"/>
        </w:rPr>
      </w:pPr>
      <w:hyperlink w:anchor="_Toc128744474" w:history="1">
        <w:r w:rsidR="002119F5" w:rsidRPr="00DC1BF2">
          <w:rPr>
            <w:rStyle w:val="Hyperlink"/>
          </w:rPr>
          <w:t>Staff Assignment Codes and Descriptions</w:t>
        </w:r>
        <w:r w:rsidR="002119F5">
          <w:rPr>
            <w:webHidden/>
          </w:rPr>
          <w:tab/>
        </w:r>
        <w:r w:rsidR="002119F5">
          <w:rPr>
            <w:webHidden/>
          </w:rPr>
          <w:fldChar w:fldCharType="begin"/>
        </w:r>
        <w:r w:rsidR="002119F5">
          <w:rPr>
            <w:webHidden/>
          </w:rPr>
          <w:instrText xml:space="preserve"> PAGEREF _Toc128744474 \h </w:instrText>
        </w:r>
        <w:r w:rsidR="002119F5">
          <w:rPr>
            <w:webHidden/>
          </w:rPr>
        </w:r>
        <w:r w:rsidR="002119F5">
          <w:rPr>
            <w:webHidden/>
          </w:rPr>
          <w:fldChar w:fldCharType="separate"/>
        </w:r>
        <w:r w:rsidR="00876A21">
          <w:rPr>
            <w:webHidden/>
          </w:rPr>
          <w:t>180</w:t>
        </w:r>
        <w:r w:rsidR="002119F5">
          <w:rPr>
            <w:webHidden/>
          </w:rPr>
          <w:fldChar w:fldCharType="end"/>
        </w:r>
      </w:hyperlink>
    </w:p>
    <w:p w14:paraId="2257A03A" w14:textId="230A1BD5" w:rsidR="002119F5" w:rsidRDefault="00B71569" w:rsidP="002119F5">
      <w:pPr>
        <w:pStyle w:val="TOC2"/>
        <w:rPr>
          <w:rFonts w:asciiTheme="minorHAnsi" w:eastAsiaTheme="minorEastAsia" w:hAnsiTheme="minorHAnsi" w:cstheme="minorBidi"/>
        </w:rPr>
      </w:pPr>
      <w:hyperlink w:anchor="_Toc128744475" w:history="1">
        <w:r w:rsidR="002119F5" w:rsidRPr="00DC1BF2">
          <w:rPr>
            <w:rStyle w:val="Hyperlink"/>
          </w:rPr>
          <w:t>BOCES District of Responsibility Codes</w:t>
        </w:r>
        <w:r w:rsidR="002119F5">
          <w:rPr>
            <w:webHidden/>
          </w:rPr>
          <w:tab/>
        </w:r>
        <w:r w:rsidR="002119F5">
          <w:rPr>
            <w:webHidden/>
          </w:rPr>
          <w:fldChar w:fldCharType="begin"/>
        </w:r>
        <w:r w:rsidR="002119F5">
          <w:rPr>
            <w:webHidden/>
          </w:rPr>
          <w:instrText xml:space="preserve"> PAGEREF _Toc128744475 \h </w:instrText>
        </w:r>
        <w:r w:rsidR="002119F5">
          <w:rPr>
            <w:webHidden/>
          </w:rPr>
        </w:r>
        <w:r w:rsidR="002119F5">
          <w:rPr>
            <w:webHidden/>
          </w:rPr>
          <w:fldChar w:fldCharType="separate"/>
        </w:r>
        <w:r w:rsidR="00876A21">
          <w:rPr>
            <w:webHidden/>
          </w:rPr>
          <w:t>186</w:t>
        </w:r>
        <w:r w:rsidR="002119F5">
          <w:rPr>
            <w:webHidden/>
          </w:rPr>
          <w:fldChar w:fldCharType="end"/>
        </w:r>
      </w:hyperlink>
    </w:p>
    <w:p w14:paraId="16AAA8E4" w14:textId="37D4DACF" w:rsidR="002119F5" w:rsidRDefault="00B71569" w:rsidP="002119F5">
      <w:pPr>
        <w:pStyle w:val="TOC2"/>
        <w:rPr>
          <w:rFonts w:asciiTheme="minorHAnsi" w:eastAsiaTheme="minorEastAsia" w:hAnsiTheme="minorHAnsi" w:cstheme="minorBidi"/>
        </w:rPr>
      </w:pPr>
      <w:hyperlink w:anchor="_Toc128744476" w:history="1">
        <w:r w:rsidR="002119F5" w:rsidRPr="00DC1BF2">
          <w:rPr>
            <w:rStyle w:val="Hyperlink"/>
          </w:rPr>
          <w:t>Career Path Codes and Descriptions</w:t>
        </w:r>
        <w:r w:rsidR="002119F5">
          <w:rPr>
            <w:webHidden/>
          </w:rPr>
          <w:tab/>
        </w:r>
        <w:r w:rsidR="002119F5">
          <w:rPr>
            <w:webHidden/>
          </w:rPr>
          <w:fldChar w:fldCharType="begin"/>
        </w:r>
        <w:r w:rsidR="002119F5">
          <w:rPr>
            <w:webHidden/>
          </w:rPr>
          <w:instrText xml:space="preserve"> PAGEREF _Toc128744476 \h </w:instrText>
        </w:r>
        <w:r w:rsidR="002119F5">
          <w:rPr>
            <w:webHidden/>
          </w:rPr>
        </w:r>
        <w:r w:rsidR="002119F5">
          <w:rPr>
            <w:webHidden/>
          </w:rPr>
          <w:fldChar w:fldCharType="separate"/>
        </w:r>
        <w:r w:rsidR="00876A21">
          <w:rPr>
            <w:webHidden/>
          </w:rPr>
          <w:t>187</w:t>
        </w:r>
        <w:r w:rsidR="002119F5">
          <w:rPr>
            <w:webHidden/>
          </w:rPr>
          <w:fldChar w:fldCharType="end"/>
        </w:r>
      </w:hyperlink>
    </w:p>
    <w:p w14:paraId="2C1DE1CF" w14:textId="1D0CEB1C" w:rsidR="002119F5" w:rsidRDefault="00B71569" w:rsidP="002119F5">
      <w:pPr>
        <w:pStyle w:val="TOC2"/>
        <w:rPr>
          <w:rFonts w:asciiTheme="minorHAnsi" w:eastAsiaTheme="minorEastAsia" w:hAnsiTheme="minorHAnsi" w:cstheme="minorBidi"/>
        </w:rPr>
      </w:pPr>
      <w:hyperlink w:anchor="_Toc128744477" w:history="1">
        <w:r w:rsidR="002119F5" w:rsidRPr="00DC1BF2">
          <w:rPr>
            <w:rStyle w:val="Hyperlink"/>
          </w:rPr>
          <w:t>Career Pathways Program Codes - P-TECH, Smart Scholars, Smart Transfer</w:t>
        </w:r>
        <w:r w:rsidR="002119F5">
          <w:rPr>
            <w:webHidden/>
          </w:rPr>
          <w:tab/>
        </w:r>
        <w:r w:rsidR="002119F5">
          <w:rPr>
            <w:webHidden/>
          </w:rPr>
          <w:fldChar w:fldCharType="begin"/>
        </w:r>
        <w:r w:rsidR="002119F5">
          <w:rPr>
            <w:webHidden/>
          </w:rPr>
          <w:instrText xml:space="preserve"> PAGEREF _Toc128744477 \h </w:instrText>
        </w:r>
        <w:r w:rsidR="002119F5">
          <w:rPr>
            <w:webHidden/>
          </w:rPr>
        </w:r>
        <w:r w:rsidR="002119F5">
          <w:rPr>
            <w:webHidden/>
          </w:rPr>
          <w:fldChar w:fldCharType="separate"/>
        </w:r>
        <w:r w:rsidR="00876A21">
          <w:rPr>
            <w:webHidden/>
          </w:rPr>
          <w:t>188</w:t>
        </w:r>
        <w:r w:rsidR="002119F5">
          <w:rPr>
            <w:webHidden/>
          </w:rPr>
          <w:fldChar w:fldCharType="end"/>
        </w:r>
      </w:hyperlink>
    </w:p>
    <w:p w14:paraId="116C97C5" w14:textId="23823C98" w:rsidR="002119F5" w:rsidRDefault="00B71569" w:rsidP="002119F5">
      <w:pPr>
        <w:pStyle w:val="TOC2"/>
        <w:rPr>
          <w:rFonts w:asciiTheme="minorHAnsi" w:eastAsiaTheme="minorEastAsia" w:hAnsiTheme="minorHAnsi" w:cstheme="minorBidi"/>
        </w:rPr>
      </w:pPr>
      <w:hyperlink w:anchor="_Toc128744478" w:history="1">
        <w:r w:rsidR="002119F5" w:rsidRPr="00DC1BF2">
          <w:rPr>
            <w:rStyle w:val="Hyperlink"/>
          </w:rPr>
          <w:t>Career and Technical Education Program Service Codes</w:t>
        </w:r>
        <w:r w:rsidR="002119F5">
          <w:rPr>
            <w:webHidden/>
          </w:rPr>
          <w:tab/>
        </w:r>
        <w:r w:rsidR="002119F5">
          <w:rPr>
            <w:webHidden/>
          </w:rPr>
          <w:fldChar w:fldCharType="begin"/>
        </w:r>
        <w:r w:rsidR="002119F5">
          <w:rPr>
            <w:webHidden/>
          </w:rPr>
          <w:instrText xml:space="preserve"> PAGEREF _Toc128744478 \h </w:instrText>
        </w:r>
        <w:r w:rsidR="002119F5">
          <w:rPr>
            <w:webHidden/>
          </w:rPr>
        </w:r>
        <w:r w:rsidR="002119F5">
          <w:rPr>
            <w:webHidden/>
          </w:rPr>
          <w:fldChar w:fldCharType="separate"/>
        </w:r>
        <w:r w:rsidR="00876A21">
          <w:rPr>
            <w:webHidden/>
          </w:rPr>
          <w:t>188</w:t>
        </w:r>
        <w:r w:rsidR="002119F5">
          <w:rPr>
            <w:webHidden/>
          </w:rPr>
          <w:fldChar w:fldCharType="end"/>
        </w:r>
      </w:hyperlink>
    </w:p>
    <w:p w14:paraId="0E0724AE" w14:textId="0A3A83BB" w:rsidR="002119F5" w:rsidRDefault="00B71569" w:rsidP="002119F5">
      <w:pPr>
        <w:pStyle w:val="TOC2"/>
        <w:rPr>
          <w:rFonts w:asciiTheme="minorHAnsi" w:eastAsiaTheme="minorEastAsia" w:hAnsiTheme="minorHAnsi" w:cstheme="minorBidi"/>
        </w:rPr>
      </w:pPr>
      <w:hyperlink w:anchor="_Toc128744479" w:history="1">
        <w:r w:rsidR="002119F5" w:rsidRPr="00DC1BF2">
          <w:rPr>
            <w:rStyle w:val="Hyperlink"/>
          </w:rPr>
          <w:t>County of Residence Codes</w:t>
        </w:r>
        <w:r w:rsidR="002119F5">
          <w:rPr>
            <w:webHidden/>
          </w:rPr>
          <w:tab/>
        </w:r>
        <w:r w:rsidR="002119F5">
          <w:rPr>
            <w:webHidden/>
          </w:rPr>
          <w:fldChar w:fldCharType="begin"/>
        </w:r>
        <w:r w:rsidR="002119F5">
          <w:rPr>
            <w:webHidden/>
          </w:rPr>
          <w:instrText xml:space="preserve"> PAGEREF _Toc128744479 \h </w:instrText>
        </w:r>
        <w:r w:rsidR="002119F5">
          <w:rPr>
            <w:webHidden/>
          </w:rPr>
        </w:r>
        <w:r w:rsidR="002119F5">
          <w:rPr>
            <w:webHidden/>
          </w:rPr>
          <w:fldChar w:fldCharType="separate"/>
        </w:r>
        <w:r w:rsidR="00876A21">
          <w:rPr>
            <w:webHidden/>
          </w:rPr>
          <w:t>189</w:t>
        </w:r>
        <w:r w:rsidR="002119F5">
          <w:rPr>
            <w:webHidden/>
          </w:rPr>
          <w:fldChar w:fldCharType="end"/>
        </w:r>
      </w:hyperlink>
    </w:p>
    <w:p w14:paraId="4316DEF5" w14:textId="7D810CBE" w:rsidR="002119F5" w:rsidRDefault="00B71569" w:rsidP="002119F5">
      <w:pPr>
        <w:pStyle w:val="TOC2"/>
        <w:rPr>
          <w:rFonts w:asciiTheme="minorHAnsi" w:eastAsiaTheme="minorEastAsia" w:hAnsiTheme="minorHAnsi" w:cstheme="minorBidi"/>
        </w:rPr>
      </w:pPr>
      <w:hyperlink w:anchor="_Toc128744480" w:history="1">
        <w:r w:rsidR="002119F5" w:rsidRPr="00DC1BF2">
          <w:rPr>
            <w:rStyle w:val="Hyperlink"/>
          </w:rPr>
          <w:t>Credential Type Codes and Descriptions</w:t>
        </w:r>
        <w:r w:rsidR="002119F5">
          <w:rPr>
            <w:webHidden/>
          </w:rPr>
          <w:tab/>
        </w:r>
        <w:r w:rsidR="002119F5">
          <w:rPr>
            <w:webHidden/>
          </w:rPr>
          <w:fldChar w:fldCharType="begin"/>
        </w:r>
        <w:r w:rsidR="002119F5">
          <w:rPr>
            <w:webHidden/>
          </w:rPr>
          <w:instrText xml:space="preserve"> PAGEREF _Toc128744480 \h </w:instrText>
        </w:r>
        <w:r w:rsidR="002119F5">
          <w:rPr>
            <w:webHidden/>
          </w:rPr>
        </w:r>
        <w:r w:rsidR="002119F5">
          <w:rPr>
            <w:webHidden/>
          </w:rPr>
          <w:fldChar w:fldCharType="separate"/>
        </w:r>
        <w:r w:rsidR="00876A21">
          <w:rPr>
            <w:webHidden/>
          </w:rPr>
          <w:t>190</w:t>
        </w:r>
        <w:r w:rsidR="002119F5">
          <w:rPr>
            <w:webHidden/>
          </w:rPr>
          <w:fldChar w:fldCharType="end"/>
        </w:r>
      </w:hyperlink>
    </w:p>
    <w:p w14:paraId="5F743C3C" w14:textId="6431476B" w:rsidR="002119F5" w:rsidRDefault="00B71569" w:rsidP="002119F5">
      <w:pPr>
        <w:pStyle w:val="TOC2"/>
        <w:rPr>
          <w:rFonts w:asciiTheme="minorHAnsi" w:eastAsiaTheme="minorEastAsia" w:hAnsiTheme="minorHAnsi" w:cstheme="minorBidi"/>
        </w:rPr>
      </w:pPr>
      <w:hyperlink w:anchor="_Toc128744481" w:history="1">
        <w:r w:rsidR="002119F5" w:rsidRPr="00DC1BF2">
          <w:rPr>
            <w:rStyle w:val="Hyperlink"/>
            <w:rFonts w:eastAsia="Arial"/>
          </w:rPr>
          <w:t>Credit GPA Codes</w:t>
        </w:r>
        <w:r w:rsidR="002119F5">
          <w:rPr>
            <w:webHidden/>
          </w:rPr>
          <w:tab/>
        </w:r>
        <w:r w:rsidR="002119F5">
          <w:rPr>
            <w:webHidden/>
          </w:rPr>
          <w:fldChar w:fldCharType="begin"/>
        </w:r>
        <w:r w:rsidR="002119F5">
          <w:rPr>
            <w:webHidden/>
          </w:rPr>
          <w:instrText xml:space="preserve"> PAGEREF _Toc128744481 \h </w:instrText>
        </w:r>
        <w:r w:rsidR="002119F5">
          <w:rPr>
            <w:webHidden/>
          </w:rPr>
        </w:r>
        <w:r w:rsidR="002119F5">
          <w:rPr>
            <w:webHidden/>
          </w:rPr>
          <w:fldChar w:fldCharType="separate"/>
        </w:r>
        <w:r w:rsidR="00876A21">
          <w:rPr>
            <w:webHidden/>
          </w:rPr>
          <w:t>192</w:t>
        </w:r>
        <w:r w:rsidR="002119F5">
          <w:rPr>
            <w:webHidden/>
          </w:rPr>
          <w:fldChar w:fldCharType="end"/>
        </w:r>
      </w:hyperlink>
    </w:p>
    <w:p w14:paraId="0937C4D5" w14:textId="44E8FE4C" w:rsidR="002119F5" w:rsidRDefault="00B71569" w:rsidP="002119F5">
      <w:pPr>
        <w:pStyle w:val="TOC2"/>
        <w:rPr>
          <w:rFonts w:asciiTheme="minorHAnsi" w:eastAsiaTheme="minorEastAsia" w:hAnsiTheme="minorHAnsi" w:cstheme="minorBidi"/>
        </w:rPr>
      </w:pPr>
      <w:hyperlink w:anchor="_Toc128744482" w:history="1">
        <w:r w:rsidR="002119F5" w:rsidRPr="00DC1BF2">
          <w:rPr>
            <w:rStyle w:val="Hyperlink"/>
          </w:rPr>
          <w:t>Crisis/Disaster Student Displacement Codes</w:t>
        </w:r>
        <w:r w:rsidR="002119F5">
          <w:rPr>
            <w:webHidden/>
          </w:rPr>
          <w:tab/>
        </w:r>
        <w:r w:rsidR="002119F5">
          <w:rPr>
            <w:webHidden/>
          </w:rPr>
          <w:fldChar w:fldCharType="begin"/>
        </w:r>
        <w:r w:rsidR="002119F5">
          <w:rPr>
            <w:webHidden/>
          </w:rPr>
          <w:instrText xml:space="preserve"> PAGEREF _Toc128744482 \h </w:instrText>
        </w:r>
        <w:r w:rsidR="002119F5">
          <w:rPr>
            <w:webHidden/>
          </w:rPr>
        </w:r>
        <w:r w:rsidR="002119F5">
          <w:rPr>
            <w:webHidden/>
          </w:rPr>
          <w:fldChar w:fldCharType="separate"/>
        </w:r>
        <w:r w:rsidR="00876A21">
          <w:rPr>
            <w:webHidden/>
          </w:rPr>
          <w:t>193</w:t>
        </w:r>
        <w:r w:rsidR="002119F5">
          <w:rPr>
            <w:webHidden/>
          </w:rPr>
          <w:fldChar w:fldCharType="end"/>
        </w:r>
      </w:hyperlink>
    </w:p>
    <w:p w14:paraId="3B86DC99" w14:textId="2A4A9D27" w:rsidR="002119F5" w:rsidRDefault="00B71569" w:rsidP="002119F5">
      <w:pPr>
        <w:pStyle w:val="TOC2"/>
        <w:rPr>
          <w:rFonts w:asciiTheme="minorHAnsi" w:eastAsiaTheme="minorEastAsia" w:hAnsiTheme="minorHAnsi" w:cstheme="minorBidi"/>
        </w:rPr>
      </w:pPr>
      <w:hyperlink w:anchor="_Toc128744483" w:history="1">
        <w:r w:rsidR="002119F5" w:rsidRPr="00DC1BF2">
          <w:rPr>
            <w:rStyle w:val="Hyperlink"/>
          </w:rPr>
          <w:t>Day Type Codes</w:t>
        </w:r>
        <w:r w:rsidR="002119F5">
          <w:rPr>
            <w:webHidden/>
          </w:rPr>
          <w:tab/>
        </w:r>
        <w:r w:rsidR="002119F5">
          <w:rPr>
            <w:webHidden/>
          </w:rPr>
          <w:fldChar w:fldCharType="begin"/>
        </w:r>
        <w:r w:rsidR="002119F5">
          <w:rPr>
            <w:webHidden/>
          </w:rPr>
          <w:instrText xml:space="preserve"> PAGEREF _Toc128744483 \h </w:instrText>
        </w:r>
        <w:r w:rsidR="002119F5">
          <w:rPr>
            <w:webHidden/>
          </w:rPr>
        </w:r>
        <w:r w:rsidR="002119F5">
          <w:rPr>
            <w:webHidden/>
          </w:rPr>
          <w:fldChar w:fldCharType="separate"/>
        </w:r>
        <w:r w:rsidR="00876A21">
          <w:rPr>
            <w:webHidden/>
          </w:rPr>
          <w:t>193</w:t>
        </w:r>
        <w:r w:rsidR="002119F5">
          <w:rPr>
            <w:webHidden/>
          </w:rPr>
          <w:fldChar w:fldCharType="end"/>
        </w:r>
      </w:hyperlink>
    </w:p>
    <w:p w14:paraId="3FC99C6B" w14:textId="21EACE1F" w:rsidR="002119F5" w:rsidRDefault="00B71569" w:rsidP="002119F5">
      <w:pPr>
        <w:pStyle w:val="TOC2"/>
        <w:rPr>
          <w:rFonts w:asciiTheme="minorHAnsi" w:eastAsiaTheme="minorEastAsia" w:hAnsiTheme="minorHAnsi" w:cstheme="minorBidi"/>
        </w:rPr>
      </w:pPr>
      <w:hyperlink w:anchor="_Toc128744484" w:history="1">
        <w:r w:rsidR="002119F5" w:rsidRPr="00DC1BF2">
          <w:rPr>
            <w:rStyle w:val="Hyperlink"/>
          </w:rPr>
          <w:t>District of Residence Codes</w:t>
        </w:r>
        <w:r w:rsidR="002119F5">
          <w:rPr>
            <w:webHidden/>
          </w:rPr>
          <w:tab/>
        </w:r>
        <w:r w:rsidR="002119F5">
          <w:rPr>
            <w:webHidden/>
          </w:rPr>
          <w:fldChar w:fldCharType="begin"/>
        </w:r>
        <w:r w:rsidR="002119F5">
          <w:rPr>
            <w:webHidden/>
          </w:rPr>
          <w:instrText xml:space="preserve"> PAGEREF _Toc128744484 \h </w:instrText>
        </w:r>
        <w:r w:rsidR="002119F5">
          <w:rPr>
            <w:webHidden/>
          </w:rPr>
        </w:r>
        <w:r w:rsidR="002119F5">
          <w:rPr>
            <w:webHidden/>
          </w:rPr>
          <w:fldChar w:fldCharType="separate"/>
        </w:r>
        <w:r w:rsidR="00876A21">
          <w:rPr>
            <w:webHidden/>
          </w:rPr>
          <w:t>195</w:t>
        </w:r>
        <w:r w:rsidR="002119F5">
          <w:rPr>
            <w:webHidden/>
          </w:rPr>
          <w:fldChar w:fldCharType="end"/>
        </w:r>
      </w:hyperlink>
    </w:p>
    <w:p w14:paraId="34828F9C" w14:textId="31EC2F57" w:rsidR="002119F5" w:rsidRDefault="00B71569" w:rsidP="002119F5">
      <w:pPr>
        <w:pStyle w:val="TOC2"/>
        <w:rPr>
          <w:rFonts w:asciiTheme="minorHAnsi" w:eastAsiaTheme="minorEastAsia" w:hAnsiTheme="minorHAnsi" w:cstheme="minorBidi"/>
        </w:rPr>
      </w:pPr>
      <w:hyperlink w:anchor="_Toc128744485" w:history="1">
        <w:r w:rsidR="002119F5" w:rsidRPr="00DC1BF2">
          <w:rPr>
            <w:rStyle w:val="Hyperlink"/>
          </w:rPr>
          <w:t>Dual Credit Codes</w:t>
        </w:r>
        <w:r w:rsidR="002119F5">
          <w:rPr>
            <w:webHidden/>
          </w:rPr>
          <w:tab/>
        </w:r>
        <w:r w:rsidR="002119F5">
          <w:rPr>
            <w:webHidden/>
          </w:rPr>
          <w:fldChar w:fldCharType="begin"/>
        </w:r>
        <w:r w:rsidR="002119F5">
          <w:rPr>
            <w:webHidden/>
          </w:rPr>
          <w:instrText xml:space="preserve"> PAGEREF _Toc128744485 \h </w:instrText>
        </w:r>
        <w:r w:rsidR="002119F5">
          <w:rPr>
            <w:webHidden/>
          </w:rPr>
        </w:r>
        <w:r w:rsidR="002119F5">
          <w:rPr>
            <w:webHidden/>
          </w:rPr>
          <w:fldChar w:fldCharType="separate"/>
        </w:r>
        <w:r w:rsidR="00876A21">
          <w:rPr>
            <w:webHidden/>
          </w:rPr>
          <w:t>210</w:t>
        </w:r>
        <w:r w:rsidR="002119F5">
          <w:rPr>
            <w:webHidden/>
          </w:rPr>
          <w:fldChar w:fldCharType="end"/>
        </w:r>
      </w:hyperlink>
    </w:p>
    <w:p w14:paraId="0FCC2C3E" w14:textId="6C896E86" w:rsidR="002119F5" w:rsidRDefault="00B71569" w:rsidP="002119F5">
      <w:pPr>
        <w:pStyle w:val="TOC2"/>
        <w:rPr>
          <w:rFonts w:asciiTheme="minorHAnsi" w:eastAsiaTheme="minorEastAsia" w:hAnsiTheme="minorHAnsi" w:cstheme="minorBidi"/>
        </w:rPr>
      </w:pPr>
      <w:hyperlink w:anchor="_Toc128744486" w:history="1">
        <w:r w:rsidR="002119F5" w:rsidRPr="00DC1BF2">
          <w:rPr>
            <w:rStyle w:val="Hyperlink"/>
            <w:rFonts w:eastAsia="Calibri"/>
          </w:rPr>
          <w:t>Education Level of Parent - P-TECH, Smart Scholars, Smart Transfer</w:t>
        </w:r>
        <w:r w:rsidR="002119F5">
          <w:rPr>
            <w:webHidden/>
          </w:rPr>
          <w:tab/>
        </w:r>
        <w:r w:rsidR="002119F5">
          <w:rPr>
            <w:webHidden/>
          </w:rPr>
          <w:fldChar w:fldCharType="begin"/>
        </w:r>
        <w:r w:rsidR="002119F5">
          <w:rPr>
            <w:webHidden/>
          </w:rPr>
          <w:instrText xml:space="preserve"> PAGEREF _Toc128744486 \h </w:instrText>
        </w:r>
        <w:r w:rsidR="002119F5">
          <w:rPr>
            <w:webHidden/>
          </w:rPr>
        </w:r>
        <w:r w:rsidR="002119F5">
          <w:rPr>
            <w:webHidden/>
          </w:rPr>
          <w:fldChar w:fldCharType="separate"/>
        </w:r>
        <w:r w:rsidR="00876A21">
          <w:rPr>
            <w:webHidden/>
          </w:rPr>
          <w:t>210</w:t>
        </w:r>
        <w:r w:rsidR="002119F5">
          <w:rPr>
            <w:webHidden/>
          </w:rPr>
          <w:fldChar w:fldCharType="end"/>
        </w:r>
      </w:hyperlink>
    </w:p>
    <w:p w14:paraId="26C9EE76" w14:textId="1E4E3D07" w:rsidR="002119F5" w:rsidRDefault="00B71569" w:rsidP="002119F5">
      <w:pPr>
        <w:pStyle w:val="TOC2"/>
        <w:rPr>
          <w:rFonts w:asciiTheme="minorHAnsi" w:eastAsiaTheme="minorEastAsia" w:hAnsiTheme="minorHAnsi" w:cstheme="minorBidi"/>
        </w:rPr>
      </w:pPr>
      <w:hyperlink w:anchor="_Toc128744487" w:history="1">
        <w:r w:rsidR="002119F5" w:rsidRPr="00DC1BF2">
          <w:rPr>
            <w:rStyle w:val="Hyperlink"/>
          </w:rPr>
          <w:t>ELL Eligible Student Service Levels</w:t>
        </w:r>
        <w:r w:rsidR="002119F5">
          <w:rPr>
            <w:webHidden/>
          </w:rPr>
          <w:tab/>
        </w:r>
        <w:r w:rsidR="002119F5">
          <w:rPr>
            <w:webHidden/>
          </w:rPr>
          <w:fldChar w:fldCharType="begin"/>
        </w:r>
        <w:r w:rsidR="002119F5">
          <w:rPr>
            <w:webHidden/>
          </w:rPr>
          <w:instrText xml:space="preserve"> PAGEREF _Toc128744487 \h </w:instrText>
        </w:r>
        <w:r w:rsidR="002119F5">
          <w:rPr>
            <w:webHidden/>
          </w:rPr>
        </w:r>
        <w:r w:rsidR="002119F5">
          <w:rPr>
            <w:webHidden/>
          </w:rPr>
          <w:fldChar w:fldCharType="separate"/>
        </w:r>
        <w:r w:rsidR="00876A21">
          <w:rPr>
            <w:webHidden/>
          </w:rPr>
          <w:t>210</w:t>
        </w:r>
        <w:r w:rsidR="002119F5">
          <w:rPr>
            <w:webHidden/>
          </w:rPr>
          <w:fldChar w:fldCharType="end"/>
        </w:r>
      </w:hyperlink>
    </w:p>
    <w:p w14:paraId="2BCDF797" w14:textId="0CF1A03F" w:rsidR="002119F5" w:rsidRDefault="00B71569" w:rsidP="002119F5">
      <w:pPr>
        <w:pStyle w:val="TOC2"/>
        <w:rPr>
          <w:rFonts w:asciiTheme="minorHAnsi" w:eastAsiaTheme="minorEastAsia" w:hAnsiTheme="minorHAnsi" w:cstheme="minorBidi"/>
        </w:rPr>
      </w:pPr>
      <w:hyperlink w:anchor="_Toc128744488" w:history="1">
        <w:r w:rsidR="002119F5" w:rsidRPr="00DC1BF2">
          <w:rPr>
            <w:rStyle w:val="Hyperlink"/>
          </w:rPr>
          <w:t>ELL Status Exit Program Service Codes</w:t>
        </w:r>
        <w:r w:rsidR="002119F5">
          <w:rPr>
            <w:webHidden/>
          </w:rPr>
          <w:tab/>
        </w:r>
        <w:r w:rsidR="002119F5">
          <w:rPr>
            <w:webHidden/>
          </w:rPr>
          <w:fldChar w:fldCharType="begin"/>
        </w:r>
        <w:r w:rsidR="002119F5">
          <w:rPr>
            <w:webHidden/>
          </w:rPr>
          <w:instrText xml:space="preserve"> PAGEREF _Toc128744488 \h </w:instrText>
        </w:r>
        <w:r w:rsidR="002119F5">
          <w:rPr>
            <w:webHidden/>
          </w:rPr>
        </w:r>
        <w:r w:rsidR="002119F5">
          <w:rPr>
            <w:webHidden/>
          </w:rPr>
          <w:fldChar w:fldCharType="separate"/>
        </w:r>
        <w:r w:rsidR="00876A21">
          <w:rPr>
            <w:webHidden/>
          </w:rPr>
          <w:t>211</w:t>
        </w:r>
        <w:r w:rsidR="002119F5">
          <w:rPr>
            <w:webHidden/>
          </w:rPr>
          <w:fldChar w:fldCharType="end"/>
        </w:r>
      </w:hyperlink>
    </w:p>
    <w:p w14:paraId="17A023B7" w14:textId="2B459393" w:rsidR="002119F5" w:rsidRDefault="00B71569" w:rsidP="002119F5">
      <w:pPr>
        <w:pStyle w:val="TOC2"/>
        <w:rPr>
          <w:rFonts w:asciiTheme="minorHAnsi" w:eastAsiaTheme="minorEastAsia" w:hAnsiTheme="minorHAnsi" w:cstheme="minorBidi"/>
        </w:rPr>
      </w:pPr>
      <w:hyperlink w:anchor="_Toc128744489" w:history="1">
        <w:r w:rsidR="002119F5" w:rsidRPr="00DC1BF2">
          <w:rPr>
            <w:rStyle w:val="Hyperlink"/>
          </w:rPr>
          <w:t>Enrollment (Beginning and Ending) Codes and Descriptions</w:t>
        </w:r>
        <w:r w:rsidR="002119F5">
          <w:rPr>
            <w:webHidden/>
          </w:rPr>
          <w:tab/>
        </w:r>
        <w:r w:rsidR="002119F5">
          <w:rPr>
            <w:webHidden/>
          </w:rPr>
          <w:fldChar w:fldCharType="begin"/>
        </w:r>
        <w:r w:rsidR="002119F5">
          <w:rPr>
            <w:webHidden/>
          </w:rPr>
          <w:instrText xml:space="preserve"> PAGEREF _Toc128744489 \h </w:instrText>
        </w:r>
        <w:r w:rsidR="002119F5">
          <w:rPr>
            <w:webHidden/>
          </w:rPr>
        </w:r>
        <w:r w:rsidR="002119F5">
          <w:rPr>
            <w:webHidden/>
          </w:rPr>
          <w:fldChar w:fldCharType="separate"/>
        </w:r>
        <w:r w:rsidR="00876A21">
          <w:rPr>
            <w:webHidden/>
          </w:rPr>
          <w:t>212</w:t>
        </w:r>
        <w:r w:rsidR="002119F5">
          <w:rPr>
            <w:webHidden/>
          </w:rPr>
          <w:fldChar w:fldCharType="end"/>
        </w:r>
      </w:hyperlink>
    </w:p>
    <w:p w14:paraId="7586DE5F" w14:textId="27694E8B" w:rsidR="002119F5" w:rsidRDefault="00B71569" w:rsidP="002119F5">
      <w:pPr>
        <w:pStyle w:val="TOC2"/>
        <w:rPr>
          <w:rFonts w:asciiTheme="minorHAnsi" w:eastAsiaTheme="minorEastAsia" w:hAnsiTheme="minorHAnsi" w:cstheme="minorBidi"/>
        </w:rPr>
      </w:pPr>
      <w:hyperlink w:anchor="_Toc128744490" w:history="1">
        <w:r w:rsidR="002119F5" w:rsidRPr="00DC1BF2">
          <w:rPr>
            <w:rStyle w:val="Hyperlink"/>
          </w:rPr>
          <w:t>Evaluation Group Code</w:t>
        </w:r>
        <w:r w:rsidR="002119F5">
          <w:rPr>
            <w:webHidden/>
          </w:rPr>
          <w:tab/>
        </w:r>
        <w:r w:rsidR="002119F5">
          <w:rPr>
            <w:webHidden/>
          </w:rPr>
          <w:fldChar w:fldCharType="begin"/>
        </w:r>
        <w:r w:rsidR="002119F5">
          <w:rPr>
            <w:webHidden/>
          </w:rPr>
          <w:instrText xml:space="preserve"> PAGEREF _Toc128744490 \h </w:instrText>
        </w:r>
        <w:r w:rsidR="002119F5">
          <w:rPr>
            <w:webHidden/>
          </w:rPr>
        </w:r>
        <w:r w:rsidR="002119F5">
          <w:rPr>
            <w:webHidden/>
          </w:rPr>
          <w:fldChar w:fldCharType="separate"/>
        </w:r>
        <w:r w:rsidR="00876A21">
          <w:rPr>
            <w:webHidden/>
          </w:rPr>
          <w:t>226</w:t>
        </w:r>
        <w:r w:rsidR="002119F5">
          <w:rPr>
            <w:webHidden/>
          </w:rPr>
          <w:fldChar w:fldCharType="end"/>
        </w:r>
      </w:hyperlink>
    </w:p>
    <w:p w14:paraId="520DD9DF" w14:textId="56070497" w:rsidR="002119F5" w:rsidRDefault="00B71569" w:rsidP="002119F5">
      <w:pPr>
        <w:pStyle w:val="TOC2"/>
        <w:rPr>
          <w:rFonts w:asciiTheme="minorHAnsi" w:eastAsiaTheme="minorEastAsia" w:hAnsiTheme="minorHAnsi" w:cstheme="minorBidi"/>
        </w:rPr>
      </w:pPr>
      <w:hyperlink w:anchor="_Toc128744491" w:history="1">
        <w:r w:rsidR="002119F5" w:rsidRPr="00DC1BF2">
          <w:rPr>
            <w:rStyle w:val="Hyperlink"/>
          </w:rPr>
          <w:t>Grade Level Codes and Descriptions</w:t>
        </w:r>
        <w:r w:rsidR="002119F5">
          <w:rPr>
            <w:webHidden/>
          </w:rPr>
          <w:tab/>
        </w:r>
        <w:r w:rsidR="002119F5">
          <w:rPr>
            <w:webHidden/>
          </w:rPr>
          <w:fldChar w:fldCharType="begin"/>
        </w:r>
        <w:r w:rsidR="002119F5">
          <w:rPr>
            <w:webHidden/>
          </w:rPr>
          <w:instrText xml:space="preserve"> PAGEREF _Toc128744491 \h </w:instrText>
        </w:r>
        <w:r w:rsidR="002119F5">
          <w:rPr>
            <w:webHidden/>
          </w:rPr>
        </w:r>
        <w:r w:rsidR="002119F5">
          <w:rPr>
            <w:webHidden/>
          </w:rPr>
          <w:fldChar w:fldCharType="separate"/>
        </w:r>
        <w:r w:rsidR="00876A21">
          <w:rPr>
            <w:webHidden/>
          </w:rPr>
          <w:t>226</w:t>
        </w:r>
        <w:r w:rsidR="002119F5">
          <w:rPr>
            <w:webHidden/>
          </w:rPr>
          <w:fldChar w:fldCharType="end"/>
        </w:r>
      </w:hyperlink>
    </w:p>
    <w:p w14:paraId="786C277C" w14:textId="707A75E3" w:rsidR="002119F5" w:rsidRDefault="00B71569" w:rsidP="002119F5">
      <w:pPr>
        <w:pStyle w:val="TOC2"/>
        <w:rPr>
          <w:rFonts w:asciiTheme="minorHAnsi" w:eastAsiaTheme="minorEastAsia" w:hAnsiTheme="minorHAnsi" w:cstheme="minorBidi"/>
        </w:rPr>
      </w:pPr>
      <w:hyperlink w:anchor="_Toc128744492" w:history="1">
        <w:r w:rsidR="002119F5" w:rsidRPr="00DC1BF2">
          <w:rPr>
            <w:rStyle w:val="Hyperlink"/>
          </w:rPr>
          <w:t>Language Codes and Descriptions</w:t>
        </w:r>
        <w:r w:rsidR="002119F5">
          <w:rPr>
            <w:webHidden/>
          </w:rPr>
          <w:tab/>
        </w:r>
        <w:r w:rsidR="002119F5">
          <w:rPr>
            <w:webHidden/>
          </w:rPr>
          <w:fldChar w:fldCharType="begin"/>
        </w:r>
        <w:r w:rsidR="002119F5">
          <w:rPr>
            <w:webHidden/>
          </w:rPr>
          <w:instrText xml:space="preserve"> PAGEREF _Toc128744492 \h </w:instrText>
        </w:r>
        <w:r w:rsidR="002119F5">
          <w:rPr>
            <w:webHidden/>
          </w:rPr>
        </w:r>
        <w:r w:rsidR="002119F5">
          <w:rPr>
            <w:webHidden/>
          </w:rPr>
          <w:fldChar w:fldCharType="separate"/>
        </w:r>
        <w:r w:rsidR="00876A21">
          <w:rPr>
            <w:webHidden/>
          </w:rPr>
          <w:t>227</w:t>
        </w:r>
        <w:r w:rsidR="002119F5">
          <w:rPr>
            <w:webHidden/>
          </w:rPr>
          <w:fldChar w:fldCharType="end"/>
        </w:r>
      </w:hyperlink>
    </w:p>
    <w:p w14:paraId="6833BA54" w14:textId="753232B7" w:rsidR="002119F5" w:rsidRDefault="00B71569" w:rsidP="002119F5">
      <w:pPr>
        <w:pStyle w:val="TOC2"/>
        <w:rPr>
          <w:rFonts w:asciiTheme="minorHAnsi" w:eastAsiaTheme="minorEastAsia" w:hAnsiTheme="minorHAnsi" w:cstheme="minorBidi"/>
        </w:rPr>
      </w:pPr>
      <w:hyperlink w:anchor="_Toc128744493" w:history="1">
        <w:r w:rsidR="002119F5" w:rsidRPr="00DC1BF2">
          <w:rPr>
            <w:rStyle w:val="Hyperlink"/>
          </w:rPr>
          <w:t>Industry Partner Type Codes</w:t>
        </w:r>
        <w:r w:rsidR="002119F5">
          <w:rPr>
            <w:webHidden/>
          </w:rPr>
          <w:tab/>
        </w:r>
        <w:r w:rsidR="002119F5">
          <w:rPr>
            <w:webHidden/>
          </w:rPr>
          <w:fldChar w:fldCharType="begin"/>
        </w:r>
        <w:r w:rsidR="002119F5">
          <w:rPr>
            <w:webHidden/>
          </w:rPr>
          <w:instrText xml:space="preserve"> PAGEREF _Toc128744493 \h </w:instrText>
        </w:r>
        <w:r w:rsidR="002119F5">
          <w:rPr>
            <w:webHidden/>
          </w:rPr>
        </w:r>
        <w:r w:rsidR="002119F5">
          <w:rPr>
            <w:webHidden/>
          </w:rPr>
          <w:fldChar w:fldCharType="separate"/>
        </w:r>
        <w:r w:rsidR="00876A21">
          <w:rPr>
            <w:webHidden/>
          </w:rPr>
          <w:t>237</w:t>
        </w:r>
        <w:r w:rsidR="002119F5">
          <w:rPr>
            <w:webHidden/>
          </w:rPr>
          <w:fldChar w:fldCharType="end"/>
        </w:r>
      </w:hyperlink>
    </w:p>
    <w:p w14:paraId="23801324" w14:textId="59B5EECE" w:rsidR="002119F5" w:rsidRDefault="00B71569" w:rsidP="002119F5">
      <w:pPr>
        <w:pStyle w:val="TOC2"/>
        <w:rPr>
          <w:rFonts w:asciiTheme="minorHAnsi" w:eastAsiaTheme="minorEastAsia" w:hAnsiTheme="minorHAnsi" w:cstheme="minorBidi"/>
        </w:rPr>
      </w:pPr>
      <w:hyperlink w:anchor="_Toc128744494" w:history="1">
        <w:r w:rsidR="002119F5" w:rsidRPr="00DC1BF2">
          <w:rPr>
            <w:rStyle w:val="Hyperlink"/>
          </w:rPr>
          <w:t>Internship/Apprenticeship Type Codes</w:t>
        </w:r>
        <w:r w:rsidR="002119F5">
          <w:rPr>
            <w:webHidden/>
          </w:rPr>
          <w:tab/>
        </w:r>
        <w:r w:rsidR="002119F5">
          <w:rPr>
            <w:webHidden/>
          </w:rPr>
          <w:fldChar w:fldCharType="begin"/>
        </w:r>
        <w:r w:rsidR="002119F5">
          <w:rPr>
            <w:webHidden/>
          </w:rPr>
          <w:instrText xml:space="preserve"> PAGEREF _Toc128744494 \h </w:instrText>
        </w:r>
        <w:r w:rsidR="002119F5">
          <w:rPr>
            <w:webHidden/>
          </w:rPr>
        </w:r>
        <w:r w:rsidR="002119F5">
          <w:rPr>
            <w:webHidden/>
          </w:rPr>
          <w:fldChar w:fldCharType="separate"/>
        </w:r>
        <w:r w:rsidR="00876A21">
          <w:rPr>
            <w:webHidden/>
          </w:rPr>
          <w:t>238</w:t>
        </w:r>
        <w:r w:rsidR="002119F5">
          <w:rPr>
            <w:webHidden/>
          </w:rPr>
          <w:fldChar w:fldCharType="end"/>
        </w:r>
      </w:hyperlink>
    </w:p>
    <w:p w14:paraId="036B11C4" w14:textId="4D646C4C" w:rsidR="002119F5" w:rsidRDefault="00B71569" w:rsidP="002119F5">
      <w:pPr>
        <w:pStyle w:val="TOC2"/>
        <w:rPr>
          <w:rFonts w:asciiTheme="minorHAnsi" w:eastAsiaTheme="minorEastAsia" w:hAnsiTheme="minorHAnsi" w:cstheme="minorBidi"/>
        </w:rPr>
      </w:pPr>
      <w:hyperlink w:anchor="_Toc128744495" w:history="1">
        <w:r w:rsidR="002119F5" w:rsidRPr="00DC1BF2">
          <w:rPr>
            <w:rStyle w:val="Hyperlink"/>
          </w:rPr>
          <w:t>Marking Period Numbers and Descriptions</w:t>
        </w:r>
        <w:r w:rsidR="002119F5">
          <w:rPr>
            <w:webHidden/>
          </w:rPr>
          <w:tab/>
        </w:r>
        <w:r w:rsidR="002119F5">
          <w:rPr>
            <w:webHidden/>
          </w:rPr>
          <w:fldChar w:fldCharType="begin"/>
        </w:r>
        <w:r w:rsidR="002119F5">
          <w:rPr>
            <w:webHidden/>
          </w:rPr>
          <w:instrText xml:space="preserve"> PAGEREF _Toc128744495 \h </w:instrText>
        </w:r>
        <w:r w:rsidR="002119F5">
          <w:rPr>
            <w:webHidden/>
          </w:rPr>
        </w:r>
        <w:r w:rsidR="002119F5">
          <w:rPr>
            <w:webHidden/>
          </w:rPr>
          <w:fldChar w:fldCharType="separate"/>
        </w:r>
        <w:r w:rsidR="00876A21">
          <w:rPr>
            <w:webHidden/>
          </w:rPr>
          <w:t>238</w:t>
        </w:r>
        <w:r w:rsidR="002119F5">
          <w:rPr>
            <w:webHidden/>
          </w:rPr>
          <w:fldChar w:fldCharType="end"/>
        </w:r>
      </w:hyperlink>
    </w:p>
    <w:p w14:paraId="3D953CD5" w14:textId="0AE4BC0B" w:rsidR="002119F5" w:rsidRPr="002119F5" w:rsidRDefault="00B71569" w:rsidP="002119F5">
      <w:pPr>
        <w:pStyle w:val="TOC2"/>
        <w:rPr>
          <w:rFonts w:eastAsiaTheme="minorEastAsia"/>
        </w:rPr>
      </w:pPr>
      <w:hyperlink w:anchor="_Toc128744496" w:history="1">
        <w:r w:rsidR="002119F5" w:rsidRPr="002119F5">
          <w:rPr>
            <w:rStyle w:val="Hyperlink"/>
          </w:rPr>
          <w:t xml:space="preserve">Postgraduate Plan Codes - </w:t>
        </w:r>
        <w:r w:rsidR="002119F5" w:rsidRPr="002119F5">
          <w:rPr>
            <w:rStyle w:val="Hyperlink"/>
            <w:rFonts w:eastAsia="Calibri"/>
            <w:shd w:val="clear" w:color="auto" w:fill="FFFF00"/>
          </w:rPr>
          <w:t>P-TECH, Smart Scholars, Smart Transfer</w:t>
        </w:r>
        <w:r w:rsidR="002119F5" w:rsidRPr="002119F5">
          <w:rPr>
            <w:webHidden/>
          </w:rPr>
          <w:tab/>
        </w:r>
        <w:r w:rsidR="002119F5" w:rsidRPr="002119F5">
          <w:rPr>
            <w:webHidden/>
          </w:rPr>
          <w:fldChar w:fldCharType="begin"/>
        </w:r>
        <w:r w:rsidR="002119F5" w:rsidRPr="002119F5">
          <w:rPr>
            <w:webHidden/>
          </w:rPr>
          <w:instrText xml:space="preserve"> PAGEREF _Toc128744496 \h </w:instrText>
        </w:r>
        <w:r w:rsidR="002119F5" w:rsidRPr="002119F5">
          <w:rPr>
            <w:webHidden/>
          </w:rPr>
        </w:r>
        <w:r w:rsidR="002119F5" w:rsidRPr="002119F5">
          <w:rPr>
            <w:webHidden/>
          </w:rPr>
          <w:fldChar w:fldCharType="separate"/>
        </w:r>
        <w:r w:rsidR="00876A21">
          <w:rPr>
            <w:webHidden/>
          </w:rPr>
          <w:t>238</w:t>
        </w:r>
        <w:r w:rsidR="002119F5" w:rsidRPr="002119F5">
          <w:rPr>
            <w:webHidden/>
          </w:rPr>
          <w:fldChar w:fldCharType="end"/>
        </w:r>
      </w:hyperlink>
    </w:p>
    <w:p w14:paraId="214B8CCD" w14:textId="416A7F11" w:rsidR="002119F5" w:rsidRDefault="00B71569" w:rsidP="002119F5">
      <w:pPr>
        <w:pStyle w:val="TOC2"/>
        <w:rPr>
          <w:rFonts w:asciiTheme="minorHAnsi" w:eastAsiaTheme="minorEastAsia" w:hAnsiTheme="minorHAnsi" w:cstheme="minorBidi"/>
        </w:rPr>
      </w:pPr>
      <w:hyperlink w:anchor="_Toc128744497" w:history="1">
        <w:r w:rsidR="002119F5" w:rsidRPr="00DC1BF2">
          <w:rPr>
            <w:rStyle w:val="Hyperlink"/>
          </w:rPr>
          <w:t>Primary Course Instruction Language Indicator (Primary Instruction Language Code)</w:t>
        </w:r>
        <w:r w:rsidR="002119F5">
          <w:rPr>
            <w:webHidden/>
          </w:rPr>
          <w:tab/>
        </w:r>
        <w:r w:rsidR="002119F5">
          <w:rPr>
            <w:webHidden/>
          </w:rPr>
          <w:fldChar w:fldCharType="begin"/>
        </w:r>
        <w:r w:rsidR="002119F5">
          <w:rPr>
            <w:webHidden/>
          </w:rPr>
          <w:instrText xml:space="preserve"> PAGEREF _Toc128744497 \h </w:instrText>
        </w:r>
        <w:r w:rsidR="002119F5">
          <w:rPr>
            <w:webHidden/>
          </w:rPr>
        </w:r>
        <w:r w:rsidR="002119F5">
          <w:rPr>
            <w:webHidden/>
          </w:rPr>
          <w:fldChar w:fldCharType="separate"/>
        </w:r>
        <w:r w:rsidR="00876A21">
          <w:rPr>
            <w:webHidden/>
          </w:rPr>
          <w:t>239</w:t>
        </w:r>
        <w:r w:rsidR="002119F5">
          <w:rPr>
            <w:webHidden/>
          </w:rPr>
          <w:fldChar w:fldCharType="end"/>
        </w:r>
      </w:hyperlink>
    </w:p>
    <w:p w14:paraId="6A654AA5" w14:textId="784977AE" w:rsidR="002119F5" w:rsidRDefault="00B71569" w:rsidP="002119F5">
      <w:pPr>
        <w:pStyle w:val="TOC2"/>
        <w:rPr>
          <w:rFonts w:asciiTheme="minorHAnsi" w:eastAsiaTheme="minorEastAsia" w:hAnsiTheme="minorHAnsi" w:cstheme="minorBidi"/>
        </w:rPr>
      </w:pPr>
      <w:hyperlink w:anchor="_Toc128744498" w:history="1">
        <w:r w:rsidR="002119F5" w:rsidRPr="00DC1BF2">
          <w:rPr>
            <w:rStyle w:val="Hyperlink"/>
          </w:rPr>
          <w:t>Primary Instruction Delivery Method Codes</w:t>
        </w:r>
        <w:r w:rsidR="002119F5">
          <w:rPr>
            <w:webHidden/>
          </w:rPr>
          <w:tab/>
        </w:r>
        <w:r w:rsidR="002119F5">
          <w:rPr>
            <w:webHidden/>
          </w:rPr>
          <w:fldChar w:fldCharType="begin"/>
        </w:r>
        <w:r w:rsidR="002119F5">
          <w:rPr>
            <w:webHidden/>
          </w:rPr>
          <w:instrText xml:space="preserve"> PAGEREF _Toc128744498 \h </w:instrText>
        </w:r>
        <w:r w:rsidR="002119F5">
          <w:rPr>
            <w:webHidden/>
          </w:rPr>
        </w:r>
        <w:r w:rsidR="002119F5">
          <w:rPr>
            <w:webHidden/>
          </w:rPr>
          <w:fldChar w:fldCharType="separate"/>
        </w:r>
        <w:r w:rsidR="00876A21">
          <w:rPr>
            <w:webHidden/>
          </w:rPr>
          <w:t>239</w:t>
        </w:r>
        <w:r w:rsidR="002119F5">
          <w:rPr>
            <w:webHidden/>
          </w:rPr>
          <w:fldChar w:fldCharType="end"/>
        </w:r>
      </w:hyperlink>
    </w:p>
    <w:p w14:paraId="4AED824B" w14:textId="3ADB3F27" w:rsidR="002119F5" w:rsidRDefault="00B71569" w:rsidP="002119F5">
      <w:pPr>
        <w:pStyle w:val="TOC2"/>
        <w:rPr>
          <w:rFonts w:asciiTheme="minorHAnsi" w:eastAsiaTheme="minorEastAsia" w:hAnsiTheme="minorHAnsi" w:cstheme="minorBidi"/>
        </w:rPr>
      </w:pPr>
      <w:hyperlink w:anchor="_Toc128744499" w:history="1">
        <w:r w:rsidR="002119F5" w:rsidRPr="00DC1BF2">
          <w:rPr>
            <w:rStyle w:val="Hyperlink"/>
          </w:rPr>
          <w:t>Program Service Codes and Descriptions</w:t>
        </w:r>
        <w:r w:rsidR="002119F5">
          <w:rPr>
            <w:webHidden/>
          </w:rPr>
          <w:tab/>
        </w:r>
        <w:r w:rsidR="002119F5">
          <w:rPr>
            <w:webHidden/>
          </w:rPr>
          <w:fldChar w:fldCharType="begin"/>
        </w:r>
        <w:r w:rsidR="002119F5">
          <w:rPr>
            <w:webHidden/>
          </w:rPr>
          <w:instrText xml:space="preserve"> PAGEREF _Toc128744499 \h </w:instrText>
        </w:r>
        <w:r w:rsidR="002119F5">
          <w:rPr>
            <w:webHidden/>
          </w:rPr>
        </w:r>
        <w:r w:rsidR="002119F5">
          <w:rPr>
            <w:webHidden/>
          </w:rPr>
          <w:fldChar w:fldCharType="separate"/>
        </w:r>
        <w:r w:rsidR="00876A21">
          <w:rPr>
            <w:webHidden/>
          </w:rPr>
          <w:t>240</w:t>
        </w:r>
        <w:r w:rsidR="002119F5">
          <w:rPr>
            <w:webHidden/>
          </w:rPr>
          <w:fldChar w:fldCharType="end"/>
        </w:r>
      </w:hyperlink>
    </w:p>
    <w:p w14:paraId="14AC55BC" w14:textId="49E2F6CE" w:rsidR="002119F5" w:rsidRDefault="00B71569" w:rsidP="002119F5">
      <w:pPr>
        <w:pStyle w:val="TOC2"/>
        <w:rPr>
          <w:rFonts w:asciiTheme="minorHAnsi" w:eastAsiaTheme="minorEastAsia" w:hAnsiTheme="minorHAnsi" w:cstheme="minorBidi"/>
        </w:rPr>
      </w:pPr>
      <w:hyperlink w:anchor="_Toc128744500" w:history="1">
        <w:r w:rsidR="002119F5" w:rsidRPr="00DC1BF2">
          <w:rPr>
            <w:rStyle w:val="Hyperlink"/>
          </w:rPr>
          <w:t>Program Annual Outcome Codes</w:t>
        </w:r>
        <w:r w:rsidR="002119F5">
          <w:rPr>
            <w:webHidden/>
          </w:rPr>
          <w:tab/>
        </w:r>
        <w:r w:rsidR="002119F5">
          <w:rPr>
            <w:webHidden/>
          </w:rPr>
          <w:fldChar w:fldCharType="begin"/>
        </w:r>
        <w:r w:rsidR="002119F5">
          <w:rPr>
            <w:webHidden/>
          </w:rPr>
          <w:instrText xml:space="preserve"> PAGEREF _Toc128744500 \h </w:instrText>
        </w:r>
        <w:r w:rsidR="002119F5">
          <w:rPr>
            <w:webHidden/>
          </w:rPr>
        </w:r>
        <w:r w:rsidR="002119F5">
          <w:rPr>
            <w:webHidden/>
          </w:rPr>
          <w:fldChar w:fldCharType="separate"/>
        </w:r>
        <w:r w:rsidR="00876A21">
          <w:rPr>
            <w:webHidden/>
          </w:rPr>
          <w:t>261</w:t>
        </w:r>
        <w:r w:rsidR="002119F5">
          <w:rPr>
            <w:webHidden/>
          </w:rPr>
          <w:fldChar w:fldCharType="end"/>
        </w:r>
      </w:hyperlink>
    </w:p>
    <w:p w14:paraId="3261C2A6" w14:textId="16A4FFF1" w:rsidR="002119F5" w:rsidRDefault="00B71569" w:rsidP="002119F5">
      <w:pPr>
        <w:pStyle w:val="TOC2"/>
        <w:rPr>
          <w:rFonts w:asciiTheme="minorHAnsi" w:eastAsiaTheme="minorEastAsia" w:hAnsiTheme="minorHAnsi" w:cstheme="minorBidi"/>
        </w:rPr>
      </w:pPr>
      <w:hyperlink w:anchor="_Toc128744501" w:history="1">
        <w:r w:rsidR="002119F5" w:rsidRPr="00DC1BF2">
          <w:rPr>
            <w:rStyle w:val="Hyperlink"/>
          </w:rPr>
          <w:t>Program Selection Criteria Codes for P-TECH, Smart Scholars, Smart Transfer</w:t>
        </w:r>
        <w:r w:rsidR="002119F5">
          <w:rPr>
            <w:webHidden/>
          </w:rPr>
          <w:tab/>
        </w:r>
        <w:r w:rsidR="002119F5">
          <w:rPr>
            <w:webHidden/>
          </w:rPr>
          <w:fldChar w:fldCharType="begin"/>
        </w:r>
        <w:r w:rsidR="002119F5">
          <w:rPr>
            <w:webHidden/>
          </w:rPr>
          <w:instrText xml:space="preserve"> PAGEREF _Toc128744501 \h </w:instrText>
        </w:r>
        <w:r w:rsidR="002119F5">
          <w:rPr>
            <w:webHidden/>
          </w:rPr>
        </w:r>
        <w:r w:rsidR="002119F5">
          <w:rPr>
            <w:webHidden/>
          </w:rPr>
          <w:fldChar w:fldCharType="separate"/>
        </w:r>
        <w:r w:rsidR="00876A21">
          <w:rPr>
            <w:webHidden/>
          </w:rPr>
          <w:t>262</w:t>
        </w:r>
        <w:r w:rsidR="002119F5">
          <w:rPr>
            <w:webHidden/>
          </w:rPr>
          <w:fldChar w:fldCharType="end"/>
        </w:r>
      </w:hyperlink>
    </w:p>
    <w:p w14:paraId="6B751A5E" w14:textId="150C11CB" w:rsidR="002119F5" w:rsidRDefault="00B71569" w:rsidP="002119F5">
      <w:pPr>
        <w:pStyle w:val="TOC2"/>
        <w:rPr>
          <w:rFonts w:asciiTheme="minorHAnsi" w:eastAsiaTheme="minorEastAsia" w:hAnsiTheme="minorHAnsi" w:cstheme="minorBidi"/>
        </w:rPr>
      </w:pPr>
      <w:hyperlink w:anchor="_Toc128744502" w:history="1">
        <w:r w:rsidR="002119F5" w:rsidRPr="00DC1BF2">
          <w:rPr>
            <w:rStyle w:val="Hyperlink"/>
          </w:rPr>
          <w:t>Race Codes and Descriptions</w:t>
        </w:r>
        <w:r w:rsidR="002119F5">
          <w:rPr>
            <w:webHidden/>
          </w:rPr>
          <w:tab/>
        </w:r>
        <w:r w:rsidR="002119F5">
          <w:rPr>
            <w:webHidden/>
          </w:rPr>
          <w:fldChar w:fldCharType="begin"/>
        </w:r>
        <w:r w:rsidR="002119F5">
          <w:rPr>
            <w:webHidden/>
          </w:rPr>
          <w:instrText xml:space="preserve"> PAGEREF _Toc128744502 \h </w:instrText>
        </w:r>
        <w:r w:rsidR="002119F5">
          <w:rPr>
            <w:webHidden/>
          </w:rPr>
        </w:r>
        <w:r w:rsidR="002119F5">
          <w:rPr>
            <w:webHidden/>
          </w:rPr>
          <w:fldChar w:fldCharType="separate"/>
        </w:r>
        <w:r w:rsidR="00876A21">
          <w:rPr>
            <w:webHidden/>
          </w:rPr>
          <w:t>262</w:t>
        </w:r>
        <w:r w:rsidR="002119F5">
          <w:rPr>
            <w:webHidden/>
          </w:rPr>
          <w:fldChar w:fldCharType="end"/>
        </w:r>
      </w:hyperlink>
    </w:p>
    <w:p w14:paraId="06816D9B" w14:textId="005CC17E" w:rsidR="002119F5" w:rsidRDefault="00B71569" w:rsidP="002119F5">
      <w:pPr>
        <w:pStyle w:val="TOC2"/>
        <w:rPr>
          <w:rFonts w:asciiTheme="minorHAnsi" w:eastAsiaTheme="minorEastAsia" w:hAnsiTheme="minorHAnsi" w:cstheme="minorBidi"/>
        </w:rPr>
      </w:pPr>
      <w:hyperlink w:anchor="_Toc128744503" w:history="1">
        <w:r w:rsidR="002119F5" w:rsidRPr="00DC1BF2">
          <w:rPr>
            <w:rStyle w:val="Hyperlink"/>
          </w:rPr>
          <w:t>Reason for Ending Program Service Codes and Descriptions</w:t>
        </w:r>
        <w:r w:rsidR="002119F5">
          <w:rPr>
            <w:webHidden/>
          </w:rPr>
          <w:tab/>
        </w:r>
        <w:r w:rsidR="002119F5">
          <w:rPr>
            <w:webHidden/>
          </w:rPr>
          <w:fldChar w:fldCharType="begin"/>
        </w:r>
        <w:r w:rsidR="002119F5">
          <w:rPr>
            <w:webHidden/>
          </w:rPr>
          <w:instrText xml:space="preserve"> PAGEREF _Toc128744503 \h </w:instrText>
        </w:r>
        <w:r w:rsidR="002119F5">
          <w:rPr>
            <w:webHidden/>
          </w:rPr>
        </w:r>
        <w:r w:rsidR="002119F5">
          <w:rPr>
            <w:webHidden/>
          </w:rPr>
          <w:fldChar w:fldCharType="separate"/>
        </w:r>
        <w:r w:rsidR="00876A21">
          <w:rPr>
            <w:webHidden/>
          </w:rPr>
          <w:t>262</w:t>
        </w:r>
        <w:r w:rsidR="002119F5">
          <w:rPr>
            <w:webHidden/>
          </w:rPr>
          <w:fldChar w:fldCharType="end"/>
        </w:r>
      </w:hyperlink>
    </w:p>
    <w:p w14:paraId="2E5684B0" w14:textId="67D8B49A" w:rsidR="002119F5" w:rsidRDefault="00B71569" w:rsidP="002119F5">
      <w:pPr>
        <w:pStyle w:val="TOC2"/>
        <w:rPr>
          <w:rFonts w:asciiTheme="minorHAnsi" w:eastAsiaTheme="minorEastAsia" w:hAnsiTheme="minorHAnsi" w:cstheme="minorBidi"/>
        </w:rPr>
      </w:pPr>
      <w:hyperlink w:anchor="_Toc128744504" w:history="1">
        <w:r w:rsidR="002119F5" w:rsidRPr="00DC1BF2">
          <w:rPr>
            <w:rStyle w:val="Hyperlink"/>
          </w:rPr>
          <w:t>Staff Attendance Codes and Descriptions</w:t>
        </w:r>
        <w:r w:rsidR="002119F5">
          <w:rPr>
            <w:webHidden/>
          </w:rPr>
          <w:tab/>
        </w:r>
        <w:r w:rsidR="002119F5">
          <w:rPr>
            <w:webHidden/>
          </w:rPr>
          <w:fldChar w:fldCharType="begin"/>
        </w:r>
        <w:r w:rsidR="002119F5">
          <w:rPr>
            <w:webHidden/>
          </w:rPr>
          <w:instrText xml:space="preserve"> PAGEREF _Toc128744504 \h </w:instrText>
        </w:r>
        <w:r w:rsidR="002119F5">
          <w:rPr>
            <w:webHidden/>
          </w:rPr>
        </w:r>
        <w:r w:rsidR="002119F5">
          <w:rPr>
            <w:webHidden/>
          </w:rPr>
          <w:fldChar w:fldCharType="separate"/>
        </w:r>
        <w:r w:rsidR="00876A21">
          <w:rPr>
            <w:webHidden/>
          </w:rPr>
          <w:t>263</w:t>
        </w:r>
        <w:r w:rsidR="002119F5">
          <w:rPr>
            <w:webHidden/>
          </w:rPr>
          <w:fldChar w:fldCharType="end"/>
        </w:r>
      </w:hyperlink>
    </w:p>
    <w:p w14:paraId="482D2250" w14:textId="22CD0CE8" w:rsidR="002119F5" w:rsidRDefault="00B71569" w:rsidP="002119F5">
      <w:pPr>
        <w:pStyle w:val="TOC2"/>
        <w:rPr>
          <w:rFonts w:asciiTheme="minorHAnsi" w:eastAsiaTheme="minorEastAsia" w:hAnsiTheme="minorHAnsi" w:cstheme="minorBidi"/>
        </w:rPr>
      </w:pPr>
      <w:hyperlink w:anchor="_Toc128744505" w:history="1">
        <w:r w:rsidR="002119F5" w:rsidRPr="00DC1BF2">
          <w:rPr>
            <w:rStyle w:val="Hyperlink"/>
          </w:rPr>
          <w:t>Staff Education Level Codes and Descriptions</w:t>
        </w:r>
        <w:r w:rsidR="002119F5">
          <w:rPr>
            <w:webHidden/>
          </w:rPr>
          <w:tab/>
        </w:r>
        <w:r w:rsidR="002119F5">
          <w:rPr>
            <w:webHidden/>
          </w:rPr>
          <w:fldChar w:fldCharType="begin"/>
        </w:r>
        <w:r w:rsidR="002119F5">
          <w:rPr>
            <w:webHidden/>
          </w:rPr>
          <w:instrText xml:space="preserve"> PAGEREF _Toc128744505 \h </w:instrText>
        </w:r>
        <w:r w:rsidR="002119F5">
          <w:rPr>
            <w:webHidden/>
          </w:rPr>
        </w:r>
        <w:r w:rsidR="002119F5">
          <w:rPr>
            <w:webHidden/>
          </w:rPr>
          <w:fldChar w:fldCharType="separate"/>
        </w:r>
        <w:r w:rsidR="00876A21">
          <w:rPr>
            <w:webHidden/>
          </w:rPr>
          <w:t>263</w:t>
        </w:r>
        <w:r w:rsidR="002119F5">
          <w:rPr>
            <w:webHidden/>
          </w:rPr>
          <w:fldChar w:fldCharType="end"/>
        </w:r>
      </w:hyperlink>
    </w:p>
    <w:p w14:paraId="068A30C1" w14:textId="335663D6" w:rsidR="002119F5" w:rsidRDefault="00B71569" w:rsidP="002119F5">
      <w:pPr>
        <w:pStyle w:val="TOC2"/>
        <w:rPr>
          <w:rFonts w:asciiTheme="minorHAnsi" w:eastAsiaTheme="minorEastAsia" w:hAnsiTheme="minorHAnsi" w:cstheme="minorBidi"/>
        </w:rPr>
      </w:pPr>
      <w:hyperlink w:anchor="_Toc128744506" w:history="1">
        <w:r w:rsidR="002119F5" w:rsidRPr="00DC1BF2">
          <w:rPr>
            <w:rStyle w:val="Hyperlink"/>
          </w:rPr>
          <w:t>Staff Evaluation Criteria Codes and Descriptions (3012-d)</w:t>
        </w:r>
        <w:r w:rsidR="002119F5">
          <w:rPr>
            <w:webHidden/>
          </w:rPr>
          <w:tab/>
        </w:r>
        <w:r w:rsidR="002119F5">
          <w:rPr>
            <w:webHidden/>
          </w:rPr>
          <w:fldChar w:fldCharType="begin"/>
        </w:r>
        <w:r w:rsidR="002119F5">
          <w:rPr>
            <w:webHidden/>
          </w:rPr>
          <w:instrText xml:space="preserve"> PAGEREF _Toc128744506 \h </w:instrText>
        </w:r>
        <w:r w:rsidR="002119F5">
          <w:rPr>
            <w:webHidden/>
          </w:rPr>
        </w:r>
        <w:r w:rsidR="002119F5">
          <w:rPr>
            <w:webHidden/>
          </w:rPr>
          <w:fldChar w:fldCharType="separate"/>
        </w:r>
        <w:r w:rsidR="00876A21">
          <w:rPr>
            <w:webHidden/>
          </w:rPr>
          <w:t>263</w:t>
        </w:r>
        <w:r w:rsidR="002119F5">
          <w:rPr>
            <w:webHidden/>
          </w:rPr>
          <w:fldChar w:fldCharType="end"/>
        </w:r>
      </w:hyperlink>
    </w:p>
    <w:p w14:paraId="7E7D1FD8" w14:textId="146A2C08" w:rsidR="002119F5" w:rsidRDefault="00B71569" w:rsidP="002119F5">
      <w:pPr>
        <w:pStyle w:val="TOC2"/>
        <w:rPr>
          <w:rFonts w:asciiTheme="minorHAnsi" w:eastAsiaTheme="minorEastAsia" w:hAnsiTheme="minorHAnsi" w:cstheme="minorBidi"/>
        </w:rPr>
      </w:pPr>
      <w:hyperlink w:anchor="_Toc128744507" w:history="1">
        <w:r w:rsidR="002119F5" w:rsidRPr="00DC1BF2">
          <w:rPr>
            <w:rStyle w:val="Hyperlink"/>
          </w:rPr>
          <w:t>Standard Achieved Codes and Descriptions</w:t>
        </w:r>
        <w:r w:rsidR="002119F5">
          <w:rPr>
            <w:webHidden/>
          </w:rPr>
          <w:tab/>
        </w:r>
        <w:r w:rsidR="002119F5">
          <w:rPr>
            <w:webHidden/>
          </w:rPr>
          <w:fldChar w:fldCharType="begin"/>
        </w:r>
        <w:r w:rsidR="002119F5">
          <w:rPr>
            <w:webHidden/>
          </w:rPr>
          <w:instrText xml:space="preserve"> PAGEREF _Toc128744507 \h </w:instrText>
        </w:r>
        <w:r w:rsidR="002119F5">
          <w:rPr>
            <w:webHidden/>
          </w:rPr>
        </w:r>
        <w:r w:rsidR="002119F5">
          <w:rPr>
            <w:webHidden/>
          </w:rPr>
          <w:fldChar w:fldCharType="separate"/>
        </w:r>
        <w:r w:rsidR="00876A21">
          <w:rPr>
            <w:webHidden/>
          </w:rPr>
          <w:t>264</w:t>
        </w:r>
        <w:r w:rsidR="002119F5">
          <w:rPr>
            <w:webHidden/>
          </w:rPr>
          <w:fldChar w:fldCharType="end"/>
        </w:r>
      </w:hyperlink>
    </w:p>
    <w:p w14:paraId="213BA977" w14:textId="4151EB2A" w:rsidR="002119F5" w:rsidRDefault="00B71569" w:rsidP="002119F5">
      <w:pPr>
        <w:pStyle w:val="TOC2"/>
        <w:rPr>
          <w:rFonts w:asciiTheme="minorHAnsi" w:eastAsiaTheme="minorEastAsia" w:hAnsiTheme="minorHAnsi" w:cstheme="minorBidi"/>
        </w:rPr>
      </w:pPr>
      <w:hyperlink w:anchor="_Toc128744508" w:history="1">
        <w:r w:rsidR="002119F5" w:rsidRPr="00DC1BF2">
          <w:rPr>
            <w:rStyle w:val="Hyperlink"/>
          </w:rPr>
          <w:t>Attendance Instructional Modality Codes and Descriptions</w:t>
        </w:r>
        <w:r w:rsidR="002119F5">
          <w:rPr>
            <w:webHidden/>
          </w:rPr>
          <w:tab/>
        </w:r>
        <w:r w:rsidR="002119F5">
          <w:rPr>
            <w:webHidden/>
          </w:rPr>
          <w:fldChar w:fldCharType="begin"/>
        </w:r>
        <w:r w:rsidR="002119F5">
          <w:rPr>
            <w:webHidden/>
          </w:rPr>
          <w:instrText xml:space="preserve"> PAGEREF _Toc128744508 \h </w:instrText>
        </w:r>
        <w:r w:rsidR="002119F5">
          <w:rPr>
            <w:webHidden/>
          </w:rPr>
        </w:r>
        <w:r w:rsidR="002119F5">
          <w:rPr>
            <w:webHidden/>
          </w:rPr>
          <w:fldChar w:fldCharType="separate"/>
        </w:r>
        <w:r w:rsidR="00876A21">
          <w:rPr>
            <w:webHidden/>
          </w:rPr>
          <w:t>266</w:t>
        </w:r>
        <w:r w:rsidR="002119F5">
          <w:rPr>
            <w:webHidden/>
          </w:rPr>
          <w:fldChar w:fldCharType="end"/>
        </w:r>
      </w:hyperlink>
    </w:p>
    <w:p w14:paraId="08E107C9" w14:textId="617BC2F1" w:rsidR="002119F5" w:rsidRDefault="00B71569" w:rsidP="002119F5">
      <w:pPr>
        <w:pStyle w:val="TOC2"/>
        <w:rPr>
          <w:rFonts w:asciiTheme="minorHAnsi" w:eastAsiaTheme="minorEastAsia" w:hAnsiTheme="minorHAnsi" w:cstheme="minorBidi"/>
        </w:rPr>
      </w:pPr>
      <w:hyperlink w:anchor="_Toc128744509" w:history="1">
        <w:r w:rsidR="002119F5" w:rsidRPr="00DC1BF2">
          <w:rPr>
            <w:rStyle w:val="Hyperlink"/>
          </w:rPr>
          <w:t>Student Attendance Codes and Descriptions</w:t>
        </w:r>
        <w:r w:rsidR="002119F5">
          <w:rPr>
            <w:webHidden/>
          </w:rPr>
          <w:tab/>
        </w:r>
        <w:r w:rsidR="002119F5">
          <w:rPr>
            <w:webHidden/>
          </w:rPr>
          <w:fldChar w:fldCharType="begin"/>
        </w:r>
        <w:r w:rsidR="002119F5">
          <w:rPr>
            <w:webHidden/>
          </w:rPr>
          <w:instrText xml:space="preserve"> PAGEREF _Toc128744509 \h </w:instrText>
        </w:r>
        <w:r w:rsidR="002119F5">
          <w:rPr>
            <w:webHidden/>
          </w:rPr>
        </w:r>
        <w:r w:rsidR="002119F5">
          <w:rPr>
            <w:webHidden/>
          </w:rPr>
          <w:fldChar w:fldCharType="separate"/>
        </w:r>
        <w:r w:rsidR="00876A21">
          <w:rPr>
            <w:webHidden/>
          </w:rPr>
          <w:t>267</w:t>
        </w:r>
        <w:r w:rsidR="002119F5">
          <w:rPr>
            <w:webHidden/>
          </w:rPr>
          <w:fldChar w:fldCharType="end"/>
        </w:r>
      </w:hyperlink>
    </w:p>
    <w:p w14:paraId="3BF45D6C" w14:textId="69BDBAED" w:rsidR="002119F5" w:rsidRDefault="00B71569" w:rsidP="002119F5">
      <w:pPr>
        <w:pStyle w:val="TOC2"/>
        <w:rPr>
          <w:rFonts w:asciiTheme="minorHAnsi" w:eastAsiaTheme="minorEastAsia" w:hAnsiTheme="minorHAnsi" w:cstheme="minorBidi"/>
        </w:rPr>
      </w:pPr>
      <w:hyperlink w:anchor="_Toc128744510" w:history="1">
        <w:r w:rsidR="002119F5" w:rsidRPr="00DC1BF2">
          <w:rPr>
            <w:rStyle w:val="Hyperlink"/>
          </w:rPr>
          <w:t>Tenure Area Codes and Descriptions</w:t>
        </w:r>
        <w:r w:rsidR="002119F5">
          <w:rPr>
            <w:webHidden/>
          </w:rPr>
          <w:tab/>
        </w:r>
        <w:r w:rsidR="002119F5">
          <w:rPr>
            <w:webHidden/>
          </w:rPr>
          <w:fldChar w:fldCharType="begin"/>
        </w:r>
        <w:r w:rsidR="002119F5">
          <w:rPr>
            <w:webHidden/>
          </w:rPr>
          <w:instrText xml:space="preserve"> PAGEREF _Toc128744510 \h </w:instrText>
        </w:r>
        <w:r w:rsidR="002119F5">
          <w:rPr>
            <w:webHidden/>
          </w:rPr>
        </w:r>
        <w:r w:rsidR="002119F5">
          <w:rPr>
            <w:webHidden/>
          </w:rPr>
          <w:fldChar w:fldCharType="separate"/>
        </w:r>
        <w:r w:rsidR="00876A21">
          <w:rPr>
            <w:webHidden/>
          </w:rPr>
          <w:t>268</w:t>
        </w:r>
        <w:r w:rsidR="002119F5">
          <w:rPr>
            <w:webHidden/>
          </w:rPr>
          <w:fldChar w:fldCharType="end"/>
        </w:r>
      </w:hyperlink>
    </w:p>
    <w:p w14:paraId="28B0C2F1" w14:textId="09D944D8" w:rsidR="002119F5" w:rsidRDefault="00B71569" w:rsidP="002119F5">
      <w:pPr>
        <w:pStyle w:val="TOC2"/>
        <w:rPr>
          <w:rFonts w:asciiTheme="minorHAnsi" w:eastAsiaTheme="minorEastAsia" w:hAnsiTheme="minorHAnsi" w:cstheme="minorBidi"/>
        </w:rPr>
      </w:pPr>
      <w:hyperlink w:anchor="_Toc128744511" w:history="1">
        <w:r w:rsidR="002119F5" w:rsidRPr="00DC1BF2">
          <w:rPr>
            <w:rStyle w:val="Hyperlink"/>
          </w:rPr>
          <w:t>Tenure Status Codes and Descriptions</w:t>
        </w:r>
        <w:r w:rsidR="002119F5">
          <w:rPr>
            <w:webHidden/>
          </w:rPr>
          <w:tab/>
        </w:r>
        <w:r w:rsidR="002119F5">
          <w:rPr>
            <w:webHidden/>
          </w:rPr>
          <w:fldChar w:fldCharType="begin"/>
        </w:r>
        <w:r w:rsidR="002119F5">
          <w:rPr>
            <w:webHidden/>
          </w:rPr>
          <w:instrText xml:space="preserve"> PAGEREF _Toc128744511 \h </w:instrText>
        </w:r>
        <w:r w:rsidR="002119F5">
          <w:rPr>
            <w:webHidden/>
          </w:rPr>
        </w:r>
        <w:r w:rsidR="002119F5">
          <w:rPr>
            <w:webHidden/>
          </w:rPr>
          <w:fldChar w:fldCharType="separate"/>
        </w:r>
        <w:r w:rsidR="00876A21">
          <w:rPr>
            <w:webHidden/>
          </w:rPr>
          <w:t>269</w:t>
        </w:r>
        <w:r w:rsidR="002119F5">
          <w:rPr>
            <w:webHidden/>
          </w:rPr>
          <w:fldChar w:fldCharType="end"/>
        </w:r>
      </w:hyperlink>
    </w:p>
    <w:p w14:paraId="20334EB3" w14:textId="091D2F62" w:rsidR="002119F5" w:rsidRDefault="00B71569" w:rsidP="002119F5">
      <w:pPr>
        <w:pStyle w:val="TOC2"/>
        <w:rPr>
          <w:rFonts w:asciiTheme="minorHAnsi" w:eastAsiaTheme="minorEastAsia" w:hAnsiTheme="minorHAnsi" w:cstheme="minorBidi"/>
        </w:rPr>
      </w:pPr>
      <w:hyperlink w:anchor="_Toc128744512" w:history="1">
        <w:r w:rsidR="002119F5" w:rsidRPr="00DC1BF2">
          <w:rPr>
            <w:rStyle w:val="Hyperlink"/>
          </w:rPr>
          <w:t>Term Codes and Descriptions</w:t>
        </w:r>
        <w:r w:rsidR="002119F5">
          <w:rPr>
            <w:webHidden/>
          </w:rPr>
          <w:tab/>
        </w:r>
        <w:r w:rsidR="002119F5">
          <w:rPr>
            <w:webHidden/>
          </w:rPr>
          <w:fldChar w:fldCharType="begin"/>
        </w:r>
        <w:r w:rsidR="002119F5">
          <w:rPr>
            <w:webHidden/>
          </w:rPr>
          <w:instrText xml:space="preserve"> PAGEREF _Toc128744512 \h </w:instrText>
        </w:r>
        <w:r w:rsidR="002119F5">
          <w:rPr>
            <w:webHidden/>
          </w:rPr>
        </w:r>
        <w:r w:rsidR="002119F5">
          <w:rPr>
            <w:webHidden/>
          </w:rPr>
          <w:fldChar w:fldCharType="separate"/>
        </w:r>
        <w:r w:rsidR="00876A21">
          <w:rPr>
            <w:webHidden/>
          </w:rPr>
          <w:t>269</w:t>
        </w:r>
        <w:r w:rsidR="002119F5">
          <w:rPr>
            <w:webHidden/>
          </w:rPr>
          <w:fldChar w:fldCharType="end"/>
        </w:r>
      </w:hyperlink>
    </w:p>
    <w:p w14:paraId="6B5EF6E0" w14:textId="4B069B48" w:rsidR="002119F5" w:rsidRDefault="00B71569">
      <w:pPr>
        <w:pStyle w:val="TOC1"/>
        <w:rPr>
          <w:rFonts w:asciiTheme="minorHAnsi" w:eastAsiaTheme="minorEastAsia" w:hAnsiTheme="minorHAnsi" w:cstheme="minorBidi"/>
          <w:b w:val="0"/>
          <w:bCs w:val="0"/>
        </w:rPr>
      </w:pPr>
      <w:hyperlink w:anchor="_Toc128744513" w:history="1">
        <w:r w:rsidR="002119F5" w:rsidRPr="00DC1BF2">
          <w:rPr>
            <w:rStyle w:val="Hyperlink"/>
          </w:rPr>
          <w:t>Chapter 6: New York State Accountability</w:t>
        </w:r>
        <w:r w:rsidR="002119F5">
          <w:rPr>
            <w:webHidden/>
          </w:rPr>
          <w:tab/>
        </w:r>
        <w:r w:rsidR="002119F5">
          <w:rPr>
            <w:webHidden/>
          </w:rPr>
          <w:fldChar w:fldCharType="begin"/>
        </w:r>
        <w:r w:rsidR="002119F5">
          <w:rPr>
            <w:webHidden/>
          </w:rPr>
          <w:instrText xml:space="preserve"> PAGEREF _Toc128744513 \h </w:instrText>
        </w:r>
        <w:r w:rsidR="002119F5">
          <w:rPr>
            <w:webHidden/>
          </w:rPr>
        </w:r>
        <w:r w:rsidR="002119F5">
          <w:rPr>
            <w:webHidden/>
          </w:rPr>
          <w:fldChar w:fldCharType="separate"/>
        </w:r>
        <w:r w:rsidR="00876A21">
          <w:rPr>
            <w:webHidden/>
          </w:rPr>
          <w:t>270</w:t>
        </w:r>
        <w:r w:rsidR="002119F5">
          <w:rPr>
            <w:webHidden/>
          </w:rPr>
          <w:fldChar w:fldCharType="end"/>
        </w:r>
      </w:hyperlink>
    </w:p>
    <w:p w14:paraId="3531E503" w14:textId="60A5C8CF" w:rsidR="002119F5" w:rsidRDefault="00B71569">
      <w:pPr>
        <w:pStyle w:val="TOC1"/>
        <w:rPr>
          <w:rFonts w:asciiTheme="minorHAnsi" w:eastAsiaTheme="minorEastAsia" w:hAnsiTheme="minorHAnsi" w:cstheme="minorBidi"/>
          <w:b w:val="0"/>
          <w:bCs w:val="0"/>
        </w:rPr>
      </w:pPr>
      <w:hyperlink w:anchor="_Toc128744514" w:history="1">
        <w:r w:rsidR="002119F5" w:rsidRPr="00DC1BF2">
          <w:rPr>
            <w:rStyle w:val="Hyperlink"/>
          </w:rPr>
          <w:t>Appendix I: Assessment and Reporting Timelines</w:t>
        </w:r>
        <w:r w:rsidR="002119F5">
          <w:rPr>
            <w:webHidden/>
          </w:rPr>
          <w:tab/>
        </w:r>
        <w:r w:rsidR="002119F5">
          <w:rPr>
            <w:webHidden/>
          </w:rPr>
          <w:fldChar w:fldCharType="begin"/>
        </w:r>
        <w:r w:rsidR="002119F5">
          <w:rPr>
            <w:webHidden/>
          </w:rPr>
          <w:instrText xml:space="preserve"> PAGEREF _Toc128744514 \h </w:instrText>
        </w:r>
        <w:r w:rsidR="002119F5">
          <w:rPr>
            <w:webHidden/>
          </w:rPr>
        </w:r>
        <w:r w:rsidR="002119F5">
          <w:rPr>
            <w:webHidden/>
          </w:rPr>
          <w:fldChar w:fldCharType="separate"/>
        </w:r>
        <w:r w:rsidR="00876A21">
          <w:rPr>
            <w:webHidden/>
          </w:rPr>
          <w:t>271</w:t>
        </w:r>
        <w:r w:rsidR="002119F5">
          <w:rPr>
            <w:webHidden/>
          </w:rPr>
          <w:fldChar w:fldCharType="end"/>
        </w:r>
      </w:hyperlink>
    </w:p>
    <w:p w14:paraId="562B84D2" w14:textId="7FD2AF4C" w:rsidR="002119F5" w:rsidRDefault="00B71569">
      <w:pPr>
        <w:pStyle w:val="TOC1"/>
        <w:rPr>
          <w:rFonts w:asciiTheme="minorHAnsi" w:eastAsiaTheme="minorEastAsia" w:hAnsiTheme="minorHAnsi" w:cstheme="minorBidi"/>
          <w:b w:val="0"/>
          <w:bCs w:val="0"/>
        </w:rPr>
      </w:pPr>
      <w:hyperlink w:anchor="_Toc128744515" w:history="1">
        <w:r w:rsidR="002119F5" w:rsidRPr="00DC1BF2">
          <w:rPr>
            <w:rStyle w:val="Hyperlink"/>
          </w:rPr>
          <w:t>Appendix II: Sources for Data Reported in the Report Cards</w:t>
        </w:r>
        <w:r w:rsidR="002119F5">
          <w:rPr>
            <w:webHidden/>
          </w:rPr>
          <w:tab/>
        </w:r>
        <w:r w:rsidR="002119F5">
          <w:rPr>
            <w:webHidden/>
          </w:rPr>
          <w:fldChar w:fldCharType="begin"/>
        </w:r>
        <w:r w:rsidR="002119F5">
          <w:rPr>
            <w:webHidden/>
          </w:rPr>
          <w:instrText xml:space="preserve"> PAGEREF _Toc128744515 \h </w:instrText>
        </w:r>
        <w:r w:rsidR="002119F5">
          <w:rPr>
            <w:webHidden/>
          </w:rPr>
        </w:r>
        <w:r w:rsidR="002119F5">
          <w:rPr>
            <w:webHidden/>
          </w:rPr>
          <w:fldChar w:fldCharType="separate"/>
        </w:r>
        <w:r w:rsidR="00876A21">
          <w:rPr>
            <w:webHidden/>
          </w:rPr>
          <w:t>273</w:t>
        </w:r>
        <w:r w:rsidR="002119F5">
          <w:rPr>
            <w:webHidden/>
          </w:rPr>
          <w:fldChar w:fldCharType="end"/>
        </w:r>
      </w:hyperlink>
    </w:p>
    <w:p w14:paraId="5E93593C" w14:textId="0813B570" w:rsidR="002119F5" w:rsidRDefault="00B71569">
      <w:pPr>
        <w:pStyle w:val="TOC1"/>
        <w:rPr>
          <w:rFonts w:asciiTheme="minorHAnsi" w:eastAsiaTheme="minorEastAsia" w:hAnsiTheme="minorHAnsi" w:cstheme="minorBidi"/>
          <w:b w:val="0"/>
          <w:bCs w:val="0"/>
        </w:rPr>
      </w:pPr>
      <w:hyperlink w:anchor="_Toc128744516" w:history="1">
        <w:r w:rsidR="002119F5" w:rsidRPr="00DC1BF2">
          <w:rPr>
            <w:rStyle w:val="Hyperlink"/>
          </w:rPr>
          <w:t>Appendix III: Contact Information</w:t>
        </w:r>
        <w:r w:rsidR="002119F5">
          <w:rPr>
            <w:webHidden/>
          </w:rPr>
          <w:tab/>
        </w:r>
        <w:r w:rsidR="002119F5">
          <w:rPr>
            <w:webHidden/>
          </w:rPr>
          <w:fldChar w:fldCharType="begin"/>
        </w:r>
        <w:r w:rsidR="002119F5">
          <w:rPr>
            <w:webHidden/>
          </w:rPr>
          <w:instrText xml:space="preserve"> PAGEREF _Toc128744516 \h </w:instrText>
        </w:r>
        <w:r w:rsidR="002119F5">
          <w:rPr>
            <w:webHidden/>
          </w:rPr>
        </w:r>
        <w:r w:rsidR="002119F5">
          <w:rPr>
            <w:webHidden/>
          </w:rPr>
          <w:fldChar w:fldCharType="separate"/>
        </w:r>
        <w:r w:rsidR="00876A21">
          <w:rPr>
            <w:webHidden/>
          </w:rPr>
          <w:t>274</w:t>
        </w:r>
        <w:r w:rsidR="002119F5">
          <w:rPr>
            <w:webHidden/>
          </w:rPr>
          <w:fldChar w:fldCharType="end"/>
        </w:r>
      </w:hyperlink>
    </w:p>
    <w:p w14:paraId="55D330AE" w14:textId="438AAE98" w:rsidR="002119F5" w:rsidRDefault="00B71569">
      <w:pPr>
        <w:pStyle w:val="TOC1"/>
        <w:rPr>
          <w:rFonts w:asciiTheme="minorHAnsi" w:eastAsiaTheme="minorEastAsia" w:hAnsiTheme="minorHAnsi" w:cstheme="minorBidi"/>
          <w:b w:val="0"/>
          <w:bCs w:val="0"/>
        </w:rPr>
      </w:pPr>
      <w:hyperlink w:anchor="_Toc128744517" w:history="1">
        <w:r w:rsidR="002119F5" w:rsidRPr="00DC1BF2">
          <w:rPr>
            <w:rStyle w:val="Hyperlink"/>
          </w:rPr>
          <w:t>Appendix IV: Select Federal and State Reporting Requirements</w:t>
        </w:r>
        <w:r w:rsidR="002119F5">
          <w:rPr>
            <w:webHidden/>
          </w:rPr>
          <w:tab/>
        </w:r>
        <w:r w:rsidR="002119F5">
          <w:rPr>
            <w:webHidden/>
          </w:rPr>
          <w:fldChar w:fldCharType="begin"/>
        </w:r>
        <w:r w:rsidR="002119F5">
          <w:rPr>
            <w:webHidden/>
          </w:rPr>
          <w:instrText xml:space="preserve"> PAGEREF _Toc128744517 \h </w:instrText>
        </w:r>
        <w:r w:rsidR="002119F5">
          <w:rPr>
            <w:webHidden/>
          </w:rPr>
        </w:r>
        <w:r w:rsidR="002119F5">
          <w:rPr>
            <w:webHidden/>
          </w:rPr>
          <w:fldChar w:fldCharType="separate"/>
        </w:r>
        <w:r w:rsidR="00876A21">
          <w:rPr>
            <w:webHidden/>
          </w:rPr>
          <w:t>277</w:t>
        </w:r>
        <w:r w:rsidR="002119F5">
          <w:rPr>
            <w:webHidden/>
          </w:rPr>
          <w:fldChar w:fldCharType="end"/>
        </w:r>
      </w:hyperlink>
    </w:p>
    <w:p w14:paraId="21FF73E8" w14:textId="7E531FB4" w:rsidR="002119F5" w:rsidRDefault="00B71569">
      <w:pPr>
        <w:pStyle w:val="TOC1"/>
        <w:rPr>
          <w:rFonts w:asciiTheme="minorHAnsi" w:eastAsiaTheme="minorEastAsia" w:hAnsiTheme="minorHAnsi" w:cstheme="minorBidi"/>
          <w:b w:val="0"/>
          <w:bCs w:val="0"/>
        </w:rPr>
      </w:pPr>
      <w:hyperlink w:anchor="_Toc128744518" w:history="1">
        <w:r w:rsidR="002119F5" w:rsidRPr="00DC1BF2">
          <w:rPr>
            <w:rStyle w:val="Hyperlink"/>
          </w:rPr>
          <w:t>Appendix V: Cohort Definitions</w:t>
        </w:r>
        <w:r w:rsidR="002119F5">
          <w:rPr>
            <w:webHidden/>
          </w:rPr>
          <w:tab/>
        </w:r>
        <w:r w:rsidR="002119F5">
          <w:rPr>
            <w:webHidden/>
          </w:rPr>
          <w:fldChar w:fldCharType="begin"/>
        </w:r>
        <w:r w:rsidR="002119F5">
          <w:rPr>
            <w:webHidden/>
          </w:rPr>
          <w:instrText xml:space="preserve"> PAGEREF _Toc128744518 \h </w:instrText>
        </w:r>
        <w:r w:rsidR="002119F5">
          <w:rPr>
            <w:webHidden/>
          </w:rPr>
        </w:r>
        <w:r w:rsidR="002119F5">
          <w:rPr>
            <w:webHidden/>
          </w:rPr>
          <w:fldChar w:fldCharType="separate"/>
        </w:r>
        <w:r w:rsidR="00876A21">
          <w:rPr>
            <w:webHidden/>
          </w:rPr>
          <w:t>281</w:t>
        </w:r>
        <w:r w:rsidR="002119F5">
          <w:rPr>
            <w:webHidden/>
          </w:rPr>
          <w:fldChar w:fldCharType="end"/>
        </w:r>
      </w:hyperlink>
    </w:p>
    <w:p w14:paraId="600E45F3" w14:textId="13E83A70" w:rsidR="002119F5" w:rsidRDefault="00B71569">
      <w:pPr>
        <w:pStyle w:val="TOC1"/>
        <w:rPr>
          <w:rFonts w:asciiTheme="minorHAnsi" w:eastAsiaTheme="minorEastAsia" w:hAnsiTheme="minorHAnsi" w:cstheme="minorBidi"/>
          <w:b w:val="0"/>
          <w:bCs w:val="0"/>
        </w:rPr>
      </w:pPr>
      <w:hyperlink w:anchor="_Toc128744519" w:history="1">
        <w:r w:rsidR="002119F5" w:rsidRPr="00DC1BF2">
          <w:rPr>
            <w:rStyle w:val="Hyperlink"/>
          </w:rPr>
          <w:t>Appendix VI: Terms and Acronyms</w:t>
        </w:r>
        <w:r w:rsidR="002119F5">
          <w:rPr>
            <w:webHidden/>
          </w:rPr>
          <w:tab/>
        </w:r>
        <w:r w:rsidR="002119F5">
          <w:rPr>
            <w:webHidden/>
          </w:rPr>
          <w:fldChar w:fldCharType="begin"/>
        </w:r>
        <w:r w:rsidR="002119F5">
          <w:rPr>
            <w:webHidden/>
          </w:rPr>
          <w:instrText xml:space="preserve"> PAGEREF _Toc128744519 \h </w:instrText>
        </w:r>
        <w:r w:rsidR="002119F5">
          <w:rPr>
            <w:webHidden/>
          </w:rPr>
        </w:r>
        <w:r w:rsidR="002119F5">
          <w:rPr>
            <w:webHidden/>
          </w:rPr>
          <w:fldChar w:fldCharType="separate"/>
        </w:r>
        <w:r w:rsidR="00876A21">
          <w:rPr>
            <w:webHidden/>
          </w:rPr>
          <w:t>285</w:t>
        </w:r>
        <w:r w:rsidR="002119F5">
          <w:rPr>
            <w:webHidden/>
          </w:rPr>
          <w:fldChar w:fldCharType="end"/>
        </w:r>
      </w:hyperlink>
    </w:p>
    <w:p w14:paraId="7B0A42FB" w14:textId="2165684F" w:rsidR="005C5994" w:rsidRPr="001A1CA7" w:rsidRDefault="00011D01" w:rsidP="00187946">
      <w:pPr>
        <w:pStyle w:val="TOC1"/>
        <w:rPr>
          <w:rFonts w:ascii="Arial" w:eastAsiaTheme="minorEastAsia" w:hAnsi="Arial" w:cs="Arial"/>
          <w:i/>
          <w:iCs/>
          <w:sz w:val="32"/>
          <w:szCs w:val="32"/>
        </w:rPr>
      </w:pPr>
      <w:r w:rsidRPr="000E16CD">
        <w:rPr>
          <w:i/>
          <w:iCs/>
          <w:sz w:val="20"/>
          <w:szCs w:val="20"/>
          <w:u w:val="single"/>
        </w:rPr>
        <w:fldChar w:fldCharType="end"/>
      </w:r>
      <w:bookmarkEnd w:id="295"/>
      <w:r w:rsidR="00256E8C" w:rsidRPr="000E16CD">
        <w:rPr>
          <w:u w:val="single"/>
        </w:rPr>
        <w:br w:type="page"/>
      </w:r>
      <w:bookmarkStart w:id="298" w:name="_Toc494894008"/>
      <w:bookmarkStart w:id="299" w:name="_Toc128744371"/>
      <w:r w:rsidR="00424CE7" w:rsidRPr="00396C8F">
        <w:rPr>
          <w:rStyle w:val="Heading1Char"/>
          <w:b/>
          <w:bCs/>
        </w:rPr>
        <w:lastRenderedPageBreak/>
        <w:t xml:space="preserve">Chapter 1: </w:t>
      </w:r>
      <w:r w:rsidR="00224DDB" w:rsidRPr="00396C8F">
        <w:rPr>
          <w:rStyle w:val="Heading1Char"/>
          <w:b/>
          <w:bCs/>
        </w:rPr>
        <w:t xml:space="preserve">What </w:t>
      </w:r>
      <w:r w:rsidR="006B3834" w:rsidRPr="00396C8F">
        <w:rPr>
          <w:rStyle w:val="Heading1Char"/>
          <w:b/>
          <w:bCs/>
        </w:rPr>
        <w:t>i</w:t>
      </w:r>
      <w:r w:rsidR="00224DDB" w:rsidRPr="00396C8F">
        <w:rPr>
          <w:rStyle w:val="Heading1Char"/>
          <w:b/>
          <w:bCs/>
        </w:rPr>
        <w:t>s SIRS?</w:t>
      </w:r>
      <w:bookmarkEnd w:id="298"/>
      <w:bookmarkEnd w:id="299"/>
    </w:p>
    <w:p w14:paraId="53B89E21" w14:textId="2A59BB0B"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061546">
        <w:t>r</w:t>
      </w:r>
      <w:r w:rsidR="00E36AAE">
        <w:t>eligious and independent</w:t>
      </w:r>
      <w:r w:rsidR="00877F92">
        <w:t xml:space="preserve"> (nonpublic)</w:t>
      </w:r>
      <w:r w:rsidR="00A12825">
        <w:t xml:space="preserve">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E36AAE">
        <w:t>Religious and independent</w:t>
      </w:r>
      <w:r w:rsidR="00877F92">
        <w:t xml:space="preserve"> (nonpublic)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348D3E45"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w:t>
      </w:r>
      <w:r w:rsidR="00933715">
        <w:t xml:space="preserve"> </w:t>
      </w:r>
      <w:r w:rsidR="00D02723" w:rsidRPr="000E16CD">
        <w:t>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300"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933715">
        <w:t>r</w:t>
      </w:r>
      <w:r w:rsidR="00E36AAE">
        <w:t>eligious and independent</w:t>
      </w:r>
      <w:r w:rsidR="00877F92">
        <w:t xml:space="preserve"> (nonpublic)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933715">
        <w:t>r</w:t>
      </w:r>
      <w:r w:rsidR="00E36AAE">
        <w:t>eligious and independent</w:t>
      </w:r>
      <w:r w:rsidR="00877F92">
        <w:t xml:space="preserve"> (nonpublic)</w:t>
      </w:r>
      <w:r w:rsidR="00AA3D22" w:rsidRPr="000E16CD">
        <w:t xml:space="preserve"> school.</w:t>
      </w:r>
    </w:p>
    <w:p w14:paraId="7CA8C2EF" w14:textId="521DE032" w:rsidR="00BD5940" w:rsidRPr="00075881" w:rsidRDefault="00BD5940" w:rsidP="00075881">
      <w:pPr>
        <w:pStyle w:val="Heading2"/>
        <w:rPr>
          <w:sz w:val="24"/>
          <w:szCs w:val="24"/>
        </w:rPr>
      </w:pPr>
      <w:bookmarkStart w:id="301" w:name="_Toc494894009"/>
      <w:bookmarkStart w:id="302" w:name="_Toc128744372"/>
      <w:r w:rsidRPr="00075881">
        <w:rPr>
          <w:sz w:val="24"/>
          <w:szCs w:val="24"/>
        </w:rPr>
        <w:t xml:space="preserve">SIRS </w:t>
      </w:r>
      <w:r w:rsidR="006252EF">
        <w:rPr>
          <w:sz w:val="24"/>
          <w:szCs w:val="24"/>
        </w:rPr>
        <w:t xml:space="preserve">Data Reporting </w:t>
      </w:r>
      <w:r w:rsidRPr="00075881">
        <w:rPr>
          <w:sz w:val="24"/>
          <w:szCs w:val="24"/>
        </w:rPr>
        <w:t>Levels</w:t>
      </w:r>
      <w:bookmarkEnd w:id="300"/>
      <w:bookmarkEnd w:id="301"/>
      <w:bookmarkEnd w:id="302"/>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B71569" w:rsidP="008B754B">
      <w:pPr>
        <w:ind w:firstLine="720"/>
        <w:rPr>
          <w:rFonts w:ascii="Arial" w:hAnsi="Arial" w:cs="Arial"/>
          <w:color w:val="000000"/>
        </w:rPr>
      </w:pPr>
      <w:hyperlink r:id="rId12"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32C2DF38" w:rsidR="00BD5940" w:rsidRPr="000E16CD" w:rsidRDefault="00192060" w:rsidP="00BD5940">
      <w:pPr>
        <w:pStyle w:val="Body"/>
      </w:pPr>
      <w:r w:rsidRPr="240635C2">
        <w:rPr>
          <w:rFonts w:cs="Arial"/>
          <w:b/>
          <w:bCs/>
        </w:rPr>
        <w:t>Level 1</w:t>
      </w:r>
      <w:r w:rsidRPr="240635C2">
        <w:rPr>
          <w:rFonts w:cs="Arial"/>
        </w:rPr>
        <w:t xml:space="preserve"> is a series of regional repositories</w:t>
      </w:r>
      <w:r w:rsidR="007B5302" w:rsidRPr="240635C2">
        <w:rPr>
          <w:rFonts w:cs="Arial"/>
        </w:rPr>
        <w:t xml:space="preserve"> hosted by many of the local data centers</w:t>
      </w:r>
      <w:r w:rsidRPr="240635C2">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t xml:space="preserve">Level 1 repositories include, at a minimum, all the data elements defined in </w:t>
      </w:r>
      <w:r w:rsidR="000130E5">
        <w:t>“</w:t>
      </w:r>
      <w:r>
        <w:t>Chapter 4: Data Elements</w:t>
      </w:r>
      <w:r w:rsidR="000130E5">
        <w:t>”</w:t>
      </w:r>
      <w:r>
        <w:t xml:space="preserve"> for State reporting requirements. </w:t>
      </w:r>
      <w:r w:rsidR="00BD5940">
        <w:t>Users of the Level 1 repositories may</w:t>
      </w:r>
      <w:r w:rsidR="00253E0B">
        <w:t xml:space="preserve"> also</w:t>
      </w:r>
      <w:r w:rsidR="00BD5940">
        <w:t xml:space="preserve"> include additional data elements to meet local or regional needs</w:t>
      </w:r>
      <w:r w:rsidR="00253E0B">
        <w:t xml:space="preserve">, including </w:t>
      </w:r>
      <w:r w:rsidR="00BD5940">
        <w:t xml:space="preserve">data collected for local data analysis and reporting </w:t>
      </w:r>
      <w:r w:rsidR="00253E0B">
        <w:t xml:space="preserve">or </w:t>
      </w:r>
      <w:r w:rsidR="00BD5940">
        <w:t xml:space="preserve">pre-printing scannable assessment answer sheets. The demographic data elements are also used to </w:t>
      </w:r>
      <w:r w:rsidR="00253E0B">
        <w:t xml:space="preserve">match existing or </w:t>
      </w:r>
      <w:r w:rsidR="00BD5940">
        <w:t xml:space="preserve">create </w:t>
      </w:r>
      <w:r w:rsidR="00253E0B">
        <w:t xml:space="preserve">new NYSSIS </w:t>
      </w:r>
      <w:r w:rsidR="00BD5940">
        <w:t xml:space="preserve">IDs. Data are loaded into Level 1 repositories using data templates and load </w:t>
      </w:r>
      <w:r w:rsidR="00253E0B">
        <w:t xml:space="preserve">plans </w:t>
      </w:r>
      <w:r w:rsidR="00BD5940">
        <w:t xml:space="preserve">provided </w:t>
      </w:r>
      <w:r w:rsidR="000130E5">
        <w:t xml:space="preserve">by </w:t>
      </w:r>
      <w:r w:rsidR="00BD5940">
        <w:t>eScholar</w:t>
      </w:r>
      <w:r w:rsidR="000130E5" w:rsidRPr="240635C2">
        <w:rPr>
          <w:rFonts w:cs="Arial"/>
        </w:rPr>
        <w:t>®, which define not only student demographic, enrollment, program, and assessment data that are stored in</w:t>
      </w:r>
      <w:r w:rsidR="006252EF" w:rsidRPr="240635C2">
        <w:rPr>
          <w:rFonts w:cs="Arial"/>
        </w:rPr>
        <w:t xml:space="preserve"> the</w:t>
      </w:r>
      <w:r w:rsidR="000130E5" w:rsidRPr="240635C2">
        <w:rPr>
          <w:rFonts w:cs="Arial"/>
        </w:rPr>
        <w:t xml:space="preserve"> SIRS, but also course, attendance, staff, and teacher evaluation data as SIRS continues to expand</w:t>
      </w:r>
      <w:r w:rsidR="00BD5940">
        <w:t xml:space="preserve">. All </w:t>
      </w:r>
      <w:r w:rsidR="007B5302">
        <w:t xml:space="preserve">entities that report data to </w:t>
      </w:r>
      <w:r w:rsidR="00AA3D22">
        <w:t xml:space="preserve">the </w:t>
      </w:r>
      <w:r w:rsidR="007B5302">
        <w:t xml:space="preserve">SIRS </w:t>
      </w:r>
      <w:r w:rsidR="00BD5940">
        <w:t xml:space="preserve">must participate in a Level 1 </w:t>
      </w:r>
      <w:r w:rsidR="000130E5">
        <w:t>r</w:t>
      </w:r>
      <w:r w:rsidR="00BD5940">
        <w:t xml:space="preserve">epository. </w:t>
      </w:r>
      <w:r w:rsidR="000130E5">
        <w:t>Any LEA that is not a Level 1 data center must contract with a Level 1 data center</w:t>
      </w:r>
      <w:r w:rsidR="007B5302">
        <w:t xml:space="preserve"> to report data to SIRS</w:t>
      </w:r>
      <w:r w:rsidR="000130E5">
        <w:t>.</w:t>
      </w:r>
      <w:r w:rsidR="00BD5940">
        <w:t xml:space="preserve"> These repositories are used to prepare data for submission to the Level 2 </w:t>
      </w:r>
      <w:r w:rsidR="000130E5">
        <w:t>r</w:t>
      </w:r>
      <w:r w:rsidR="00BD5940">
        <w:t xml:space="preserve">epository.  Data in the Level 1 </w:t>
      </w:r>
      <w:r w:rsidR="00AA3D22">
        <w:t>r</w:t>
      </w:r>
      <w:r w:rsidR="00BD5940">
        <w:t xml:space="preserve">epository </w:t>
      </w:r>
      <w:bookmarkStart w:id="303" w:name="_Int_tZrqZQaC"/>
      <w:r w:rsidR="00BD5940">
        <w:t>are</w:t>
      </w:r>
      <w:bookmarkEnd w:id="303"/>
      <w:r w:rsidR="00BD5940">
        <w:t xml:space="preserve"> available only to users with a l</w:t>
      </w:r>
      <w:r w:rsidR="00C0492D">
        <w:t>egitimate educational interest.</w:t>
      </w:r>
    </w:p>
    <w:p w14:paraId="66C0D55A" w14:textId="2EA9FC7D"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4984648D" w:rsidR="000130E5" w:rsidRPr="000E16CD" w:rsidRDefault="000130E5" w:rsidP="000130E5">
      <w:pPr>
        <w:pStyle w:val="Body"/>
        <w:rPr>
          <w:rFonts w:cs="Arial"/>
          <w:szCs w:val="24"/>
        </w:rPr>
      </w:pPr>
      <w:bookmarkStart w:id="304"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 xml:space="preserve">System, a NYSED-hosted series of online reports on </w:t>
      </w:r>
      <w:r w:rsidR="007802F3">
        <w:rPr>
          <w:rFonts w:cs="Arial"/>
          <w:szCs w:val="24"/>
        </w:rPr>
        <w:t>special education</w:t>
      </w:r>
      <w:r w:rsidRPr="000E16CD">
        <w:rPr>
          <w:rFonts w:cs="Arial"/>
          <w:szCs w:val="24"/>
        </w:rPr>
        <w:t xml:space="preserve">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305" w:name="_Toc494894010"/>
      <w:bookmarkStart w:id="306" w:name="_Toc128744373"/>
      <w:r w:rsidRPr="000E16CD">
        <w:t>SIRS Data Flow</w:t>
      </w:r>
      <w:bookmarkEnd w:id="304"/>
      <w:bookmarkEnd w:id="305"/>
      <w:bookmarkEnd w:id="306"/>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9F470F" w:rsidRDefault="009F470F"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9F470F" w:rsidRPr="00DA540B" w:rsidRDefault="009F470F"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9F470F" w:rsidRDefault="009F470F"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9F470F" w:rsidRDefault="009F470F"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9F470F" w:rsidRDefault="009F470F"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9F470F" w:rsidRDefault="009F470F"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9F470F" w:rsidRPr="00E31FBC" w:rsidRDefault="009F470F"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9F470F" w:rsidRPr="00103481" w:rsidRDefault="009F470F"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9F470F" w:rsidRDefault="009F470F"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9F470F" w:rsidRDefault="009F470F"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9F470F" w:rsidRPr="00103481" w:rsidRDefault="009F470F"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9F470F" w:rsidRPr="002809B3" w:rsidRDefault="009F470F" w:rsidP="002A7E92">
                              <w:pPr>
                                <w:autoSpaceDE w:val="0"/>
                                <w:autoSpaceDN w:val="0"/>
                                <w:adjustRightInd w:val="0"/>
                                <w:jc w:val="center"/>
                                <w:rPr>
                                  <w:rFonts w:ascii="Arial" w:hAnsi="Arial"/>
                                  <w:b/>
                                  <w:color w:val="000000"/>
                                  <w:sz w:val="16"/>
                                  <w:szCs w:val="16"/>
                                </w:rPr>
                              </w:pPr>
                            </w:p>
                            <w:p w14:paraId="6CCB3867" w14:textId="77777777" w:rsidR="009F470F" w:rsidRDefault="009F470F"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F470F" w:rsidRDefault="009F470F"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9F470F" w:rsidRPr="00BF112D" w:rsidRDefault="009F470F"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9F470F" w:rsidRPr="0087315A" w:rsidRDefault="009F470F"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9F470F" w:rsidRPr="000122C8" w:rsidRDefault="009F470F"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9F470F" w:rsidRDefault="009F470F"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9F470F" w:rsidRDefault="009F470F"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9F470F" w:rsidRPr="00E31FBC" w:rsidRDefault="009F470F"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9F470F" w:rsidRDefault="009F470F"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9F470F" w:rsidRPr="00DA540B" w:rsidRDefault="009F470F"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9F470F" w:rsidRDefault="009F470F"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9F470F" w:rsidRDefault="009F470F"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9F470F" w:rsidRDefault="009F470F"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9F470F" w:rsidRDefault="009F470F"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9F470F" w:rsidRPr="00E31FBC" w:rsidRDefault="009F470F"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9F470F" w:rsidRPr="00103481" w:rsidRDefault="009F470F"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9F470F" w:rsidRDefault="009F470F"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9F470F" w:rsidRDefault="009F470F"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9F470F" w:rsidRPr="00103481" w:rsidRDefault="009F470F"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9F470F" w:rsidRPr="002809B3" w:rsidRDefault="009F470F" w:rsidP="002A7E92">
                        <w:pPr>
                          <w:autoSpaceDE w:val="0"/>
                          <w:autoSpaceDN w:val="0"/>
                          <w:adjustRightInd w:val="0"/>
                          <w:jc w:val="center"/>
                          <w:rPr>
                            <w:rFonts w:ascii="Arial" w:hAnsi="Arial"/>
                            <w:b/>
                            <w:color w:val="000000"/>
                            <w:sz w:val="16"/>
                            <w:szCs w:val="16"/>
                          </w:rPr>
                        </w:pPr>
                      </w:p>
                      <w:p w14:paraId="6CCB3867" w14:textId="77777777" w:rsidR="009F470F" w:rsidRDefault="009F470F"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F470F" w:rsidRDefault="009F470F"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9F470F" w:rsidRPr="00BF112D" w:rsidRDefault="009F470F"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9F470F" w:rsidRPr="0087315A" w:rsidRDefault="009F470F"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9F470F" w:rsidRPr="000122C8" w:rsidRDefault="009F470F"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9F470F" w:rsidRDefault="009F470F"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9F470F" w:rsidRDefault="009F470F"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9F470F" w:rsidRPr="00E31FBC" w:rsidRDefault="009F470F"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307" w:name="_Toc335294127"/>
      <w:bookmarkStart w:id="308" w:name="_Toc290554765"/>
      <w:bookmarkStart w:id="309" w:name="_Toc290554771"/>
    </w:p>
    <w:p w14:paraId="5357EC79" w14:textId="77777777" w:rsidR="0019493D" w:rsidRPr="002F6E7F" w:rsidRDefault="0019493D" w:rsidP="0019493D">
      <w:pPr>
        <w:pStyle w:val="Heading1"/>
      </w:pPr>
      <w:r w:rsidRPr="000E16CD">
        <w:br w:type="page"/>
      </w:r>
      <w:bookmarkStart w:id="310" w:name="_Toc494894011"/>
      <w:bookmarkStart w:id="311" w:name="_Toc128744374"/>
      <w:r w:rsidRPr="002F6E7F">
        <w:lastRenderedPageBreak/>
        <w:t>Chapter 2: Student Reporting Rules</w:t>
      </w:r>
      <w:bookmarkEnd w:id="310"/>
      <w:bookmarkEnd w:id="311"/>
    </w:p>
    <w:p w14:paraId="6F17C8CD" w14:textId="77777777" w:rsidR="002E39A8" w:rsidRPr="009E3BAC" w:rsidRDefault="002E39A8" w:rsidP="00F54939">
      <w:pPr>
        <w:pStyle w:val="Heading2"/>
        <w:rPr>
          <w:sz w:val="24"/>
          <w:szCs w:val="24"/>
        </w:rPr>
      </w:pPr>
      <w:bookmarkStart w:id="312" w:name="_Toc494894012"/>
      <w:bookmarkStart w:id="313" w:name="_Toc128744375"/>
      <w:r w:rsidRPr="009E3BAC">
        <w:rPr>
          <w:sz w:val="24"/>
          <w:szCs w:val="24"/>
        </w:rPr>
        <w:t>Guidance on the Role of District Data Coordinator</w:t>
      </w:r>
      <w:bookmarkEnd w:id="307"/>
      <w:bookmarkEnd w:id="312"/>
      <w:bookmarkEnd w:id="313"/>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14" w:name="_Toc335294128"/>
      <w:bookmarkStart w:id="315"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F46AB26" w:rsidR="000E27E0" w:rsidRPr="00C03BFD" w:rsidRDefault="000E27E0" w:rsidP="000E27E0">
      <w:pPr>
        <w:pStyle w:val="BodyText"/>
        <w:spacing w:after="0"/>
        <w:rPr>
          <w:rFonts w:ascii="Arial" w:hAnsi="Arial" w:cs="Arial"/>
          <w:color w:val="000000" w:themeColor="text1"/>
        </w:rPr>
      </w:pPr>
      <w:r w:rsidRPr="240635C2">
        <w:rPr>
          <w:rFonts w:ascii="Arial" w:hAnsi="Arial" w:cs="Arial"/>
          <w:color w:val="000000" w:themeColor="text1"/>
        </w:rPr>
        <w:t xml:space="preserve">It is extremely important to ensure accurate and complete data </w:t>
      </w:r>
      <w:bookmarkStart w:id="316" w:name="_Int_mNKV3NnL"/>
      <w:r w:rsidRPr="240635C2">
        <w:rPr>
          <w:rFonts w:ascii="Arial" w:hAnsi="Arial" w:cs="Arial"/>
          <w:color w:val="000000" w:themeColor="text1"/>
        </w:rPr>
        <w:t>are</w:t>
      </w:r>
      <w:bookmarkEnd w:id="316"/>
      <w:r w:rsidRPr="240635C2">
        <w:rPr>
          <w:rFonts w:ascii="Arial" w:hAnsi="Arial" w:cs="Arial"/>
          <w:color w:val="000000" w:themeColor="text1"/>
        </w:rPr>
        <w:t xml:space="preserve"> reported, as it may impact State and federal funding streams (e.g., Title I, State Aid). Additionally, State and federal laws require various datasets to be included and made publicly available in State School Report Cards. This information is available on the NYSED </w:t>
      </w:r>
      <w:hyperlink r:id="rId13">
        <w:r w:rsidRPr="240635C2">
          <w:rPr>
            <w:rStyle w:val="Hyperlink"/>
            <w:rFonts w:ascii="Arial" w:hAnsi="Arial" w:cs="Arial"/>
          </w:rPr>
          <w:t>public data site</w:t>
        </w:r>
      </w:hyperlink>
      <w:r w:rsidRPr="240635C2">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4C6EF77E" w:rsidR="000E27E0" w:rsidRPr="009F0EF2" w:rsidRDefault="000E27E0" w:rsidP="240635C2">
      <w:pPr>
        <w:pStyle w:val="Body"/>
        <w:spacing w:before="0"/>
        <w:ind w:firstLine="0"/>
        <w:rPr>
          <w:rFonts w:cs="Arial"/>
          <w:color w:val="000000" w:themeColor="text1"/>
        </w:rPr>
      </w:pPr>
      <w:r w:rsidRPr="240635C2">
        <w:rPr>
          <w:rFonts w:cs="Arial"/>
          <w:color w:val="000000" w:themeColor="text1"/>
        </w:rPr>
        <w:t>To implement accurate reporting practices for individual students, staff and other data, District Data Coordinators should:</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FB7541">
      <w:pPr>
        <w:pStyle w:val="Body"/>
        <w:numPr>
          <w:ilvl w:val="0"/>
          <w:numId w:val="19"/>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FB7541">
      <w:pPr>
        <w:pStyle w:val="Body"/>
        <w:numPr>
          <w:ilvl w:val="0"/>
          <w:numId w:val="20"/>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2C77FAA9" w:rsidR="000E27E0" w:rsidRPr="009F0EF2" w:rsidRDefault="000E27E0" w:rsidP="00FB7541">
      <w:pPr>
        <w:pStyle w:val="Body"/>
        <w:numPr>
          <w:ilvl w:val="0"/>
          <w:numId w:val="20"/>
        </w:numPr>
        <w:spacing w:before="0"/>
        <w:rPr>
          <w:rFonts w:cs="Arial"/>
          <w:color w:val="000000" w:themeColor="text1"/>
        </w:rPr>
      </w:pPr>
      <w:r w:rsidRPr="240635C2">
        <w:rPr>
          <w:rFonts w:cs="Arial"/>
          <w:color w:val="000000" w:themeColor="text1"/>
        </w:rPr>
        <w:t xml:space="preserve">working knowledge of current NYSED reporting requirements, including those of special populations of students (e.g., special education, migrant students, </w:t>
      </w:r>
      <w:r w:rsidR="004742F4" w:rsidRPr="240635C2">
        <w:rPr>
          <w:rFonts w:cs="Arial"/>
          <w:color w:val="000000" w:themeColor="text1"/>
        </w:rPr>
        <w:t>ELLs</w:t>
      </w:r>
      <w:r w:rsidRPr="240635C2">
        <w:rPr>
          <w:rFonts w:cs="Arial"/>
          <w:color w:val="000000" w:themeColor="text1"/>
        </w:rPr>
        <w:t xml:space="preserve">); </w:t>
      </w:r>
    </w:p>
    <w:p w14:paraId="619B4BC4" w14:textId="77777777" w:rsidR="000E27E0" w:rsidRPr="009F0EF2" w:rsidRDefault="000E27E0" w:rsidP="00FB7541">
      <w:pPr>
        <w:pStyle w:val="Body"/>
        <w:numPr>
          <w:ilvl w:val="0"/>
          <w:numId w:val="20"/>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FB7541">
      <w:pPr>
        <w:pStyle w:val="Body"/>
        <w:numPr>
          <w:ilvl w:val="0"/>
          <w:numId w:val="20"/>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FB7541">
      <w:pPr>
        <w:pStyle w:val="ListParagraph"/>
        <w:numPr>
          <w:ilvl w:val="0"/>
          <w:numId w:val="21"/>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FB7541">
      <w:pPr>
        <w:pStyle w:val="Body"/>
        <w:numPr>
          <w:ilvl w:val="0"/>
          <w:numId w:val="22"/>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FB7541">
      <w:pPr>
        <w:pStyle w:val="Body"/>
        <w:numPr>
          <w:ilvl w:val="0"/>
          <w:numId w:val="22"/>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FB7541">
      <w:pPr>
        <w:pStyle w:val="Body"/>
        <w:numPr>
          <w:ilvl w:val="0"/>
          <w:numId w:val="22"/>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FB7541">
      <w:pPr>
        <w:pStyle w:val="Body"/>
        <w:numPr>
          <w:ilvl w:val="0"/>
          <w:numId w:val="23"/>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FB7541">
      <w:pPr>
        <w:pStyle w:val="Body"/>
        <w:numPr>
          <w:ilvl w:val="0"/>
          <w:numId w:val="24"/>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FB7541">
      <w:pPr>
        <w:pStyle w:val="Body"/>
        <w:numPr>
          <w:ilvl w:val="0"/>
          <w:numId w:val="24"/>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0BA89464" w:rsidR="000E27E0" w:rsidRPr="009F0EF2" w:rsidRDefault="000E27E0" w:rsidP="00FB7541">
      <w:pPr>
        <w:pStyle w:val="Body"/>
        <w:numPr>
          <w:ilvl w:val="0"/>
          <w:numId w:val="24"/>
        </w:numPr>
        <w:spacing w:before="0"/>
        <w:rPr>
          <w:rFonts w:cs="Arial"/>
          <w:color w:val="000000" w:themeColor="text1"/>
        </w:rPr>
      </w:pPr>
      <w:r w:rsidRPr="240635C2">
        <w:rPr>
          <w:rFonts w:cs="Arial"/>
          <w:color w:val="000000" w:themeColor="text1"/>
        </w:rPr>
        <w:t>documenting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FB7541">
      <w:pPr>
        <w:pStyle w:val="Body"/>
        <w:numPr>
          <w:ilvl w:val="0"/>
          <w:numId w:val="25"/>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FB7541">
      <w:pPr>
        <w:pStyle w:val="Body"/>
        <w:numPr>
          <w:ilvl w:val="0"/>
          <w:numId w:val="25"/>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BD5672">
      <w:pPr>
        <w:pStyle w:val="ListParagraph"/>
        <w:numPr>
          <w:ilvl w:val="0"/>
          <w:numId w:val="67"/>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26A89D69" w:rsidR="000E27E0" w:rsidRDefault="000E27E0" w:rsidP="00BD5672">
      <w:pPr>
        <w:pStyle w:val="ListParagraph"/>
        <w:numPr>
          <w:ilvl w:val="0"/>
          <w:numId w:val="67"/>
        </w:numPr>
        <w:rPr>
          <w:rFonts w:ascii="Arial" w:hAnsi="Arial" w:cs="Arial"/>
          <w:color w:val="000000" w:themeColor="text1"/>
        </w:rPr>
      </w:pPr>
      <w:r w:rsidRPr="240635C2">
        <w:rPr>
          <w:rFonts w:ascii="Arial" w:hAnsi="Arial" w:cs="Arial"/>
          <w:color w:val="000000" w:themeColor="text1"/>
        </w:rPr>
        <w:t>Understanding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84B0899" w:rsidR="000E27E0" w:rsidRDefault="000E27E0" w:rsidP="00BD5672">
      <w:pPr>
        <w:pStyle w:val="ListParagraph"/>
        <w:numPr>
          <w:ilvl w:val="0"/>
          <w:numId w:val="67"/>
        </w:numPr>
        <w:rPr>
          <w:rFonts w:ascii="Arial" w:hAnsi="Arial" w:cs="Arial"/>
          <w:color w:val="000000" w:themeColor="text1"/>
        </w:rPr>
      </w:pPr>
      <w:r w:rsidRPr="240635C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A433FA4" w:rsidR="000E27E0" w:rsidRDefault="000E27E0" w:rsidP="00BD5672">
      <w:pPr>
        <w:pStyle w:val="ListParagraph"/>
        <w:numPr>
          <w:ilvl w:val="0"/>
          <w:numId w:val="67"/>
        </w:numPr>
        <w:rPr>
          <w:rFonts w:ascii="Arial" w:hAnsi="Arial" w:cs="Arial"/>
          <w:color w:val="000000" w:themeColor="text1"/>
        </w:rPr>
      </w:pPr>
      <w:r w:rsidRPr="240635C2">
        <w:rPr>
          <w:rFonts w:ascii="Arial" w:hAnsi="Arial" w:cs="Arial"/>
          <w:color w:val="000000" w:themeColor="text1"/>
        </w:rPr>
        <w:t xml:space="preserve">Knowledge of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BD5672">
      <w:pPr>
        <w:pStyle w:val="ListParagraph"/>
        <w:numPr>
          <w:ilvl w:val="0"/>
          <w:numId w:val="67"/>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BD5672">
      <w:pPr>
        <w:pStyle w:val="ListParagraph"/>
        <w:numPr>
          <w:ilvl w:val="0"/>
          <w:numId w:val="67"/>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C17D959" w:rsidR="000E27E0" w:rsidRPr="009F0EF2" w:rsidRDefault="000E27E0" w:rsidP="00BD5672">
      <w:pPr>
        <w:pStyle w:val="ListParagraph"/>
        <w:numPr>
          <w:ilvl w:val="0"/>
          <w:numId w:val="67"/>
        </w:numPr>
        <w:rPr>
          <w:rFonts w:ascii="Arial" w:hAnsi="Arial" w:cs="Arial"/>
          <w:color w:val="000000" w:themeColor="text1"/>
        </w:rPr>
      </w:pPr>
      <w:r w:rsidRPr="240635C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17" w:name="_Toc128744376"/>
      <w:r w:rsidRPr="240635C2">
        <w:rPr>
          <w:sz w:val="24"/>
          <w:szCs w:val="24"/>
        </w:rPr>
        <w:t xml:space="preserve">Who Must Report Student Data Using </w:t>
      </w:r>
      <w:bookmarkStart w:id="318" w:name="_Int_4wUT8CFL"/>
      <w:r w:rsidRPr="240635C2">
        <w:rPr>
          <w:sz w:val="24"/>
          <w:szCs w:val="24"/>
        </w:rPr>
        <w:t>the SIRS</w:t>
      </w:r>
      <w:bookmarkEnd w:id="318"/>
      <w:r w:rsidRPr="240635C2">
        <w:rPr>
          <w:sz w:val="24"/>
          <w:szCs w:val="24"/>
        </w:rPr>
        <w:t>?</w:t>
      </w:r>
      <w:bookmarkEnd w:id="314"/>
      <w:bookmarkEnd w:id="315"/>
      <w:bookmarkEnd w:id="317"/>
    </w:p>
    <w:p w14:paraId="1F95F89A" w14:textId="47894A4D"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w:t>
      </w:r>
      <w:r w:rsidR="007802F3">
        <w:t xml:space="preserve"> </w:t>
      </w:r>
      <w:r w:rsidRPr="000E16CD">
        <w:t>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FB7541">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FB7541">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FB7541">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4" w:history="1">
        <w:r w:rsidR="009B028D" w:rsidRPr="0082468C">
          <w:rPr>
            <w:rStyle w:val="Hyperlink"/>
          </w:rPr>
          <w:t>Approved Article 81 Private Schools</w:t>
        </w:r>
      </w:hyperlink>
      <w:r w:rsidR="0082468C">
        <w:t>);</w:t>
      </w:r>
    </w:p>
    <w:p w14:paraId="7747F0B5" w14:textId="53ACE0B5" w:rsidR="00016372" w:rsidRPr="000E16CD" w:rsidRDefault="00016372" w:rsidP="00FB7541">
      <w:pPr>
        <w:pStyle w:val="Body"/>
        <w:numPr>
          <w:ilvl w:val="0"/>
          <w:numId w:val="5"/>
        </w:numPr>
      </w:pPr>
      <w:r>
        <w:t xml:space="preserve">BOCES institutions (see </w:t>
      </w:r>
      <w:hyperlink r:id="rId15">
        <w:r w:rsidRPr="240635C2">
          <w:rPr>
            <w:rStyle w:val="Hyperlink"/>
          </w:rPr>
          <w:t>eScholar templates</w:t>
        </w:r>
      </w:hyperlink>
      <w:r w:rsidR="0082468C">
        <w:t>)</w:t>
      </w:r>
      <w:r>
        <w:t xml:space="preserve"> </w:t>
      </w:r>
      <w:bookmarkStart w:id="319" w:name="_Int_CzD8w8H9"/>
      <w:r>
        <w:t>for</w:t>
      </w:r>
      <w:bookmarkEnd w:id="319"/>
      <w:r>
        <w:t xml:space="preserve"> data to be reported by BOCES);</w:t>
      </w:r>
    </w:p>
    <w:p w14:paraId="1DEA4804" w14:textId="4D99FFF1" w:rsidR="00016372" w:rsidRPr="000E16CD" w:rsidRDefault="00BA46F9" w:rsidP="00FB7541">
      <w:pPr>
        <w:pStyle w:val="Body"/>
        <w:numPr>
          <w:ilvl w:val="0"/>
          <w:numId w:val="5"/>
        </w:numPr>
      </w:pPr>
      <w:r>
        <w:t>r</w:t>
      </w:r>
      <w:r w:rsidR="00E36AAE">
        <w:t>eligious and independent</w:t>
      </w:r>
      <w:r w:rsidR="00877F92">
        <w:t xml:space="preserve"> (nonpublic)</w:t>
      </w:r>
      <w:r w:rsidR="00016372">
        <w:t xml:space="preserve"> schools (records for parentally placed students who participate in any State assessment and records for student</w:t>
      </w:r>
      <w:r w:rsidR="003366D4">
        <w:t>s who receive a Regents diploma,</w:t>
      </w:r>
      <w:r w:rsidR="00016372">
        <w:t xml:space="preserve"> local diploma that conforms to </w:t>
      </w:r>
      <w:hyperlink r:id="rId16">
        <w:r w:rsidR="00016372" w:rsidRPr="240635C2">
          <w:rPr>
            <w:rStyle w:val="Hyperlink"/>
          </w:rPr>
          <w:t>Commissioner’s Regulations</w:t>
        </w:r>
      </w:hyperlink>
      <w:r w:rsidR="00016372">
        <w:t xml:space="preserve">, or a New York State commencement credential); and </w:t>
      </w:r>
    </w:p>
    <w:p w14:paraId="3FD98976" w14:textId="77777777" w:rsidR="002E39A8" w:rsidRPr="000E16CD" w:rsidRDefault="002E39A8" w:rsidP="00FB7541">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FB7541">
      <w:pPr>
        <w:pStyle w:val="Body"/>
        <w:numPr>
          <w:ilvl w:val="0"/>
          <w:numId w:val="8"/>
        </w:numPr>
      </w:pPr>
      <w:r w:rsidRPr="000E16CD">
        <w:t xml:space="preserve">whether the parent or guardian, the public school district, another agency, or the court placed the child, and </w:t>
      </w:r>
    </w:p>
    <w:p w14:paraId="089E4BCF" w14:textId="77777777" w:rsidR="002E39A8" w:rsidRPr="000E16CD" w:rsidRDefault="002E39A8" w:rsidP="00FB7541">
      <w:pPr>
        <w:pStyle w:val="Body"/>
        <w:numPr>
          <w:ilvl w:val="0"/>
          <w:numId w:val="8"/>
        </w:numPr>
      </w:pPr>
      <w:r w:rsidRPr="000E16CD">
        <w:lastRenderedPageBreak/>
        <w:t>in the case of students with disabilities, which institution has Committee on Special Education (CSE) or Committee on Preschool Special Education (CPSE) responsibility.</w:t>
      </w:r>
    </w:p>
    <w:p w14:paraId="3BCF0A42" w14:textId="73502A7B"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2F707FBF" w:rsidR="002E39A8" w:rsidRPr="000E16CD" w:rsidRDefault="002E39A8" w:rsidP="002E39A8">
      <w:pPr>
        <w:pStyle w:val="Body"/>
      </w:pPr>
      <w:bookmarkStart w:id="320" w:name="_Toc290554812"/>
      <w:r w:rsidRPr="000E16CD">
        <w:t xml:space="preserve">Public school districts and charter schools are responsible for providing general instruction and appropriate </w:t>
      </w:r>
      <w:r w:rsidR="007802F3">
        <w:t>special education</w:t>
      </w:r>
      <w:r w:rsidRPr="000E16CD">
        <w:t xml:space="preserve">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w:t>
      </w:r>
      <w:r w:rsidR="001106A2">
        <w:t xml:space="preserve"> </w:t>
      </w:r>
      <w:r w:rsidRPr="000E16CD">
        <w:t>Therefore, districts and charter schools must report all required records for students in these categories</w:t>
      </w:r>
      <w:r w:rsidR="005E34FB">
        <w:t>:</w:t>
      </w:r>
      <w:r w:rsidRPr="000E16CD">
        <w:t xml:space="preserve"> </w:t>
      </w:r>
    </w:p>
    <w:p w14:paraId="17795198" w14:textId="5F639C76" w:rsidR="002E39A8" w:rsidRPr="000E16CD" w:rsidRDefault="002E39A8" w:rsidP="00FB7541">
      <w:pPr>
        <w:pStyle w:val="Body"/>
        <w:numPr>
          <w:ilvl w:val="0"/>
          <w:numId w:val="6"/>
        </w:numPr>
      </w:pPr>
      <w:r>
        <w:t xml:space="preserve">All </w:t>
      </w:r>
      <w:bookmarkStart w:id="321" w:name="_Int_zGnIe1M7"/>
      <w:r>
        <w:t>public school</w:t>
      </w:r>
      <w:bookmarkEnd w:id="321"/>
      <w:r>
        <w:t xml:space="preserve"> students in grades </w:t>
      </w:r>
      <w:r w:rsidR="006C75A7">
        <w:t>P</w:t>
      </w:r>
      <w:r>
        <w:t xml:space="preserve">reK–12 — and ungraded students with disabilities of equivalent age — enrolled at any time during the </w:t>
      </w:r>
      <w:r w:rsidR="000F0B2A">
        <w:t>current</w:t>
      </w:r>
      <w:r>
        <w:t xml:space="preserve"> school year, including students who left school for any reason or were suspended from school</w:t>
      </w:r>
      <w:r w:rsidR="005A6042">
        <w:t>;</w:t>
      </w:r>
      <w:r>
        <w:t xml:space="preserve"> </w:t>
      </w:r>
    </w:p>
    <w:p w14:paraId="243BEC44" w14:textId="14CC6592" w:rsidR="002E39A8" w:rsidRPr="000E16CD" w:rsidRDefault="002E39A8" w:rsidP="00FB7541">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w:t>
      </w:r>
      <w:r w:rsidR="005A6042">
        <w:t>;</w:t>
      </w:r>
    </w:p>
    <w:p w14:paraId="29E3C173" w14:textId="34926224" w:rsidR="002E39A8" w:rsidRPr="00344EF7" w:rsidRDefault="002E39A8" w:rsidP="00FB7541">
      <w:pPr>
        <w:pStyle w:val="Body"/>
        <w:numPr>
          <w:ilvl w:val="0"/>
          <w:numId w:val="6"/>
        </w:numPr>
      </w:pPr>
      <w:r>
        <w:t xml:space="preserve">Resident students of compulsory age who were not in attendance in a public school, </w:t>
      </w:r>
      <w:r w:rsidR="001106A2">
        <w:t>r</w:t>
      </w:r>
      <w:r w:rsidR="00E36AAE">
        <w:t>eligious and independent</w:t>
      </w:r>
      <w:r w:rsidR="00877F92">
        <w:t xml:space="preserve"> (nonpublic)</w:t>
      </w:r>
      <w:r>
        <w:t xml:space="preserve"> school, or approved </w:t>
      </w:r>
      <w:bookmarkStart w:id="322" w:name="_Int_lkHadr3o"/>
      <w:r>
        <w:t>home</w:t>
      </w:r>
      <w:r w:rsidR="00EE4375">
        <w:t xml:space="preserve"> </w:t>
      </w:r>
      <w:r>
        <w:t>schooling</w:t>
      </w:r>
      <w:bookmarkEnd w:id="322"/>
      <w:r>
        <w:t xml:space="preserve"> program in the </w:t>
      </w:r>
      <w:r w:rsidR="000F0B2A">
        <w:t>current</w:t>
      </w:r>
      <w:r>
        <w:t xml:space="preserve"> school year. </w:t>
      </w:r>
      <w:r w:rsidR="007F76DC">
        <w:t>These students must be reported until the end of the school year in which they exceed compulsory school age</w:t>
      </w:r>
      <w:r>
        <w:t>, they no longer reside in the district, or the district has documentation that the student has entered another educational program leading to a high school diploma</w:t>
      </w:r>
      <w:r w:rsidR="005A6042">
        <w:t>;</w:t>
      </w:r>
    </w:p>
    <w:p w14:paraId="21811CF7" w14:textId="34C19433" w:rsidR="002E39A8" w:rsidRPr="000E16CD" w:rsidRDefault="002E39A8" w:rsidP="00FB7541">
      <w:pPr>
        <w:pStyle w:val="Body"/>
        <w:numPr>
          <w:ilvl w:val="0"/>
          <w:numId w:val="6"/>
        </w:numPr>
      </w:pPr>
      <w:r>
        <w:t>Students who reside in the district and attend or transfer to an Alternative High School Equivalency Prep</w:t>
      </w:r>
      <w:r w:rsidR="00930A6B">
        <w:t xml:space="preserve">aration </w:t>
      </w:r>
      <w:r w:rsidR="00E07891">
        <w:t>p</w:t>
      </w:r>
      <w:r w:rsidR="00930A6B">
        <w:t>rogram (AHSEP</w:t>
      </w:r>
      <w:r>
        <w:t xml:space="preserve">) </w:t>
      </w:r>
      <w:bookmarkStart w:id="323" w:name="_Int_K212zEJv"/>
      <w:r>
        <w:t>approved</w:t>
      </w:r>
      <w:bookmarkEnd w:id="323"/>
      <w:r>
        <w:t xml:space="preserve"> under Section 100.7 of the Regulations of the Commissioner of Education. (See</w:t>
      </w:r>
      <w:r w:rsidR="0082468C">
        <w:t xml:space="preserve"> the</w:t>
      </w:r>
      <w:r>
        <w:t xml:space="preserve"> </w:t>
      </w:r>
      <w:hyperlink r:id="rId17">
        <w:r w:rsidR="0082468C" w:rsidRPr="240635C2">
          <w:rPr>
            <w:rStyle w:val="Hyperlink"/>
          </w:rPr>
          <w:t>Alternative and Incarcerated Education</w:t>
        </w:r>
      </w:hyperlink>
      <w:r w:rsidR="0082468C">
        <w:t xml:space="preserve"> page </w:t>
      </w:r>
      <w:r>
        <w:t>for a list of approved high school equivalency preparation programs.)</w:t>
      </w:r>
    </w:p>
    <w:p w14:paraId="7140EE71" w14:textId="11C7E343" w:rsidR="002E39A8" w:rsidRPr="000E16CD" w:rsidRDefault="002E39A8" w:rsidP="00FB7541">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r w:rsidR="005A6042">
        <w:t>;</w:t>
      </w:r>
    </w:p>
    <w:p w14:paraId="63086686" w14:textId="3C663018" w:rsidR="002E39A8" w:rsidRPr="000E16CD" w:rsidRDefault="002E39A8" w:rsidP="00FB7541">
      <w:pPr>
        <w:pStyle w:val="Body"/>
        <w:numPr>
          <w:ilvl w:val="0"/>
          <w:numId w:val="6"/>
        </w:numPr>
      </w:pPr>
      <w:r w:rsidRPr="000E16CD">
        <w:t>Resident students attending a BOCES on a full-time basis</w:t>
      </w:r>
      <w:r w:rsidR="005A6042">
        <w:t>;</w:t>
      </w:r>
    </w:p>
    <w:p w14:paraId="54521E16" w14:textId="08108415" w:rsidR="002E39A8" w:rsidRPr="000E16CD" w:rsidRDefault="002E39A8" w:rsidP="00FB7541">
      <w:pPr>
        <w:pStyle w:val="Body"/>
        <w:numPr>
          <w:ilvl w:val="0"/>
          <w:numId w:val="6"/>
        </w:numPr>
      </w:pPr>
      <w:r w:rsidRPr="000E16CD">
        <w:t>Resident students in equivalent-attendance programs operated by the district or BOCES</w:t>
      </w:r>
      <w:r w:rsidR="005A6042">
        <w:t>;</w:t>
      </w:r>
    </w:p>
    <w:p w14:paraId="6D59120C" w14:textId="7CA7DF62" w:rsidR="002E39A8" w:rsidRPr="000E16CD" w:rsidRDefault="002E39A8" w:rsidP="00FB7541">
      <w:pPr>
        <w:pStyle w:val="Body"/>
        <w:numPr>
          <w:ilvl w:val="0"/>
          <w:numId w:val="6"/>
        </w:numPr>
      </w:pPr>
      <w:r w:rsidRPr="000E16CD">
        <w:t>Resident students receiving homebound instruction who were not reported as enrolled in a district school</w:t>
      </w:r>
      <w:r w:rsidR="005A6042">
        <w:t>;</w:t>
      </w:r>
      <w:r w:rsidRPr="000E16CD">
        <w:t xml:space="preserve"> </w:t>
      </w:r>
    </w:p>
    <w:p w14:paraId="0D165152" w14:textId="4F31B6ED" w:rsidR="002E39A8" w:rsidRPr="000E16CD" w:rsidRDefault="002E39A8" w:rsidP="00FB7541">
      <w:pPr>
        <w:pStyle w:val="Body"/>
        <w:numPr>
          <w:ilvl w:val="0"/>
          <w:numId w:val="6"/>
        </w:numPr>
      </w:pPr>
      <w:r w:rsidRPr="000E16CD">
        <w:lastRenderedPageBreak/>
        <w:t>Students placed by a court or a social service agency in a residence in the school district</w:t>
      </w:r>
      <w:r w:rsidR="005A6042">
        <w:t>;</w:t>
      </w:r>
    </w:p>
    <w:p w14:paraId="2C3A6D1D" w14:textId="39BA665C" w:rsidR="002E39A8" w:rsidRPr="000E16CD" w:rsidRDefault="002E39A8" w:rsidP="00FB7541">
      <w:pPr>
        <w:pStyle w:val="Body"/>
        <w:numPr>
          <w:ilvl w:val="0"/>
          <w:numId w:val="6"/>
        </w:numPr>
        <w:rPr>
          <w:rFonts w:cs="Arial"/>
          <w:b/>
          <w:bCs/>
        </w:rPr>
      </w:pPr>
      <w:r>
        <w:t>Students placed in a county jail, or a jail operated by the city of New York within district boundaries</w:t>
      </w:r>
      <w:r w:rsidR="005A6042">
        <w:t>; and</w:t>
      </w:r>
    </w:p>
    <w:p w14:paraId="5878BF76" w14:textId="77777777" w:rsidR="002E39A8" w:rsidRPr="000E16CD" w:rsidRDefault="002E39A8" w:rsidP="00FB7541">
      <w:pPr>
        <w:pStyle w:val="Body"/>
        <w:numPr>
          <w:ilvl w:val="0"/>
          <w:numId w:val="6"/>
        </w:numPr>
        <w:rPr>
          <w:rFonts w:cs="Arial"/>
        </w:rPr>
      </w:pPr>
      <w:r w:rsidRPr="000E16CD">
        <w:rPr>
          <w:rFonts w:cs="Arial"/>
        </w:rPr>
        <w:t>Foreign-exchange students from outside the United States who are enrolled in a New York State school.</w:t>
      </w:r>
    </w:p>
    <w:p w14:paraId="10F2CE82" w14:textId="0D2442FE" w:rsidR="003D5B25" w:rsidRPr="001E27F7" w:rsidRDefault="003D5B25" w:rsidP="00FB7541">
      <w:pPr>
        <w:pStyle w:val="Body"/>
        <w:numPr>
          <w:ilvl w:val="0"/>
          <w:numId w:val="6"/>
        </w:numPr>
      </w:pPr>
      <w:bookmarkStart w:id="324" w:name="_Hlk516663642"/>
      <w:r w:rsidRPr="001E27F7">
        <w:t>Public school districts have partial reporting responsibility for some students enrolled in religious and independent (nonpublic) schools and for home</w:t>
      </w:r>
      <w:r w:rsidR="007177C9" w:rsidRPr="001E27F7">
        <w:t xml:space="preserve"> </w:t>
      </w:r>
      <w:r w:rsidRPr="001E27F7">
        <w:t xml:space="preserve">schooled students. </w:t>
      </w:r>
    </w:p>
    <w:p w14:paraId="1E472EC3" w14:textId="65FF6D47" w:rsidR="002E39A8" w:rsidRPr="004F2F30" w:rsidRDefault="004F2F30" w:rsidP="002729E6">
      <w:pPr>
        <w:pStyle w:val="Body"/>
      </w:pPr>
      <w:r w:rsidRPr="00A941D7">
        <w:rPr>
          <w:b/>
          <w:bCs/>
          <w:i/>
          <w:iCs/>
        </w:rPr>
        <w:t>Note:</w:t>
      </w:r>
      <w:r w:rsidRPr="00156FFF">
        <w:t xml:space="preserve"> </w:t>
      </w:r>
      <w:r w:rsidR="002E39A8" w:rsidRPr="00156FFF">
        <w:t xml:space="preserve">Districts should be prepared to document for auditors that all students </w:t>
      </w:r>
      <w:r w:rsidR="00BF438A" w:rsidRPr="00156FFF">
        <w:t>required to</w:t>
      </w:r>
      <w:r w:rsidR="002E39A8" w:rsidRPr="00156FFF">
        <w:t xml:space="preserve"> be reported have been reported. The chief school officer is responsible for verifying the accuracy of district/school data submitted to the SIRS but is strongly advised to engage a team, including but not limited to</w:t>
      </w:r>
      <w:r w:rsidRPr="00156FFF">
        <w:t>,</w:t>
      </w:r>
      <w:r w:rsidR="002E39A8" w:rsidRPr="00156FFF">
        <w:t xml:space="preserve"> coordinators of various federal title programs, </w:t>
      </w:r>
      <w:r w:rsidR="007802F3">
        <w:t>special education</w:t>
      </w:r>
      <w:r w:rsidR="002E39A8" w:rsidRPr="00156FFF">
        <w:t xml:space="preserve"> programs, bilingual and English as a </w:t>
      </w:r>
      <w:r w:rsidR="00EC72A6" w:rsidRPr="00156FFF">
        <w:t>New</w:t>
      </w:r>
      <w:r w:rsidR="002E39A8" w:rsidRPr="00156FFF">
        <w:t xml:space="preserve"> </w:t>
      </w:r>
      <w:r w:rsidR="00EC72A6" w:rsidRPr="00156FFF">
        <w:t>L</w:t>
      </w:r>
      <w:r w:rsidR="002E39A8" w:rsidRPr="00156FFF">
        <w:t>anguage programs, migrant programs, and homeless programs, to review data reports for accuracy.</w:t>
      </w:r>
    </w:p>
    <w:bookmarkEnd w:id="320"/>
    <w:bookmarkEnd w:id="324"/>
    <w:p w14:paraId="49F8B96C" w14:textId="77777777" w:rsidR="00AD5317" w:rsidRDefault="00AD5317" w:rsidP="00AD5317">
      <w:pPr>
        <w:pStyle w:val="BodyText"/>
        <w:rPr>
          <w:rFonts w:ascii="Arial" w:hAnsi="Arial" w:cs="Arial"/>
          <w:sz w:val="20"/>
          <w:szCs w:val="20"/>
        </w:rPr>
      </w:pPr>
    </w:p>
    <w:p w14:paraId="57518DCE" w14:textId="65EE493C" w:rsidR="002E39A8" w:rsidRPr="00AD5317" w:rsidRDefault="00AD5317" w:rsidP="00AD5317">
      <w:pPr>
        <w:pStyle w:val="BodyText"/>
        <w:rPr>
          <w:rFonts w:ascii="Arial" w:hAnsi="Arial" w:cs="Arial"/>
          <w:sz w:val="20"/>
          <w:szCs w:val="20"/>
        </w:rPr>
        <w:sectPr w:rsidR="002E39A8" w:rsidRPr="00AD5317" w:rsidSect="001507C0">
          <w:headerReference w:type="even" r:id="rId18"/>
          <w:headerReference w:type="default" r:id="rId19"/>
          <w:footerReference w:type="even" r:id="rId20"/>
          <w:footerReference w:type="default" r:id="rId21"/>
          <w:footerReference w:type="first" r:id="rId22"/>
          <w:pgSz w:w="12240" w:h="15840" w:code="1"/>
          <w:pgMar w:top="1260" w:right="1080" w:bottom="1260" w:left="1080" w:header="720" w:footer="720" w:gutter="0"/>
          <w:cols w:space="720"/>
          <w:titlePg/>
          <w:docGrid w:linePitch="360"/>
        </w:sectPr>
      </w:pPr>
      <w:r w:rsidRPr="00AD5317">
        <w:rPr>
          <w:rFonts w:ascii="Arial" w:hAnsi="Arial" w:cs="Arial"/>
          <w:sz w:val="20"/>
          <w:szCs w:val="20"/>
        </w:rPr>
        <w:t>*See Walk-in “Enrollments” later in this chapter</w:t>
      </w:r>
      <w:r>
        <w:rPr>
          <w:rFonts w:ascii="Arial" w:hAnsi="Arial" w:cs="Arial"/>
          <w:sz w:val="20"/>
          <w:szCs w:val="20"/>
        </w:rPr>
        <w:t>.</w:t>
      </w:r>
    </w:p>
    <w:p w14:paraId="6EB9EE60" w14:textId="040E26EB" w:rsidR="002E39A8" w:rsidRPr="000E16CD" w:rsidRDefault="002E39A8" w:rsidP="00EA1142">
      <w:pPr>
        <w:pStyle w:val="Heading2"/>
        <w:jc w:val="center"/>
      </w:pPr>
      <w:bookmarkStart w:id="325" w:name="_Toc290554777"/>
      <w:bookmarkStart w:id="326" w:name="_Toc335294134"/>
      <w:bookmarkStart w:id="327" w:name="_Toc494894014"/>
      <w:bookmarkStart w:id="328" w:name="_Toc128744377"/>
      <w:r w:rsidRPr="000E16CD">
        <w:lastRenderedPageBreak/>
        <w:t>Table of Reporting Responsibility for School-Age Students</w:t>
      </w:r>
      <w:bookmarkEnd w:id="325"/>
      <w:bookmarkEnd w:id="326"/>
      <w:bookmarkEnd w:id="327"/>
      <w:bookmarkEnd w:id="328"/>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240635C2">
        <w:trPr>
          <w:tblHeader/>
          <w:jc w:val="center"/>
        </w:trPr>
        <w:tc>
          <w:tcPr>
            <w:tcW w:w="3865" w:type="dxa"/>
            <w:shd w:val="clear" w:color="auto" w:fill="BFBFBF" w:themeFill="background1" w:themeFillShade="BF"/>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BFBFBF" w:themeFill="background1" w:themeFillShade="BF"/>
          </w:tcPr>
          <w:p w14:paraId="4A38D3AB"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BFBFBF" w:themeFill="background1" w:themeFillShade="BF"/>
          </w:tcPr>
          <w:p w14:paraId="011D12E1"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BFBFBF" w:themeFill="background1" w:themeFillShade="BF"/>
          </w:tcPr>
          <w:p w14:paraId="5369E75A" w14:textId="1A5F3245" w:rsidR="002E39A8" w:rsidRPr="000E16CD" w:rsidRDefault="07F6FBC8" w:rsidP="240635C2">
            <w:pPr>
              <w:ind w:left="38"/>
              <w:rPr>
                <w:rFonts w:ascii="Bookman Old Style" w:hAnsi="Bookman Old Style" w:cs="Arial"/>
                <w:b/>
                <w:bCs/>
                <w:sz w:val="22"/>
                <w:szCs w:val="22"/>
              </w:rPr>
            </w:pPr>
            <w:r w:rsidRPr="240635C2">
              <w:rPr>
                <w:rFonts w:ascii="Bookman Old Style" w:hAnsi="Bookman Old Style" w:cs="Arial"/>
                <w:b/>
                <w:bCs/>
                <w:sz w:val="22"/>
                <w:szCs w:val="22"/>
              </w:rPr>
              <w:t>Who W</w:t>
            </w:r>
            <w:r w:rsidR="002E39A8" w:rsidRPr="240635C2">
              <w:rPr>
                <w:rFonts w:ascii="Bookman Old Style" w:hAnsi="Bookman Old Style" w:cs="Arial"/>
                <w:b/>
                <w:bCs/>
                <w:sz w:val="22"/>
                <w:szCs w:val="22"/>
              </w:rPr>
              <w:t>ill Report Data to SIRS and Using What Code</w:t>
            </w:r>
            <w:r w:rsidR="712947B9" w:rsidRPr="240635C2">
              <w:rPr>
                <w:rFonts w:ascii="Bookman Old Style" w:hAnsi="Bookman Old Style" w:cs="Arial"/>
                <w:b/>
                <w:bCs/>
                <w:sz w:val="22"/>
                <w:szCs w:val="22"/>
              </w:rPr>
              <w:t xml:space="preserve"> </w:t>
            </w:r>
            <w:r w:rsidRPr="240635C2">
              <w:rPr>
                <w:rFonts w:ascii="Bookman Old Style" w:hAnsi="Bookman Old Style" w:cs="Arial"/>
                <w:b/>
                <w:bCs/>
                <w:sz w:val="22"/>
                <w:szCs w:val="22"/>
              </w:rPr>
              <w:t>(i.e.,</w:t>
            </w:r>
            <w:r w:rsidR="002E39A8" w:rsidRPr="240635C2">
              <w:rPr>
                <w:rFonts w:ascii="Bookman Old Style" w:hAnsi="Bookman Old Style" w:cs="Arial"/>
                <w:b/>
                <w:bCs/>
                <w:sz w:val="22"/>
                <w:szCs w:val="22"/>
              </w:rPr>
              <w:t xml:space="preserve"> District of Responsibility) *</w:t>
            </w:r>
          </w:p>
        </w:tc>
        <w:tc>
          <w:tcPr>
            <w:tcW w:w="3083" w:type="dxa"/>
            <w:shd w:val="clear" w:color="auto" w:fill="BFBFBF" w:themeFill="background1" w:themeFillShade="BF"/>
          </w:tcPr>
          <w:p w14:paraId="20DD4895" w14:textId="77777777" w:rsidR="002E39A8" w:rsidRPr="000E16CD" w:rsidRDefault="002E39A8" w:rsidP="00E3590D">
            <w:pPr>
              <w:ind w:left="85"/>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240635C2">
        <w:trPr>
          <w:jc w:val="center"/>
        </w:trPr>
        <w:tc>
          <w:tcPr>
            <w:tcW w:w="3865" w:type="dxa"/>
          </w:tcPr>
          <w:p w14:paraId="0EB8D461" w14:textId="465FEA5A"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240635C2">
        <w:trPr>
          <w:jc w:val="center"/>
        </w:trPr>
        <w:tc>
          <w:tcPr>
            <w:tcW w:w="3865" w:type="dxa"/>
          </w:tcPr>
          <w:p w14:paraId="76984DD0" w14:textId="68AE57C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4201 State-supported school</w:t>
            </w:r>
            <w:r w:rsidR="00BF5DFC">
              <w:rPr>
                <w:rFonts w:ascii="Bookman Old Style" w:hAnsi="Bookman Old Style" w:cs="Arial"/>
                <w:sz w:val="22"/>
                <w:szCs w:val="22"/>
              </w:rPr>
              <w:t xml:space="preserve">, </w:t>
            </w:r>
            <w:r w:rsidR="00BF5DFC" w:rsidRPr="008F7655">
              <w:rPr>
                <w:rFonts w:ascii="Bookman Old Style" w:hAnsi="Bookman Old Style" w:cs="Arial"/>
                <w:sz w:val="22"/>
                <w:szCs w:val="22"/>
              </w:rPr>
              <w:t>or Special Act school</w:t>
            </w:r>
            <w:r w:rsidRPr="000E16CD">
              <w:rPr>
                <w:rFonts w:ascii="Bookman Old Style" w:hAnsi="Bookman Old Style" w:cs="Arial"/>
                <w:sz w:val="22"/>
                <w:szCs w:val="22"/>
              </w:rPr>
              <w:t>)</w:t>
            </w:r>
          </w:p>
        </w:tc>
        <w:tc>
          <w:tcPr>
            <w:tcW w:w="1980" w:type="dxa"/>
          </w:tcPr>
          <w:p w14:paraId="4BEE185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38"/>
              <w:rPr>
                <w:rFonts w:ascii="Bookman Old Style" w:hAnsi="Bookman Old Style" w:cs="Arial"/>
                <w:sz w:val="22"/>
                <w:szCs w:val="22"/>
              </w:rPr>
            </w:pPr>
          </w:p>
          <w:p w14:paraId="615D635B" w14:textId="6BD57A63" w:rsidR="0036423E" w:rsidRPr="00013521" w:rsidRDefault="0036423E" w:rsidP="0036423E">
            <w:pPr>
              <w:ind w:left="38"/>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38"/>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38"/>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38"/>
              <w:rPr>
                <w:rFonts w:ascii="Bookman Old Style" w:eastAsia="Calibri" w:hAnsi="Bookman Old Style"/>
                <w:sz w:val="22"/>
                <w:szCs w:val="22"/>
              </w:rPr>
            </w:pPr>
          </w:p>
          <w:p w14:paraId="308C3F5C" w14:textId="017C7D4F" w:rsidR="00013888" w:rsidRPr="00013888" w:rsidRDefault="00013888" w:rsidP="00666E69">
            <w:pPr>
              <w:ind w:left="38"/>
              <w:rPr>
                <w:rFonts w:ascii="Bookman Old Style" w:eastAsia="Calibri" w:hAnsi="Bookman Old Style"/>
                <w:b/>
                <w:sz w:val="18"/>
                <w:szCs w:val="18"/>
              </w:rPr>
            </w:pPr>
          </w:p>
        </w:tc>
        <w:tc>
          <w:tcPr>
            <w:tcW w:w="3083" w:type="dxa"/>
          </w:tcPr>
          <w:p w14:paraId="0F678597" w14:textId="0A040C12"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B71569" w:rsidP="002E39A8">
            <w:pPr>
              <w:ind w:left="85"/>
              <w:rPr>
                <w:rFonts w:ascii="Bookman Old Style" w:hAnsi="Bookman Old Style" w:cs="Arial"/>
                <w:sz w:val="22"/>
                <w:szCs w:val="22"/>
              </w:rPr>
            </w:pPr>
            <w:hyperlink r:id="rId23"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240635C2">
        <w:trPr>
          <w:jc w:val="center"/>
        </w:trPr>
        <w:tc>
          <w:tcPr>
            <w:tcW w:w="3865" w:type="dxa"/>
          </w:tcPr>
          <w:p w14:paraId="33A16116" w14:textId="036A92BD"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240635C2">
        <w:trPr>
          <w:jc w:val="center"/>
        </w:trPr>
        <w:tc>
          <w:tcPr>
            <w:tcW w:w="3865" w:type="dxa"/>
          </w:tcPr>
          <w:p w14:paraId="132FBE05" w14:textId="2A8C128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resides in the district and attends a charter school</w:t>
            </w:r>
          </w:p>
        </w:tc>
        <w:tc>
          <w:tcPr>
            <w:tcW w:w="1980" w:type="dxa"/>
          </w:tcPr>
          <w:p w14:paraId="299994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38"/>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38"/>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Charter school BEDS code</w:t>
            </w:r>
          </w:p>
        </w:tc>
      </w:tr>
      <w:tr w:rsidR="003D5B25" w:rsidRPr="000E16CD" w14:paraId="4036DFC9" w14:textId="77777777" w:rsidTr="240635C2">
        <w:trPr>
          <w:jc w:val="center"/>
        </w:trPr>
        <w:tc>
          <w:tcPr>
            <w:tcW w:w="3865" w:type="dxa"/>
          </w:tcPr>
          <w:p w14:paraId="37D508CB" w14:textId="06F03A71" w:rsidR="003D5B25" w:rsidRPr="000E16CD" w:rsidRDefault="003D5B25" w:rsidP="003D5B25">
            <w:pPr>
              <w:rPr>
                <w:rFonts w:ascii="Bookman Old Style" w:hAnsi="Bookman Old Style" w:cs="Arial"/>
                <w:sz w:val="22"/>
                <w:szCs w:val="22"/>
              </w:rPr>
            </w:pPr>
            <w:r w:rsidRPr="240635C2">
              <w:rPr>
                <w:rFonts w:ascii="Bookman Old Style" w:hAnsi="Bookman Old Style" w:cs="Arial"/>
                <w:b/>
                <w:bCs/>
                <w:sz w:val="22"/>
                <w:szCs w:val="22"/>
              </w:rPr>
              <w:t>5)</w:t>
            </w:r>
            <w:r w:rsidRPr="240635C2">
              <w:rPr>
                <w:rFonts w:ascii="Bookman Old Style" w:hAnsi="Bookman Old Style" w:cs="Arial"/>
                <w:sz w:val="22"/>
                <w:szCs w:val="22"/>
              </w:rPr>
              <w:t xml:space="preserve"> A general-education student who resides in the district, is in </w:t>
            </w:r>
            <w:bookmarkStart w:id="329" w:name="_Int_wlroBtn0"/>
            <w:r w:rsidRPr="240635C2">
              <w:rPr>
                <w:rFonts w:ascii="Bookman Old Style" w:hAnsi="Bookman Old Style" w:cs="Arial"/>
                <w:sz w:val="22"/>
                <w:szCs w:val="22"/>
              </w:rPr>
              <w:t>approved</w:t>
            </w:r>
            <w:bookmarkEnd w:id="329"/>
            <w:r w:rsidRPr="240635C2">
              <w:rPr>
                <w:rFonts w:ascii="Bookman Old Style" w:hAnsi="Bookman Old Style" w:cs="Arial"/>
                <w:sz w:val="22"/>
                <w:szCs w:val="22"/>
              </w:rPr>
              <w:t xml:space="preserve"> </w:t>
            </w:r>
            <w:bookmarkStart w:id="330" w:name="_Int_RRLBAstw"/>
            <w:r w:rsidRPr="240635C2">
              <w:rPr>
                <w:rFonts w:ascii="Bookman Old Style" w:hAnsi="Bookman Old Style" w:cs="Arial"/>
                <w:sz w:val="22"/>
                <w:szCs w:val="22"/>
              </w:rPr>
              <w:t>home</w:t>
            </w:r>
            <w:r w:rsidR="007177C9" w:rsidRPr="240635C2">
              <w:rPr>
                <w:rFonts w:ascii="Bookman Old Style" w:hAnsi="Bookman Old Style" w:cs="Arial"/>
                <w:sz w:val="22"/>
                <w:szCs w:val="22"/>
              </w:rPr>
              <w:t xml:space="preserve"> </w:t>
            </w:r>
            <w:r w:rsidRPr="240635C2">
              <w:rPr>
                <w:rFonts w:ascii="Bookman Old Style" w:hAnsi="Bookman Old Style" w:cs="Arial"/>
                <w:sz w:val="22"/>
                <w:szCs w:val="22"/>
              </w:rPr>
              <w:t>school</w:t>
            </w:r>
            <w:r w:rsidR="007177C9" w:rsidRPr="240635C2">
              <w:rPr>
                <w:rFonts w:ascii="Bookman Old Style" w:hAnsi="Bookman Old Style" w:cs="Arial"/>
                <w:sz w:val="22"/>
                <w:szCs w:val="22"/>
              </w:rPr>
              <w:t>ing</w:t>
            </w:r>
            <w:bookmarkEnd w:id="330"/>
            <w:r w:rsidRPr="240635C2">
              <w:rPr>
                <w:rFonts w:ascii="Bookman Old Style" w:hAnsi="Bookman Old Style" w:cs="Arial"/>
                <w:sz w:val="22"/>
                <w:szCs w:val="22"/>
              </w:rPr>
              <w:t xml:space="preserve"> program</w:t>
            </w:r>
          </w:p>
        </w:tc>
        <w:tc>
          <w:tcPr>
            <w:tcW w:w="1980" w:type="dxa"/>
          </w:tcPr>
          <w:p w14:paraId="31795268"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Not applicable</w:t>
            </w:r>
          </w:p>
          <w:p w14:paraId="7A112A00" w14:textId="165B1BF4" w:rsidR="003D5B25" w:rsidRPr="000E16CD" w:rsidRDefault="003D5B25" w:rsidP="003D5B25">
            <w:pPr>
              <w:ind w:left="38"/>
              <w:rPr>
                <w:rFonts w:ascii="Bookman Old Style" w:hAnsi="Bookman Old Style" w:cs="Arial"/>
                <w:sz w:val="22"/>
                <w:szCs w:val="22"/>
              </w:rPr>
            </w:pPr>
            <w:r w:rsidRPr="240635C2">
              <w:rPr>
                <w:rFonts w:ascii="Bookman Old Style" w:hAnsi="Bookman Old Style" w:cs="Arial"/>
                <w:sz w:val="22"/>
                <w:szCs w:val="22"/>
              </w:rPr>
              <w:t>(</w:t>
            </w:r>
            <w:bookmarkStart w:id="331" w:name="_Int_uZSRv98Z"/>
            <w:r w:rsidRPr="240635C2">
              <w:rPr>
                <w:rFonts w:ascii="Bookman Old Style" w:hAnsi="Bookman Old Style" w:cs="Arial"/>
                <w:sz w:val="22"/>
                <w:szCs w:val="22"/>
              </w:rPr>
              <w:t>but</w:t>
            </w:r>
            <w:bookmarkEnd w:id="331"/>
            <w:r w:rsidRPr="240635C2">
              <w:rPr>
                <w:rFonts w:ascii="Bookman Old Style" w:hAnsi="Bookman Old Style" w:cs="Arial"/>
                <w:sz w:val="22"/>
                <w:szCs w:val="22"/>
              </w:rPr>
              <w:t xml:space="preserve"> district of residence must report State </w:t>
            </w:r>
            <w:r w:rsidRPr="240635C2">
              <w:rPr>
                <w:rFonts w:ascii="Bookman Old Style" w:hAnsi="Bookman Old Style" w:cs="Arial"/>
                <w:sz w:val="22"/>
                <w:szCs w:val="22"/>
              </w:rPr>
              <w:lastRenderedPageBreak/>
              <w:t>assessment results)</w:t>
            </w:r>
          </w:p>
        </w:tc>
        <w:tc>
          <w:tcPr>
            <w:tcW w:w="2070" w:type="dxa"/>
          </w:tcPr>
          <w:p w14:paraId="404C0DA6"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3D5B25" w:rsidRPr="000E16CD" w:rsidRDefault="003D5B25" w:rsidP="003D5B25">
            <w:pPr>
              <w:ind w:left="38"/>
              <w:rPr>
                <w:rFonts w:ascii="Bookman Old Style" w:hAnsi="Bookman Old Style" w:cs="Arial"/>
                <w:sz w:val="22"/>
                <w:szCs w:val="22"/>
              </w:rPr>
            </w:pPr>
          </w:p>
        </w:tc>
        <w:tc>
          <w:tcPr>
            <w:tcW w:w="2790" w:type="dxa"/>
          </w:tcPr>
          <w:p w14:paraId="0A3C824D" w14:textId="0E3382DB"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w:t>
            </w:r>
            <w:r w:rsidR="003250D0">
              <w:rPr>
                <w:rFonts w:ascii="Bookman Old Style" w:hAnsi="Bookman Old Style" w:cs="Arial"/>
                <w:sz w:val="22"/>
                <w:szCs w:val="22"/>
              </w:rPr>
              <w:t>11</w:t>
            </w:r>
            <w:r w:rsidRPr="000E16CD">
              <w:rPr>
                <w:rFonts w:ascii="Bookman Old Style" w:hAnsi="Bookman Old Style" w:cs="Arial"/>
                <w:sz w:val="22"/>
                <w:szCs w:val="22"/>
              </w:rPr>
              <w:t>)</w:t>
            </w:r>
          </w:p>
        </w:tc>
        <w:tc>
          <w:tcPr>
            <w:tcW w:w="3083" w:type="dxa"/>
          </w:tcPr>
          <w:p w14:paraId="4E5F7C78" w14:textId="19039242"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3D5B25" w:rsidRPr="000E16CD" w14:paraId="073BB8B1" w14:textId="77777777" w:rsidTr="240635C2">
        <w:trPr>
          <w:jc w:val="center"/>
        </w:trPr>
        <w:tc>
          <w:tcPr>
            <w:tcW w:w="3865" w:type="dxa"/>
          </w:tcPr>
          <w:p w14:paraId="1433F3D8" w14:textId="3EA04F96"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w:t>
            </w:r>
            <w:r w:rsidRPr="00E86BDF">
              <w:rPr>
                <w:rFonts w:ascii="Bookman Old Style" w:hAnsi="Bookman Old Style" w:cs="Arial"/>
                <w:sz w:val="22"/>
                <w:szCs w:val="22"/>
              </w:rPr>
              <w:t xml:space="preserve">disability </w:t>
            </w:r>
            <w:r w:rsidR="005B5C0F" w:rsidRPr="00E86BDF">
              <w:rPr>
                <w:rFonts w:ascii="Bookman Old Style" w:hAnsi="Bookman Old Style" w:cs="Arial"/>
                <w:sz w:val="22"/>
                <w:szCs w:val="22"/>
              </w:rPr>
              <w:t xml:space="preserve">or a student who is referred to the CSE for determination of eligibility for special education services </w:t>
            </w:r>
            <w:r w:rsidRPr="00E86BDF">
              <w:rPr>
                <w:rFonts w:ascii="Bookman Old Style" w:hAnsi="Bookman Old Style" w:cs="Arial"/>
                <w:sz w:val="22"/>
                <w:szCs w:val="22"/>
              </w:rPr>
              <w:t>who resides in the</w:t>
            </w:r>
            <w:r w:rsidRPr="000E16CD">
              <w:rPr>
                <w:rFonts w:ascii="Bookman Old Style" w:hAnsi="Bookman Old Style" w:cs="Arial"/>
                <w:sz w:val="22"/>
                <w:szCs w:val="22"/>
              </w:rPr>
              <w:t xml:space="preserve"> district and is home</w:t>
            </w:r>
            <w:r w:rsidR="001E44DC">
              <w:rPr>
                <w:rFonts w:ascii="Bookman Old Style" w:hAnsi="Bookman Old Style" w:cs="Arial"/>
                <w:sz w:val="22"/>
                <w:szCs w:val="22"/>
              </w:rPr>
              <w:t xml:space="preserve"> </w:t>
            </w:r>
            <w:r w:rsidRPr="000E16CD">
              <w:rPr>
                <w:rFonts w:ascii="Bookman Old Style" w:hAnsi="Bookman Old Style" w:cs="Arial"/>
                <w:sz w:val="22"/>
                <w:szCs w:val="22"/>
              </w:rPr>
              <w:t>schooled by parent/guardian choice</w:t>
            </w:r>
          </w:p>
        </w:tc>
        <w:tc>
          <w:tcPr>
            <w:tcW w:w="1980" w:type="dxa"/>
          </w:tcPr>
          <w:p w14:paraId="281E666F" w14:textId="31F82C21"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5CA606FD"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2F48AC76"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w:t>
            </w:r>
            <w:r w:rsidR="00007413">
              <w:rPr>
                <w:rFonts w:ascii="Bookman Old Style" w:hAnsi="Bookman Old Style" w:cs="Arial"/>
                <w:sz w:val="22"/>
                <w:szCs w:val="22"/>
              </w:rPr>
              <w:t>5</w:t>
            </w:r>
            <w:r w:rsidRPr="000E16CD">
              <w:rPr>
                <w:rFonts w:ascii="Bookman Old Style" w:hAnsi="Bookman Old Style" w:cs="Arial"/>
                <w:sz w:val="22"/>
                <w:szCs w:val="22"/>
              </w:rPr>
              <w:t>)</w:t>
            </w:r>
          </w:p>
        </w:tc>
        <w:tc>
          <w:tcPr>
            <w:tcW w:w="3083" w:type="dxa"/>
          </w:tcPr>
          <w:p w14:paraId="4D606CD3" w14:textId="2538ED1C"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240635C2">
        <w:trPr>
          <w:jc w:val="center"/>
        </w:trPr>
        <w:tc>
          <w:tcPr>
            <w:tcW w:w="3865" w:type="dxa"/>
          </w:tcPr>
          <w:p w14:paraId="19291035" w14:textId="69267C14"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68CEDE1" w:rsidR="002E39A8" w:rsidRPr="000E16CD" w:rsidRDefault="002E39A8" w:rsidP="002E39A8">
            <w:pPr>
              <w:ind w:left="85"/>
              <w:rPr>
                <w:rFonts w:ascii="Bookman Old Style" w:hAnsi="Bookman Old Style" w:cs="Arial"/>
                <w:sz w:val="22"/>
                <w:szCs w:val="22"/>
              </w:rPr>
            </w:pPr>
            <w:r w:rsidRPr="240635C2">
              <w:rPr>
                <w:rFonts w:ascii="Bookman Old Style" w:hAnsi="Bookman Old Style" w:cs="Arial"/>
                <w:sz w:val="22"/>
                <w:szCs w:val="22"/>
              </w:rPr>
              <w:t>Use the 12 digits of the BEDS code of the school the student would attend</w:t>
            </w:r>
          </w:p>
        </w:tc>
      </w:tr>
      <w:tr w:rsidR="002E39A8" w:rsidRPr="000E16CD" w14:paraId="25D0CE74" w14:textId="77777777" w:rsidTr="240635C2">
        <w:trPr>
          <w:jc w:val="center"/>
        </w:trPr>
        <w:tc>
          <w:tcPr>
            <w:tcW w:w="3865" w:type="dxa"/>
          </w:tcPr>
          <w:p w14:paraId="36F6B170" w14:textId="0472F67E"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240635C2">
        <w:trPr>
          <w:jc w:val="center"/>
        </w:trPr>
        <w:tc>
          <w:tcPr>
            <w:tcW w:w="3865" w:type="dxa"/>
          </w:tcPr>
          <w:p w14:paraId="568CF0EF" w14:textId="4966F07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3D5B25" w:rsidRPr="000E16CD" w14:paraId="20BA18F8" w14:textId="77777777" w:rsidTr="240635C2">
        <w:trPr>
          <w:jc w:val="center"/>
        </w:trPr>
        <w:tc>
          <w:tcPr>
            <w:tcW w:w="3865" w:type="dxa"/>
          </w:tcPr>
          <w:p w14:paraId="12DDB5A5" w14:textId="2A5C4124"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w:t>
            </w:r>
            <w:r w:rsidR="001E44DC" w:rsidRPr="000E16CD">
              <w:rPr>
                <w:rFonts w:ascii="Bookman Old Style" w:hAnsi="Bookman Old Style" w:cs="Arial"/>
                <w:sz w:val="22"/>
                <w:szCs w:val="22"/>
              </w:rPr>
              <w:t xml:space="preserve">A student with a disability or a student who is referred to the CSE for determination of eligibility for </w:t>
            </w:r>
            <w:r w:rsidR="001E44DC">
              <w:rPr>
                <w:rFonts w:ascii="Bookman Old Style" w:hAnsi="Bookman Old Style" w:cs="Arial"/>
                <w:sz w:val="22"/>
                <w:szCs w:val="22"/>
              </w:rPr>
              <w:t>special education</w:t>
            </w:r>
            <w:r w:rsidR="001E44DC" w:rsidRPr="000E16CD">
              <w:rPr>
                <w:rFonts w:ascii="Bookman Old Style" w:hAnsi="Bookman Old Style" w:cs="Arial"/>
                <w:sz w:val="22"/>
                <w:szCs w:val="22"/>
              </w:rPr>
              <w:t xml:space="preserve"> services who resides in the district and is placed by a parent/guardian in another public school district</w:t>
            </w:r>
          </w:p>
        </w:tc>
        <w:tc>
          <w:tcPr>
            <w:tcW w:w="1980" w:type="dxa"/>
          </w:tcPr>
          <w:p w14:paraId="5E8E38E8" w14:textId="7D570ECA"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050EAF29"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C176032"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29756CDF"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31EB08B7" w14:textId="303BDE3E"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240635C2">
        <w:trPr>
          <w:jc w:val="center"/>
        </w:trPr>
        <w:tc>
          <w:tcPr>
            <w:tcW w:w="3865" w:type="dxa"/>
          </w:tcPr>
          <w:p w14:paraId="1E5C9652" w14:textId="45D27C2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 xml:space="preserve">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is placed in a </w:t>
            </w:r>
            <w:r w:rsidR="00AD5317">
              <w:rPr>
                <w:rFonts w:ascii="Bookman Old Style" w:hAnsi="Bookman Old Style" w:cs="Arial"/>
                <w:sz w:val="22"/>
                <w:szCs w:val="22"/>
              </w:rPr>
              <w:t>r</w:t>
            </w:r>
            <w:r w:rsidR="00E36AAE">
              <w:rPr>
                <w:rFonts w:ascii="Bookman Old Style" w:hAnsi="Bookman Old Style" w:cs="Arial"/>
                <w:sz w:val="22"/>
                <w:szCs w:val="22"/>
              </w:rPr>
              <w:t xml:space="preserve">eligious </w:t>
            </w:r>
            <w:r w:rsidR="00AD5317">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by a parent/guardian</w:t>
            </w:r>
          </w:p>
        </w:tc>
        <w:tc>
          <w:tcPr>
            <w:tcW w:w="1980" w:type="dxa"/>
          </w:tcPr>
          <w:p w14:paraId="60FF926A" w14:textId="37AAF0F2"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w:t>
            </w:r>
            <w:r w:rsidR="00877F92">
              <w:rPr>
                <w:rFonts w:ascii="Bookman Old Style" w:hAnsi="Bookman Old Style" w:cs="Arial"/>
                <w:sz w:val="22"/>
                <w:szCs w:val="22"/>
              </w:rPr>
              <w:lastRenderedPageBreak/>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38"/>
              <w:rPr>
                <w:rFonts w:ascii="Bookman Old Style" w:hAnsi="Bookman Old Style" w:cs="Arial"/>
                <w:sz w:val="22"/>
                <w:szCs w:val="22"/>
              </w:rPr>
            </w:pPr>
          </w:p>
          <w:p w14:paraId="0327597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69DFA986" w:rsidR="00C36B8C" w:rsidRPr="00594B93" w:rsidRDefault="002E39A8" w:rsidP="00C36B8C">
            <w:pPr>
              <w:ind w:left="38"/>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E36AAE">
              <w:rPr>
                <w:rFonts w:ascii="Bookman Old Style" w:hAnsi="Bookman Old Style" w:cs="Arial"/>
                <w:sz w:val="22"/>
                <w:szCs w:val="22"/>
              </w:rPr>
              <w:t xml:space="preserve">Religious </w:t>
            </w:r>
            <w:r w:rsidR="0028265F">
              <w:rPr>
                <w:rFonts w:ascii="Bookman Old Style" w:hAnsi="Bookman Old Style" w:cs="Arial"/>
                <w:sz w:val="22"/>
                <w:szCs w:val="22"/>
              </w:rPr>
              <w:t xml:space="preserve">or </w:t>
            </w:r>
            <w:r w:rsidR="00E36AAE">
              <w:rPr>
                <w:rFonts w:ascii="Bookman Old Style" w:hAnsi="Bookman Old Style" w:cs="Arial"/>
                <w:sz w:val="22"/>
                <w:szCs w:val="22"/>
              </w:rPr>
              <w:lastRenderedPageBreak/>
              <w:t>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38"/>
              <w:rPr>
                <w:rFonts w:ascii="Bookman Old Style" w:hAnsi="Bookman Old Style"/>
              </w:rPr>
            </w:pPr>
          </w:p>
          <w:p w14:paraId="17A09296" w14:textId="7E6F686B" w:rsidR="002E39A8" w:rsidRPr="00594B93" w:rsidRDefault="00C36B8C" w:rsidP="002E39A8">
            <w:pPr>
              <w:ind w:left="38"/>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20F35092" w:rsidR="00E134A8" w:rsidRPr="00594B93" w:rsidRDefault="00E36AAE" w:rsidP="00E134A8">
            <w:pPr>
              <w:ind w:left="38"/>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w:t>
            </w:r>
            <w:r w:rsidR="00877F92">
              <w:rPr>
                <w:rFonts w:ascii="Bookman Old Style" w:hAnsi="Bookman Old Style" w:cs="Arial"/>
                <w:sz w:val="22"/>
                <w:szCs w:val="22"/>
              </w:rPr>
              <w:lastRenderedPageBreak/>
              <w:t>(nonpublic)</w:t>
            </w:r>
            <w:r w:rsidR="00E134A8" w:rsidRPr="00594B93">
              <w:rPr>
                <w:rFonts w:ascii="Bookman Old Style" w:hAnsi="Bookman Old Style" w:cs="Arial"/>
                <w:sz w:val="22"/>
                <w:szCs w:val="22"/>
              </w:rPr>
              <w:t xml:space="preserve"> school participating in SIRS (Reason for Beginning Enrollment Code 0011)</w:t>
            </w:r>
          </w:p>
          <w:p w14:paraId="380DDC0D" w14:textId="77777777" w:rsidR="00E134A8" w:rsidRPr="00594B93" w:rsidRDefault="00E134A8" w:rsidP="00E134A8">
            <w:pPr>
              <w:ind w:left="38"/>
              <w:rPr>
                <w:rFonts w:ascii="Bookman Old Style" w:hAnsi="Bookman Old Style" w:cs="Arial"/>
                <w:sz w:val="22"/>
                <w:szCs w:val="22"/>
              </w:rPr>
            </w:pPr>
          </w:p>
          <w:p w14:paraId="286B809B" w14:textId="239FE275" w:rsidR="002E39A8" w:rsidRPr="00594B93" w:rsidRDefault="002E39A8" w:rsidP="00E134A8">
            <w:pPr>
              <w:ind w:left="38"/>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1106A2">
              <w:rPr>
                <w:rFonts w:ascii="Bookman Old Style" w:hAnsi="Bookman Old Style" w:cs="Arial"/>
                <w:sz w:val="22"/>
                <w:szCs w:val="22"/>
              </w:rPr>
              <w:t>r</w:t>
            </w:r>
            <w:r w:rsidR="00E36AAE">
              <w:rPr>
                <w:rFonts w:ascii="Bookman Old Style" w:hAnsi="Bookman Old Style" w:cs="Arial"/>
                <w:sz w:val="22"/>
                <w:szCs w:val="22"/>
              </w:rPr>
              <w:t xml:space="preserve">eligious </w:t>
            </w:r>
            <w:r w:rsidR="001106A2">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38"/>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38"/>
              <w:rPr>
                <w:rFonts w:ascii="Bookman Old Style" w:hAnsi="Bookman Old Style" w:cs="Arial"/>
                <w:sz w:val="22"/>
                <w:szCs w:val="22"/>
              </w:rPr>
            </w:pPr>
          </w:p>
        </w:tc>
        <w:tc>
          <w:tcPr>
            <w:tcW w:w="3083" w:type="dxa"/>
          </w:tcPr>
          <w:p w14:paraId="32DAFD98" w14:textId="5B5869CC" w:rsidR="00286F0A" w:rsidRPr="00594B93" w:rsidRDefault="00E36AAE" w:rsidP="002E39A8">
            <w:pPr>
              <w:ind w:left="85"/>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w:t>
            </w:r>
            <w:r w:rsidR="002E39A8" w:rsidRPr="00594B93">
              <w:rPr>
                <w:rFonts w:ascii="Bookman Old Style" w:hAnsi="Bookman Old Style" w:cs="Arial"/>
                <w:sz w:val="22"/>
                <w:szCs w:val="22"/>
              </w:rPr>
              <w:lastRenderedPageBreak/>
              <w:t xml:space="preserve">building BEDS code for schools that are registered. School district may apply for an institution code for a “noncompliant </w:t>
            </w: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by contacting </w:t>
            </w:r>
            <w:hyperlink r:id="rId24"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85"/>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85"/>
              <w:rPr>
                <w:rFonts w:ascii="Bookman Old Style" w:hAnsi="Bookman Old Style" w:cs="Arial"/>
                <w:sz w:val="22"/>
                <w:szCs w:val="22"/>
              </w:rPr>
            </w:pPr>
          </w:p>
        </w:tc>
      </w:tr>
      <w:tr w:rsidR="002E39A8" w:rsidRPr="000E16CD" w14:paraId="0E8E4F87" w14:textId="77777777" w:rsidTr="240635C2">
        <w:trPr>
          <w:jc w:val="center"/>
        </w:trPr>
        <w:tc>
          <w:tcPr>
            <w:tcW w:w="3865" w:type="dxa"/>
          </w:tcPr>
          <w:p w14:paraId="176B110E" w14:textId="36F26459" w:rsidR="002E39A8" w:rsidRPr="000E16CD" w:rsidRDefault="002E39A8" w:rsidP="00954D3F">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r w:rsidR="00954D3F">
              <w:rPr>
                <w:rFonts w:ascii="Bookman Old Style" w:hAnsi="Bookman Old Style" w:cs="Arial"/>
                <w:sz w:val="22"/>
                <w:szCs w:val="22"/>
              </w:rPr>
              <w:t xml:space="preserve"> </w:t>
            </w:r>
            <w:r w:rsidR="00954D3F" w:rsidRPr="00EE49BB">
              <w:rPr>
                <w:rFonts w:ascii="Bookman Old Style" w:hAnsi="Bookman Old Style" w:cs="Arial"/>
                <w:sz w:val="22"/>
                <w:szCs w:val="22"/>
              </w:rPr>
              <w:t>and who takes a State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26D8AADB"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38"/>
              <w:rPr>
                <w:rFonts w:ascii="Bookman Old Style" w:hAnsi="Bookman Old Style" w:cs="Arial"/>
                <w:sz w:val="22"/>
                <w:szCs w:val="22"/>
              </w:rPr>
            </w:pPr>
          </w:p>
          <w:p w14:paraId="4E31398D"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0255CF8A"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13CADEEB" w:rsidR="002E39A8" w:rsidRPr="000E16CD" w:rsidRDefault="00E36AAE" w:rsidP="002E39A8">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sidR="001106A2">
              <w:rPr>
                <w:rFonts w:ascii="Bookman Old Style" w:hAnsi="Bookman Old Style" w:cs="Arial"/>
                <w:sz w:val="22"/>
                <w:szCs w:val="22"/>
              </w:rPr>
              <w:t>r</w:t>
            </w:r>
            <w:r>
              <w:rPr>
                <w:rFonts w:ascii="Bookman Old Style" w:hAnsi="Bookman Old Style" w:cs="Arial"/>
                <w:sz w:val="22"/>
                <w:szCs w:val="22"/>
              </w:rPr>
              <w:t>eligious and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5"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240635C2">
        <w:trPr>
          <w:jc w:val="center"/>
        </w:trPr>
        <w:tc>
          <w:tcPr>
            <w:tcW w:w="3865" w:type="dxa"/>
          </w:tcPr>
          <w:p w14:paraId="048DB41B" w14:textId="0C00854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w:t>
            </w:r>
            <w:r w:rsidRPr="000E16CD">
              <w:rPr>
                <w:rFonts w:ascii="Bookman Old Style" w:hAnsi="Bookman Old Style" w:cs="Arial"/>
                <w:sz w:val="22"/>
                <w:szCs w:val="22"/>
              </w:rPr>
              <w:lastRenderedPageBreak/>
              <w:t xml:space="preserve">of </w:t>
            </w:r>
            <w:hyperlink r:id="rId26"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tc>
        <w:tc>
          <w:tcPr>
            <w:tcW w:w="2070" w:type="dxa"/>
          </w:tcPr>
          <w:p w14:paraId="6C2B9C7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240635C2">
        <w:trPr>
          <w:jc w:val="center"/>
        </w:trPr>
        <w:tc>
          <w:tcPr>
            <w:tcW w:w="3865" w:type="dxa"/>
          </w:tcPr>
          <w:p w14:paraId="13FFAAB6" w14:textId="2B2EE3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32" w:name="OLE_LINK13"/>
            <w:bookmarkStart w:id="333" w:name="OLE_LINK14"/>
            <w:r w:rsidRPr="000E16CD">
              <w:rPr>
                <w:rFonts w:ascii="Bookman Old Style" w:hAnsi="Bookman Old Style" w:cs="Arial"/>
                <w:sz w:val="22"/>
                <w:szCs w:val="22"/>
              </w:rPr>
              <w:t>a disability</w:t>
            </w:r>
            <w:bookmarkEnd w:id="332"/>
            <w:bookmarkEnd w:id="333"/>
            <w:r w:rsidRPr="000E16CD">
              <w:rPr>
                <w:rFonts w:ascii="Bookman Old Style" w:hAnsi="Bookman Old Style" w:cs="Arial"/>
                <w:sz w:val="22"/>
                <w:szCs w:val="22"/>
              </w:rPr>
              <w:t xml:space="preserve">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resided in the district at the time the court or a county department of social services placed the student in an out-of-State residential facility. (Page 26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20304C">
              <w:t>)</w:t>
            </w:r>
          </w:p>
        </w:tc>
        <w:tc>
          <w:tcPr>
            <w:tcW w:w="1980" w:type="dxa"/>
          </w:tcPr>
          <w:p w14:paraId="5244BCD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240635C2">
        <w:trPr>
          <w:jc w:val="center"/>
        </w:trPr>
        <w:tc>
          <w:tcPr>
            <w:tcW w:w="3865" w:type="dxa"/>
          </w:tcPr>
          <w:p w14:paraId="68DE9200" w14:textId="1ACC8D5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240635C2">
        <w:trPr>
          <w:jc w:val="center"/>
        </w:trPr>
        <w:tc>
          <w:tcPr>
            <w:tcW w:w="3865" w:type="dxa"/>
          </w:tcPr>
          <w:p w14:paraId="155C557A" w14:textId="1FBA6A5F"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w:t>
            </w:r>
            <w:r w:rsidRPr="000E16CD">
              <w:rPr>
                <w:rFonts w:ascii="Bookman Old Style" w:hAnsi="Bookman Old Style" w:cs="Arial"/>
                <w:sz w:val="22"/>
                <w:szCs w:val="22"/>
              </w:rPr>
              <w:lastRenderedPageBreak/>
              <w:t xml:space="preserve">have an affiliated school. (Pages 7 and 25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p>
        </w:tc>
        <w:tc>
          <w:tcPr>
            <w:tcW w:w="1980" w:type="dxa"/>
          </w:tcPr>
          <w:p w14:paraId="1247D9F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240635C2">
        <w:trPr>
          <w:jc w:val="center"/>
        </w:trPr>
        <w:tc>
          <w:tcPr>
            <w:tcW w:w="3865" w:type="dxa"/>
          </w:tcPr>
          <w:p w14:paraId="2F833F6C" w14:textId="74327C05"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w:t>
            </w:r>
          </w:p>
          <w:p w14:paraId="5924D24C" w14:textId="4D8F7150"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6DF96507"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38"/>
              <w:rPr>
                <w:rFonts w:ascii="Bookman Old Style" w:hAnsi="Bookman Old Style" w:cs="Arial"/>
                <w:sz w:val="22"/>
                <w:szCs w:val="22"/>
              </w:rPr>
            </w:pPr>
          </w:p>
          <w:p w14:paraId="2E36282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2790F656"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5041FE6" w:rsidR="002E39A8" w:rsidRPr="000E16CD" w:rsidRDefault="00E36AAE" w:rsidP="002A6B12">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sidR="0028265F">
              <w:rPr>
                <w:rFonts w:ascii="Bookman Old Style" w:hAnsi="Bookman Old Style" w:cs="Arial"/>
                <w:sz w:val="22"/>
                <w:szCs w:val="22"/>
              </w:rPr>
              <w:t>r</w:t>
            </w:r>
            <w:r>
              <w:rPr>
                <w:rFonts w:ascii="Bookman Old Style" w:hAnsi="Bookman Old Style" w:cs="Arial"/>
                <w:sz w:val="22"/>
                <w:szCs w:val="22"/>
              </w:rPr>
              <w:t xml:space="preserve">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30"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240635C2">
        <w:trPr>
          <w:jc w:val="center"/>
        </w:trPr>
        <w:tc>
          <w:tcPr>
            <w:tcW w:w="3865" w:type="dxa"/>
          </w:tcPr>
          <w:p w14:paraId="37A8B259" w14:textId="12FAE9C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Special Act School District</w:t>
            </w:r>
          </w:p>
        </w:tc>
        <w:tc>
          <w:tcPr>
            <w:tcW w:w="1980" w:type="dxa"/>
          </w:tcPr>
          <w:p w14:paraId="5DCEDAD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240635C2">
        <w:trPr>
          <w:jc w:val="center"/>
        </w:trPr>
        <w:tc>
          <w:tcPr>
            <w:tcW w:w="3865" w:type="dxa"/>
          </w:tcPr>
          <w:p w14:paraId="1F9499E6" w14:textId="3EE61C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240635C2">
        <w:trPr>
          <w:jc w:val="center"/>
        </w:trPr>
        <w:tc>
          <w:tcPr>
            <w:tcW w:w="3865" w:type="dxa"/>
          </w:tcPr>
          <w:p w14:paraId="7953DB6F" w14:textId="1CE04BB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954D3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and the school district has been ordered to pay tuition for </w:t>
            </w:r>
            <w:r w:rsidR="00954D3F">
              <w:rPr>
                <w:rFonts w:ascii="Bookman Old Style" w:hAnsi="Bookman Old Style" w:cs="Arial"/>
                <w:sz w:val="22"/>
                <w:szCs w:val="22"/>
              </w:rPr>
              <w:t xml:space="preserve">the </w:t>
            </w:r>
            <w:r w:rsidRPr="000E16CD">
              <w:rPr>
                <w:rFonts w:ascii="Bookman Old Style" w:hAnsi="Bookman Old Style" w:cs="Arial"/>
                <w:sz w:val="22"/>
                <w:szCs w:val="22"/>
              </w:rPr>
              <w:t>student by a court or an impartial hearing officer</w:t>
            </w:r>
          </w:p>
        </w:tc>
        <w:tc>
          <w:tcPr>
            <w:tcW w:w="1980" w:type="dxa"/>
          </w:tcPr>
          <w:p w14:paraId="21162431" w14:textId="02BCBA31"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38"/>
              <w:rPr>
                <w:rFonts w:ascii="Bookman Old Style" w:hAnsi="Bookman Old Style" w:cs="Arial"/>
                <w:sz w:val="22"/>
                <w:szCs w:val="22"/>
              </w:rPr>
            </w:pPr>
          </w:p>
          <w:p w14:paraId="1BC9510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the student resides (if applicable)</w:t>
            </w:r>
          </w:p>
        </w:tc>
        <w:tc>
          <w:tcPr>
            <w:tcW w:w="2790" w:type="dxa"/>
          </w:tcPr>
          <w:p w14:paraId="725735D7" w14:textId="0939CBB2"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38"/>
              <w:rPr>
                <w:rFonts w:ascii="Bookman Old Style" w:hAnsi="Bookman Old Style" w:cs="Arial"/>
                <w:sz w:val="22"/>
                <w:szCs w:val="22"/>
              </w:rPr>
            </w:pPr>
          </w:p>
          <w:p w14:paraId="6230B74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44AD02B7" w:rsidR="002E39A8" w:rsidRPr="000E16CD" w:rsidRDefault="00E36AAE" w:rsidP="002E39A8">
            <w:pPr>
              <w:ind w:left="85"/>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240635C2">
        <w:trPr>
          <w:jc w:val="center"/>
        </w:trPr>
        <w:tc>
          <w:tcPr>
            <w:tcW w:w="3865" w:type="dxa"/>
          </w:tcPr>
          <w:p w14:paraId="5C932F99" w14:textId="2E3BEE1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w:t>
            </w:r>
            <w:r w:rsidR="00954D3F">
              <w:rPr>
                <w:rFonts w:ascii="Bookman Old Style" w:hAnsi="Bookman Old Style" w:cs="Arial"/>
                <w:sz w:val="22"/>
                <w:szCs w:val="22"/>
              </w:rPr>
              <w:t>:</w:t>
            </w:r>
            <w:r w:rsidRPr="000E16CD">
              <w:rPr>
                <w:rFonts w:ascii="Bookman Old Style" w:hAnsi="Bookman Old Style" w:cs="Arial"/>
                <w:sz w:val="22"/>
                <w:szCs w:val="22"/>
              </w:rPr>
              <w:t xml:space="preserv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1DEFA2F6"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001958F3">
              <w:rPr>
                <w:rFonts w:ascii="Bookman Old Style" w:hAnsi="Bookman Old Style" w:cs="Arial"/>
                <w:sz w:val="22"/>
                <w:szCs w:val="22"/>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240635C2">
        <w:trPr>
          <w:jc w:val="center"/>
        </w:trPr>
        <w:tc>
          <w:tcPr>
            <w:tcW w:w="3865" w:type="dxa"/>
          </w:tcPr>
          <w:p w14:paraId="132488C4" w14:textId="5AD485D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B9F89B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01D0E41F"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w:t>
            </w:r>
            <w:r w:rsidR="00954D3F">
              <w:rPr>
                <w:rFonts w:ascii="Bookman Old Style" w:hAnsi="Bookman Old Style" w:cs="Arial"/>
                <w:sz w:val="22"/>
                <w:szCs w:val="22"/>
              </w:rPr>
              <w:t xml:space="preserve"> BEDS</w:t>
            </w:r>
            <w:r w:rsidRPr="000E16CD">
              <w:rPr>
                <w:rFonts w:ascii="Bookman Old Style" w:hAnsi="Bookman Old Style" w:cs="Arial"/>
                <w:sz w:val="22"/>
                <w:szCs w:val="22"/>
              </w:rPr>
              <w:t xml:space="preserve"> code</w:t>
            </w:r>
          </w:p>
        </w:tc>
      </w:tr>
      <w:tr w:rsidR="002E39A8" w:rsidRPr="000E16CD" w14:paraId="0B7D8E3D" w14:textId="77777777" w:rsidTr="240635C2">
        <w:trPr>
          <w:jc w:val="center"/>
        </w:trPr>
        <w:tc>
          <w:tcPr>
            <w:tcW w:w="3865" w:type="dxa"/>
          </w:tcPr>
          <w:p w14:paraId="59F3287D" w14:textId="2FAC281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20304C">
              <w:rPr>
                <w:rFonts w:ascii="Bookman Old Style" w:hAnsi="Bookman Old Style" w:cs="Arial"/>
                <w:i/>
                <w:sz w:val="22"/>
                <w:szCs w:val="22"/>
              </w:rPr>
              <w:t xml:space="preserve">Education Responsibilities for </w:t>
            </w:r>
            <w:r w:rsidRPr="0020304C">
              <w:rPr>
                <w:rFonts w:ascii="Bookman Old Style" w:hAnsi="Bookman Old Style" w:cs="Arial"/>
                <w:i/>
                <w:sz w:val="22"/>
                <w:szCs w:val="22"/>
              </w:rPr>
              <w:lastRenderedPageBreak/>
              <w:t>School-Age Children in Residential Care</w:t>
            </w:r>
            <w:r w:rsidR="0020304C">
              <w:rPr>
                <w:rStyle w:val="Hyperlink"/>
                <w:rFonts w:ascii="Bookman Old Style" w:hAnsi="Bookman Old Style" w:cs="Arial"/>
                <w:sz w:val="22"/>
                <w:szCs w:val="22"/>
              </w:rPr>
              <w:t>)</w:t>
            </w:r>
          </w:p>
        </w:tc>
        <w:tc>
          <w:tcPr>
            <w:tcW w:w="1980" w:type="dxa"/>
          </w:tcPr>
          <w:p w14:paraId="606519A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OMH or OPWDD facility is located</w:t>
            </w:r>
          </w:p>
        </w:tc>
        <w:tc>
          <w:tcPr>
            <w:tcW w:w="2070" w:type="dxa"/>
          </w:tcPr>
          <w:p w14:paraId="2195F82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314B2B7C"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District school building or BOCES </w:t>
            </w:r>
            <w:r w:rsidR="007152C7">
              <w:rPr>
                <w:rFonts w:ascii="Bookman Old Style" w:hAnsi="Bookman Old Style" w:cs="Arial"/>
                <w:sz w:val="22"/>
                <w:szCs w:val="22"/>
              </w:rPr>
              <w:t xml:space="preserve">BEDS </w:t>
            </w:r>
            <w:r w:rsidRPr="000E16CD">
              <w:rPr>
                <w:rFonts w:ascii="Bookman Old Style" w:hAnsi="Bookman Old Style" w:cs="Arial"/>
                <w:sz w:val="22"/>
                <w:szCs w:val="22"/>
              </w:rPr>
              <w:t>code</w:t>
            </w:r>
          </w:p>
        </w:tc>
      </w:tr>
      <w:tr w:rsidR="002E39A8" w:rsidRPr="000E16CD" w14:paraId="288BA9FF" w14:textId="77777777" w:rsidTr="240635C2">
        <w:trPr>
          <w:jc w:val="center"/>
        </w:trPr>
        <w:tc>
          <w:tcPr>
            <w:tcW w:w="3865" w:type="dxa"/>
          </w:tcPr>
          <w:p w14:paraId="6AC67DBE" w14:textId="7A89BF8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240635C2">
        <w:trPr>
          <w:jc w:val="center"/>
        </w:trPr>
        <w:tc>
          <w:tcPr>
            <w:tcW w:w="3865" w:type="dxa"/>
          </w:tcPr>
          <w:p w14:paraId="110565E5" w14:textId="1186B14F"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240635C2">
        <w:trPr>
          <w:jc w:val="center"/>
        </w:trPr>
        <w:tc>
          <w:tcPr>
            <w:tcW w:w="3865" w:type="dxa"/>
          </w:tcPr>
          <w:p w14:paraId="04548109" w14:textId="774CEDF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240635C2">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FB7541">
            <w:pPr>
              <w:numPr>
                <w:ilvl w:val="0"/>
                <w:numId w:val="17"/>
              </w:numPr>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FB7541">
            <w:pPr>
              <w:numPr>
                <w:ilvl w:val="0"/>
                <w:numId w:val="17"/>
              </w:numPr>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FB7541">
            <w:pPr>
              <w:numPr>
                <w:ilvl w:val="0"/>
                <w:numId w:val="17"/>
              </w:numPr>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FB7541">
            <w:pPr>
              <w:numPr>
                <w:ilvl w:val="0"/>
                <w:numId w:val="17"/>
              </w:numPr>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5D5183B4" w:rsidR="002E39A8" w:rsidRPr="000E16CD" w:rsidRDefault="002E39A8" w:rsidP="00FB7541">
            <w:pPr>
              <w:numPr>
                <w:ilvl w:val="0"/>
                <w:numId w:val="17"/>
              </w:numPr>
              <w:rPr>
                <w:rFonts w:ascii="Bookman Old Style" w:hAnsi="Bookman Old Style" w:cs="Arial"/>
                <w:sz w:val="22"/>
                <w:szCs w:val="22"/>
              </w:rPr>
            </w:pPr>
            <w:r w:rsidRPr="000E16CD">
              <w:rPr>
                <w:rFonts w:ascii="Bookman Old Style" w:hAnsi="Bookman Old Style" w:cs="Arial"/>
                <w:sz w:val="22"/>
                <w:szCs w:val="22"/>
              </w:rPr>
              <w:lastRenderedPageBreak/>
              <w:t>Pediatric Residential Health Care Facilities, Hospitals, Rehabilitation Centers, or Skilled Nursing Facilities</w:t>
            </w:r>
          </w:p>
          <w:p w14:paraId="5CAAC793" w14:textId="138494D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20304C">
              <w:rPr>
                <w:rFonts w:ascii="Bookman Old Style" w:hAnsi="Bookman Old Style" w:cs="Arial"/>
                <w:sz w:val="22"/>
                <w:szCs w:val="22"/>
              </w:rPr>
              <w:t>)</w:t>
            </w:r>
          </w:p>
        </w:tc>
        <w:tc>
          <w:tcPr>
            <w:tcW w:w="1980" w:type="dxa"/>
          </w:tcPr>
          <w:p w14:paraId="1EB72F04" w14:textId="3DE6200D"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w:t>
            </w:r>
          </w:p>
        </w:tc>
        <w:tc>
          <w:tcPr>
            <w:tcW w:w="2070" w:type="dxa"/>
          </w:tcPr>
          <w:p w14:paraId="74937368" w14:textId="303F2A46"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a</w:t>
            </w:r>
            <w:r w:rsidRPr="000E16CD">
              <w:rPr>
                <w:rFonts w:ascii="Bookman Old Style" w:hAnsi="Bookman Old Style" w:cs="Arial"/>
                <w:sz w:val="22"/>
                <w:szCs w:val="22"/>
              </w:rPr>
              <w:t xml:space="preserve"> program</w:t>
            </w:r>
          </w:p>
        </w:tc>
        <w:tc>
          <w:tcPr>
            <w:tcW w:w="2790" w:type="dxa"/>
          </w:tcPr>
          <w:p w14:paraId="57BF5D82" w14:textId="0B436CCA"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0CAA6B0"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If the student attends a BOCES or school in a district, use the </w:t>
            </w:r>
            <w:r w:rsidR="00954D3F">
              <w:rPr>
                <w:rFonts w:ascii="Bookman Old Style" w:hAnsi="Bookman Old Style" w:cs="Arial"/>
                <w:sz w:val="22"/>
                <w:szCs w:val="22"/>
              </w:rPr>
              <w:t xml:space="preserve">BEDS </w:t>
            </w:r>
            <w:r w:rsidRPr="000E16CD">
              <w:rPr>
                <w:rFonts w:ascii="Bookman Old Style" w:hAnsi="Bookman Old Style" w:cs="Arial"/>
                <w:sz w:val="22"/>
                <w:szCs w:val="22"/>
              </w:rPr>
              <w:t xml:space="preserve">code of the BOCES or the district school building attended by the student. If not, use the first 8 digits of </w:t>
            </w:r>
            <w:r w:rsidR="00954D3F">
              <w:rPr>
                <w:rFonts w:ascii="Bookman Old Style" w:hAnsi="Bookman Old Style" w:cs="Arial"/>
                <w:sz w:val="22"/>
                <w:szCs w:val="22"/>
              </w:rPr>
              <w:t xml:space="preserve">the </w:t>
            </w:r>
            <w:r w:rsidRPr="000E16CD">
              <w:rPr>
                <w:rFonts w:ascii="Bookman Old Style" w:hAnsi="Bookman Old Style" w:cs="Arial"/>
                <w:sz w:val="22"/>
                <w:szCs w:val="22"/>
              </w:rPr>
              <w:t>BEDS code of the district in which the parent resides and then “0777” for the last four digits.</w:t>
            </w:r>
          </w:p>
        </w:tc>
      </w:tr>
      <w:tr w:rsidR="002E39A8" w:rsidRPr="000E16CD" w14:paraId="2954BEA6" w14:textId="77777777" w:rsidTr="240635C2">
        <w:trPr>
          <w:jc w:val="center"/>
        </w:trPr>
        <w:tc>
          <w:tcPr>
            <w:tcW w:w="3865" w:type="dxa"/>
          </w:tcPr>
          <w:p w14:paraId="74E5F1B8" w14:textId="6B2249A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sz w:val="22"/>
                <w:szCs w:val="22"/>
              </w:rPr>
              <w:t>)</w:t>
            </w:r>
          </w:p>
        </w:tc>
        <w:tc>
          <w:tcPr>
            <w:tcW w:w="1980" w:type="dxa"/>
          </w:tcPr>
          <w:p w14:paraId="347720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240635C2">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lastRenderedPageBreak/>
              <w:t>Individualized Residential Alternative (IRA);</w:t>
            </w:r>
          </w:p>
          <w:p w14:paraId="5A4166E6"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588E959B" w:rsidR="002E39A8" w:rsidRPr="000E16CD" w:rsidRDefault="002E39A8" w:rsidP="002E39A8">
            <w:pPr>
              <w:ind w:left="31"/>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D38410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240635C2">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38"/>
              <w:rPr>
                <w:rFonts w:ascii="Bookman Old Style" w:hAnsi="Bookman Old Style" w:cs="Arial"/>
                <w:sz w:val="22"/>
                <w:szCs w:val="22"/>
              </w:rPr>
            </w:pPr>
          </w:p>
          <w:p w14:paraId="3BB68DA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2790" w:type="dxa"/>
          </w:tcPr>
          <w:p w14:paraId="03BE5C0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6C407DD6"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2BFECC50" w14:textId="77777777" w:rsidTr="240635C2">
        <w:trPr>
          <w:jc w:val="center"/>
        </w:trPr>
        <w:tc>
          <w:tcPr>
            <w:tcW w:w="3865" w:type="dxa"/>
          </w:tcPr>
          <w:p w14:paraId="53A89A65" w14:textId="37DA0958"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lastRenderedPageBreak/>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 but the child is provided with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at the child’s home or in an early childhood setting or in another location.</w:t>
            </w:r>
          </w:p>
        </w:tc>
        <w:tc>
          <w:tcPr>
            <w:tcW w:w="1980" w:type="dxa"/>
          </w:tcPr>
          <w:p w14:paraId="0637E93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38"/>
              <w:rPr>
                <w:rFonts w:ascii="Bookman Old Style" w:hAnsi="Bookman Old Style" w:cs="Arial"/>
                <w:sz w:val="22"/>
                <w:szCs w:val="22"/>
              </w:rPr>
            </w:pPr>
          </w:p>
          <w:p w14:paraId="378CE5D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45ACA8D" w14:textId="77777777" w:rsidR="002E39A8"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p w14:paraId="263CECB7" w14:textId="77777777" w:rsidR="00AB3C72" w:rsidRDefault="00AB3C72" w:rsidP="002E39A8">
            <w:pPr>
              <w:ind w:left="85"/>
              <w:rPr>
                <w:rFonts w:ascii="Bookman Old Style" w:hAnsi="Bookman Old Style" w:cs="Arial"/>
                <w:sz w:val="22"/>
                <w:szCs w:val="22"/>
              </w:rPr>
            </w:pPr>
          </w:p>
          <w:p w14:paraId="59C9C105" w14:textId="2EF9C5ED" w:rsidR="00AB3C72" w:rsidRPr="000E16CD" w:rsidRDefault="00AB3C72" w:rsidP="002E39A8">
            <w:pPr>
              <w:ind w:left="85"/>
              <w:rPr>
                <w:rFonts w:ascii="Bookman Old Style" w:hAnsi="Bookman Old Style" w:cs="Arial"/>
                <w:sz w:val="22"/>
                <w:szCs w:val="22"/>
              </w:rPr>
            </w:pPr>
            <w:r w:rsidRPr="006317D7">
              <w:rPr>
                <w:rFonts w:ascii="Bookman Old Style" w:hAnsi="Bookman Old Style" w:cs="Arial"/>
                <w:sz w:val="22"/>
                <w:szCs w:val="22"/>
              </w:rPr>
              <w:t>Grade must be reported as “PS”</w:t>
            </w:r>
          </w:p>
        </w:tc>
      </w:tr>
      <w:tr w:rsidR="002E39A8" w:rsidRPr="000E16CD" w14:paraId="1216B52F" w14:textId="77777777" w:rsidTr="240635C2">
        <w:trPr>
          <w:jc w:val="center"/>
        </w:trPr>
        <w:tc>
          <w:tcPr>
            <w:tcW w:w="3865" w:type="dxa"/>
          </w:tcPr>
          <w:p w14:paraId="3ABF600B" w14:textId="222AB263" w:rsidR="00A11BA6" w:rsidRPr="00B94BE2" w:rsidRDefault="002E39A8" w:rsidP="00A11BA6">
            <w:pPr>
              <w:rPr>
                <w:sz w:val="22"/>
                <w:szCs w:val="22"/>
              </w:rPr>
            </w:pPr>
            <w:r w:rsidRPr="00B94BE2">
              <w:rPr>
                <w:rFonts w:ascii="Bookman Old Style" w:hAnsi="Bookman Old Style" w:cs="Arial"/>
                <w:b/>
                <w:sz w:val="22"/>
                <w:szCs w:val="22"/>
              </w:rPr>
              <w:t xml:space="preserve">32) </w:t>
            </w:r>
            <w:r w:rsidR="00CF03AD" w:rsidRPr="00B94BE2">
              <w:rPr>
                <w:rFonts w:ascii="Bookman Old Style" w:hAnsi="Bookman Old Style" w:cs="Arial"/>
                <w:sz w:val="22"/>
                <w:szCs w:val="22"/>
              </w:rPr>
              <w:t xml:space="preserve">A child in foster care. See </w:t>
            </w:r>
            <w:r w:rsidR="00CF03AD" w:rsidRPr="00B94BE2">
              <w:rPr>
                <w:sz w:val="22"/>
                <w:szCs w:val="22"/>
              </w:rPr>
              <w:t xml:space="preserve"> </w:t>
            </w:r>
            <w:hyperlink r:id="rId35" w:history="1">
              <w:r w:rsidR="00A11BA6" w:rsidRPr="00B94BE2">
                <w:rPr>
                  <w:rStyle w:val="Hyperlink"/>
                  <w:rFonts w:ascii="Bookman Old Style" w:hAnsi="Bookman Old Style"/>
                  <w:sz w:val="22"/>
                  <w:szCs w:val="22"/>
                </w:rPr>
                <w:t>Students in Foster Care Toolkit</w:t>
              </w:r>
            </w:hyperlink>
          </w:p>
          <w:p w14:paraId="68F0D753" w14:textId="5AD4606F" w:rsidR="002E39A8" w:rsidRPr="00B94BE2" w:rsidRDefault="00CF03AD" w:rsidP="002E39A8">
            <w:pPr>
              <w:rPr>
                <w:rFonts w:ascii="Bookman Old Style" w:hAnsi="Bookman Old Style" w:cs="Arial"/>
                <w:sz w:val="22"/>
                <w:szCs w:val="22"/>
              </w:rPr>
            </w:pPr>
            <w:r w:rsidRPr="00B94BE2">
              <w:rPr>
                <w:rFonts w:ascii="Bookman Old Style" w:hAnsi="Bookman Old Style" w:cs="Arial"/>
                <w:sz w:val="22"/>
                <w:szCs w:val="22"/>
              </w:rPr>
              <w:t>for additional guidance on children in foster care.</w:t>
            </w:r>
          </w:p>
        </w:tc>
        <w:tc>
          <w:tcPr>
            <w:tcW w:w="1980" w:type="dxa"/>
          </w:tcPr>
          <w:p w14:paraId="7A81892E" w14:textId="3C6CC776" w:rsidR="002E39A8" w:rsidRPr="00B94BE2" w:rsidRDefault="002E39A8" w:rsidP="002E39A8">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sz w:val="22"/>
                <w:szCs w:val="22"/>
              </w:rPr>
              <w:t>attendance</w:t>
            </w:r>
          </w:p>
        </w:tc>
        <w:tc>
          <w:tcPr>
            <w:tcW w:w="2070" w:type="dxa"/>
          </w:tcPr>
          <w:p w14:paraId="5678977B" w14:textId="67FF8BB1" w:rsidR="002E39A8" w:rsidRPr="00B94BE2" w:rsidRDefault="002E39A8" w:rsidP="002E39A8">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sz w:val="22"/>
                <w:szCs w:val="22"/>
              </w:rPr>
              <w:t>attendance</w:t>
            </w:r>
          </w:p>
        </w:tc>
        <w:tc>
          <w:tcPr>
            <w:tcW w:w="2790" w:type="dxa"/>
          </w:tcPr>
          <w:p w14:paraId="6B582791" w14:textId="04259D77" w:rsidR="00006019" w:rsidRPr="00B94BE2" w:rsidRDefault="002E39A8" w:rsidP="00473890">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b/>
                <w:sz w:val="22"/>
                <w:szCs w:val="22"/>
              </w:rPr>
              <w:t>attendance of student</w:t>
            </w:r>
            <w:r w:rsidRPr="00B94BE2">
              <w:rPr>
                <w:rFonts w:ascii="Bookman Old Style" w:hAnsi="Bookman Old Style" w:cs="Arial"/>
                <w:sz w:val="22"/>
                <w:szCs w:val="22"/>
              </w:rPr>
              <w:t xml:space="preserve"> (Reason for Beginning Enrollment Code 0011)</w:t>
            </w:r>
          </w:p>
        </w:tc>
        <w:tc>
          <w:tcPr>
            <w:tcW w:w="3083" w:type="dxa"/>
          </w:tcPr>
          <w:p w14:paraId="2FF2D65F" w14:textId="5C3E0C48"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7EE41E84" w14:textId="77777777" w:rsidTr="240635C2">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85"/>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240635C2">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7"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85"/>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240635C2">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w:t>
            </w:r>
            <w:r w:rsidRPr="000E16CD">
              <w:rPr>
                <w:rFonts w:ascii="Bookman Old Style" w:eastAsia="Calibri" w:hAnsi="Bookman Old Style"/>
                <w:color w:val="000000"/>
                <w:sz w:val="22"/>
                <w:szCs w:val="22"/>
              </w:rPr>
              <w:lastRenderedPageBreak/>
              <w:t xml:space="preserve">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1A5362A" w:rsidR="009C3297" w:rsidRPr="000E16CD" w:rsidRDefault="00820ED8">
            <w:pPr>
              <w:ind w:left="85"/>
              <w:rPr>
                <w:rFonts w:ascii="Bookman Old Style" w:hAnsi="Bookman Old Style"/>
                <w:sz w:val="22"/>
                <w:szCs w:val="22"/>
              </w:rPr>
            </w:pPr>
            <w:r w:rsidRPr="000E16CD">
              <w:rPr>
                <w:rFonts w:ascii="Bookman Old Style" w:hAnsi="Bookman Old Style"/>
                <w:sz w:val="22"/>
                <w:szCs w:val="22"/>
              </w:rPr>
              <w:t>Building of attendance</w:t>
            </w:r>
            <w:r w:rsidR="00954D3F">
              <w:rPr>
                <w:rFonts w:ascii="Bookman Old Style" w:hAnsi="Bookman Old Style"/>
                <w:sz w:val="22"/>
                <w:szCs w:val="22"/>
              </w:rPr>
              <w:t xml:space="preserve"> BEDS code</w:t>
            </w:r>
          </w:p>
        </w:tc>
      </w:tr>
      <w:tr w:rsidR="009225E6" w:rsidRPr="000E16CD" w14:paraId="30A242B4" w14:textId="77777777" w:rsidTr="240635C2">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BD5672">
            <w:pPr>
              <w:numPr>
                <w:ilvl w:val="0"/>
                <w:numId w:val="48"/>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BD5672">
            <w:pPr>
              <w:numPr>
                <w:ilvl w:val="0"/>
                <w:numId w:val="48"/>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BD5672">
            <w:pPr>
              <w:numPr>
                <w:ilvl w:val="0"/>
                <w:numId w:val="48"/>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8"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38"/>
              <w:rPr>
                <w:rFonts w:ascii="Bookman Old Style" w:hAnsi="Bookman Old Style" w:cs="Arial"/>
                <w:sz w:val="22"/>
                <w:szCs w:val="22"/>
              </w:rPr>
            </w:pPr>
          </w:p>
        </w:tc>
        <w:tc>
          <w:tcPr>
            <w:tcW w:w="2070" w:type="dxa"/>
          </w:tcPr>
          <w:p w14:paraId="3E239C82"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38"/>
              <w:rPr>
                <w:rFonts w:ascii="Bookman Old Style" w:hAnsi="Bookman Old Style" w:cs="Arial"/>
                <w:sz w:val="22"/>
                <w:szCs w:val="22"/>
              </w:rPr>
            </w:pPr>
          </w:p>
        </w:tc>
        <w:tc>
          <w:tcPr>
            <w:tcW w:w="2790" w:type="dxa"/>
          </w:tcPr>
          <w:p w14:paraId="395468F2"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661B49BC" w:rsidR="009225E6" w:rsidRPr="000E16CD" w:rsidRDefault="009225E6" w:rsidP="00706179">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bl>
    <w:p w14:paraId="228FE98A" w14:textId="77777777" w:rsidR="001958F3" w:rsidRPr="000E16CD" w:rsidRDefault="001958F3" w:rsidP="009225E6">
      <w:pPr>
        <w:pStyle w:val="BodyText"/>
      </w:pPr>
      <w:bookmarkStart w:id="334" w:name="_Toc290554778"/>
      <w:bookmarkStart w:id="335" w:name="_Toc335294135"/>
    </w:p>
    <w:p w14:paraId="4BD8D0DD" w14:textId="77777777" w:rsidR="00D52D4B" w:rsidRDefault="00D52D4B">
      <w:pPr>
        <w:rPr>
          <w:rFonts w:ascii="Arial" w:hAnsi="Arial" w:cs="Arial"/>
          <w:b/>
          <w:bCs/>
          <w:iCs/>
          <w:sz w:val="28"/>
          <w:szCs w:val="28"/>
        </w:rPr>
      </w:pPr>
      <w:bookmarkStart w:id="336" w:name="_Toc494894015"/>
      <w:r>
        <w:br w:type="page"/>
      </w:r>
    </w:p>
    <w:p w14:paraId="09C8F971" w14:textId="096D9424" w:rsidR="002E39A8" w:rsidRPr="000E16CD" w:rsidRDefault="002E39A8" w:rsidP="00EA1142">
      <w:pPr>
        <w:pStyle w:val="Heading2"/>
        <w:jc w:val="center"/>
      </w:pPr>
      <w:bookmarkStart w:id="337" w:name="_Toc128744378"/>
      <w:r w:rsidRPr="000E16CD">
        <w:lastRenderedPageBreak/>
        <w:t>Table of Reporting Responsibility for Preschool-Age and Prekindergarten Students</w:t>
      </w:r>
      <w:bookmarkEnd w:id="334"/>
      <w:bookmarkEnd w:id="335"/>
      <w:bookmarkEnd w:id="336"/>
      <w:bookmarkEnd w:id="337"/>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8B964CC"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38"/>
              <w:rPr>
                <w:rFonts w:ascii="Bookman Old Style" w:hAnsi="Bookman Old Style" w:cs="Arial"/>
                <w:sz w:val="22"/>
                <w:szCs w:val="22"/>
              </w:rPr>
            </w:pPr>
          </w:p>
          <w:p w14:paraId="6D5459C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44E0B08" w:rsidR="002E39A8" w:rsidRPr="000E16CD" w:rsidRDefault="00C61C7F" w:rsidP="002E39A8">
            <w:pPr>
              <w:rPr>
                <w:rFonts w:ascii="Bookman Old Style" w:hAnsi="Bookman Old Style" w:cs="Arial"/>
                <w:sz w:val="22"/>
                <w:szCs w:val="22"/>
              </w:rPr>
            </w:pPr>
            <w:r>
              <w:rPr>
                <w:rFonts w:ascii="Bookman Old Style" w:hAnsi="Bookman Old Style" w:cs="Arial"/>
                <w:sz w:val="22"/>
                <w:szCs w:val="22"/>
              </w:rPr>
              <w:t>District</w:t>
            </w:r>
            <w:r w:rsidR="002E39A8" w:rsidRPr="000E16CD">
              <w:rPr>
                <w:rFonts w:ascii="Bookman Old Style" w:hAnsi="Bookman Old Style" w:cs="Arial"/>
                <w:sz w:val="22"/>
                <w:szCs w:val="22"/>
              </w:rPr>
              <w:t xml:space="preserve"> of residence BEDS code</w:t>
            </w:r>
          </w:p>
        </w:tc>
      </w:tr>
      <w:tr w:rsidR="002E39A8" w:rsidRPr="000E16CD" w14:paraId="6A80AD5D" w14:textId="77777777" w:rsidTr="008E3556">
        <w:trPr>
          <w:jc w:val="center"/>
        </w:trPr>
        <w:tc>
          <w:tcPr>
            <w:tcW w:w="3888" w:type="dxa"/>
          </w:tcPr>
          <w:p w14:paraId="7B14CD99" w14:textId="77777777" w:rsidR="00DF3253" w:rsidRPr="00E4233B" w:rsidRDefault="00DF3253" w:rsidP="00DF3253">
            <w:pPr>
              <w:rPr>
                <w:rFonts w:ascii="Bookman Old Style" w:hAnsi="Bookman Old Style" w:cs="Arial"/>
                <w:sz w:val="22"/>
                <w:szCs w:val="22"/>
              </w:rPr>
            </w:pPr>
            <w:r w:rsidRPr="00E4233B">
              <w:rPr>
                <w:rFonts w:ascii="Bookman Old Style" w:hAnsi="Bookman Old Style" w:cs="Arial"/>
                <w:b/>
                <w:sz w:val="22"/>
                <w:szCs w:val="22"/>
              </w:rPr>
              <w:t xml:space="preserve">2) </w:t>
            </w:r>
            <w:r w:rsidRPr="00E4233B">
              <w:rPr>
                <w:rFonts w:ascii="Bookman Old Style" w:hAnsi="Bookman Old Style" w:cs="Arial"/>
                <w:sz w:val="22"/>
                <w:szCs w:val="22"/>
              </w:rPr>
              <w:t xml:space="preserve">A preschool-age student with a disability </w:t>
            </w:r>
            <w:r w:rsidRPr="00E4233B">
              <w:rPr>
                <w:rFonts w:ascii="Bookman Old Style" w:eastAsia="Times New Roman" w:hAnsi="Bookman Old Style" w:cs="Times New Roman"/>
                <w:sz w:val="22"/>
                <w:szCs w:val="22"/>
              </w:rPr>
              <w:t>who resides in the district, does not participate in a Pre-K or Universal Pre-K program</w:t>
            </w:r>
            <w:r w:rsidRPr="00E4233B">
              <w:rPr>
                <w:rFonts w:ascii="Bookman Old Style" w:hAnsi="Bookman Old Style" w:cs="Arial"/>
                <w:sz w:val="22"/>
                <w:szCs w:val="22"/>
              </w:rPr>
              <w:t xml:space="preserve"> and who will receive or does receive special education services from:</w:t>
            </w:r>
          </w:p>
          <w:p w14:paraId="68205613" w14:textId="77777777" w:rsidR="00DF3253" w:rsidRPr="00E4233B" w:rsidRDefault="00DF3253" w:rsidP="00DF3253">
            <w:pPr>
              <w:numPr>
                <w:ilvl w:val="0"/>
                <w:numId w:val="12"/>
              </w:numPr>
              <w:rPr>
                <w:rFonts w:ascii="Bookman Old Style" w:hAnsi="Bookman Old Style" w:cs="Arial"/>
                <w:sz w:val="22"/>
                <w:szCs w:val="22"/>
              </w:rPr>
            </w:pPr>
            <w:r>
              <w:rPr>
                <w:rFonts w:ascii="Bookman Old Style" w:hAnsi="Bookman Old Style" w:cs="Arial"/>
                <w:sz w:val="22"/>
                <w:szCs w:val="22"/>
              </w:rPr>
              <w:t xml:space="preserve">a) </w:t>
            </w:r>
            <w:r w:rsidRPr="00E4233B">
              <w:rPr>
                <w:rFonts w:ascii="Bookman Old Style" w:hAnsi="Bookman Old Style" w:cs="Arial"/>
                <w:sz w:val="22"/>
                <w:szCs w:val="22"/>
              </w:rPr>
              <w:t>an employee of a school district in a district building, the student’s home, or in another location;</w:t>
            </w:r>
          </w:p>
          <w:p w14:paraId="3B92FB88" w14:textId="77777777" w:rsidR="00DF3253" w:rsidRPr="00E4233B" w:rsidRDefault="00DF3253" w:rsidP="00DF3253">
            <w:pPr>
              <w:numPr>
                <w:ilvl w:val="0"/>
                <w:numId w:val="12"/>
              </w:numPr>
              <w:rPr>
                <w:rFonts w:ascii="Bookman Old Style" w:hAnsi="Bookman Old Style" w:cs="Arial"/>
                <w:sz w:val="22"/>
                <w:szCs w:val="22"/>
              </w:rPr>
            </w:pPr>
            <w:r>
              <w:rPr>
                <w:rFonts w:ascii="Bookman Old Style" w:hAnsi="Bookman Old Style" w:cs="Arial"/>
                <w:sz w:val="22"/>
                <w:szCs w:val="22"/>
              </w:rPr>
              <w:t xml:space="preserve">b) </w:t>
            </w:r>
            <w:r w:rsidRPr="00E4233B">
              <w:rPr>
                <w:rFonts w:ascii="Bookman Old Style" w:hAnsi="Bookman Old Style" w:cs="Arial"/>
                <w:sz w:val="22"/>
                <w:szCs w:val="22"/>
              </w:rPr>
              <w:t>an employee of a BOCES, in a BOCES building, the student’s home or in another location;</w:t>
            </w:r>
          </w:p>
          <w:p w14:paraId="10C86813" w14:textId="77777777" w:rsidR="00DF3253" w:rsidRPr="00E4233B" w:rsidRDefault="00DF3253" w:rsidP="00DF3253">
            <w:pPr>
              <w:numPr>
                <w:ilvl w:val="0"/>
                <w:numId w:val="12"/>
              </w:numPr>
              <w:rPr>
                <w:rFonts w:ascii="Bookman Old Style" w:hAnsi="Bookman Old Style" w:cs="Arial"/>
                <w:sz w:val="22"/>
                <w:szCs w:val="22"/>
              </w:rPr>
            </w:pPr>
            <w:r>
              <w:rPr>
                <w:rFonts w:ascii="Bookman Old Style" w:hAnsi="Bookman Old Style" w:cs="Arial"/>
                <w:sz w:val="22"/>
                <w:szCs w:val="22"/>
              </w:rPr>
              <w:lastRenderedPageBreak/>
              <w:t xml:space="preserve">c) </w:t>
            </w:r>
            <w:r w:rsidRPr="00E4233B">
              <w:rPr>
                <w:rFonts w:ascii="Bookman Old Style" w:hAnsi="Bookman Old Style" w:cs="Arial"/>
                <w:sz w:val="22"/>
                <w:szCs w:val="22"/>
              </w:rPr>
              <w:t xml:space="preserve">an employee of an approved private school for students with disabilities in that school’s building, the student’s home, or another location; </w:t>
            </w:r>
          </w:p>
          <w:p w14:paraId="734D684E" w14:textId="77777777" w:rsidR="00DF3253" w:rsidRPr="00E4233B" w:rsidRDefault="00DF3253" w:rsidP="00DF3253">
            <w:pPr>
              <w:numPr>
                <w:ilvl w:val="0"/>
                <w:numId w:val="12"/>
              </w:numPr>
              <w:rPr>
                <w:rFonts w:ascii="Bookman Old Style" w:hAnsi="Bookman Old Style" w:cs="Arial"/>
                <w:sz w:val="22"/>
                <w:szCs w:val="22"/>
              </w:rPr>
            </w:pPr>
            <w:r>
              <w:rPr>
                <w:rFonts w:ascii="Bookman Old Style" w:hAnsi="Bookman Old Style" w:cs="Arial"/>
                <w:sz w:val="22"/>
                <w:szCs w:val="22"/>
              </w:rPr>
              <w:t xml:space="preserve">d) </w:t>
            </w:r>
            <w:r w:rsidRPr="00E4233B">
              <w:rPr>
                <w:rFonts w:ascii="Bookman Old Style" w:hAnsi="Bookman Old Style" w:cs="Arial"/>
                <w:sz w:val="22"/>
                <w:szCs w:val="22"/>
              </w:rPr>
              <w:t>an employee of a Section 4201 State-supported school in that school’s building, the student’s home, or another location;</w:t>
            </w:r>
          </w:p>
          <w:p w14:paraId="7BA77C82" w14:textId="77777777" w:rsidR="00DF3253" w:rsidRPr="00E4233B" w:rsidRDefault="00DF3253" w:rsidP="00DF3253">
            <w:pPr>
              <w:numPr>
                <w:ilvl w:val="0"/>
                <w:numId w:val="12"/>
              </w:numPr>
              <w:rPr>
                <w:rFonts w:ascii="Bookman Old Style" w:hAnsi="Bookman Old Style" w:cs="Arial"/>
                <w:sz w:val="22"/>
                <w:szCs w:val="22"/>
              </w:rPr>
            </w:pPr>
            <w:r>
              <w:rPr>
                <w:rFonts w:ascii="Bookman Old Style" w:hAnsi="Bookman Old Style" w:cs="Arial"/>
                <w:sz w:val="22"/>
                <w:szCs w:val="22"/>
              </w:rPr>
              <w:t xml:space="preserve">e) </w:t>
            </w:r>
            <w:r w:rsidRPr="00E4233B">
              <w:rPr>
                <w:rFonts w:ascii="Bookman Old Style" w:hAnsi="Bookman Old Style" w:cs="Arial"/>
                <w:sz w:val="22"/>
                <w:szCs w:val="22"/>
              </w:rPr>
              <w:t>an independent service provider employed by the county in the student’s home or in another location;</w:t>
            </w:r>
          </w:p>
          <w:p w14:paraId="0A07FCEA" w14:textId="636070F3" w:rsidR="002E39A8" w:rsidRPr="00E4233B" w:rsidRDefault="00DF3253" w:rsidP="00DF3253">
            <w:pPr>
              <w:numPr>
                <w:ilvl w:val="0"/>
                <w:numId w:val="12"/>
              </w:numPr>
              <w:rPr>
                <w:rFonts w:ascii="Bookman Old Style" w:hAnsi="Bookman Old Style" w:cs="Arial"/>
                <w:sz w:val="22"/>
                <w:szCs w:val="22"/>
              </w:rPr>
            </w:pPr>
            <w:r>
              <w:rPr>
                <w:rFonts w:ascii="Bookman Old Style" w:hAnsi="Bookman Old Style" w:cs="Arial"/>
                <w:sz w:val="22"/>
                <w:szCs w:val="22"/>
              </w:rPr>
              <w:t xml:space="preserve">f) </w:t>
            </w:r>
            <w:r w:rsidRPr="00E4233B">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lastRenderedPageBreak/>
              <w:t>Not applicable</w:t>
            </w:r>
          </w:p>
          <w:p w14:paraId="59B1EFF0"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(Accountability)</w:t>
            </w:r>
          </w:p>
          <w:p w14:paraId="1A4EA1A2" w14:textId="77777777" w:rsidR="002E39A8" w:rsidRPr="00E4233B" w:rsidRDefault="002E39A8" w:rsidP="002E39A8">
            <w:pPr>
              <w:ind w:left="38"/>
              <w:rPr>
                <w:rFonts w:ascii="Bookman Old Style" w:hAnsi="Bookman Old Style" w:cs="Arial"/>
                <w:sz w:val="22"/>
                <w:szCs w:val="22"/>
              </w:rPr>
            </w:pPr>
          </w:p>
          <w:p w14:paraId="559B765A"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District of residence (Instructional)</w:t>
            </w:r>
          </w:p>
        </w:tc>
        <w:tc>
          <w:tcPr>
            <w:tcW w:w="1980" w:type="dxa"/>
          </w:tcPr>
          <w:p w14:paraId="481844DE"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District of residence</w:t>
            </w:r>
          </w:p>
        </w:tc>
        <w:tc>
          <w:tcPr>
            <w:tcW w:w="3060" w:type="dxa"/>
          </w:tcPr>
          <w:p w14:paraId="6C72C2DF" w14:textId="77777777" w:rsidR="001B4ABE" w:rsidRPr="00E86BDF" w:rsidRDefault="002E39A8" w:rsidP="002E39A8">
            <w:pPr>
              <w:rPr>
                <w:rFonts w:ascii="Bookman Old Style" w:hAnsi="Bookman Old Style" w:cs="Arial"/>
                <w:sz w:val="22"/>
                <w:szCs w:val="22"/>
              </w:rPr>
            </w:pPr>
            <w:r w:rsidRPr="00E86BDF">
              <w:rPr>
                <w:rFonts w:ascii="Bookman Old Style" w:hAnsi="Bookman Old Style" w:cs="Arial"/>
                <w:sz w:val="22"/>
                <w:szCs w:val="22"/>
              </w:rPr>
              <w:t>District of residence (Reason for Beginning Enrollment Code 0011)</w:t>
            </w:r>
          </w:p>
          <w:p w14:paraId="7CA99AD4" w14:textId="77777777" w:rsidR="001B4ABE" w:rsidRPr="00E86BDF" w:rsidRDefault="001B4ABE" w:rsidP="002E39A8">
            <w:pPr>
              <w:rPr>
                <w:rFonts w:ascii="Bookman Old Style" w:hAnsi="Bookman Old Style" w:cs="Arial"/>
                <w:sz w:val="22"/>
                <w:szCs w:val="22"/>
              </w:rPr>
            </w:pPr>
          </w:p>
          <w:p w14:paraId="6616E13F" w14:textId="5003561F" w:rsidR="002E39A8" w:rsidRPr="00E86BDF" w:rsidRDefault="001B4ABE" w:rsidP="002E39A8">
            <w:pPr>
              <w:rPr>
                <w:rFonts w:ascii="Bookman Old Style" w:hAnsi="Bookman Old Style" w:cs="Arial"/>
                <w:sz w:val="22"/>
                <w:szCs w:val="22"/>
              </w:rPr>
            </w:pPr>
            <w:r w:rsidRPr="00E86BDF">
              <w:rPr>
                <w:rFonts w:ascii="Bookman Old Style" w:hAnsi="Bookman Old Style" w:cs="Arial"/>
                <w:sz w:val="22"/>
                <w:szCs w:val="22"/>
              </w:rPr>
              <w:t xml:space="preserve">The 0011 must be reported for preschool-age students </w:t>
            </w:r>
            <w:r w:rsidR="005B5C0F" w:rsidRPr="00E86BDF">
              <w:rPr>
                <w:rFonts w:ascii="Bookman Old Style" w:hAnsi="Bookman Old Style" w:cs="Arial"/>
                <w:sz w:val="22"/>
                <w:szCs w:val="22"/>
              </w:rPr>
              <w:t>the day after</w:t>
            </w:r>
            <w:r w:rsidRPr="00E86BDF">
              <w:rPr>
                <w:rFonts w:ascii="Bookman Old Style" w:hAnsi="Bookman Old Style" w:cs="Arial"/>
                <w:sz w:val="22"/>
                <w:szCs w:val="22"/>
              </w:rPr>
              <w:t xml:space="preserve"> they are found eligible for special education services, regardless of when the services begin.</w:t>
            </w:r>
          </w:p>
        </w:tc>
        <w:tc>
          <w:tcPr>
            <w:tcW w:w="2700" w:type="dxa"/>
          </w:tcPr>
          <w:p w14:paraId="16CC1D9C" w14:textId="3FE5B3B9" w:rsidR="002E39A8" w:rsidRPr="00E86BDF" w:rsidRDefault="00BF7C01" w:rsidP="00FB7541">
            <w:pPr>
              <w:numPr>
                <w:ilvl w:val="0"/>
                <w:numId w:val="13"/>
              </w:numPr>
              <w:rPr>
                <w:rFonts w:ascii="Bookman Old Style" w:hAnsi="Bookman Old Style" w:cs="Arial"/>
                <w:sz w:val="22"/>
                <w:szCs w:val="22"/>
              </w:rPr>
            </w:pPr>
            <w:r>
              <w:rPr>
                <w:rFonts w:ascii="Bookman Old Style" w:hAnsi="Bookman Old Style" w:cs="Arial"/>
                <w:sz w:val="22"/>
                <w:szCs w:val="22"/>
              </w:rPr>
              <w:t xml:space="preserve">a) </w:t>
            </w:r>
            <w:r w:rsidR="002E39A8" w:rsidRPr="00E86BDF">
              <w:rPr>
                <w:rFonts w:ascii="Bookman Old Style" w:hAnsi="Bookman Old Style" w:cs="Arial"/>
                <w:sz w:val="22"/>
                <w:szCs w:val="22"/>
              </w:rPr>
              <w:t>If the student attends a school building, use the school building BEDS code; if the services are provided at home or another location</w:t>
            </w:r>
            <w:r w:rsidR="005B5C0F" w:rsidRPr="00E86BDF">
              <w:rPr>
                <w:rFonts w:ascii="Bookman Old Style" w:hAnsi="Bookman Old Style" w:cs="Arial"/>
                <w:sz w:val="22"/>
                <w:szCs w:val="22"/>
              </w:rPr>
              <w:t xml:space="preserve"> or the student is not yet receiving services,</w:t>
            </w:r>
            <w:r w:rsidR="002E39A8" w:rsidRPr="00E86BDF">
              <w:rPr>
                <w:rFonts w:ascii="Bookman Old Style" w:hAnsi="Bookman Old Style" w:cs="Arial"/>
                <w:sz w:val="22"/>
                <w:szCs w:val="22"/>
              </w:rPr>
              <w:t xml:space="preserve"> use the first 8 digits of the district of residence BEDS code and “0777” as the last 4 digits</w:t>
            </w:r>
            <w:r w:rsidR="00263C82" w:rsidRPr="00E86BDF">
              <w:rPr>
                <w:rFonts w:ascii="Bookman Old Style" w:hAnsi="Bookman Old Style" w:cs="Arial"/>
                <w:sz w:val="22"/>
                <w:szCs w:val="22"/>
              </w:rPr>
              <w:t>;</w:t>
            </w:r>
          </w:p>
          <w:p w14:paraId="2F98967B" w14:textId="08A2A2CD" w:rsidR="002E39A8" w:rsidRPr="00E86BDF" w:rsidRDefault="00BF7C01" w:rsidP="00FB7541">
            <w:pPr>
              <w:numPr>
                <w:ilvl w:val="0"/>
                <w:numId w:val="13"/>
              </w:numPr>
              <w:rPr>
                <w:rFonts w:ascii="Bookman Old Style" w:hAnsi="Bookman Old Style" w:cs="Arial"/>
                <w:sz w:val="22"/>
                <w:szCs w:val="22"/>
              </w:rPr>
            </w:pPr>
            <w:r>
              <w:rPr>
                <w:rFonts w:ascii="Bookman Old Style" w:hAnsi="Bookman Old Style" w:cs="Arial"/>
                <w:sz w:val="22"/>
                <w:szCs w:val="22"/>
              </w:rPr>
              <w:t xml:space="preserve">b) </w:t>
            </w:r>
            <w:r w:rsidR="002E39A8" w:rsidRPr="00E86BDF">
              <w:rPr>
                <w:rFonts w:ascii="Bookman Old Style" w:hAnsi="Bookman Old Style" w:cs="Arial"/>
                <w:sz w:val="22"/>
                <w:szCs w:val="22"/>
              </w:rPr>
              <w:t>BOCES BEDS code</w:t>
            </w:r>
            <w:r w:rsidR="00263C82" w:rsidRPr="00E86BDF">
              <w:rPr>
                <w:rFonts w:ascii="Bookman Old Style" w:hAnsi="Bookman Old Style" w:cs="Arial"/>
                <w:sz w:val="22"/>
                <w:szCs w:val="22"/>
              </w:rPr>
              <w:t>;</w:t>
            </w:r>
          </w:p>
          <w:p w14:paraId="0BD1B7FD" w14:textId="39CD3572" w:rsidR="002E39A8" w:rsidRPr="00E86BDF" w:rsidRDefault="00301B01" w:rsidP="00FB7541">
            <w:pPr>
              <w:numPr>
                <w:ilvl w:val="0"/>
                <w:numId w:val="13"/>
              </w:numPr>
              <w:rPr>
                <w:rFonts w:ascii="Bookman Old Style" w:hAnsi="Bookman Old Style" w:cs="Arial"/>
                <w:sz w:val="22"/>
                <w:szCs w:val="22"/>
              </w:rPr>
            </w:pPr>
            <w:r>
              <w:rPr>
                <w:rFonts w:ascii="Bookman Old Style" w:hAnsi="Bookman Old Style" w:cs="Arial"/>
                <w:sz w:val="22"/>
                <w:szCs w:val="22"/>
              </w:rPr>
              <w:lastRenderedPageBreak/>
              <w:t xml:space="preserve">c) </w:t>
            </w:r>
            <w:r w:rsidR="002E39A8" w:rsidRPr="00E86BDF">
              <w:rPr>
                <w:rFonts w:ascii="Bookman Old Style" w:hAnsi="Bookman Old Style" w:cs="Arial"/>
                <w:sz w:val="22"/>
                <w:szCs w:val="22"/>
              </w:rPr>
              <w:t>Approved Private School BEDS code</w:t>
            </w:r>
            <w:r w:rsidR="00DF3253" w:rsidRPr="00E86BDF">
              <w:rPr>
                <w:rFonts w:ascii="Bookman Old Style" w:hAnsi="Bookman Old Style" w:cs="Arial"/>
                <w:sz w:val="22"/>
                <w:szCs w:val="22"/>
              </w:rPr>
              <w:t>;</w:t>
            </w:r>
          </w:p>
          <w:p w14:paraId="078C2D72" w14:textId="5D7D8A12" w:rsidR="002E39A8" w:rsidRPr="00E86BDF" w:rsidRDefault="00301B01" w:rsidP="00FB7541">
            <w:pPr>
              <w:numPr>
                <w:ilvl w:val="0"/>
                <w:numId w:val="13"/>
              </w:numPr>
              <w:rPr>
                <w:rFonts w:ascii="Bookman Old Style" w:hAnsi="Bookman Old Style" w:cs="Arial"/>
                <w:sz w:val="22"/>
                <w:szCs w:val="22"/>
              </w:rPr>
            </w:pPr>
            <w:r>
              <w:rPr>
                <w:rFonts w:ascii="Bookman Old Style" w:hAnsi="Bookman Old Style" w:cs="Arial"/>
                <w:sz w:val="22"/>
                <w:szCs w:val="22"/>
              </w:rPr>
              <w:t xml:space="preserve">d) </w:t>
            </w:r>
            <w:r w:rsidR="002E39A8" w:rsidRPr="00E86BDF">
              <w:rPr>
                <w:rFonts w:ascii="Bookman Old Style" w:hAnsi="Bookman Old Style" w:cs="Arial"/>
                <w:sz w:val="22"/>
                <w:szCs w:val="22"/>
              </w:rPr>
              <w:t>4201 School BEDS code</w:t>
            </w:r>
            <w:r w:rsidR="00DF3253" w:rsidRPr="00E86BDF">
              <w:rPr>
                <w:rFonts w:ascii="Bookman Old Style" w:hAnsi="Bookman Old Style" w:cs="Arial"/>
                <w:sz w:val="22"/>
                <w:szCs w:val="22"/>
              </w:rPr>
              <w:t>;</w:t>
            </w:r>
          </w:p>
          <w:p w14:paraId="27B81B4C" w14:textId="6235E0D8" w:rsidR="002E39A8" w:rsidRPr="00E86BDF" w:rsidRDefault="00301B01" w:rsidP="00FB7541">
            <w:pPr>
              <w:numPr>
                <w:ilvl w:val="0"/>
                <w:numId w:val="13"/>
              </w:numPr>
              <w:rPr>
                <w:rFonts w:ascii="Bookman Old Style" w:hAnsi="Bookman Old Style" w:cs="Arial"/>
                <w:sz w:val="22"/>
                <w:szCs w:val="22"/>
              </w:rPr>
            </w:pPr>
            <w:r>
              <w:rPr>
                <w:rFonts w:ascii="Bookman Old Style" w:hAnsi="Bookman Old Style" w:cs="Arial"/>
                <w:sz w:val="22"/>
                <w:szCs w:val="22"/>
              </w:rPr>
              <w:t xml:space="preserve">e) </w:t>
            </w:r>
            <w:r w:rsidR="002E39A8" w:rsidRPr="00E86BDF">
              <w:rPr>
                <w:rFonts w:ascii="Bookman Old Style" w:hAnsi="Bookman Old Style" w:cs="Arial"/>
                <w:sz w:val="22"/>
                <w:szCs w:val="22"/>
              </w:rPr>
              <w:t>County BEDS code</w:t>
            </w:r>
            <w:r w:rsidR="00DF3253" w:rsidRPr="00E86BDF">
              <w:rPr>
                <w:rFonts w:ascii="Bookman Old Style" w:hAnsi="Bookman Old Style" w:cs="Arial"/>
                <w:sz w:val="22"/>
                <w:szCs w:val="22"/>
              </w:rPr>
              <w:t>; or</w:t>
            </w:r>
          </w:p>
          <w:p w14:paraId="5CFC04E1" w14:textId="429520EC" w:rsidR="002E39A8" w:rsidRPr="00E86BDF" w:rsidRDefault="00301B01" w:rsidP="00FB7541">
            <w:pPr>
              <w:numPr>
                <w:ilvl w:val="0"/>
                <w:numId w:val="13"/>
              </w:numPr>
              <w:rPr>
                <w:rFonts w:ascii="Bookman Old Style" w:hAnsi="Bookman Old Style" w:cs="Arial"/>
                <w:sz w:val="22"/>
                <w:szCs w:val="22"/>
              </w:rPr>
            </w:pPr>
            <w:r>
              <w:rPr>
                <w:rFonts w:ascii="Bookman Old Style" w:hAnsi="Bookman Old Style" w:cs="Arial"/>
                <w:sz w:val="22"/>
                <w:szCs w:val="22"/>
              </w:rPr>
              <w:t xml:space="preserve">f) </w:t>
            </w:r>
            <w:r w:rsidR="002E39A8" w:rsidRPr="00E86BDF">
              <w:rPr>
                <w:rFonts w:ascii="Bookman Old Style" w:hAnsi="Bookman Old Style" w:cs="Arial"/>
                <w:sz w:val="22"/>
                <w:szCs w:val="22"/>
              </w:rPr>
              <w:t>NYSSB or NYSSD BEDS code</w:t>
            </w:r>
          </w:p>
          <w:p w14:paraId="4B541683" w14:textId="77777777" w:rsidR="002E39A8" w:rsidRPr="00E86BDF" w:rsidRDefault="002E39A8" w:rsidP="002E39A8">
            <w:pPr>
              <w:rPr>
                <w:rFonts w:ascii="Bookman Old Style" w:hAnsi="Bookman Old Style" w:cs="Arial"/>
                <w:sz w:val="22"/>
                <w:szCs w:val="22"/>
              </w:rPr>
            </w:pPr>
          </w:p>
          <w:p w14:paraId="73F07335" w14:textId="6083F581" w:rsidR="002E39A8" w:rsidRPr="00E86BDF" w:rsidRDefault="002E39A8" w:rsidP="002E39A8">
            <w:pPr>
              <w:rPr>
                <w:rFonts w:ascii="Bookman Old Style" w:hAnsi="Bookman Old Style" w:cs="Arial"/>
                <w:sz w:val="22"/>
                <w:szCs w:val="22"/>
              </w:rPr>
            </w:pPr>
            <w:r w:rsidRPr="00E86BDF">
              <w:rPr>
                <w:rFonts w:ascii="Bookman Old Style" w:hAnsi="Bookman Old Style" w:cs="Arial"/>
                <w:sz w:val="22"/>
                <w:szCs w:val="22"/>
              </w:rPr>
              <w:t xml:space="preserve">For c and e, </w:t>
            </w:r>
            <w:r w:rsidR="006D18F3" w:rsidRPr="00E86BDF">
              <w:rPr>
                <w:rFonts w:ascii="Bookman Old Style" w:hAnsi="Bookman Old Style" w:cs="Arial"/>
                <w:sz w:val="22"/>
                <w:szCs w:val="22"/>
              </w:rPr>
              <w:t xml:space="preserve">see </w:t>
            </w:r>
            <w:hyperlink r:id="rId39" w:history="1">
              <w:r w:rsidR="006D18F3" w:rsidRPr="00E86BDF">
                <w:rPr>
                  <w:rStyle w:val="Hyperlink"/>
                  <w:rFonts w:ascii="Bookman Old Style" w:hAnsi="Bookman Old Style" w:cs="Arial"/>
                  <w:sz w:val="22"/>
                  <w:szCs w:val="22"/>
                </w:rPr>
                <w:t>Location Codes for Approved Special Education Services</w:t>
              </w:r>
            </w:hyperlink>
            <w:r w:rsidRPr="00E86BDF">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35B902E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w:t>
            </w:r>
            <w:r w:rsidRPr="00E86BDF">
              <w:rPr>
                <w:rFonts w:ascii="Bookman Old Style" w:hAnsi="Bookman Old Style" w:cs="Arial"/>
                <w:sz w:val="22"/>
                <w:szCs w:val="22"/>
              </w:rPr>
              <w:t>student</w:t>
            </w:r>
            <w:r w:rsidR="00DF3253" w:rsidRPr="00E86BDF">
              <w:rPr>
                <w:rFonts w:ascii="Bookman Old Style" w:hAnsi="Bookman Old Style" w:cs="Arial"/>
                <w:sz w:val="22"/>
                <w:szCs w:val="22"/>
              </w:rPr>
              <w:t>, with or without a disability,</w:t>
            </w:r>
            <w:r w:rsidRPr="00E86BDF">
              <w:rPr>
                <w:rFonts w:ascii="Bookman Old Style" w:hAnsi="Bookman Old Style" w:cs="Arial"/>
                <w:sz w:val="22"/>
                <w:szCs w:val="22"/>
              </w:rPr>
              <w:t xml:space="preserve"> who resides in the district and</w:t>
            </w:r>
            <w:r w:rsidRPr="000E16CD">
              <w:rPr>
                <w:rFonts w:ascii="Bookman Old Style" w:hAnsi="Bookman Old Style" w:cs="Arial"/>
                <w:sz w:val="22"/>
                <w:szCs w:val="22"/>
              </w:rPr>
              <w:t xml:space="preserve"> participates in a </w:t>
            </w:r>
          </w:p>
          <w:p w14:paraId="24AC69CB" w14:textId="77777777" w:rsidR="002E39A8" w:rsidRPr="000E16CD" w:rsidRDefault="002E39A8" w:rsidP="00FB7541">
            <w:pPr>
              <w:numPr>
                <w:ilvl w:val="0"/>
                <w:numId w:val="15"/>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FB7541">
            <w:pPr>
              <w:numPr>
                <w:ilvl w:val="0"/>
                <w:numId w:val="15"/>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FB7541">
            <w:pPr>
              <w:numPr>
                <w:ilvl w:val="0"/>
                <w:numId w:val="15"/>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tcPr>
          <w:p w14:paraId="3E04CE8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38"/>
              <w:rPr>
                <w:rFonts w:ascii="Bookman Old Style" w:hAnsi="Bookman Old Style" w:cs="Arial"/>
                <w:sz w:val="22"/>
                <w:szCs w:val="22"/>
              </w:rPr>
            </w:pPr>
          </w:p>
          <w:p w14:paraId="05A950D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D42DCD" w:rsidRDefault="002E39A8" w:rsidP="00FB7541">
            <w:pPr>
              <w:numPr>
                <w:ilvl w:val="0"/>
                <w:numId w:val="16"/>
              </w:numPr>
              <w:rPr>
                <w:rFonts w:ascii="Bookman Old Style" w:hAnsi="Bookman Old Style" w:cs="Arial"/>
                <w:sz w:val="22"/>
                <w:szCs w:val="22"/>
              </w:rPr>
            </w:pPr>
            <w:r w:rsidRPr="00D42DCD">
              <w:rPr>
                <w:rFonts w:ascii="Bookman Old Style" w:hAnsi="Bookman Old Style" w:cs="Arial"/>
                <w:sz w:val="22"/>
                <w:szCs w:val="22"/>
              </w:rPr>
              <w:t>District building BEDS code</w:t>
            </w:r>
          </w:p>
          <w:p w14:paraId="61CC1BAB" w14:textId="77777777" w:rsidR="002E39A8" w:rsidRPr="00D42DCD" w:rsidRDefault="0043559D" w:rsidP="00FB7541">
            <w:pPr>
              <w:numPr>
                <w:ilvl w:val="0"/>
                <w:numId w:val="16"/>
              </w:numPr>
              <w:rPr>
                <w:rFonts w:ascii="Bookman Old Style" w:hAnsi="Bookman Old Style" w:cs="Arial"/>
                <w:sz w:val="22"/>
                <w:szCs w:val="22"/>
              </w:rPr>
            </w:pPr>
            <w:r w:rsidRPr="00D42DCD">
              <w:rPr>
                <w:rFonts w:ascii="Bookman Old Style" w:hAnsi="Bookman Old Style" w:cs="Arial"/>
                <w:sz w:val="22"/>
                <w:szCs w:val="22"/>
              </w:rPr>
              <w:t>First 8</w:t>
            </w:r>
            <w:r w:rsidR="002E39A8" w:rsidRPr="00D42D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FB7541">
            <w:pPr>
              <w:numPr>
                <w:ilvl w:val="0"/>
                <w:numId w:val="16"/>
              </w:numPr>
              <w:rPr>
                <w:rFonts w:ascii="Bookman Old Style" w:hAnsi="Bookman Old Style" w:cs="Arial"/>
                <w:sz w:val="22"/>
                <w:szCs w:val="22"/>
              </w:rPr>
            </w:pPr>
            <w:r w:rsidRPr="00D42D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441194F3" w:rsidR="002E39A8" w:rsidRPr="00E01C86" w:rsidRDefault="00E01C86" w:rsidP="002E39A8">
            <w:pPr>
              <w:rPr>
                <w:rFonts w:ascii="Bookman Old Style" w:hAnsi="Bookman Old Style" w:cs="Arial"/>
                <w:sz w:val="22"/>
                <w:szCs w:val="22"/>
              </w:rPr>
            </w:pPr>
            <w:r w:rsidRPr="00E01C86">
              <w:rPr>
                <w:rFonts w:ascii="Bookman Old Style" w:hAnsi="Bookman Old Style" w:cs="Arial"/>
                <w:b/>
                <w:sz w:val="22"/>
                <w:szCs w:val="22"/>
              </w:rPr>
              <w:lastRenderedPageBreak/>
              <w:t>4)</w:t>
            </w:r>
            <w:r w:rsidRPr="00E01C86">
              <w:rPr>
                <w:rFonts w:ascii="Bookman Old Style" w:hAnsi="Bookman Old Style" w:cs="Arial"/>
                <w:sz w:val="22"/>
                <w:szCs w:val="22"/>
              </w:rPr>
              <w:t xml:space="preserve"> A preschool-age student with a disability or a preschool-age student who is referred to the CPSE for determination of eligibility for </w:t>
            </w:r>
            <w:r w:rsidR="007802F3">
              <w:rPr>
                <w:rFonts w:ascii="Bookman Old Style" w:hAnsi="Bookman Old Style" w:cs="Arial"/>
                <w:sz w:val="22"/>
                <w:szCs w:val="22"/>
              </w:rPr>
              <w:t>special education</w:t>
            </w:r>
            <w:r w:rsidRPr="00E01C86">
              <w:rPr>
                <w:rFonts w:ascii="Bookman Old Style" w:hAnsi="Bookman Old Style" w:cs="Arial"/>
                <w:sz w:val="22"/>
                <w:szCs w:val="22"/>
              </w:rPr>
              <w:t xml:space="preserve"> services who resides in the district and attends a UPK or Pre–K program operated by another school district or charter school.</w:t>
            </w:r>
          </w:p>
        </w:tc>
        <w:tc>
          <w:tcPr>
            <w:tcW w:w="2160" w:type="dxa"/>
          </w:tcPr>
          <w:p w14:paraId="5FD5CA8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38"/>
              <w:rPr>
                <w:rFonts w:ascii="Bookman Old Style" w:hAnsi="Bookman Old Style" w:cs="Arial"/>
                <w:sz w:val="22"/>
                <w:szCs w:val="22"/>
              </w:rPr>
            </w:pPr>
          </w:p>
          <w:p w14:paraId="7CE395E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15B1CC1D" w:rsidR="002E39A8"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60F026BC" w14:textId="77777777" w:rsidR="00DF3253" w:rsidRPr="000E16CD" w:rsidRDefault="00DF3253" w:rsidP="002E39A8">
            <w:pPr>
              <w:rPr>
                <w:rFonts w:ascii="Bookman Old Style" w:hAnsi="Bookman Old Style" w:cs="Arial"/>
                <w:sz w:val="22"/>
                <w:szCs w:val="22"/>
              </w:rPr>
            </w:pP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10A2A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014343FE" w:rsidR="002E39A8" w:rsidRPr="00E01C86" w:rsidRDefault="00E01C86" w:rsidP="00865DF4">
            <w:pPr>
              <w:rPr>
                <w:rFonts w:ascii="Bookman Old Style" w:hAnsi="Bookman Old Style" w:cs="Arial"/>
                <w:b/>
                <w:sz w:val="22"/>
                <w:szCs w:val="22"/>
              </w:rPr>
            </w:pPr>
            <w:r w:rsidRPr="00E01C86">
              <w:rPr>
                <w:rFonts w:ascii="Bookman Old Style" w:hAnsi="Bookman Old Style" w:cs="Arial"/>
                <w:b/>
                <w:sz w:val="22"/>
                <w:szCs w:val="22"/>
              </w:rPr>
              <w:t xml:space="preserve">5) </w:t>
            </w:r>
            <w:r w:rsidRPr="00E01C86">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38"/>
              <w:rPr>
                <w:rFonts w:ascii="Bookman Old Style" w:hAnsi="Bookman Old Style" w:cs="Arial"/>
                <w:sz w:val="22"/>
                <w:szCs w:val="22"/>
              </w:rPr>
            </w:pPr>
          </w:p>
          <w:p w14:paraId="7D5A3E7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2E0BFB1C"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40"/>
          <w:headerReference w:type="default" r:id="rId41"/>
          <w:headerReference w:type="first" r:id="rId42"/>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38" w:name="_Toc335294140"/>
      <w:bookmarkStart w:id="339" w:name="_Toc494894016"/>
      <w:bookmarkStart w:id="340" w:name="_Toc128744379"/>
      <w:bookmarkStart w:id="341" w:name="_Toc290554793"/>
      <w:bookmarkStart w:id="342" w:name="_Toc290554781"/>
      <w:bookmarkStart w:id="343" w:name="_Toc189024176"/>
      <w:bookmarkEnd w:id="308"/>
      <w:bookmarkEnd w:id="309"/>
      <w:r w:rsidRPr="000E16CD">
        <w:lastRenderedPageBreak/>
        <w:t>Accelerated Students</w:t>
      </w:r>
      <w:bookmarkEnd w:id="338"/>
      <w:bookmarkEnd w:id="339"/>
      <w:bookmarkEnd w:id="340"/>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FB7541">
      <w:pPr>
        <w:pStyle w:val="Body"/>
        <w:numPr>
          <w:ilvl w:val="0"/>
          <w:numId w:val="9"/>
        </w:numPr>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FB7541">
      <w:pPr>
        <w:pStyle w:val="Body"/>
        <w:numPr>
          <w:ilvl w:val="0"/>
          <w:numId w:val="9"/>
        </w:numPr>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FB7541">
      <w:pPr>
        <w:pStyle w:val="Body"/>
        <w:numPr>
          <w:ilvl w:val="0"/>
          <w:numId w:val="9"/>
        </w:numPr>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FB7541">
      <w:pPr>
        <w:pStyle w:val="Body"/>
        <w:numPr>
          <w:ilvl w:val="0"/>
          <w:numId w:val="9"/>
        </w:numPr>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FB7541">
      <w:pPr>
        <w:pStyle w:val="Body"/>
        <w:numPr>
          <w:ilvl w:val="0"/>
          <w:numId w:val="9"/>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D19E835" w:rsidR="009E51AD" w:rsidRPr="00292916" w:rsidRDefault="009E51AD" w:rsidP="009E51AD">
      <w:pPr>
        <w:pStyle w:val="Body"/>
      </w:pPr>
      <w:bookmarkStart w:id="344" w:name="_Toc290554772"/>
      <w:r w:rsidRPr="26E23403">
        <w:rPr>
          <w:b/>
          <w:bCs/>
          <w:i/>
          <w:iCs/>
        </w:rPr>
        <w:lastRenderedPageBreak/>
        <w:t xml:space="preserve">Grades 6, 7 and 8 Mathematics: </w:t>
      </w:r>
      <w:r w:rsidRPr="26E23403">
        <w:t>Sixth</w:t>
      </w:r>
      <w:r w:rsidRPr="26E23403">
        <w:rPr>
          <w:i/>
          <w:iCs/>
        </w:rPr>
        <w:t>, s</w:t>
      </w:r>
      <w:r w:rsidR="00355F2C" w:rsidRPr="26E23403">
        <w:rPr>
          <w:rFonts w:cs="Arial"/>
        </w:rPr>
        <w:t xml:space="preserve">eventh, and eighth grade students who take Regents examinations in mathematics are not required to take the NYSTP grade 6, 7 or 8 mathematics assessment to fulfill the testing requirement in mathematics for accountability. </w:t>
      </w:r>
      <w:r>
        <w:t xml:space="preserve">Students who take both the NYSTP mathematics assessment and a Regents mathematics assessment in grades 6,  7 or 8 will have their NYSTP score count in the accountability calculations for the district and school responsible for the student. </w:t>
      </w:r>
      <w:r w:rsidR="006E0D56">
        <w:t>Their Regents mathematics scores are “banked” for use in accountability calculations when the student enters a secondary-level cohort.</w:t>
      </w:r>
    </w:p>
    <w:p w14:paraId="1A97F467" w14:textId="4F3D564E" w:rsidR="002E39A8" w:rsidRPr="000E16CD" w:rsidRDefault="002E39A8" w:rsidP="002E39A8">
      <w:pPr>
        <w:pStyle w:val="Body"/>
      </w:pPr>
      <w:r w:rsidRPr="26E23403">
        <w:rPr>
          <w:b/>
          <w:bCs/>
          <w:i/>
          <w:iCs/>
        </w:rPr>
        <w:t>Grades 3–8 ELA</w:t>
      </w:r>
      <w:r w:rsidR="0006186F" w:rsidRPr="26E23403">
        <w:rPr>
          <w:b/>
          <w:bCs/>
          <w:i/>
          <w:iCs/>
        </w:rPr>
        <w:t>,</w:t>
      </w:r>
      <w:r w:rsidRPr="26E23403">
        <w:rPr>
          <w:b/>
          <w:bCs/>
          <w:i/>
          <w:iCs/>
        </w:rPr>
        <w:t xml:space="preserve"> and</w:t>
      </w:r>
      <w:r w:rsidR="0006186F" w:rsidRPr="26E23403">
        <w:rPr>
          <w:b/>
          <w:bCs/>
          <w:i/>
          <w:iCs/>
        </w:rPr>
        <w:t xml:space="preserve"> Grades 3–5</w:t>
      </w:r>
      <w:r w:rsidRPr="26E23403">
        <w:rPr>
          <w:b/>
          <w:bCs/>
          <w:i/>
          <w:iCs/>
        </w:rPr>
        <w:t xml:space="preserve"> Mathematics:</w:t>
      </w:r>
      <w:bookmarkEnd w:id="344"/>
      <w:r w:rsidRPr="26E23403">
        <w:rPr>
          <w:b/>
          <w:bCs/>
          <w:i/>
          <w:iCs/>
        </w:rPr>
        <w:t xml:space="preserve"> </w:t>
      </w:r>
      <w:r>
        <w:t>Accelerated students must be tested on the assessments appropriate to their actual grade level or, if ungraded, their age-equivalen</w:t>
      </w:r>
      <w:r w:rsidR="00016372">
        <w:t>t</w:t>
      </w:r>
      <w:r>
        <w:t xml:space="preserve"> grade level</w:t>
      </w:r>
      <w:r w:rsidR="0006186F">
        <w:t xml:space="preserve"> in the</w:t>
      </w:r>
      <w:r w:rsidR="005A3C28">
        <w:t>se</w:t>
      </w:r>
      <w:r w:rsidR="0006186F">
        <w:t xml:space="preserve"> subjects at these grades</w:t>
      </w:r>
      <w:r>
        <w:t xml:space="preserve">. These students may take a Regents examination in addition to the NYSTP but not </w:t>
      </w:r>
      <w:r w:rsidR="0006186F">
        <w:t>in lieu of the NYSTP assessment in the</w:t>
      </w:r>
      <w:r w:rsidR="005A3C28">
        <w:t>se</w:t>
      </w:r>
      <w:r w:rsidR="0006186F">
        <w:t xml:space="preserve"> subjects at these grades.</w:t>
      </w:r>
    </w:p>
    <w:p w14:paraId="5287E5B0" w14:textId="34C3FDFA" w:rsidR="00016372" w:rsidRPr="000E16CD" w:rsidRDefault="00016372" w:rsidP="00016372">
      <w:pPr>
        <w:pStyle w:val="Body"/>
      </w:pPr>
      <w:bookmarkStart w:id="345" w:name="OLE_LINK3"/>
      <w:bookmarkStart w:id="346" w:name="OLE_LINK4"/>
      <w:r>
        <w:t xml:space="preserve">Accelerated students may </w:t>
      </w:r>
      <w:r w:rsidRPr="26E23403">
        <w:rPr>
          <w:i/>
          <w:iCs/>
        </w:rPr>
        <w:t>not</w:t>
      </w:r>
      <w:r>
        <w:t xml:space="preserve"> take the </w:t>
      </w:r>
      <w:bookmarkStart w:id="347" w:name="OLE_LINK5"/>
      <w:bookmarkStart w:id="348" w:name="OLE_LINK6"/>
      <w:r>
        <w:t>grades 3–8 ELA or mathematics</w:t>
      </w:r>
      <w:bookmarkEnd w:id="347"/>
      <w:bookmarkEnd w:id="348"/>
      <w:r>
        <w:t xml:space="preserve"> tests if they are not grade or age appropriate for the test. Students whose results on these assessments are reported when they are not grade or age appropriate will be considered to have no valid test score when accountability determinations are made. </w:t>
      </w:r>
    </w:p>
    <w:p w14:paraId="42837BB6" w14:textId="12D09828" w:rsidR="002E39A8" w:rsidRPr="000E16CD" w:rsidRDefault="00A62978" w:rsidP="26E23403">
      <w:pPr>
        <w:pStyle w:val="Body"/>
        <w:rPr>
          <w:rFonts w:cs="Arial"/>
        </w:rPr>
      </w:pPr>
      <w:r w:rsidRPr="26E23403">
        <w:rPr>
          <w:rFonts w:cs="Arial"/>
          <w:b/>
          <w:bCs/>
          <w:i/>
          <w:iCs/>
        </w:rPr>
        <w:t>Reporting Course Codes for Accelerated Students:</w:t>
      </w:r>
      <w:r w:rsidRPr="26E23403">
        <w:rPr>
          <w:rFonts w:cs="Arial"/>
        </w:rPr>
        <w:t xml:space="preserve"> </w:t>
      </w:r>
      <w:r w:rsidR="002E39A8" w:rsidRPr="26E23403">
        <w:rPr>
          <w:rFonts w:cs="Arial"/>
        </w:rPr>
        <w:t>Students who take a Regents examination in mathematics in grades 3 through 5</w:t>
      </w:r>
      <w:r w:rsidR="0006186F" w:rsidRPr="26E23403">
        <w:rPr>
          <w:rFonts w:cs="Arial"/>
        </w:rPr>
        <w:t xml:space="preserve"> </w:t>
      </w:r>
      <w:r w:rsidR="002E39A8" w:rsidRPr="26E23403">
        <w:rPr>
          <w:rFonts w:cs="Arial"/>
        </w:rPr>
        <w:t>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that best reflects the course’s curriculum</w:t>
      </w:r>
      <w:r w:rsidR="00E13C13" w:rsidRPr="26E23403">
        <w:rPr>
          <w:rFonts w:cs="Arial"/>
        </w:rPr>
        <w:t>,</w:t>
      </w:r>
      <w:r w:rsidR="002E39A8" w:rsidRPr="26E23403">
        <w:rPr>
          <w:rFonts w:cs="Arial"/>
        </w:rPr>
        <w:t xml:space="preserve"> the reporting date (field 11 in the Staff-Student-Course template) for the Regents examination</w:t>
      </w:r>
      <w:r w:rsidR="00E13C13" w:rsidRPr="26E23403">
        <w:rPr>
          <w:rFonts w:cs="Arial"/>
        </w:rPr>
        <w:t>,</w:t>
      </w:r>
      <w:r w:rsidR="002E39A8" w:rsidRPr="26E23403">
        <w:rPr>
          <w:rFonts w:cs="Arial"/>
        </w:rPr>
        <w:t xml:space="preserve"> and a separate record with the reporting date for the elementary/middle-level assessment. </w:t>
      </w:r>
      <w:r w:rsidR="007348FE" w:rsidRPr="26E23403">
        <w:rPr>
          <w:rFonts w:cs="Arial"/>
        </w:rPr>
        <w:t>Al</w:t>
      </w:r>
      <w:r w:rsidR="002E39A8" w:rsidRPr="26E23403">
        <w:rPr>
          <w:rFonts w:cs="Arial"/>
        </w:rPr>
        <w:t xml:space="preserve">l </w:t>
      </w:r>
      <w:r w:rsidR="007348FE" w:rsidRPr="26E23403">
        <w:rPr>
          <w:rFonts w:cs="Arial"/>
        </w:rPr>
        <w:t>S</w:t>
      </w:r>
      <w:r w:rsidR="00016372" w:rsidRPr="26E23403">
        <w:rPr>
          <w:rFonts w:cs="Arial"/>
        </w:rPr>
        <w:t>chool</w:t>
      </w:r>
      <w:r w:rsidR="007348FE" w:rsidRPr="26E23403">
        <w:rPr>
          <w:rFonts w:cs="Arial"/>
        </w:rPr>
        <w:t xml:space="preserve"> Management Systems</w:t>
      </w:r>
      <w:r w:rsidR="002E39A8" w:rsidRPr="26E23403">
        <w:rPr>
          <w:rFonts w:cs="Arial"/>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49" w:name="_Toc335294141"/>
      <w:bookmarkStart w:id="350" w:name="_Toc494894017"/>
      <w:bookmarkStart w:id="351" w:name="_Toc128744380"/>
      <w:bookmarkEnd w:id="345"/>
      <w:bookmarkEnd w:id="346"/>
      <w:r w:rsidRPr="000E16CD">
        <w:t>Accommodations</w:t>
      </w:r>
      <w:bookmarkEnd w:id="341"/>
      <w:bookmarkEnd w:id="349"/>
      <w:bookmarkEnd w:id="350"/>
      <w:bookmarkEnd w:id="351"/>
    </w:p>
    <w:p w14:paraId="0D8D9751" w14:textId="424BCD9E"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3"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52" w:name="_Toc457998376"/>
      <w:bookmarkStart w:id="353" w:name="_Toc335294143"/>
      <w:bookmarkStart w:id="354" w:name="_Toc290554755"/>
      <w:bookmarkStart w:id="355" w:name="_Toc290554815"/>
      <w:bookmarkStart w:id="356" w:name="_Toc290554816"/>
      <w:bookmarkStart w:id="357" w:name="_Toc290554782"/>
      <w:bookmarkEnd w:id="342"/>
    </w:p>
    <w:p w14:paraId="1FF0CD90" w14:textId="04D13A42" w:rsidR="00DF25D9" w:rsidRDefault="00DF25D9" w:rsidP="00DF25D9">
      <w:pPr>
        <w:pStyle w:val="Heading2"/>
      </w:pPr>
      <w:bookmarkStart w:id="358" w:name="_Toc531952711"/>
      <w:bookmarkStart w:id="359" w:name="_Toc128744381"/>
      <w:bookmarkStart w:id="360" w:name="_Toc494894019"/>
      <w:bookmarkEnd w:id="352"/>
      <w:r w:rsidRPr="008D203B">
        <w:t>Accountability Inclusion/Exclusion for Participation/Performance at the Elementary/Middle Level</w:t>
      </w:r>
      <w:bookmarkEnd w:id="358"/>
      <w:bookmarkEnd w:id="359"/>
    </w:p>
    <w:p w14:paraId="5A23CEC2" w14:textId="41855A34" w:rsidR="006C10FE" w:rsidRDefault="006C10FE" w:rsidP="006C10FE"/>
    <w:p w14:paraId="33E263C5" w14:textId="61748B90" w:rsidR="006C10FE" w:rsidRPr="006C10FE" w:rsidRDefault="006C10FE" w:rsidP="006C10FE">
      <w:pPr>
        <w:rPr>
          <w:rFonts w:ascii="Arial" w:hAnsi="Arial" w:cs="Arial"/>
        </w:rPr>
      </w:pPr>
      <w:r w:rsidRPr="00BD12E4">
        <w:rPr>
          <w:rFonts w:ascii="Arial" w:hAnsi="Arial" w:cs="Arial"/>
          <w:b/>
          <w:bCs/>
          <w:i/>
          <w:iCs/>
        </w:rPr>
        <w:t>Note</w:t>
      </w:r>
      <w:r w:rsidRPr="00BD12E4">
        <w:rPr>
          <w:rFonts w:ascii="Arial" w:hAnsi="Arial" w:cs="Arial"/>
        </w:rPr>
        <w:t>: Updated information regarding accountability is forthcoming.</w:t>
      </w:r>
    </w:p>
    <w:p w14:paraId="740AC0EF" w14:textId="6E4E39E1" w:rsidR="00DF25D9" w:rsidRPr="00AB25F5" w:rsidRDefault="00DF25D9" w:rsidP="00DF25D9">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5B9896CB" w14:textId="2DCB571C" w:rsidR="00D16C51" w:rsidRDefault="00D16C51">
      <w:r>
        <w:br w:type="page"/>
      </w:r>
    </w:p>
    <w:tbl>
      <w:tblPr>
        <w:tblStyle w:val="TableGrid1"/>
        <w:tblW w:w="0" w:type="auto"/>
        <w:tblLook w:val="00A0" w:firstRow="1" w:lastRow="0" w:firstColumn="1" w:lastColumn="0" w:noHBand="0" w:noVBand="0"/>
      </w:tblPr>
      <w:tblGrid>
        <w:gridCol w:w="5181"/>
      </w:tblGrid>
      <w:tr w:rsidR="00DF25D9" w:rsidRPr="00AB25F5" w14:paraId="549F7C48" w14:textId="77777777" w:rsidTr="00A25D25">
        <w:tc>
          <w:tcPr>
            <w:tcW w:w="5181" w:type="dxa"/>
          </w:tcPr>
          <w:p w14:paraId="07DDE143" w14:textId="77777777" w:rsidR="00DF25D9" w:rsidRPr="00AB25F5" w:rsidRDefault="00DF25D9" w:rsidP="00A25D25">
            <w:pPr>
              <w:rPr>
                <w:rFonts w:ascii="Arial" w:hAnsi="Arial" w:cs="Arial"/>
                <w:b/>
              </w:rPr>
            </w:pPr>
            <w:r w:rsidRPr="00AB25F5">
              <w:rPr>
                <w:rFonts w:ascii="Arial" w:hAnsi="Arial" w:cs="Arial"/>
                <w:b/>
              </w:rPr>
              <w:lastRenderedPageBreak/>
              <w:t>Key:</w:t>
            </w:r>
          </w:p>
          <w:p w14:paraId="66176FF3" w14:textId="494A1E53" w:rsidR="00DF25D9" w:rsidRPr="005D30C5" w:rsidRDefault="00DF25D9" w:rsidP="00A25D25">
            <w:pPr>
              <w:rPr>
                <w:rFonts w:ascii="Arial" w:hAnsi="Arial" w:cs="Arial"/>
              </w:rPr>
            </w:pPr>
            <w:r w:rsidRPr="005D30C5">
              <w:rPr>
                <w:rFonts w:ascii="Arial" w:hAnsi="Arial" w:cs="Arial"/>
              </w:rPr>
              <w:t xml:space="preserve">Day 1 = BEDS Day (October </w:t>
            </w:r>
            <w:r w:rsidR="00F17C11">
              <w:rPr>
                <w:rFonts w:ascii="Arial" w:hAnsi="Arial" w:cs="Arial"/>
              </w:rPr>
              <w:t>5</w:t>
            </w:r>
            <w:r w:rsidRPr="005D30C5">
              <w:rPr>
                <w:rFonts w:ascii="Arial" w:hAnsi="Arial" w:cs="Arial"/>
              </w:rPr>
              <w:t>, 20</w:t>
            </w:r>
            <w:r>
              <w:rPr>
                <w:rFonts w:ascii="Arial" w:hAnsi="Arial" w:cs="Arial"/>
              </w:rPr>
              <w:t>2</w:t>
            </w:r>
            <w:r w:rsidR="00F17C11">
              <w:rPr>
                <w:rFonts w:ascii="Arial" w:hAnsi="Arial" w:cs="Arial"/>
              </w:rPr>
              <w:t>2</w:t>
            </w:r>
            <w:r w:rsidRPr="005D30C5">
              <w:rPr>
                <w:rFonts w:ascii="Arial" w:hAnsi="Arial" w:cs="Arial"/>
              </w:rPr>
              <w:t>)</w:t>
            </w:r>
          </w:p>
          <w:p w14:paraId="2C2EA85A" w14:textId="77777777" w:rsidR="00DF25D9" w:rsidRPr="005D30C5" w:rsidRDefault="00DF25D9" w:rsidP="00A25D25">
            <w:pPr>
              <w:rPr>
                <w:rFonts w:ascii="Arial" w:hAnsi="Arial" w:cs="Arial"/>
              </w:rPr>
            </w:pPr>
            <w:r w:rsidRPr="005D30C5">
              <w:rPr>
                <w:rFonts w:ascii="Arial" w:hAnsi="Arial" w:cs="Arial"/>
              </w:rPr>
              <w:t>Day 2 = First day of test administration period</w:t>
            </w:r>
          </w:p>
          <w:p w14:paraId="14FD4DD4" w14:textId="77777777" w:rsidR="00DF25D9" w:rsidRPr="00AB25F5" w:rsidRDefault="00DF25D9" w:rsidP="00A25D25">
            <w:pPr>
              <w:pStyle w:val="BodyText"/>
              <w:spacing w:after="82"/>
            </w:pPr>
            <w:r w:rsidRPr="005D30C5">
              <w:rPr>
                <w:rFonts w:ascii="Arial" w:hAnsi="Arial" w:cs="Arial"/>
              </w:rPr>
              <w:t>Day 3 = Last day of make-up period</w:t>
            </w:r>
          </w:p>
        </w:tc>
      </w:tr>
    </w:tbl>
    <w:p w14:paraId="056FADD4" w14:textId="77777777" w:rsidR="00DF25D9" w:rsidRPr="00AB25F5" w:rsidRDefault="00DF25D9" w:rsidP="00DF25D9">
      <w:pPr>
        <w:pStyle w:val="Body"/>
        <w:spacing w:before="0"/>
        <w:ind w:firstLine="0"/>
        <w:rPr>
          <w:b/>
        </w:rPr>
      </w:pPr>
    </w:p>
    <w:p w14:paraId="286C3F10" w14:textId="77777777" w:rsidR="00DF25D9" w:rsidRDefault="00DF25D9" w:rsidP="00DF25D9">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DF25D9" w:rsidRPr="00822527" w14:paraId="24DBA3AC" w14:textId="77777777" w:rsidTr="00A941D7">
        <w:tc>
          <w:tcPr>
            <w:tcW w:w="1615" w:type="dxa"/>
            <w:shd w:val="clear" w:color="auto" w:fill="BFBFBF" w:themeFill="background1" w:themeFillShade="BF"/>
          </w:tcPr>
          <w:p w14:paraId="5BBC0042"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BFBFBF" w:themeFill="background1" w:themeFillShade="BF"/>
          </w:tcPr>
          <w:p w14:paraId="5662CDB3"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BFBFBF" w:themeFill="background1" w:themeFillShade="BF"/>
          </w:tcPr>
          <w:p w14:paraId="277A312F"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BFBFBF" w:themeFill="background1" w:themeFillShade="BF"/>
          </w:tcPr>
          <w:p w14:paraId="15BD93CC"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DF25D9" w:rsidRPr="00822527" w14:paraId="0BE3CA02" w14:textId="77777777" w:rsidTr="00A25D25">
        <w:tc>
          <w:tcPr>
            <w:tcW w:w="1615" w:type="dxa"/>
          </w:tcPr>
          <w:p w14:paraId="1922B78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63E893A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6C75826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318723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7FDBFCFA" w14:textId="77777777" w:rsidTr="00A25D25">
        <w:tc>
          <w:tcPr>
            <w:tcW w:w="1615" w:type="dxa"/>
          </w:tcPr>
          <w:p w14:paraId="3CC970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16F11DB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3B0E76B6" w14:textId="77777777" w:rsidR="00DF25D9" w:rsidRPr="00AD4175" w:rsidRDefault="00DF25D9" w:rsidP="00A25D25">
            <w:pPr>
              <w:jc w:val="center"/>
              <w:rPr>
                <w:rFonts w:ascii="Bookman Old Style" w:hAnsi="Bookman Old Style" w:cs="Arial"/>
                <w:sz w:val="22"/>
                <w:szCs w:val="22"/>
              </w:rPr>
            </w:pPr>
          </w:p>
          <w:p w14:paraId="34ECED8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061EE01" w14:textId="77777777" w:rsidR="00DF25D9" w:rsidRPr="00AD4175" w:rsidRDefault="00DF25D9" w:rsidP="00A25D25">
            <w:pPr>
              <w:jc w:val="center"/>
              <w:rPr>
                <w:rFonts w:ascii="Bookman Old Style" w:hAnsi="Bookman Old Style" w:cs="Arial"/>
                <w:sz w:val="22"/>
                <w:szCs w:val="22"/>
              </w:rPr>
            </w:pPr>
          </w:p>
          <w:p w14:paraId="47F43D2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28486687" w14:textId="77777777" w:rsidTr="00A25D25">
        <w:tc>
          <w:tcPr>
            <w:tcW w:w="1615" w:type="dxa"/>
          </w:tcPr>
          <w:p w14:paraId="358507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4B75A77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BA6EE59" w14:textId="77777777" w:rsidR="00DF25D9" w:rsidRPr="00AD4175" w:rsidRDefault="00DF25D9" w:rsidP="00A25D25">
            <w:pPr>
              <w:jc w:val="center"/>
              <w:rPr>
                <w:rFonts w:ascii="Bookman Old Style" w:hAnsi="Bookman Old Style" w:cs="Arial"/>
                <w:sz w:val="22"/>
                <w:szCs w:val="22"/>
              </w:rPr>
            </w:pPr>
          </w:p>
          <w:p w14:paraId="4E12D64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3B324B4" w14:textId="77777777" w:rsidR="00DF25D9" w:rsidRPr="00AD4175" w:rsidRDefault="00DF25D9" w:rsidP="00A25D25">
            <w:pPr>
              <w:jc w:val="center"/>
              <w:rPr>
                <w:rFonts w:ascii="Bookman Old Style" w:hAnsi="Bookman Old Style" w:cs="Arial"/>
                <w:sz w:val="22"/>
                <w:szCs w:val="22"/>
              </w:rPr>
            </w:pPr>
          </w:p>
          <w:p w14:paraId="4A93EF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D6710AC" w14:textId="77777777" w:rsidTr="00A25D25">
        <w:trPr>
          <w:trHeight w:val="575"/>
        </w:trPr>
        <w:tc>
          <w:tcPr>
            <w:tcW w:w="1615" w:type="dxa"/>
          </w:tcPr>
          <w:p w14:paraId="7C9217B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0BA4BD0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49F528AF" w14:textId="77777777" w:rsidR="00DF25D9" w:rsidRPr="00AD4175" w:rsidRDefault="00DF25D9" w:rsidP="00A25D25">
            <w:pPr>
              <w:jc w:val="center"/>
              <w:rPr>
                <w:rFonts w:ascii="Bookman Old Style" w:hAnsi="Bookman Old Style" w:cs="Arial"/>
                <w:sz w:val="22"/>
                <w:szCs w:val="22"/>
              </w:rPr>
            </w:pPr>
          </w:p>
          <w:p w14:paraId="5D26ABA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F94C71E" w14:textId="77777777" w:rsidR="00DF25D9" w:rsidRPr="00AD4175" w:rsidRDefault="00DF25D9" w:rsidP="00A25D25">
            <w:pPr>
              <w:jc w:val="center"/>
              <w:rPr>
                <w:rFonts w:ascii="Bookman Old Style" w:hAnsi="Bookman Old Style" w:cs="Arial"/>
                <w:sz w:val="22"/>
                <w:szCs w:val="22"/>
              </w:rPr>
            </w:pPr>
          </w:p>
          <w:p w14:paraId="79A7975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1AD9397" w14:textId="77777777" w:rsidTr="00A25D25">
        <w:tc>
          <w:tcPr>
            <w:tcW w:w="1615" w:type="dxa"/>
          </w:tcPr>
          <w:p w14:paraId="65F7656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5EF944B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1BCDA10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AA6879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5E80C881" w14:textId="77777777" w:rsidTr="00A25D25">
        <w:tc>
          <w:tcPr>
            <w:tcW w:w="1615" w:type="dxa"/>
          </w:tcPr>
          <w:p w14:paraId="1B03BD8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7989D9C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38756271" w14:textId="77777777" w:rsidR="00DF25D9" w:rsidRPr="00AD4175" w:rsidRDefault="00DF25D9" w:rsidP="00A25D25">
            <w:pPr>
              <w:jc w:val="center"/>
              <w:rPr>
                <w:rFonts w:ascii="Bookman Old Style" w:hAnsi="Bookman Old Style" w:cs="Arial"/>
                <w:sz w:val="22"/>
                <w:szCs w:val="22"/>
              </w:rPr>
            </w:pPr>
          </w:p>
          <w:p w14:paraId="0A4E62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1D9788" w14:textId="77777777" w:rsidR="00DF25D9" w:rsidRPr="00AD4175" w:rsidRDefault="00DF25D9" w:rsidP="00A25D25">
            <w:pPr>
              <w:jc w:val="center"/>
              <w:rPr>
                <w:rFonts w:ascii="Bookman Old Style" w:hAnsi="Bookman Old Style" w:cs="Arial"/>
                <w:sz w:val="22"/>
                <w:szCs w:val="22"/>
              </w:rPr>
            </w:pPr>
          </w:p>
          <w:p w14:paraId="164B36C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37D2B3A" w14:textId="77777777" w:rsidTr="00A25D25">
        <w:tc>
          <w:tcPr>
            <w:tcW w:w="1615" w:type="dxa"/>
          </w:tcPr>
          <w:p w14:paraId="0D98EBC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3E9944B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18EE3F7B" w14:textId="77777777" w:rsidR="00DF25D9" w:rsidRPr="00AD4175" w:rsidRDefault="00DF25D9" w:rsidP="00A25D25">
            <w:pPr>
              <w:jc w:val="center"/>
              <w:rPr>
                <w:rFonts w:ascii="Bookman Old Style" w:hAnsi="Bookman Old Style" w:cs="Arial"/>
                <w:sz w:val="22"/>
                <w:szCs w:val="22"/>
              </w:rPr>
            </w:pPr>
          </w:p>
          <w:p w14:paraId="070616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F8A6A58" w14:textId="77777777" w:rsidR="00DF25D9" w:rsidRPr="00AD4175" w:rsidRDefault="00DF25D9" w:rsidP="00A25D25">
            <w:pPr>
              <w:jc w:val="center"/>
              <w:rPr>
                <w:rFonts w:ascii="Bookman Old Style" w:hAnsi="Bookman Old Style" w:cs="Arial"/>
                <w:sz w:val="22"/>
                <w:szCs w:val="22"/>
              </w:rPr>
            </w:pPr>
          </w:p>
          <w:p w14:paraId="4C1E5A5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6FADE70A" w14:textId="77777777" w:rsidTr="00A25D25">
        <w:tc>
          <w:tcPr>
            <w:tcW w:w="1615" w:type="dxa"/>
          </w:tcPr>
          <w:p w14:paraId="33F02591"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1EDDE8D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42397C28" w14:textId="77777777" w:rsidR="00DF25D9" w:rsidRPr="00AD4175" w:rsidRDefault="00DF25D9" w:rsidP="00A25D25">
            <w:pPr>
              <w:jc w:val="center"/>
              <w:rPr>
                <w:rFonts w:ascii="Bookman Old Style" w:hAnsi="Bookman Old Style" w:cs="Arial"/>
                <w:sz w:val="22"/>
                <w:szCs w:val="22"/>
              </w:rPr>
            </w:pPr>
          </w:p>
          <w:p w14:paraId="325CE96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31727985" w14:textId="77777777" w:rsidR="00DF25D9" w:rsidRPr="00AD4175" w:rsidRDefault="00DF25D9" w:rsidP="00A25D25">
            <w:pPr>
              <w:jc w:val="center"/>
              <w:rPr>
                <w:rFonts w:ascii="Bookman Old Style" w:hAnsi="Bookman Old Style" w:cs="Arial"/>
                <w:sz w:val="22"/>
                <w:szCs w:val="22"/>
              </w:rPr>
            </w:pPr>
          </w:p>
          <w:p w14:paraId="0FACB52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10151B9A" w14:textId="77777777" w:rsidTr="00A25D25">
        <w:tc>
          <w:tcPr>
            <w:tcW w:w="1615" w:type="dxa"/>
          </w:tcPr>
          <w:p w14:paraId="7D8556FA"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7F66A7D5"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20418FB1" w14:textId="77777777" w:rsidR="00DF25D9" w:rsidRPr="00AD4175" w:rsidRDefault="00DF25D9" w:rsidP="00A25D25">
            <w:pPr>
              <w:jc w:val="center"/>
              <w:rPr>
                <w:rFonts w:ascii="Bookman Old Style" w:hAnsi="Bookman Old Style" w:cs="Arial"/>
                <w:sz w:val="22"/>
                <w:szCs w:val="22"/>
              </w:rPr>
            </w:pPr>
          </w:p>
          <w:p w14:paraId="0E322FC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65F9ACB" w14:textId="77777777" w:rsidR="00DF25D9" w:rsidRPr="00AD4175" w:rsidRDefault="00DF25D9" w:rsidP="00A25D25">
            <w:pPr>
              <w:jc w:val="center"/>
              <w:rPr>
                <w:rFonts w:ascii="Bookman Old Style" w:hAnsi="Bookman Old Style" w:cs="Arial"/>
                <w:sz w:val="22"/>
                <w:szCs w:val="22"/>
              </w:rPr>
            </w:pPr>
          </w:p>
          <w:p w14:paraId="0CC22BC0"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6E95593" w14:textId="77777777" w:rsidTr="00A25D25">
        <w:tc>
          <w:tcPr>
            <w:tcW w:w="1615" w:type="dxa"/>
          </w:tcPr>
          <w:p w14:paraId="14D094ED"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20EE017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65BC1DDB" w14:textId="77777777" w:rsidR="00DF25D9" w:rsidRPr="00AD4175" w:rsidRDefault="00DF25D9" w:rsidP="00A25D25">
            <w:pPr>
              <w:jc w:val="center"/>
              <w:rPr>
                <w:rFonts w:ascii="Bookman Old Style" w:hAnsi="Bookman Old Style" w:cs="Arial"/>
                <w:sz w:val="22"/>
                <w:szCs w:val="22"/>
              </w:rPr>
            </w:pPr>
          </w:p>
          <w:p w14:paraId="7CD247A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A13BD7E" w14:textId="77777777" w:rsidR="00DF25D9" w:rsidRPr="00AD4175" w:rsidRDefault="00DF25D9" w:rsidP="00A25D25">
            <w:pPr>
              <w:jc w:val="center"/>
              <w:rPr>
                <w:rFonts w:ascii="Bookman Old Style" w:hAnsi="Bookman Old Style" w:cs="Arial"/>
                <w:sz w:val="22"/>
                <w:szCs w:val="22"/>
              </w:rPr>
            </w:pPr>
          </w:p>
          <w:p w14:paraId="52594CE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14:paraId="0F456A7B" w14:textId="77777777" w:rsidTr="00A25D25">
        <w:tc>
          <w:tcPr>
            <w:tcW w:w="1615" w:type="dxa"/>
          </w:tcPr>
          <w:p w14:paraId="0084BFB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7FBADA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3E60C546" w14:textId="77777777" w:rsidR="00DF25D9" w:rsidRPr="00AD4175" w:rsidRDefault="00DF25D9" w:rsidP="00A25D25">
            <w:pPr>
              <w:jc w:val="center"/>
              <w:rPr>
                <w:rFonts w:ascii="Bookman Old Style" w:hAnsi="Bookman Old Style" w:cs="Arial"/>
                <w:sz w:val="22"/>
                <w:szCs w:val="22"/>
              </w:rPr>
            </w:pPr>
          </w:p>
          <w:p w14:paraId="217CDB8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DFEC6B9" w14:textId="77777777" w:rsidR="00DF25D9" w:rsidRPr="00AD4175" w:rsidRDefault="00DF25D9" w:rsidP="00A25D25">
            <w:pPr>
              <w:jc w:val="center"/>
              <w:rPr>
                <w:rFonts w:ascii="Bookman Old Style" w:hAnsi="Bookman Old Style" w:cs="Arial"/>
                <w:sz w:val="22"/>
                <w:szCs w:val="22"/>
              </w:rPr>
            </w:pPr>
          </w:p>
          <w:p w14:paraId="421A8AA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7512AD4C" w14:textId="77777777" w:rsidR="00DF25D9" w:rsidRPr="00AB25F5" w:rsidRDefault="00DF25D9" w:rsidP="00DF25D9">
      <w:pPr>
        <w:jc w:val="center"/>
        <w:rPr>
          <w:rFonts w:ascii="Arial" w:hAnsi="Arial" w:cs="Arial"/>
          <w:b/>
        </w:rPr>
      </w:pPr>
    </w:p>
    <w:p w14:paraId="688F3AC9" w14:textId="754E069B" w:rsidR="00DF25D9" w:rsidRPr="000E16CD" w:rsidRDefault="00DF25D9" w:rsidP="00DF25D9">
      <w:pPr>
        <w:jc w:val="center"/>
        <w:rPr>
          <w:rFonts w:ascii="Arial" w:hAnsi="Arial" w:cs="Arial"/>
          <w:b/>
        </w:rPr>
      </w:pPr>
      <w:r w:rsidRPr="00AB25F5">
        <w:rPr>
          <w:rFonts w:ascii="Arial" w:hAnsi="Arial" w:cs="Arial"/>
          <w:b/>
        </w:rPr>
        <w:t>Enrollment Exit Codes for Determining</w:t>
      </w:r>
    </w:p>
    <w:p w14:paraId="59CF2CBA" w14:textId="77777777" w:rsidR="00DF25D9" w:rsidRPr="000E16CD" w:rsidRDefault="00DF25D9" w:rsidP="00DF25D9">
      <w:pPr>
        <w:jc w:val="center"/>
        <w:rPr>
          <w:rFonts w:ascii="Arial" w:hAnsi="Arial" w:cs="Arial"/>
          <w:b/>
        </w:rPr>
      </w:pPr>
      <w:r w:rsidRPr="000E16CD">
        <w:rPr>
          <w:rFonts w:ascii="Arial" w:hAnsi="Arial" w:cs="Arial"/>
          <w:b/>
        </w:rPr>
        <w:t>Continuous Enrollment for Grades 3–8 Students</w:t>
      </w:r>
    </w:p>
    <w:p w14:paraId="7BF3B123" w14:textId="77777777" w:rsidR="00DF25D9" w:rsidRPr="000E16CD" w:rsidRDefault="00DF25D9" w:rsidP="00DF25D9">
      <w:pPr>
        <w:ind w:right="-46"/>
        <w:rPr>
          <w:rFonts w:ascii="Arial" w:hAnsi="Arial" w:cs="Arial"/>
          <w:szCs w:val="22"/>
        </w:rPr>
      </w:pPr>
    </w:p>
    <w:p w14:paraId="4EDF7630" w14:textId="77777777" w:rsidR="00DF25D9" w:rsidRPr="00D61C1D" w:rsidRDefault="00DF25D9" w:rsidP="00DF25D9">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DF25D9" w:rsidRPr="000E16CD" w14:paraId="72196DBF" w14:textId="77777777" w:rsidTr="00A602D7">
        <w:trPr>
          <w:trHeight w:val="432"/>
          <w:tblHeader/>
        </w:trPr>
        <w:tc>
          <w:tcPr>
            <w:tcW w:w="1655" w:type="dxa"/>
            <w:shd w:val="clear" w:color="auto" w:fill="BFBFBF" w:themeFill="background1" w:themeFillShade="BF"/>
          </w:tcPr>
          <w:p w14:paraId="6DC5ED9F" w14:textId="77777777" w:rsidR="00DF25D9" w:rsidRPr="00222C40" w:rsidRDefault="00DF25D9" w:rsidP="00A25D25">
            <w:pPr>
              <w:ind w:right="15"/>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6085" w:type="dxa"/>
            <w:shd w:val="clear" w:color="auto" w:fill="BFBFBF" w:themeFill="background1" w:themeFillShade="BF"/>
          </w:tcPr>
          <w:p w14:paraId="5D39D2F6"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c>
          <w:tcPr>
            <w:tcW w:w="2160" w:type="dxa"/>
            <w:shd w:val="clear" w:color="auto" w:fill="BFBFBF" w:themeFill="background1" w:themeFillShade="BF"/>
          </w:tcPr>
          <w:p w14:paraId="0E5F1E48" w14:textId="77777777" w:rsidR="00DF25D9" w:rsidRPr="00222C40" w:rsidRDefault="00DF25D9" w:rsidP="00A25D25">
            <w:pPr>
              <w:rPr>
                <w:rFonts w:ascii="Bookman Old Style" w:hAnsi="Bookman Old Style" w:cs="Arial"/>
                <w:b/>
                <w:color w:val="000000"/>
                <w:sz w:val="22"/>
                <w:szCs w:val="22"/>
              </w:rPr>
            </w:pPr>
            <w:r w:rsidRPr="00222C40">
              <w:rPr>
                <w:rFonts w:ascii="Bookman Old Style" w:hAnsi="Bookman Old Style" w:cs="Arial"/>
                <w:b/>
                <w:color w:val="000000"/>
                <w:sz w:val="22"/>
                <w:szCs w:val="22"/>
              </w:rPr>
              <w:t>Continuously Enrolled and Tested in:</w:t>
            </w:r>
          </w:p>
        </w:tc>
      </w:tr>
      <w:tr w:rsidR="00DF25D9" w:rsidRPr="000E16CD" w14:paraId="607CD0A9" w14:textId="77777777" w:rsidTr="00A25D25">
        <w:trPr>
          <w:trHeight w:val="432"/>
        </w:trPr>
        <w:tc>
          <w:tcPr>
            <w:tcW w:w="1655" w:type="dxa"/>
          </w:tcPr>
          <w:p w14:paraId="54941E10"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153</w:t>
            </w:r>
          </w:p>
        </w:tc>
        <w:tc>
          <w:tcPr>
            <w:tcW w:w="6085" w:type="dxa"/>
          </w:tcPr>
          <w:p w14:paraId="5152386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school in this district or to an out-of-district placement</w:t>
            </w:r>
          </w:p>
        </w:tc>
        <w:tc>
          <w:tcPr>
            <w:tcW w:w="2160" w:type="dxa"/>
          </w:tcPr>
          <w:p w14:paraId="5A49E90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1770C2B" w14:textId="77777777" w:rsidTr="00A25D25">
        <w:trPr>
          <w:trHeight w:val="719"/>
        </w:trPr>
        <w:tc>
          <w:tcPr>
            <w:tcW w:w="1655" w:type="dxa"/>
          </w:tcPr>
          <w:p w14:paraId="2F5DC28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238</w:t>
            </w:r>
          </w:p>
        </w:tc>
        <w:tc>
          <w:tcPr>
            <w:tcW w:w="6085" w:type="dxa"/>
          </w:tcPr>
          <w:p w14:paraId="3AFD8F4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homebound instruction provided by this district</w:t>
            </w:r>
          </w:p>
        </w:tc>
        <w:tc>
          <w:tcPr>
            <w:tcW w:w="2160" w:type="dxa"/>
          </w:tcPr>
          <w:p w14:paraId="2C6ECB3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55F2CDE" w14:textId="77777777" w:rsidTr="00A25D25">
        <w:trPr>
          <w:trHeight w:val="432"/>
        </w:trPr>
        <w:tc>
          <w:tcPr>
            <w:tcW w:w="1655" w:type="dxa"/>
          </w:tcPr>
          <w:p w14:paraId="3F1AABE2"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782</w:t>
            </w:r>
          </w:p>
        </w:tc>
        <w:tc>
          <w:tcPr>
            <w:tcW w:w="6085" w:type="dxa"/>
          </w:tcPr>
          <w:p w14:paraId="7D40C3E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Entry into a different grade in the same school building</w:t>
            </w:r>
          </w:p>
        </w:tc>
        <w:tc>
          <w:tcPr>
            <w:tcW w:w="2160" w:type="dxa"/>
          </w:tcPr>
          <w:p w14:paraId="38A88E1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School and District</w:t>
            </w:r>
          </w:p>
        </w:tc>
      </w:tr>
      <w:tr w:rsidR="00DF25D9" w:rsidRPr="000E16CD" w14:paraId="2E6A2E8D" w14:textId="77777777" w:rsidTr="00A25D25">
        <w:trPr>
          <w:trHeight w:val="432"/>
        </w:trPr>
        <w:tc>
          <w:tcPr>
            <w:tcW w:w="1655" w:type="dxa"/>
          </w:tcPr>
          <w:p w14:paraId="1F4922CF"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lastRenderedPageBreak/>
              <w:t>5927</w:t>
            </w:r>
          </w:p>
        </w:tc>
        <w:tc>
          <w:tcPr>
            <w:tcW w:w="6085" w:type="dxa"/>
          </w:tcPr>
          <w:p w14:paraId="53C910B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school under ESEA – a victim of a serious violent incident</w:t>
            </w:r>
          </w:p>
        </w:tc>
        <w:tc>
          <w:tcPr>
            <w:tcW w:w="2160" w:type="dxa"/>
          </w:tcPr>
          <w:p w14:paraId="63938BE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4967E720" w14:textId="77777777" w:rsidTr="00A25D25">
        <w:trPr>
          <w:trHeight w:val="432"/>
        </w:trPr>
        <w:tc>
          <w:tcPr>
            <w:tcW w:w="1655" w:type="dxa"/>
          </w:tcPr>
          <w:p w14:paraId="3A889BB5"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EOY*</w:t>
            </w:r>
          </w:p>
        </w:tc>
        <w:tc>
          <w:tcPr>
            <w:tcW w:w="6085" w:type="dxa"/>
          </w:tcPr>
          <w:p w14:paraId="25CA495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End of school year</w:t>
            </w:r>
          </w:p>
        </w:tc>
        <w:tc>
          <w:tcPr>
            <w:tcW w:w="2160" w:type="dxa"/>
          </w:tcPr>
          <w:p w14:paraId="5C6C7F99" w14:textId="77777777" w:rsidR="00DF25D9" w:rsidRPr="00222C40" w:rsidRDefault="00DF25D9" w:rsidP="00A25D25">
            <w:pPr>
              <w:ind w:right="15"/>
              <w:rPr>
                <w:rFonts w:ascii="Bookman Old Style" w:hAnsi="Bookman Old Style" w:cs="Arial"/>
                <w:sz w:val="22"/>
                <w:szCs w:val="22"/>
              </w:rPr>
            </w:pPr>
            <w:r w:rsidRPr="00222C40">
              <w:rPr>
                <w:rFonts w:ascii="Bookman Old Style" w:hAnsi="Bookman Old Style" w:cs="Arial"/>
                <w:sz w:val="22"/>
                <w:szCs w:val="22"/>
              </w:rPr>
              <w:t>School and District</w:t>
            </w:r>
          </w:p>
        </w:tc>
      </w:tr>
    </w:tbl>
    <w:p w14:paraId="321A8899" w14:textId="77777777" w:rsidR="00DF25D9" w:rsidRPr="00B05839" w:rsidRDefault="00DF25D9" w:rsidP="00DF25D9">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3EF7247B" w14:textId="61A26724" w:rsidR="00DF25D9" w:rsidRPr="00B05839" w:rsidRDefault="00A941D7" w:rsidP="00DF25D9">
      <w:pPr>
        <w:ind w:right="-72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2A3F66CA" w14:textId="77777777" w:rsidR="00DF25D9" w:rsidRPr="000E16CD" w:rsidRDefault="00DF25D9" w:rsidP="00DF25D9">
      <w:pPr>
        <w:ind w:right="-720"/>
        <w:rPr>
          <w:szCs w:val="22"/>
        </w:rPr>
      </w:pPr>
    </w:p>
    <w:p w14:paraId="5D5720A2" w14:textId="77777777" w:rsidR="00DF25D9" w:rsidRPr="000E16CD" w:rsidRDefault="00DF25D9" w:rsidP="00DF25D9">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DF25D9" w:rsidRPr="000E16CD" w14:paraId="0C1C03BA" w14:textId="77777777" w:rsidTr="00DD36B4">
        <w:trPr>
          <w:trHeight w:val="255"/>
          <w:tblHeader/>
          <w:jc w:val="center"/>
        </w:trPr>
        <w:tc>
          <w:tcPr>
            <w:tcW w:w="1706" w:type="dxa"/>
            <w:shd w:val="clear" w:color="auto" w:fill="BFBFBF" w:themeFill="background1" w:themeFillShade="BF"/>
            <w:noWrap/>
          </w:tcPr>
          <w:p w14:paraId="728BCB1A" w14:textId="77777777" w:rsidR="00DF25D9" w:rsidRPr="00222C40" w:rsidRDefault="00DF25D9" w:rsidP="00A25D25">
            <w:pPr>
              <w:ind w:right="15"/>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8209" w:type="dxa"/>
            <w:shd w:val="clear" w:color="auto" w:fill="BFBFBF" w:themeFill="background1" w:themeFillShade="BF"/>
            <w:noWrap/>
            <w:vAlign w:val="center"/>
          </w:tcPr>
          <w:p w14:paraId="77FBA5FE"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r>
      <w:tr w:rsidR="00DF25D9" w:rsidRPr="000E16CD" w14:paraId="34A662F5" w14:textId="77777777" w:rsidTr="00A25D25">
        <w:trPr>
          <w:trHeight w:val="255"/>
          <w:jc w:val="center"/>
        </w:trPr>
        <w:tc>
          <w:tcPr>
            <w:tcW w:w="1706" w:type="dxa"/>
            <w:noWrap/>
          </w:tcPr>
          <w:p w14:paraId="29C7B3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085</w:t>
            </w:r>
          </w:p>
        </w:tc>
        <w:tc>
          <w:tcPr>
            <w:tcW w:w="8209" w:type="dxa"/>
            <w:noWrap/>
          </w:tcPr>
          <w:p w14:paraId="6D32104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commencement credential</w:t>
            </w:r>
          </w:p>
        </w:tc>
      </w:tr>
      <w:tr w:rsidR="00DF25D9" w:rsidRPr="000E16CD" w14:paraId="3B3F7EBE" w14:textId="77777777" w:rsidTr="00A25D25">
        <w:trPr>
          <w:trHeight w:val="255"/>
          <w:jc w:val="center"/>
        </w:trPr>
        <w:tc>
          <w:tcPr>
            <w:tcW w:w="1706" w:type="dxa"/>
            <w:noWrap/>
          </w:tcPr>
          <w:p w14:paraId="6E2F26A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136</w:t>
            </w:r>
          </w:p>
        </w:tc>
        <w:tc>
          <w:tcPr>
            <w:tcW w:w="8209" w:type="dxa"/>
            <w:noWrap/>
          </w:tcPr>
          <w:p w14:paraId="21EA796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Reached maximum legal age and has not earned a diploma or certificate</w:t>
            </w:r>
          </w:p>
        </w:tc>
      </w:tr>
      <w:tr w:rsidR="00DF25D9" w:rsidRPr="000E16CD" w14:paraId="29873C9F" w14:textId="77777777" w:rsidTr="00A25D25">
        <w:trPr>
          <w:trHeight w:val="255"/>
          <w:jc w:val="center"/>
        </w:trPr>
        <w:tc>
          <w:tcPr>
            <w:tcW w:w="1706" w:type="dxa"/>
            <w:noWrap/>
          </w:tcPr>
          <w:p w14:paraId="0DEE06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140</w:t>
            </w:r>
          </w:p>
        </w:tc>
        <w:tc>
          <w:tcPr>
            <w:tcW w:w="8209" w:type="dxa"/>
            <w:noWrap/>
          </w:tcPr>
          <w:p w14:paraId="7F70E82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Preschool special education status determined</w:t>
            </w:r>
          </w:p>
        </w:tc>
      </w:tr>
      <w:tr w:rsidR="00DF25D9" w:rsidRPr="000E16CD" w14:paraId="34CA31E6" w14:textId="77777777" w:rsidTr="00A25D25">
        <w:trPr>
          <w:trHeight w:val="255"/>
          <w:jc w:val="center"/>
        </w:trPr>
        <w:tc>
          <w:tcPr>
            <w:tcW w:w="1706" w:type="dxa"/>
            <w:noWrap/>
          </w:tcPr>
          <w:p w14:paraId="442D5D6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170</w:t>
            </w:r>
          </w:p>
        </w:tc>
        <w:tc>
          <w:tcPr>
            <w:tcW w:w="8209" w:type="dxa"/>
            <w:noWrap/>
          </w:tcPr>
          <w:p w14:paraId="1B660B3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NYS public school outside this district with documentation</w:t>
            </w:r>
          </w:p>
        </w:tc>
      </w:tr>
      <w:tr w:rsidR="00DF25D9" w:rsidRPr="000E16CD" w14:paraId="4B3C5BC1" w14:textId="77777777" w:rsidTr="00A25D25">
        <w:trPr>
          <w:trHeight w:val="255"/>
          <w:jc w:val="center"/>
        </w:trPr>
        <w:tc>
          <w:tcPr>
            <w:tcW w:w="1706" w:type="dxa"/>
            <w:noWrap/>
          </w:tcPr>
          <w:p w14:paraId="4BE91F5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204</w:t>
            </w:r>
          </w:p>
        </w:tc>
        <w:tc>
          <w:tcPr>
            <w:tcW w:w="8209" w:type="dxa"/>
            <w:noWrap/>
          </w:tcPr>
          <w:p w14:paraId="496538AF" w14:textId="05C0A948" w:rsidR="00DF25D9" w:rsidRPr="009E098B" w:rsidRDefault="00DF25D9" w:rsidP="00A25D25">
            <w:pPr>
              <w:rPr>
                <w:rFonts w:ascii="Bookman Old Style" w:hAnsi="Bookman Old Style" w:cs="Arial"/>
                <w:sz w:val="22"/>
                <w:szCs w:val="22"/>
              </w:rPr>
            </w:pPr>
            <w:r w:rsidRPr="009E098B">
              <w:rPr>
                <w:rFonts w:ascii="Bookman Old Style" w:hAnsi="Bookman Old Style" w:cs="Arial"/>
                <w:sz w:val="22"/>
                <w:szCs w:val="22"/>
              </w:rPr>
              <w:t xml:space="preserve">Transferred to a NYS </w:t>
            </w:r>
            <w:r w:rsidR="009E098B" w:rsidRPr="009E098B">
              <w:rPr>
                <w:rFonts w:ascii="Bookman Old Style" w:hAnsi="Bookman Old Style" w:cs="Arial"/>
                <w:sz w:val="22"/>
                <w:szCs w:val="22"/>
              </w:rPr>
              <w:t>religious or independent (nonpublic)</w:t>
            </w:r>
            <w:r w:rsidR="009E098B">
              <w:rPr>
                <w:rFonts w:ascii="Bookman Old Style" w:hAnsi="Bookman Old Style" w:cs="Arial"/>
                <w:sz w:val="22"/>
                <w:szCs w:val="22"/>
              </w:rPr>
              <w:t xml:space="preserve"> </w:t>
            </w:r>
            <w:r w:rsidRPr="009E098B">
              <w:rPr>
                <w:rFonts w:ascii="Bookman Old Style" w:hAnsi="Bookman Old Style" w:cs="Arial"/>
                <w:sz w:val="22"/>
                <w:szCs w:val="22"/>
              </w:rPr>
              <w:t>school with documentation</w:t>
            </w:r>
          </w:p>
        </w:tc>
      </w:tr>
      <w:tr w:rsidR="00DF25D9" w:rsidRPr="000E16CD" w14:paraId="5156AA4B" w14:textId="77777777" w:rsidTr="00A25D25">
        <w:trPr>
          <w:trHeight w:val="255"/>
          <w:jc w:val="center"/>
        </w:trPr>
        <w:tc>
          <w:tcPr>
            <w:tcW w:w="1706" w:type="dxa"/>
            <w:noWrap/>
          </w:tcPr>
          <w:p w14:paraId="6598CE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221</w:t>
            </w:r>
          </w:p>
        </w:tc>
        <w:tc>
          <w:tcPr>
            <w:tcW w:w="8209" w:type="dxa"/>
            <w:noWrap/>
          </w:tcPr>
          <w:p w14:paraId="322BB1F4"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school outside NYS with documentation</w:t>
            </w:r>
          </w:p>
        </w:tc>
      </w:tr>
      <w:tr w:rsidR="00DF25D9" w:rsidRPr="000E16CD" w14:paraId="6620C550" w14:textId="77777777" w:rsidTr="00A25D25">
        <w:trPr>
          <w:trHeight w:val="255"/>
          <w:jc w:val="center"/>
        </w:trPr>
        <w:tc>
          <w:tcPr>
            <w:tcW w:w="1706" w:type="dxa"/>
            <w:noWrap/>
          </w:tcPr>
          <w:p w14:paraId="04CFD21F"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255</w:t>
            </w:r>
          </w:p>
        </w:tc>
        <w:tc>
          <w:tcPr>
            <w:tcW w:w="8209" w:type="dxa"/>
            <w:noWrap/>
          </w:tcPr>
          <w:p w14:paraId="33BC9EB1" w14:textId="77777777" w:rsidR="00DF25D9" w:rsidRPr="00222C40" w:rsidRDefault="00DF25D9" w:rsidP="00A25D25">
            <w:pPr>
              <w:ind w:right="-496"/>
              <w:rPr>
                <w:rFonts w:ascii="Bookman Old Style" w:hAnsi="Bookman Old Style" w:cs="Arial"/>
                <w:sz w:val="22"/>
                <w:szCs w:val="22"/>
              </w:rPr>
            </w:pPr>
            <w:r w:rsidRPr="00222C40">
              <w:rPr>
                <w:rFonts w:ascii="Bookman Old Style" w:hAnsi="Bookman Old Style" w:cs="Arial"/>
                <w:sz w:val="22"/>
                <w:szCs w:val="22"/>
              </w:rPr>
              <w:t>Transferred to home schooling by parent or guardian</w:t>
            </w:r>
          </w:p>
        </w:tc>
      </w:tr>
      <w:tr w:rsidR="00DF25D9" w:rsidRPr="000E16CD" w14:paraId="4B01C813" w14:textId="77777777" w:rsidTr="00A25D25">
        <w:trPr>
          <w:trHeight w:val="255"/>
          <w:jc w:val="center"/>
        </w:trPr>
        <w:tc>
          <w:tcPr>
            <w:tcW w:w="1706" w:type="dxa"/>
            <w:noWrap/>
          </w:tcPr>
          <w:p w14:paraId="123E862D"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272</w:t>
            </w:r>
          </w:p>
        </w:tc>
        <w:tc>
          <w:tcPr>
            <w:tcW w:w="8209" w:type="dxa"/>
            <w:noWrap/>
          </w:tcPr>
          <w:p w14:paraId="03AE265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postsecondary school prior to earning a diploma</w:t>
            </w:r>
          </w:p>
        </w:tc>
      </w:tr>
      <w:tr w:rsidR="00DF25D9" w:rsidRPr="000E16CD" w14:paraId="1CD36011" w14:textId="77777777" w:rsidTr="00A25D25">
        <w:trPr>
          <w:trHeight w:val="255"/>
          <w:jc w:val="center"/>
        </w:trPr>
        <w:tc>
          <w:tcPr>
            <w:tcW w:w="1706" w:type="dxa"/>
            <w:noWrap/>
          </w:tcPr>
          <w:p w14:paraId="1E654D08"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289</w:t>
            </w:r>
          </w:p>
        </w:tc>
        <w:tc>
          <w:tcPr>
            <w:tcW w:w="8209" w:type="dxa"/>
            <w:noWrap/>
          </w:tcPr>
          <w:p w14:paraId="2F48F45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 AHSEP program</w:t>
            </w:r>
          </w:p>
        </w:tc>
      </w:tr>
      <w:tr w:rsidR="00DF25D9" w:rsidRPr="000E16CD" w14:paraId="19DEAB07" w14:textId="77777777" w:rsidTr="00A25D25">
        <w:trPr>
          <w:trHeight w:val="255"/>
          <w:jc w:val="center"/>
        </w:trPr>
        <w:tc>
          <w:tcPr>
            <w:tcW w:w="1706" w:type="dxa"/>
            <w:noWrap/>
          </w:tcPr>
          <w:p w14:paraId="74191C34"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306</w:t>
            </w:r>
          </w:p>
        </w:tc>
        <w:tc>
          <w:tcPr>
            <w:tcW w:w="8209" w:type="dxa"/>
            <w:noWrap/>
          </w:tcPr>
          <w:p w14:paraId="025BE14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other high school equivalency (HSE) preparation program</w:t>
            </w:r>
          </w:p>
        </w:tc>
      </w:tr>
      <w:tr w:rsidR="00DF25D9" w:rsidRPr="000E16CD" w14:paraId="37715936" w14:textId="77777777" w:rsidTr="00A25D25">
        <w:trPr>
          <w:trHeight w:val="255"/>
          <w:jc w:val="center"/>
        </w:trPr>
        <w:tc>
          <w:tcPr>
            <w:tcW w:w="1706" w:type="dxa"/>
            <w:noWrap/>
          </w:tcPr>
          <w:p w14:paraId="0E53E88A"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323</w:t>
            </w:r>
          </w:p>
        </w:tc>
        <w:tc>
          <w:tcPr>
            <w:tcW w:w="8209" w:type="dxa"/>
            <w:noWrap/>
          </w:tcPr>
          <w:p w14:paraId="440CBB1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outside district by court order</w:t>
            </w:r>
          </w:p>
        </w:tc>
      </w:tr>
      <w:tr w:rsidR="00DF25D9" w:rsidRPr="000E16CD" w14:paraId="70CC9008" w14:textId="77777777" w:rsidTr="00A25D25">
        <w:trPr>
          <w:trHeight w:val="255"/>
          <w:jc w:val="center"/>
        </w:trPr>
        <w:tc>
          <w:tcPr>
            <w:tcW w:w="1706" w:type="dxa"/>
            <w:noWrap/>
          </w:tcPr>
          <w:p w14:paraId="127844E3"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340</w:t>
            </w:r>
          </w:p>
        </w:tc>
        <w:tc>
          <w:tcPr>
            <w:tcW w:w="8209" w:type="dxa"/>
            <w:noWrap/>
          </w:tcPr>
          <w:p w14:paraId="2AF76AE5"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first-time dropout</w:t>
            </w:r>
          </w:p>
        </w:tc>
      </w:tr>
      <w:tr w:rsidR="00DF25D9" w:rsidRPr="000E16CD" w14:paraId="72987E3B" w14:textId="77777777" w:rsidTr="00A25D25">
        <w:trPr>
          <w:trHeight w:val="255"/>
          <w:jc w:val="center"/>
        </w:trPr>
        <w:tc>
          <w:tcPr>
            <w:tcW w:w="1706" w:type="dxa"/>
            <w:noWrap/>
          </w:tcPr>
          <w:p w14:paraId="72BE6FA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357</w:t>
            </w:r>
          </w:p>
        </w:tc>
        <w:tc>
          <w:tcPr>
            <w:tcW w:w="8209" w:type="dxa"/>
            <w:noWrap/>
          </w:tcPr>
          <w:p w14:paraId="0ECD3C8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previously counted as a dropout</w:t>
            </w:r>
          </w:p>
        </w:tc>
      </w:tr>
      <w:tr w:rsidR="00DF25D9" w:rsidRPr="000E16CD" w14:paraId="3B22D991" w14:textId="77777777" w:rsidTr="00A25D25">
        <w:trPr>
          <w:trHeight w:val="255"/>
          <w:jc w:val="center"/>
        </w:trPr>
        <w:tc>
          <w:tcPr>
            <w:tcW w:w="1706" w:type="dxa"/>
            <w:noWrap/>
          </w:tcPr>
          <w:p w14:paraId="5F2F80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391</w:t>
            </w:r>
          </w:p>
        </w:tc>
        <w:tc>
          <w:tcPr>
            <w:tcW w:w="8209" w:type="dxa"/>
            <w:noWrap/>
          </w:tcPr>
          <w:p w14:paraId="3C559AD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Long-term absence (20 consecutive unexcused days)</w:t>
            </w:r>
          </w:p>
        </w:tc>
      </w:tr>
      <w:tr w:rsidR="00DF25D9" w:rsidRPr="000E16CD" w14:paraId="64439169" w14:textId="77777777" w:rsidTr="00A25D25">
        <w:trPr>
          <w:trHeight w:val="255"/>
          <w:jc w:val="center"/>
        </w:trPr>
        <w:tc>
          <w:tcPr>
            <w:tcW w:w="1706" w:type="dxa"/>
            <w:noWrap/>
          </w:tcPr>
          <w:p w14:paraId="43015BE1"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408</w:t>
            </w:r>
          </w:p>
        </w:tc>
        <w:tc>
          <w:tcPr>
            <w:tcW w:w="8209" w:type="dxa"/>
            <w:noWrap/>
          </w:tcPr>
          <w:p w14:paraId="262E962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Permanent expulsion (student must be over compulsory attendance age)</w:t>
            </w:r>
          </w:p>
        </w:tc>
      </w:tr>
      <w:tr w:rsidR="00DF25D9" w:rsidRPr="000E16CD" w14:paraId="322C033D" w14:textId="77777777" w:rsidTr="00A25D25">
        <w:trPr>
          <w:trHeight w:val="377"/>
          <w:jc w:val="center"/>
        </w:trPr>
        <w:tc>
          <w:tcPr>
            <w:tcW w:w="1706" w:type="dxa"/>
            <w:noWrap/>
          </w:tcPr>
          <w:p w14:paraId="0F2E664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425</w:t>
            </w:r>
          </w:p>
        </w:tc>
        <w:tc>
          <w:tcPr>
            <w:tcW w:w="8209" w:type="dxa"/>
            <w:noWrap/>
          </w:tcPr>
          <w:p w14:paraId="0216724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no documentation of transfer</w:t>
            </w:r>
          </w:p>
        </w:tc>
      </w:tr>
      <w:tr w:rsidR="00DF25D9" w:rsidRPr="000E16CD" w14:paraId="1F409989" w14:textId="77777777" w:rsidTr="00A25D25">
        <w:trPr>
          <w:trHeight w:val="255"/>
          <w:jc w:val="center"/>
        </w:trPr>
        <w:tc>
          <w:tcPr>
            <w:tcW w:w="1706" w:type="dxa"/>
            <w:noWrap/>
          </w:tcPr>
          <w:p w14:paraId="5D84FA0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442</w:t>
            </w:r>
          </w:p>
        </w:tc>
        <w:tc>
          <w:tcPr>
            <w:tcW w:w="8209" w:type="dxa"/>
            <w:noWrap/>
          </w:tcPr>
          <w:p w14:paraId="5178B83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the U.S.</w:t>
            </w:r>
          </w:p>
        </w:tc>
      </w:tr>
      <w:tr w:rsidR="00DF25D9" w:rsidRPr="000E16CD" w14:paraId="161095F8" w14:textId="77777777" w:rsidTr="00A25D25">
        <w:trPr>
          <w:trHeight w:val="255"/>
          <w:jc w:val="center"/>
        </w:trPr>
        <w:tc>
          <w:tcPr>
            <w:tcW w:w="1706" w:type="dxa"/>
            <w:noWrap/>
          </w:tcPr>
          <w:p w14:paraId="0C4ED80B"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459</w:t>
            </w:r>
          </w:p>
        </w:tc>
        <w:tc>
          <w:tcPr>
            <w:tcW w:w="8209" w:type="dxa"/>
            <w:noWrap/>
          </w:tcPr>
          <w:p w14:paraId="47C2C51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Deceased</w:t>
            </w:r>
          </w:p>
        </w:tc>
      </w:tr>
      <w:tr w:rsidR="00DF25D9" w:rsidRPr="000E16CD" w14:paraId="169E319A" w14:textId="77777777" w:rsidTr="00A25D25">
        <w:trPr>
          <w:trHeight w:val="255"/>
          <w:jc w:val="center"/>
        </w:trPr>
        <w:tc>
          <w:tcPr>
            <w:tcW w:w="1706" w:type="dxa"/>
            <w:noWrap/>
          </w:tcPr>
          <w:p w14:paraId="155619EC"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629</w:t>
            </w:r>
          </w:p>
        </w:tc>
        <w:tc>
          <w:tcPr>
            <w:tcW w:w="8209" w:type="dxa"/>
            <w:noWrap/>
          </w:tcPr>
          <w:p w14:paraId="232D298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Previously earned commencement credential or IEP</w:t>
            </w:r>
          </w:p>
        </w:tc>
      </w:tr>
      <w:tr w:rsidR="00DF25D9" w:rsidRPr="000E16CD" w14:paraId="17F53F06" w14:textId="77777777" w:rsidTr="00A25D25">
        <w:trPr>
          <w:trHeight w:val="255"/>
          <w:jc w:val="center"/>
        </w:trPr>
        <w:tc>
          <w:tcPr>
            <w:tcW w:w="1706" w:type="dxa"/>
            <w:noWrap/>
          </w:tcPr>
          <w:p w14:paraId="4DE19E76"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799</w:t>
            </w:r>
          </w:p>
        </w:tc>
        <w:tc>
          <w:tcPr>
            <w:tcW w:w="8209" w:type="dxa"/>
            <w:noWrap/>
          </w:tcPr>
          <w:p w14:paraId="6388F39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Graduated (earned a Regents or local diploma)</w:t>
            </w:r>
          </w:p>
        </w:tc>
      </w:tr>
      <w:tr w:rsidR="00DF25D9" w:rsidRPr="000E16CD" w14:paraId="5320B274" w14:textId="77777777" w:rsidTr="00A25D25">
        <w:trPr>
          <w:trHeight w:val="255"/>
          <w:jc w:val="center"/>
        </w:trPr>
        <w:tc>
          <w:tcPr>
            <w:tcW w:w="1706" w:type="dxa"/>
            <w:noWrap/>
          </w:tcPr>
          <w:p w14:paraId="367F7CE2"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816</w:t>
            </w:r>
          </w:p>
        </w:tc>
        <w:tc>
          <w:tcPr>
            <w:tcW w:w="8209" w:type="dxa"/>
            <w:noWrap/>
          </w:tcPr>
          <w:p w14:paraId="53E6AA5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a High School Equivalency (HSE) Diploma</w:t>
            </w:r>
          </w:p>
        </w:tc>
      </w:tr>
      <w:tr w:rsidR="00DF25D9" w:rsidRPr="000E16CD" w14:paraId="2C508542" w14:textId="77777777" w:rsidTr="00A25D25">
        <w:trPr>
          <w:trHeight w:val="255"/>
          <w:jc w:val="center"/>
        </w:trPr>
        <w:tc>
          <w:tcPr>
            <w:tcW w:w="1706" w:type="dxa"/>
            <w:noWrap/>
          </w:tcPr>
          <w:p w14:paraId="286ADB7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5938</w:t>
            </w:r>
          </w:p>
        </w:tc>
        <w:tc>
          <w:tcPr>
            <w:tcW w:w="8209" w:type="dxa"/>
            <w:noWrap/>
          </w:tcPr>
          <w:p w14:paraId="267331F7"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a NYC community district under ESEA a victim of a serious violent incident</w:t>
            </w:r>
          </w:p>
        </w:tc>
      </w:tr>
      <w:tr w:rsidR="00DF25D9" w:rsidRPr="000E16CD" w14:paraId="3CE49B79" w14:textId="77777777" w:rsidTr="00A25D25">
        <w:trPr>
          <w:trHeight w:val="255"/>
          <w:jc w:val="center"/>
        </w:trPr>
        <w:tc>
          <w:tcPr>
            <w:tcW w:w="1706" w:type="dxa"/>
            <w:noWrap/>
          </w:tcPr>
          <w:p w14:paraId="2814F51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8228</w:t>
            </w:r>
          </w:p>
        </w:tc>
        <w:tc>
          <w:tcPr>
            <w:tcW w:w="8209" w:type="dxa"/>
            <w:noWrap/>
          </w:tcPr>
          <w:p w14:paraId="470C45F5" w14:textId="77777777" w:rsidR="00DF25D9" w:rsidRPr="00222C40" w:rsidRDefault="00DF25D9" w:rsidP="00A25D25">
            <w:pPr>
              <w:ind w:right="-496"/>
              <w:rPr>
                <w:rFonts w:ascii="Bookman Old Style" w:hAnsi="Bookman Old Style" w:cs="Arial"/>
                <w:sz w:val="22"/>
                <w:szCs w:val="22"/>
              </w:rPr>
            </w:pPr>
            <w:r w:rsidRPr="00222C40">
              <w:rPr>
                <w:rFonts w:ascii="Bookman Old Style" w:hAnsi="Bookman Old Style" w:cs="Arial"/>
                <w:sz w:val="22"/>
                <w:szCs w:val="22"/>
              </w:rPr>
              <w:t>End “Walk-in” Enrollment</w:t>
            </w:r>
          </w:p>
        </w:tc>
      </w:tr>
    </w:tbl>
    <w:p w14:paraId="292D5823" w14:textId="53B3EB49" w:rsidR="00DF25D9" w:rsidRPr="00B05839" w:rsidRDefault="00A941D7" w:rsidP="00DF25D9">
      <w:pPr>
        <w:ind w:right="18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563F551B" w14:textId="77777777" w:rsidR="00FE1152" w:rsidRDefault="00FE1152" w:rsidP="00FE1152">
      <w:pPr>
        <w:rPr>
          <w:b/>
          <w:bCs/>
        </w:rPr>
      </w:pPr>
    </w:p>
    <w:p w14:paraId="58205033" w14:textId="77777777" w:rsidR="00FE1152" w:rsidRDefault="00FE1152" w:rsidP="00FE1152">
      <w:pPr>
        <w:rPr>
          <w:b/>
          <w:bCs/>
        </w:rPr>
      </w:pPr>
    </w:p>
    <w:p w14:paraId="7E7CDF4D" w14:textId="66F9E93D" w:rsidR="00FE1152" w:rsidRPr="00E7199B" w:rsidRDefault="00FE1152" w:rsidP="00FE1152">
      <w:pPr>
        <w:pStyle w:val="Heading2"/>
      </w:pPr>
      <w:bookmarkStart w:id="361" w:name="_Toc128744382"/>
      <w:r w:rsidRPr="00E7199B">
        <w:lastRenderedPageBreak/>
        <w:t>Alternative Transition Program</w:t>
      </w:r>
      <w:bookmarkEnd w:id="361"/>
    </w:p>
    <w:p w14:paraId="1C75A746" w14:textId="77777777" w:rsidR="00FE1152" w:rsidRPr="00E7199B" w:rsidRDefault="00FE1152" w:rsidP="00FE1152"/>
    <w:p w14:paraId="178F842B" w14:textId="77777777" w:rsidR="00FE1152" w:rsidRPr="00FE1152" w:rsidRDefault="00FE1152" w:rsidP="00FE1152">
      <w:pPr>
        <w:ind w:firstLine="720"/>
        <w:rPr>
          <w:rFonts w:ascii="Arial" w:hAnsi="Arial" w:cs="Arial"/>
        </w:rPr>
      </w:pPr>
      <w:r w:rsidRPr="00E7199B">
        <w:rPr>
          <w:rFonts w:ascii="Arial" w:hAnsi="Arial" w:cs="Arial"/>
        </w:rPr>
        <w:t>School districts and BOCES may apply to NYSED for approval to operate an Alternative Transition Program (ATP) for students of compulsory age.  Students in the program should have their 0011 enrollment continued in their home district.  BOCES or other LEAs operating the program should report 0055 enrollment with appropriate location code.</w:t>
      </w:r>
    </w:p>
    <w:p w14:paraId="17E26AF6" w14:textId="0B89FA69" w:rsidR="002E39A8" w:rsidRPr="000E16CD" w:rsidRDefault="002E39A8" w:rsidP="00C8093D">
      <w:pPr>
        <w:pStyle w:val="Heading2"/>
      </w:pPr>
      <w:bookmarkStart w:id="362" w:name="_Toc128744383"/>
      <w:r w:rsidRPr="000E16CD">
        <w:t>Appeal to Graduate with Lower Score on Regents Exam</w:t>
      </w:r>
      <w:bookmarkEnd w:id="353"/>
      <w:bookmarkEnd w:id="360"/>
      <w:bookmarkEnd w:id="362"/>
    </w:p>
    <w:p w14:paraId="642E0CEC" w14:textId="5AD2ABF7"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BD5672">
      <w:pPr>
        <w:pStyle w:val="ListParagraph"/>
        <w:numPr>
          <w:ilvl w:val="0"/>
          <w:numId w:val="57"/>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BD5672">
      <w:pPr>
        <w:pStyle w:val="ListParagraph"/>
        <w:numPr>
          <w:ilvl w:val="0"/>
          <w:numId w:val="57"/>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BD5672">
      <w:pPr>
        <w:pStyle w:val="ListParagraph"/>
        <w:numPr>
          <w:ilvl w:val="0"/>
          <w:numId w:val="57"/>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BD5672">
      <w:pPr>
        <w:pStyle w:val="ListParagraph"/>
        <w:numPr>
          <w:ilvl w:val="0"/>
          <w:numId w:val="57"/>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BD5672">
      <w:pPr>
        <w:pStyle w:val="ListParagraph"/>
        <w:numPr>
          <w:ilvl w:val="0"/>
          <w:numId w:val="57"/>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6006930B" w:rsidR="009F4A00" w:rsidRPr="000E16CD" w:rsidRDefault="009F4A00" w:rsidP="009F4A00">
      <w:pPr>
        <w:ind w:firstLine="720"/>
        <w:rPr>
          <w:rFonts w:ascii="Arial" w:hAnsi="Arial" w:cs="Arial"/>
        </w:rPr>
      </w:pPr>
      <w:r w:rsidRPr="00EC7F73">
        <w:rPr>
          <w:rFonts w:ascii="Arial" w:hAnsi="Arial" w:cs="Arial"/>
        </w:rPr>
        <w:t>English Language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BD5672">
      <w:pPr>
        <w:pStyle w:val="ListParagraph"/>
        <w:numPr>
          <w:ilvl w:val="0"/>
          <w:numId w:val="58"/>
        </w:numPr>
        <w:rPr>
          <w:rFonts w:ascii="Arial" w:hAnsi="Arial" w:cs="Arial"/>
        </w:rPr>
      </w:pPr>
      <w:r w:rsidRPr="000E16CD">
        <w:rPr>
          <w:rFonts w:ascii="Arial" w:hAnsi="Arial" w:cs="Arial"/>
        </w:rPr>
        <w:t>Have taken the required Regents examination in English language arts under appeal at least two times;</w:t>
      </w:r>
    </w:p>
    <w:p w14:paraId="3CFAFD81" w14:textId="7B8CAE1E" w:rsidR="009F4A00" w:rsidRPr="000E16CD" w:rsidRDefault="009F4A00" w:rsidP="00BD5672">
      <w:pPr>
        <w:pStyle w:val="ListParagraph"/>
        <w:numPr>
          <w:ilvl w:val="0"/>
          <w:numId w:val="58"/>
        </w:numPr>
        <w:rPr>
          <w:rFonts w:ascii="Arial" w:hAnsi="Arial" w:cs="Arial"/>
        </w:rPr>
      </w:pPr>
      <w:r w:rsidRPr="000E16CD">
        <w:rPr>
          <w:rFonts w:ascii="Arial" w:hAnsi="Arial" w:cs="Arial"/>
        </w:rPr>
        <w:t xml:space="preserve">Have been identified as an </w:t>
      </w:r>
      <w:bookmarkStart w:id="363" w:name="_Hlk481148640"/>
      <w:r w:rsidRPr="00EC7F73">
        <w:rPr>
          <w:rFonts w:ascii="Arial" w:hAnsi="Arial" w:cs="Arial"/>
        </w:rPr>
        <w:t>English Language Learne</w:t>
      </w:r>
      <w:r w:rsidR="00552FB3">
        <w:rPr>
          <w:rFonts w:ascii="Arial" w:hAnsi="Arial" w:cs="Arial"/>
        </w:rPr>
        <w:t>r</w:t>
      </w:r>
      <w:r w:rsidRPr="000E16CD">
        <w:rPr>
          <w:rFonts w:ascii="Arial" w:hAnsi="Arial" w:cs="Arial"/>
        </w:rPr>
        <w:t xml:space="preserve"> </w:t>
      </w:r>
      <w:bookmarkEnd w:id="363"/>
      <w:r w:rsidR="001958F3">
        <w:rPr>
          <w:rFonts w:ascii="Arial" w:hAnsi="Arial" w:cs="Arial"/>
        </w:rPr>
        <w:t xml:space="preserve">(ELL) </w:t>
      </w:r>
      <w:r w:rsidRPr="000E16CD">
        <w:rPr>
          <w:rFonts w:ascii="Arial" w:hAnsi="Arial" w:cs="Arial"/>
        </w:rPr>
        <w:t>at the time the student took the Regents examination in English language arts the second time;</w:t>
      </w:r>
    </w:p>
    <w:p w14:paraId="03DC0D4B" w14:textId="77777777" w:rsidR="009F4A00" w:rsidRPr="000E16CD" w:rsidRDefault="009F4A00" w:rsidP="00BD5672">
      <w:pPr>
        <w:pStyle w:val="ListParagraph"/>
        <w:numPr>
          <w:ilvl w:val="0"/>
          <w:numId w:val="58"/>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BD5672">
      <w:pPr>
        <w:pStyle w:val="ListParagraph"/>
        <w:numPr>
          <w:ilvl w:val="0"/>
          <w:numId w:val="58"/>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BD5672">
      <w:pPr>
        <w:pStyle w:val="ListParagraph"/>
        <w:numPr>
          <w:ilvl w:val="0"/>
          <w:numId w:val="58"/>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5F1C05EF" w:rsidR="009F4A00" w:rsidRDefault="009F4A00" w:rsidP="00BD5672">
      <w:pPr>
        <w:pStyle w:val="ListParagraph"/>
        <w:numPr>
          <w:ilvl w:val="0"/>
          <w:numId w:val="58"/>
        </w:numPr>
        <w:rPr>
          <w:rFonts w:ascii="Arial" w:hAnsi="Arial" w:cs="Arial"/>
        </w:rPr>
      </w:pPr>
      <w:r w:rsidRPr="000E16CD">
        <w:rPr>
          <w:rFonts w:ascii="Arial" w:hAnsi="Arial" w:cs="Arial"/>
        </w:rPr>
        <w:lastRenderedPageBreak/>
        <w:t>Be recommended for an exemption to the graduation requirement by the student’s teacher or department chairperson in English language arts.</w:t>
      </w:r>
    </w:p>
    <w:p w14:paraId="511C9A02" w14:textId="77777777" w:rsidR="004456FD" w:rsidRPr="000E16CD" w:rsidRDefault="004456FD" w:rsidP="004456FD">
      <w:pPr>
        <w:pStyle w:val="ListParagraph"/>
        <w:ind w:left="108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0C050F88"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need to report the information from this appeal on the district’s </w:t>
      </w:r>
      <w:hyperlink r:id="rId44" w:history="1">
        <w:r w:rsidRPr="00750B64">
          <w:rPr>
            <w:rStyle w:val="Hyperlink"/>
            <w:bCs/>
            <w:iCs/>
          </w:rPr>
          <w:t>BEDS form</w:t>
        </w:r>
      </w:hyperlink>
      <w:r w:rsidR="00750B64">
        <w:rPr>
          <w:bCs/>
          <w:iCs/>
        </w:rPr>
        <w:t>.</w:t>
      </w:r>
      <w:r w:rsidRPr="000E16CD">
        <w:rPr>
          <w:bCs/>
          <w:iCs/>
        </w:rPr>
        <w:t xml:space="preserve"> </w:t>
      </w:r>
    </w:p>
    <w:p w14:paraId="35443078" w14:textId="20388BAF" w:rsidR="0083429E" w:rsidRPr="00C9262D" w:rsidRDefault="0083429E" w:rsidP="00FA163C">
      <w:pPr>
        <w:pStyle w:val="Heading2"/>
      </w:pPr>
      <w:bookmarkStart w:id="364" w:name="_Toc494894021"/>
      <w:bookmarkStart w:id="365" w:name="_Toc128744384"/>
      <w:bookmarkStart w:id="366" w:name="_Toc335294133"/>
      <w:bookmarkStart w:id="367" w:name="_Toc335294145"/>
      <w:bookmarkEnd w:id="354"/>
      <w:r w:rsidRPr="00C9262D">
        <w:t>Career Development and Occupational Studies (CDOS)</w:t>
      </w:r>
      <w:bookmarkEnd w:id="364"/>
      <w:bookmarkEnd w:id="365"/>
    </w:p>
    <w:p w14:paraId="14044BCE" w14:textId="77777777" w:rsidR="0087697B" w:rsidRPr="00C9262D" w:rsidRDefault="0087697B" w:rsidP="0087697B"/>
    <w:p w14:paraId="71244450" w14:textId="575C470A" w:rsidR="005427F1" w:rsidRPr="00C9262D" w:rsidRDefault="005427F1" w:rsidP="005427F1">
      <w:pPr>
        <w:ind w:firstLine="720"/>
        <w:rPr>
          <w:rFonts w:ascii="Arial" w:hAnsi="Arial" w:cs="Arial"/>
        </w:rPr>
      </w:pPr>
      <w:bookmarkStart w:id="368" w:name="_Toc494894022"/>
      <w:r w:rsidRPr="00C9262D">
        <w:rPr>
          <w:rFonts w:ascii="Arial" w:hAnsi="Arial" w:cs="Arial"/>
        </w:rPr>
        <w:t xml:space="preserve">Beginning in 2015-16, both general-education students and students with disabilities may earn a Career Development and Occupational Studies (CDOS) credential. Since only one credential code can be reported for a student, the only way to indicate that a student earned a CDOS credential in addition to a diploma is to report the appropriate Regents or local diploma type code and the Program Service Code </w:t>
      </w:r>
      <w:r w:rsidRPr="00C9262D">
        <w:rPr>
          <w:rFonts w:ascii="Arial" w:hAnsi="Arial" w:cs="Arial"/>
          <w:i/>
          <w:iCs/>
        </w:rPr>
        <w:t>8271 – CDOS Credential Eligible Coursework</w:t>
      </w:r>
      <w:r w:rsidRPr="00C9262D">
        <w:rPr>
          <w:rFonts w:ascii="Arial" w:hAnsi="Arial" w:cs="Arial"/>
        </w:rPr>
        <w:t xml:space="preserve"> with a Reason for Ending code </w:t>
      </w:r>
      <w:r w:rsidRPr="00C9262D">
        <w:rPr>
          <w:rFonts w:ascii="Arial" w:hAnsi="Arial" w:cs="Arial"/>
          <w:i/>
          <w:iCs/>
        </w:rPr>
        <w:t>700 – Received a CDOS Credential</w:t>
      </w:r>
      <w:r w:rsidRPr="00C9262D">
        <w:rPr>
          <w:rFonts w:ascii="Arial" w:hAnsi="Arial" w:cs="Arial"/>
        </w:rPr>
        <w:t xml:space="preserve">. The program service code is not required for students earning a stand-alone CDOS Credential. See </w:t>
      </w:r>
      <w:r w:rsidRPr="00C9262D">
        <w:rPr>
          <w:rFonts w:ascii="Arial" w:hAnsi="Arial" w:cs="Arial"/>
          <w:i/>
          <w:iCs/>
        </w:rPr>
        <w:t xml:space="preserve">Program Service Codes and Descriptions </w:t>
      </w:r>
      <w:r w:rsidRPr="00C9262D">
        <w:rPr>
          <w:rFonts w:ascii="Arial" w:hAnsi="Arial" w:cs="Arial"/>
        </w:rPr>
        <w:t xml:space="preserve">later in this guide for more information.  </w:t>
      </w:r>
    </w:p>
    <w:p w14:paraId="3AC3D294" w14:textId="77777777" w:rsidR="005427F1" w:rsidRPr="00C9262D" w:rsidRDefault="005427F1" w:rsidP="005427F1">
      <w:pPr>
        <w:ind w:firstLine="720"/>
        <w:rPr>
          <w:rFonts w:ascii="Arial" w:hAnsi="Arial" w:cs="Arial"/>
        </w:rPr>
      </w:pPr>
    </w:p>
    <w:p w14:paraId="175D9D69" w14:textId="0A1E26F3" w:rsidR="005427F1" w:rsidRPr="00C9262D" w:rsidRDefault="005427F1" w:rsidP="005427F1">
      <w:pPr>
        <w:ind w:firstLine="720"/>
        <w:rPr>
          <w:rFonts w:ascii="Arial" w:hAnsi="Arial" w:cs="Arial"/>
        </w:rPr>
      </w:pPr>
      <w:r w:rsidRPr="00C9262D">
        <w:rPr>
          <w:rFonts w:ascii="Arial" w:hAnsi="Arial" w:cs="Arial"/>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69" w:name="_Toc128744385"/>
      <w:r w:rsidRPr="00C9262D">
        <w:t>Career and Technical Education (CTE) Students</w:t>
      </w:r>
      <w:bookmarkEnd w:id="368"/>
      <w:bookmarkEnd w:id="369"/>
    </w:p>
    <w:p w14:paraId="1754F002" w14:textId="41C8E35D"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r w:rsidR="00063D54">
        <w:rPr>
          <w:rFonts w:cs="Arial"/>
          <w:szCs w:val="24"/>
        </w:rPr>
        <w:t>Programs used to fulfill diploma requirements must first be approved by the Office of Career and Technical Education</w:t>
      </w:r>
      <w:r w:rsidR="006D4D55">
        <w:rPr>
          <w:rFonts w:cs="Arial"/>
          <w:szCs w:val="24"/>
        </w:rPr>
        <w:t xml:space="preserve">. See the </w:t>
      </w:r>
      <w:hyperlink r:id="rId45" w:history="1">
        <w:r w:rsidR="002E7502" w:rsidRPr="002E7502">
          <w:rPr>
            <w:rStyle w:val="Hyperlink"/>
            <w:rFonts w:cs="Arial"/>
            <w:szCs w:val="24"/>
          </w:rPr>
          <w:t>Program Approval Process</w:t>
        </w:r>
      </w:hyperlink>
      <w:r w:rsidR="002E7502">
        <w:rPr>
          <w:rFonts w:cs="Arial"/>
          <w:szCs w:val="24"/>
        </w:rPr>
        <w:t xml:space="preserve">  and </w:t>
      </w:r>
      <w:hyperlink r:id="rId46" w:history="1">
        <w:r w:rsidR="006D4D55" w:rsidRPr="002E7502">
          <w:rPr>
            <w:rStyle w:val="Hyperlink"/>
            <w:rFonts w:cs="Arial"/>
            <w:szCs w:val="24"/>
          </w:rPr>
          <w:t>Approved CTE Programs</w:t>
        </w:r>
      </w:hyperlink>
      <w:r w:rsidR="006D4D55">
        <w:rPr>
          <w:rFonts w:cs="Arial"/>
          <w:szCs w:val="24"/>
        </w:rPr>
        <w:t xml:space="preserve"> </w:t>
      </w:r>
      <w:r w:rsidR="002E7502">
        <w:rPr>
          <w:rFonts w:cs="Arial"/>
          <w:szCs w:val="24"/>
        </w:rPr>
        <w:t>for additional information.</w:t>
      </w:r>
    </w:p>
    <w:p w14:paraId="0132B6F5" w14:textId="11A19838" w:rsidR="00700E80" w:rsidRDefault="00700E80" w:rsidP="00C9262D">
      <w:pPr>
        <w:pStyle w:val="BodyText"/>
      </w:pPr>
    </w:p>
    <w:p w14:paraId="7F5958B1" w14:textId="2F9EDC58" w:rsidR="00700E80" w:rsidRPr="00C9262D" w:rsidRDefault="00700E80" w:rsidP="00C9262D">
      <w:pPr>
        <w:pStyle w:val="BodyText"/>
        <w:rPr>
          <w:rFonts w:ascii="Arial" w:hAnsi="Arial" w:cs="Arial"/>
        </w:rPr>
      </w:pPr>
      <w:r>
        <w:lastRenderedPageBreak/>
        <w:tab/>
      </w:r>
      <w:r w:rsidRPr="00C9262D">
        <w:rPr>
          <w:rFonts w:ascii="Arial" w:hAnsi="Arial" w:cs="Arial"/>
        </w:rPr>
        <w:t>The CTE data collected in SIRS are governed by federal mandates, as some CTE programming receives federal funding from the Strengthening Career and Technical Education for the 21</w:t>
      </w:r>
      <w:r w:rsidRPr="00C9262D">
        <w:rPr>
          <w:rFonts w:ascii="Arial" w:hAnsi="Arial" w:cs="Arial"/>
          <w:vertAlign w:val="superscript"/>
        </w:rPr>
        <w:t>st</w:t>
      </w:r>
      <w:r w:rsidRPr="00C9262D">
        <w:rPr>
          <w:rFonts w:ascii="Arial" w:hAnsi="Arial" w:cs="Arial"/>
        </w:rPr>
        <w:t xml:space="preserve"> Century Act (Perkins V).  CTE reporting requirements are the same for all schools, whether or not they use Perkins funding directly.</w:t>
      </w:r>
    </w:p>
    <w:p w14:paraId="07FDBBF1" w14:textId="4FB1AA1A" w:rsidR="009D2FA5" w:rsidRPr="00C9262D" w:rsidRDefault="00E8133A" w:rsidP="00C9262D">
      <w:pPr>
        <w:pStyle w:val="Body"/>
        <w:rPr>
          <w:bCs/>
        </w:rPr>
      </w:pPr>
      <w:r w:rsidRPr="00C9262D">
        <w:rPr>
          <w:b/>
          <w:bCs/>
          <w:i/>
        </w:rPr>
        <w:t>CTE Students:</w:t>
      </w:r>
      <w:r w:rsidRPr="00C9262D">
        <w:rPr>
          <w:bCs/>
        </w:rPr>
        <w:t xml:space="preserve"> CTE students are those enrolled in </w:t>
      </w:r>
      <w:r w:rsidR="00700E80" w:rsidRPr="00C9262D">
        <w:rPr>
          <w:bCs/>
        </w:rPr>
        <w:t xml:space="preserve">any NYSED-approved CTE program.  These programs are comprised of </w:t>
      </w:r>
      <w:r w:rsidRPr="00C9262D">
        <w:rPr>
          <w:bCs/>
        </w:rPr>
        <w:t>CTE course</w:t>
      </w:r>
      <w:r w:rsidR="00700E80" w:rsidRPr="00C9262D">
        <w:rPr>
          <w:bCs/>
        </w:rPr>
        <w:t>s</w:t>
      </w:r>
      <w:r w:rsidRPr="00C9262D">
        <w:rPr>
          <w:bCs/>
        </w:rPr>
        <w:t xml:space="preserve"> taught by </w:t>
      </w:r>
      <w:r w:rsidR="00700E80" w:rsidRPr="00C9262D">
        <w:rPr>
          <w:bCs/>
        </w:rPr>
        <w:t>teachers</w:t>
      </w:r>
      <w:r w:rsidRPr="00C9262D">
        <w:rPr>
          <w:bCs/>
        </w:rPr>
        <w:t xml:space="preserve"> certified </w:t>
      </w:r>
      <w:r w:rsidR="00700E80" w:rsidRPr="00C9262D">
        <w:rPr>
          <w:bCs/>
        </w:rPr>
        <w:t>in a CTE subject area.</w:t>
      </w:r>
      <w:r w:rsidRPr="00C9262D">
        <w:rPr>
          <w:bCs/>
        </w:rPr>
        <w:t xml:space="preserve"> New York’s 6 </w:t>
      </w:r>
      <w:r w:rsidR="00700E80" w:rsidRPr="00C9262D">
        <w:rPr>
          <w:bCs/>
        </w:rPr>
        <w:t xml:space="preserve">subject </w:t>
      </w:r>
      <w:r w:rsidRPr="00C9262D">
        <w:rPr>
          <w:bCs/>
        </w:rPr>
        <w:t xml:space="preserve">areas </w:t>
      </w:r>
      <w:r w:rsidR="00700E80" w:rsidRPr="00C9262D">
        <w:rPr>
          <w:bCs/>
        </w:rPr>
        <w:t>are</w:t>
      </w:r>
      <w:r w:rsidRPr="00C9262D">
        <w:rPr>
          <w:bCs/>
        </w:rPr>
        <w:t xml:space="preserve"> agriculture, business, family and consumer sciences, health sciences, technology education </w:t>
      </w:r>
      <w:r w:rsidR="00700E80" w:rsidRPr="00C9262D">
        <w:rPr>
          <w:bCs/>
        </w:rPr>
        <w:t xml:space="preserve">and </w:t>
      </w:r>
      <w:r w:rsidRPr="00C9262D">
        <w:rPr>
          <w:bCs/>
        </w:rPr>
        <w:t>trade and technical education</w:t>
      </w:r>
      <w:r w:rsidR="00700E80" w:rsidRPr="00C9262D">
        <w:rPr>
          <w:bCs/>
        </w:rPr>
        <w:t xml:space="preserve">. In NYSED-approved programs, students </w:t>
      </w:r>
      <w:r w:rsidRPr="00C9262D">
        <w:rPr>
          <w:bCs/>
        </w:rPr>
        <w:t xml:space="preserve">acquire </w:t>
      </w:r>
      <w:r w:rsidR="00FD1374" w:rsidRPr="00C9262D">
        <w:rPr>
          <w:bCs/>
        </w:rPr>
        <w:t xml:space="preserve">academic and </w:t>
      </w:r>
      <w:r w:rsidRPr="00C9262D">
        <w:rPr>
          <w:bCs/>
        </w:rPr>
        <w:t>technical skills through hands-on learning</w:t>
      </w:r>
      <w:r w:rsidR="00FD1374" w:rsidRPr="00C9262D">
        <w:rPr>
          <w:bCs/>
        </w:rPr>
        <w:t>.</w:t>
      </w:r>
      <w:r w:rsidRPr="00C9262D">
        <w:rPr>
          <w:bCs/>
        </w:rPr>
        <w:t xml:space="preserve"> </w:t>
      </w:r>
    </w:p>
    <w:p w14:paraId="2C1FBA2F" w14:textId="4CA2CCD9" w:rsidR="009D2FA5" w:rsidRPr="00C9262D" w:rsidRDefault="009D2FA5" w:rsidP="00C9262D">
      <w:pPr>
        <w:pStyle w:val="Body"/>
        <w:rPr>
          <w:rFonts w:cs="Arial"/>
          <w:szCs w:val="24"/>
        </w:rPr>
      </w:pPr>
      <w:r w:rsidRPr="00C9262D">
        <w:rPr>
          <w:rFonts w:cs="Arial"/>
          <w:b/>
          <w:i/>
          <w:szCs w:val="24"/>
        </w:rPr>
        <w:t>Who Must Report CTE Students:</w:t>
      </w:r>
      <w:r w:rsidRPr="00C9262D">
        <w:rPr>
          <w:rFonts w:cs="Arial"/>
          <w:szCs w:val="24"/>
        </w:rPr>
        <w:t xml:space="preserve"> </w:t>
      </w:r>
      <w:r w:rsidR="00FD1374" w:rsidRPr="00C9262D">
        <w:rPr>
          <w:rFonts w:cs="Arial"/>
          <w:szCs w:val="24"/>
        </w:rPr>
        <w:t>Beginning in 2019-20, only CTE data for NYSED-approved CTE programs should be reported to the NYSED SIRS. CTE data should be reported by the program provider</w:t>
      </w:r>
      <w:r w:rsidR="00232DE7">
        <w:rPr>
          <w:rFonts w:cs="Arial"/>
          <w:szCs w:val="24"/>
        </w:rPr>
        <w:t>, which is</w:t>
      </w:r>
      <w:r w:rsidR="00FD1374" w:rsidRPr="00C9262D">
        <w:rPr>
          <w:rFonts w:cs="Arial"/>
          <w:szCs w:val="24"/>
        </w:rPr>
        <w:t xml:space="preserve"> the agency that operates the NYSED-approved CTE program. For example, a NYSED-approved, BOCES-operated CTE program should report Program</w:t>
      </w:r>
      <w:r w:rsidR="00DC0C07">
        <w:rPr>
          <w:rFonts w:cs="Arial"/>
          <w:szCs w:val="24"/>
        </w:rPr>
        <w:t>s</w:t>
      </w:r>
      <w:r w:rsidR="00FD1374" w:rsidRPr="00C9262D">
        <w:rPr>
          <w:rFonts w:cs="Arial"/>
          <w:szCs w:val="24"/>
        </w:rPr>
        <w:t xml:space="preserve"> Fact, Student Class Grade Detail, CTE course data (SCED codes), and CTE Technical Skills Assessment data to the SIRS. This change does not remove the need </w:t>
      </w:r>
      <w:r w:rsidR="001E3959" w:rsidRPr="00C9262D">
        <w:rPr>
          <w:rFonts w:cs="Arial"/>
          <w:szCs w:val="24"/>
        </w:rPr>
        <w:t xml:space="preserve">for </w:t>
      </w:r>
      <w:r w:rsidR="00FD1374" w:rsidRPr="00C9262D">
        <w:rPr>
          <w:rFonts w:cs="Arial"/>
          <w:szCs w:val="24"/>
        </w:rPr>
        <w:t>sharing CTE data between districts and BOCES for other purposes (e.g. the generation of transcripts and awarding of credits). For specific template reporting information, refer to the table below.</w:t>
      </w:r>
    </w:p>
    <w:p w14:paraId="1044AB51" w14:textId="3C435D51" w:rsidR="00DA3517" w:rsidRDefault="00DA3517">
      <w:pPr>
        <w:rPr>
          <w:rFonts w:ascii="Arial" w:hAnsi="Arial" w:cs="Arial"/>
          <w:b/>
          <w:bCs/>
        </w:rPr>
      </w:pPr>
    </w:p>
    <w:p w14:paraId="092E61C7" w14:textId="7AEDCFAA" w:rsidR="001E3959" w:rsidRPr="00C9262D" w:rsidRDefault="001E3959" w:rsidP="00C9262D">
      <w:pPr>
        <w:pStyle w:val="BodyText"/>
        <w:jc w:val="center"/>
        <w:rPr>
          <w:rFonts w:ascii="Arial" w:hAnsi="Arial" w:cs="Arial"/>
          <w:b/>
          <w:bCs/>
        </w:rPr>
      </w:pPr>
      <w:r w:rsidRPr="00C9262D">
        <w:rPr>
          <w:rFonts w:ascii="Arial" w:hAnsi="Arial" w:cs="Arial"/>
          <w:b/>
          <w:bCs/>
        </w:rPr>
        <w:t>CTE Reporting Entities and Templates</w:t>
      </w:r>
    </w:p>
    <w:tbl>
      <w:tblPr>
        <w:tblStyle w:val="TableGrid"/>
        <w:tblW w:w="9558" w:type="dxa"/>
        <w:jc w:val="center"/>
        <w:tblLook w:val="04A0" w:firstRow="1" w:lastRow="0" w:firstColumn="1" w:lastColumn="0" w:noHBand="0" w:noVBand="1"/>
      </w:tblPr>
      <w:tblGrid>
        <w:gridCol w:w="2819"/>
        <w:gridCol w:w="1539"/>
        <w:gridCol w:w="2567"/>
        <w:gridCol w:w="2633"/>
      </w:tblGrid>
      <w:tr w:rsidR="003917E1" w:rsidRPr="00C9262D" w14:paraId="49F43707" w14:textId="77777777" w:rsidTr="26E23403">
        <w:trPr>
          <w:trHeight w:val="980"/>
          <w:tblHeader/>
          <w:jc w:val="center"/>
        </w:trPr>
        <w:tc>
          <w:tcPr>
            <w:tcW w:w="2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246B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 xml:space="preserve">SIRS Template </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805B1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BOCES Reports to SIRS</w:t>
            </w:r>
          </w:p>
        </w:tc>
        <w:tc>
          <w:tcPr>
            <w:tcW w:w="2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341F94" w14:textId="34D3677E"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BOCES-Operated CTE Program: District (of Responsibility) Reports to SIRS</w:t>
            </w:r>
          </w:p>
        </w:tc>
        <w:tc>
          <w:tcPr>
            <w:tcW w:w="2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B3348F" w14:textId="08FD5D21"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District-Operated CTE Program</w:t>
            </w:r>
          </w:p>
        </w:tc>
      </w:tr>
      <w:tr w:rsidR="003917E1" w:rsidRPr="00C9262D" w14:paraId="1E5A0625" w14:textId="77777777" w:rsidTr="26E23403">
        <w:trPr>
          <w:trHeight w:val="530"/>
          <w:jc w:val="center"/>
        </w:trPr>
        <w:tc>
          <w:tcPr>
            <w:tcW w:w="2819" w:type="dxa"/>
            <w:tcBorders>
              <w:top w:val="single" w:sz="4" w:space="0" w:color="auto"/>
              <w:left w:val="single" w:sz="4" w:space="0" w:color="auto"/>
              <w:bottom w:val="single" w:sz="4" w:space="0" w:color="auto"/>
              <w:right w:val="single" w:sz="4" w:space="0" w:color="auto"/>
            </w:tcBorders>
            <w:hideMark/>
          </w:tcPr>
          <w:p w14:paraId="38EFE2A8" w14:textId="723E41CA"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CTE Program</w:t>
            </w:r>
            <w:r>
              <w:rPr>
                <w:rFonts w:ascii="Bookman Old Style" w:hAnsi="Bookman Old Style" w:cs="Arial"/>
                <w:sz w:val="22"/>
                <w:szCs w:val="22"/>
              </w:rPr>
              <w:t>s</w:t>
            </w:r>
            <w:r w:rsidRPr="00C9262D">
              <w:rPr>
                <w:rFonts w:ascii="Bookman Old Style" w:hAnsi="Bookman Old Style" w:cs="Arial"/>
                <w:sz w:val="22"/>
                <w:szCs w:val="22"/>
              </w:rPr>
              <w:t xml:space="preserve"> Fact Data</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085CE4F7"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83ACCDF" w14:textId="77777777" w:rsidTr="26E23403">
        <w:trPr>
          <w:trHeight w:val="710"/>
          <w:jc w:val="center"/>
        </w:trPr>
        <w:tc>
          <w:tcPr>
            <w:tcW w:w="2819" w:type="dxa"/>
            <w:tcBorders>
              <w:top w:val="single" w:sz="4" w:space="0" w:color="auto"/>
              <w:left w:val="single" w:sz="4" w:space="0" w:color="auto"/>
              <w:bottom w:val="single" w:sz="4" w:space="0" w:color="auto"/>
              <w:right w:val="single" w:sz="4" w:space="0" w:color="auto"/>
            </w:tcBorders>
            <w:hideMark/>
          </w:tcPr>
          <w:p w14:paraId="7EAA6D70"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Course Instructor Assignment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7A4F75B1"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3C20AACF" w14:textId="77777777" w:rsidTr="26E23403">
        <w:trPr>
          <w:trHeight w:val="467"/>
          <w:jc w:val="center"/>
        </w:trPr>
        <w:tc>
          <w:tcPr>
            <w:tcW w:w="2819" w:type="dxa"/>
            <w:tcBorders>
              <w:top w:val="single" w:sz="4" w:space="0" w:color="auto"/>
              <w:left w:val="single" w:sz="4" w:space="0" w:color="auto"/>
              <w:bottom w:val="single" w:sz="4" w:space="0" w:color="auto"/>
              <w:right w:val="single" w:sz="4" w:space="0" w:color="auto"/>
            </w:tcBorders>
            <w:hideMark/>
          </w:tcPr>
          <w:p w14:paraId="32D26DBD"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Entry Exit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2A78AF3C"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28BC395" w14:textId="77777777" w:rsidTr="26E23403">
        <w:trPr>
          <w:jc w:val="center"/>
        </w:trPr>
        <w:tc>
          <w:tcPr>
            <w:tcW w:w="2819" w:type="dxa"/>
            <w:tcBorders>
              <w:top w:val="single" w:sz="4" w:space="0" w:color="auto"/>
              <w:left w:val="single" w:sz="4" w:space="0" w:color="auto"/>
              <w:bottom w:val="single" w:sz="4" w:space="0" w:color="auto"/>
              <w:right w:val="single" w:sz="4" w:space="0" w:color="auto"/>
            </w:tcBorders>
            <w:hideMark/>
          </w:tcPr>
          <w:p w14:paraId="4C4597F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Grade Detail</w:t>
            </w:r>
          </w:p>
        </w:tc>
        <w:tc>
          <w:tcPr>
            <w:tcW w:w="1539"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99252F4"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6A88868" w14:textId="77777777" w:rsidTr="26E23403">
        <w:trPr>
          <w:jc w:val="center"/>
        </w:trPr>
        <w:tc>
          <w:tcPr>
            <w:tcW w:w="2819" w:type="dxa"/>
            <w:tcBorders>
              <w:top w:val="single" w:sz="4" w:space="0" w:color="auto"/>
              <w:left w:val="single" w:sz="4" w:space="0" w:color="auto"/>
              <w:bottom w:val="single" w:sz="4" w:space="0" w:color="auto"/>
              <w:right w:val="single" w:sz="4" w:space="0" w:color="auto"/>
            </w:tcBorders>
            <w:hideMark/>
          </w:tcPr>
          <w:p w14:paraId="26DB0F8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 xml:space="preserve">Assessment Fact (Technical Skills Assessment)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446DE2D"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167CC66E" w14:textId="77777777" w:rsidTr="26E23403">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Lite (Career Pathway Codes, Diploma/Credential information)</w:t>
            </w:r>
          </w:p>
        </w:tc>
        <w:tc>
          <w:tcPr>
            <w:tcW w:w="1539" w:type="dxa"/>
            <w:tcBorders>
              <w:top w:val="single" w:sz="4" w:space="0" w:color="auto"/>
              <w:left w:val="single" w:sz="4" w:space="0" w:color="auto"/>
              <w:bottom w:val="single" w:sz="4" w:space="0" w:color="auto"/>
              <w:right w:val="single" w:sz="4" w:space="0" w:color="auto"/>
            </w:tcBorders>
          </w:tcPr>
          <w:p w14:paraId="2C153BC8" w14:textId="77777777" w:rsidR="003917E1" w:rsidRPr="00C9262D" w:rsidRDefault="003917E1" w:rsidP="00C9262D">
            <w:pPr>
              <w:rPr>
                <w:rFonts w:ascii="Bookman Old Style" w:hAnsi="Bookman Old Style" w:cs="Arial"/>
                <w:sz w:val="22"/>
                <w:szCs w:val="22"/>
              </w:rPr>
            </w:pPr>
          </w:p>
        </w:tc>
        <w:tc>
          <w:tcPr>
            <w:tcW w:w="2567" w:type="dxa"/>
            <w:tcBorders>
              <w:top w:val="single" w:sz="4" w:space="0" w:color="auto"/>
              <w:left w:val="single" w:sz="4" w:space="0" w:color="auto"/>
              <w:bottom w:val="single" w:sz="4" w:space="0" w:color="auto"/>
              <w:right w:val="single" w:sz="4" w:space="0" w:color="auto"/>
            </w:tcBorders>
          </w:tcPr>
          <w:p w14:paraId="45A31FC7" w14:textId="77777777" w:rsidR="003917E1" w:rsidRPr="00C9262D" w:rsidRDefault="003917E1" w:rsidP="00C9262D">
            <w:pPr>
              <w:rPr>
                <w:rFonts w:ascii="Bookman Old Style" w:hAnsi="Bookman Old Style" w:cs="Arial"/>
                <w:sz w:val="22"/>
                <w:szCs w:val="22"/>
              </w:rPr>
            </w:pPr>
          </w:p>
          <w:p w14:paraId="1E06F102" w14:textId="77777777" w:rsidR="003917E1" w:rsidRPr="00C9262D" w:rsidRDefault="003917E1" w:rsidP="00C9262D">
            <w:pPr>
              <w:rPr>
                <w:rFonts w:ascii="Bookman Old Style" w:hAnsi="Bookman Old Style" w:cs="Arial"/>
                <w:sz w:val="22"/>
                <w:szCs w:val="22"/>
              </w:rPr>
            </w:pPr>
          </w:p>
          <w:p w14:paraId="0B5899C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633" w:type="dxa"/>
            <w:tcBorders>
              <w:top w:val="single" w:sz="4" w:space="0" w:color="auto"/>
              <w:left w:val="single" w:sz="4" w:space="0" w:color="auto"/>
              <w:bottom w:val="single" w:sz="4" w:space="0" w:color="auto"/>
              <w:right w:val="single" w:sz="4" w:space="0" w:color="auto"/>
            </w:tcBorders>
          </w:tcPr>
          <w:p w14:paraId="5A9C4C55" w14:textId="77777777" w:rsidR="003917E1" w:rsidRPr="00C9262D" w:rsidRDefault="003917E1" w:rsidP="00C9262D">
            <w:pPr>
              <w:rPr>
                <w:rFonts w:ascii="Bookman Old Style" w:hAnsi="Bookman Old Style" w:cs="Arial"/>
                <w:sz w:val="22"/>
                <w:szCs w:val="22"/>
              </w:rPr>
            </w:pPr>
          </w:p>
          <w:p w14:paraId="39293FAE" w14:textId="77777777" w:rsidR="003917E1" w:rsidRPr="00C9262D" w:rsidRDefault="003917E1" w:rsidP="00C9262D">
            <w:pPr>
              <w:rPr>
                <w:rFonts w:ascii="Bookman Old Style" w:hAnsi="Bookman Old Style" w:cs="Arial"/>
                <w:sz w:val="22"/>
                <w:szCs w:val="22"/>
              </w:rPr>
            </w:pPr>
          </w:p>
          <w:p w14:paraId="7E7CD82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bl>
    <w:p w14:paraId="3A4C39E6" w14:textId="34B38B15" w:rsidR="008B11A6" w:rsidRPr="00C9262D" w:rsidRDefault="008B11A6" w:rsidP="00C9262D">
      <w:pPr>
        <w:pStyle w:val="Body"/>
        <w:rPr>
          <w:rFonts w:cs="Arial"/>
          <w:szCs w:val="24"/>
        </w:rPr>
      </w:pPr>
      <w:r w:rsidRPr="00C9262D">
        <w:rPr>
          <w:rFonts w:cs="Arial"/>
          <w:b/>
          <w:i/>
          <w:szCs w:val="24"/>
        </w:rPr>
        <w:t>Which Students Must Be Reported with CTE Records:</w:t>
      </w:r>
      <w:r w:rsidRPr="00C9262D">
        <w:rPr>
          <w:rFonts w:cs="Arial"/>
          <w:szCs w:val="24"/>
        </w:rPr>
        <w:t xml:space="preserve"> Students </w:t>
      </w:r>
      <w:r w:rsidR="001E3959" w:rsidRPr="00C9262D">
        <w:rPr>
          <w:rFonts w:cs="Arial"/>
          <w:szCs w:val="24"/>
        </w:rPr>
        <w:t xml:space="preserve">who are participants or concentrators </w:t>
      </w:r>
      <w:r w:rsidRPr="00C9262D">
        <w:rPr>
          <w:rFonts w:cs="Arial"/>
          <w:szCs w:val="24"/>
        </w:rPr>
        <w:t xml:space="preserve">in any </w:t>
      </w:r>
      <w:r w:rsidR="001E3959" w:rsidRPr="00C9262D">
        <w:rPr>
          <w:rFonts w:cs="Arial"/>
          <w:szCs w:val="24"/>
        </w:rPr>
        <w:t xml:space="preserve">NYSED-approved </w:t>
      </w:r>
      <w:r w:rsidRPr="00C9262D">
        <w:rPr>
          <w:rFonts w:cs="Arial"/>
          <w:szCs w:val="24"/>
        </w:rPr>
        <w:t xml:space="preserve">career and technical education </w:t>
      </w:r>
      <w:r w:rsidR="001E3959" w:rsidRPr="00C9262D">
        <w:rPr>
          <w:rFonts w:cs="Arial"/>
          <w:szCs w:val="24"/>
        </w:rPr>
        <w:t xml:space="preserve">program.  </w:t>
      </w:r>
    </w:p>
    <w:p w14:paraId="568B770B" w14:textId="77777777" w:rsidR="00F16CC5" w:rsidRPr="00C9262D" w:rsidRDefault="00F16CC5" w:rsidP="00C9262D">
      <w:pPr>
        <w:rPr>
          <w:rFonts w:cs="Arial"/>
          <w:b/>
          <w:i/>
        </w:rPr>
      </w:pPr>
    </w:p>
    <w:p w14:paraId="175CB7CB" w14:textId="1E5E2AF3" w:rsidR="00F16CC5" w:rsidRPr="00C9262D" w:rsidRDefault="00F16CC5" w:rsidP="00C9262D">
      <w:pPr>
        <w:rPr>
          <w:rFonts w:ascii="Arial" w:hAnsi="Arial" w:cs="Arial"/>
          <w:color w:val="0000FF"/>
          <w:u w:val="single"/>
        </w:rPr>
      </w:pPr>
      <w:r w:rsidRPr="00C9262D">
        <w:rPr>
          <w:rFonts w:cs="Arial"/>
          <w:b/>
          <w:i/>
        </w:rPr>
        <w:lastRenderedPageBreak/>
        <w:tab/>
      </w:r>
      <w:r w:rsidR="008B11A6" w:rsidRPr="00C9262D">
        <w:rPr>
          <w:rFonts w:ascii="Arial" w:hAnsi="Arial" w:cs="Arial"/>
          <w:b/>
          <w:i/>
        </w:rPr>
        <w:t>Program Service Records:</w:t>
      </w:r>
      <w:r w:rsidR="008B11A6" w:rsidRPr="00C9262D">
        <w:rPr>
          <w:rFonts w:cs="Arial"/>
          <w:b/>
          <w:i/>
        </w:rPr>
        <w:t xml:space="preserve"> </w:t>
      </w:r>
      <w:r w:rsidRPr="00C9262D">
        <w:rPr>
          <w:rFonts w:ascii="Arial" w:hAnsi="Arial" w:cs="Arial"/>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w:t>
      </w:r>
      <w:hyperlink r:id="rId47" w:history="1">
        <w:r w:rsidRPr="00AB1EB7">
          <w:rPr>
            <w:rStyle w:val="Hyperlink"/>
            <w:rFonts w:ascii="Arial" w:hAnsi="Arial" w:cs="Arial"/>
          </w:rPr>
          <w:t>list of LEAs with current NYSED-approved CTE programs</w:t>
        </w:r>
      </w:hyperlink>
      <w:r w:rsidRPr="00C9262D">
        <w:rPr>
          <w:rFonts w:ascii="Arial" w:hAnsi="Arial" w:cs="Arial"/>
        </w:rPr>
        <w:t xml:space="preserve"> is maintained on the NYSED CTE web</w:t>
      </w:r>
      <w:r w:rsidR="00AB1EB7">
        <w:rPr>
          <w:rFonts w:ascii="Arial" w:hAnsi="Arial" w:cs="Arial"/>
        </w:rPr>
        <w:t xml:space="preserve"> page.</w:t>
      </w:r>
    </w:p>
    <w:p w14:paraId="5B03AED3" w14:textId="6A58CD60" w:rsidR="00F16CC5" w:rsidRPr="00C9262D" w:rsidRDefault="00F16CC5" w:rsidP="00C9262D">
      <w:pPr>
        <w:spacing w:before="240"/>
        <w:ind w:firstLine="720"/>
        <w:rPr>
          <w:rFonts w:ascii="Arial" w:hAnsi="Arial" w:cs="Arial"/>
        </w:rPr>
      </w:pPr>
      <w:r w:rsidRPr="00C9262D">
        <w:rPr>
          <w:rFonts w:ascii="Arial" w:hAnsi="Arial" w:cs="Arial"/>
          <w:bCs/>
          <w:iCs/>
        </w:rPr>
        <w:t xml:space="preserve">CTE Program </w:t>
      </w:r>
      <w:r w:rsidR="00AB1EB7">
        <w:rPr>
          <w:rFonts w:ascii="Arial" w:hAnsi="Arial" w:cs="Arial"/>
          <w:bCs/>
          <w:iCs/>
        </w:rPr>
        <w:t>S</w:t>
      </w:r>
      <w:r w:rsidRPr="00C9262D">
        <w:rPr>
          <w:rFonts w:ascii="Arial" w:hAnsi="Arial" w:cs="Arial"/>
          <w:bCs/>
          <w:iCs/>
        </w:rPr>
        <w:t>ervice records, collected using the Program</w:t>
      </w:r>
      <w:r w:rsidR="00E36AAE">
        <w:rPr>
          <w:rFonts w:ascii="Arial" w:hAnsi="Arial" w:cs="Arial"/>
          <w:bCs/>
          <w:iCs/>
        </w:rPr>
        <w:t>s</w:t>
      </w:r>
      <w:r w:rsidRPr="00C9262D">
        <w:rPr>
          <w:rFonts w:ascii="Arial" w:hAnsi="Arial" w:cs="Arial"/>
          <w:bCs/>
          <w:iCs/>
        </w:rPr>
        <w:t xml:space="preserve"> Fact template, should only be reported for students in NYSED-approved CTE programs.</w:t>
      </w:r>
      <w:r w:rsidRPr="00C9262D">
        <w:rPr>
          <w:rFonts w:ascii="Arial" w:hAnsi="Arial" w:cs="Arial"/>
          <w:b/>
          <w:i/>
        </w:rPr>
        <w:t xml:space="preserve"> </w:t>
      </w:r>
      <w:r w:rsidRPr="00C9262D">
        <w:rPr>
          <w:rFonts w:ascii="Arial" w:hAnsi="Arial" w:cs="Arial"/>
        </w:rPr>
        <w:t>All students enrolled in these programs should have a CTE program service record created in the school year once they achieve participant program intensity status (Field 9, Program</w:t>
      </w:r>
      <w:r w:rsidR="00E36AAE">
        <w:rPr>
          <w:rFonts w:ascii="Arial" w:hAnsi="Arial" w:cs="Arial"/>
        </w:rPr>
        <w:t>s</w:t>
      </w:r>
      <w:r w:rsidRPr="00C9262D">
        <w:rPr>
          <w:rFonts w:ascii="Arial" w:hAnsi="Arial" w:cs="Arial"/>
        </w:rPr>
        <w:t xml:space="preserve"> Fact). </w:t>
      </w:r>
      <w:r w:rsidRPr="00A941D7">
        <w:rPr>
          <w:rFonts w:ascii="Arial" w:hAnsi="Arial" w:cs="Arial"/>
          <w:b/>
          <w:bCs/>
          <w:i/>
          <w:iCs/>
        </w:rPr>
        <w:t>Note:</w:t>
      </w:r>
      <w:r w:rsidRPr="00C9262D">
        <w:rPr>
          <w:rFonts w:ascii="Arial" w:hAnsi="Arial" w:cs="Arial"/>
        </w:rPr>
        <w:t xml:space="preserve"> a student cannot have program service records without an active enrollment record. </w:t>
      </w:r>
    </w:p>
    <w:p w14:paraId="65B19FF8" w14:textId="77777777" w:rsidR="00F16CC5" w:rsidRPr="00C9262D" w:rsidRDefault="00F16CC5" w:rsidP="00C9262D">
      <w:pPr>
        <w:rPr>
          <w:rFonts w:ascii="Arial" w:hAnsi="Arial" w:cs="Arial"/>
        </w:rPr>
      </w:pPr>
      <w:r w:rsidRPr="00C9262D">
        <w:rPr>
          <w:rFonts w:ascii="Arial" w:hAnsi="Arial" w:cs="Arial"/>
        </w:rPr>
        <w:tab/>
      </w:r>
    </w:p>
    <w:p w14:paraId="3756CAD1" w14:textId="3FB19FCB" w:rsidR="00F16CC5" w:rsidRPr="00C9262D" w:rsidRDefault="00F16CC5" w:rsidP="00C9262D">
      <w:pPr>
        <w:rPr>
          <w:rFonts w:cs="Arial"/>
        </w:rPr>
      </w:pPr>
      <w:r w:rsidRPr="00C9262D">
        <w:rPr>
          <w:rFonts w:ascii="Arial" w:hAnsi="Arial" w:cs="Arial"/>
        </w:rPr>
        <w:tab/>
        <w:t xml:space="preserve">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 </w:t>
      </w:r>
      <w:r w:rsidR="00B849C4" w:rsidRPr="00C9262D">
        <w:rPr>
          <w:rFonts w:ascii="Arial" w:hAnsi="Arial" w:cs="Arial"/>
        </w:rPr>
        <w:t>In this case, both the school district and the BOCES would be reporting program service data to SIRS.</w:t>
      </w:r>
    </w:p>
    <w:p w14:paraId="53060E40" w14:textId="77777777" w:rsidR="00F16CC5" w:rsidRPr="00C9262D" w:rsidRDefault="00412300" w:rsidP="00C9262D">
      <w:pPr>
        <w:pStyle w:val="Body"/>
        <w:rPr>
          <w:rStyle w:val="Emphasis"/>
          <w:rFonts w:cs="Arial"/>
          <w:i w:val="0"/>
          <w:szCs w:val="24"/>
        </w:rPr>
      </w:pPr>
      <w:r w:rsidRPr="00C9262D">
        <w:rPr>
          <w:b/>
          <w:i/>
        </w:rPr>
        <w:t>CTE Beginning and Ending Program Service Records:</w:t>
      </w:r>
      <w:r w:rsidRPr="00C9262D">
        <w:rPr>
          <w:b/>
        </w:rPr>
        <w:t xml:space="preserve"> </w:t>
      </w:r>
      <w:r w:rsidR="00470272" w:rsidRPr="00C9262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305DD501" w:rsidR="00412300" w:rsidRDefault="00412300" w:rsidP="00C9262D">
      <w:pPr>
        <w:pStyle w:val="Body"/>
        <w:rPr>
          <w:rStyle w:val="Emphasis"/>
          <w:rFonts w:cs="Arial"/>
          <w:i w:val="0"/>
          <w:color w:val="000000"/>
          <w:szCs w:val="24"/>
        </w:rPr>
      </w:pPr>
      <w:r w:rsidRPr="00C9262D">
        <w:rPr>
          <w:color w:val="000000"/>
        </w:rPr>
        <w:t>Districts determine how many and what combination of sequenced CTE courses are needed to achieve program completion.</w:t>
      </w:r>
      <w:r w:rsidRPr="00C9262D">
        <w:rPr>
          <w:rStyle w:val="Emphasis"/>
          <w:rFonts w:cs="Arial"/>
          <w:i w:val="0"/>
          <w:color w:val="000000"/>
          <w:szCs w:val="24"/>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1AC152BE" w14:textId="1C997FD8" w:rsidR="002039FF" w:rsidRPr="002039FF" w:rsidRDefault="002039FF" w:rsidP="002039FF">
      <w:pPr>
        <w:pStyle w:val="BodyText"/>
        <w:spacing w:before="240"/>
        <w:rPr>
          <w:rFonts w:ascii="Arial" w:hAnsi="Arial" w:cs="Arial"/>
        </w:rPr>
      </w:pPr>
      <w:r>
        <w:rPr>
          <w:rFonts w:ascii="Arial" w:hAnsi="Arial" w:cs="Arial"/>
        </w:rPr>
        <w:tab/>
        <w:t>The CTE Program Service Record begins on the date the student enrolls in the program in the current school year. To end a CTE Program Service Record, use the following Reason for Ending CTE Program Service Codes:</w:t>
      </w:r>
    </w:p>
    <w:tbl>
      <w:tblPr>
        <w:tblStyle w:val="TableGrid"/>
        <w:tblW w:w="0" w:type="auto"/>
        <w:tblInd w:w="175" w:type="dxa"/>
        <w:tblLook w:val="04A0" w:firstRow="1" w:lastRow="0" w:firstColumn="1" w:lastColumn="0" w:noHBand="0" w:noVBand="1"/>
      </w:tblPr>
      <w:tblGrid>
        <w:gridCol w:w="4770"/>
        <w:gridCol w:w="4860"/>
      </w:tblGrid>
      <w:tr w:rsidR="002039FF" w:rsidRPr="00C9262D" w14:paraId="19D9C67B" w14:textId="77777777" w:rsidTr="26E23403">
        <w:tc>
          <w:tcPr>
            <w:tcW w:w="4770" w:type="dxa"/>
            <w:shd w:val="clear" w:color="auto" w:fill="BFBFBF" w:themeFill="background1" w:themeFillShade="BF"/>
            <w:vAlign w:val="center"/>
          </w:tcPr>
          <w:p w14:paraId="638B3070" w14:textId="62B5D3B0" w:rsidR="002039FF" w:rsidRPr="00C9262D" w:rsidRDefault="002039FF" w:rsidP="00084793">
            <w:pPr>
              <w:pStyle w:val="BodyText"/>
              <w:spacing w:after="82"/>
              <w:jc w:val="center"/>
              <w:rPr>
                <w:rFonts w:ascii="Bookman Old Style" w:hAnsi="Bookman Old Style" w:cs="Arial"/>
                <w:b/>
                <w:bCs/>
                <w:sz w:val="22"/>
                <w:szCs w:val="22"/>
              </w:rPr>
            </w:pPr>
            <w:r w:rsidRPr="00C9262D">
              <w:rPr>
                <w:rFonts w:ascii="Bookman Old Style" w:hAnsi="Bookman Old Style" w:cs="Arial"/>
                <w:b/>
                <w:bCs/>
                <w:sz w:val="22"/>
                <w:szCs w:val="22"/>
              </w:rPr>
              <w:t xml:space="preserve">Ending a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Record</w:t>
            </w:r>
          </w:p>
        </w:tc>
        <w:tc>
          <w:tcPr>
            <w:tcW w:w="4860" w:type="dxa"/>
            <w:shd w:val="clear" w:color="auto" w:fill="BFBFBF" w:themeFill="background1" w:themeFillShade="BF"/>
            <w:vAlign w:val="center"/>
          </w:tcPr>
          <w:p w14:paraId="6DCE2E79" w14:textId="360E515E" w:rsidR="002039FF" w:rsidRPr="00C9262D" w:rsidRDefault="002039FF" w:rsidP="00084793">
            <w:pPr>
              <w:pStyle w:val="BodyText"/>
              <w:spacing w:after="82"/>
              <w:jc w:val="center"/>
              <w:rPr>
                <w:rFonts w:ascii="Bookman Old Style" w:hAnsi="Bookman Old Style" w:cs="Arial"/>
                <w:b/>
                <w:bCs/>
                <w:sz w:val="22"/>
                <w:szCs w:val="22"/>
              </w:rPr>
            </w:pPr>
            <w:r w:rsidRPr="00C9262D">
              <w:rPr>
                <w:rFonts w:ascii="Bookman Old Style" w:hAnsi="Bookman Old Style" w:cs="Arial"/>
                <w:b/>
                <w:bCs/>
                <w:sz w:val="22"/>
                <w:szCs w:val="22"/>
              </w:rPr>
              <w:t xml:space="preserve">Reason for Ending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Code</w:t>
            </w:r>
          </w:p>
        </w:tc>
      </w:tr>
      <w:tr w:rsidR="002039FF" w:rsidRPr="00C9262D" w14:paraId="7C4CA9B4" w14:textId="77777777" w:rsidTr="26E23403">
        <w:tc>
          <w:tcPr>
            <w:tcW w:w="4770" w:type="dxa"/>
          </w:tcPr>
          <w:p w14:paraId="39CC0C4A"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sz w:val="22"/>
                <w:szCs w:val="22"/>
              </w:rPr>
              <w:t>Student meets the program provider requirements for program completion</w:t>
            </w:r>
          </w:p>
        </w:tc>
        <w:tc>
          <w:tcPr>
            <w:tcW w:w="4860" w:type="dxa"/>
            <w:vAlign w:val="center"/>
          </w:tcPr>
          <w:p w14:paraId="64005869" w14:textId="77777777"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646</w:t>
            </w:r>
          </w:p>
        </w:tc>
      </w:tr>
      <w:tr w:rsidR="002039FF" w:rsidRPr="00C9262D" w14:paraId="7A935F00" w14:textId="77777777" w:rsidTr="26E23403">
        <w:tc>
          <w:tcPr>
            <w:tcW w:w="4770" w:type="dxa"/>
          </w:tcPr>
          <w:p w14:paraId="2D98CC8C"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sz w:val="22"/>
                <w:szCs w:val="22"/>
              </w:rPr>
              <w:t>Student ends the program service without completing the program in the year the student leaves or completes high school</w:t>
            </w:r>
          </w:p>
        </w:tc>
        <w:tc>
          <w:tcPr>
            <w:tcW w:w="4860" w:type="dxa"/>
            <w:vAlign w:val="center"/>
          </w:tcPr>
          <w:p w14:paraId="59EBE3F6" w14:textId="0C585A84"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663</w:t>
            </w:r>
          </w:p>
          <w:p w14:paraId="49952AAF" w14:textId="77777777" w:rsidR="002039FF" w:rsidRPr="00C9262D" w:rsidRDefault="002039FF" w:rsidP="002039FF">
            <w:pPr>
              <w:pStyle w:val="BodyText"/>
              <w:spacing w:after="82"/>
              <w:jc w:val="center"/>
              <w:rPr>
                <w:rFonts w:ascii="Bookman Old Style" w:hAnsi="Bookman Old Style" w:cs="Arial"/>
                <w:sz w:val="22"/>
                <w:szCs w:val="22"/>
              </w:rPr>
            </w:pPr>
          </w:p>
        </w:tc>
      </w:tr>
      <w:tr w:rsidR="002039FF" w:rsidRPr="00C9262D" w14:paraId="3FB46CDD" w14:textId="77777777" w:rsidTr="26E23403">
        <w:tc>
          <w:tcPr>
            <w:tcW w:w="4770" w:type="dxa"/>
          </w:tcPr>
          <w:p w14:paraId="5A54905E"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color w:val="000000"/>
                <w:sz w:val="22"/>
                <w:szCs w:val="22"/>
              </w:rPr>
              <w:t>Student has not completed the CTE program by the end of the reporting year and program completion is still pending</w:t>
            </w:r>
          </w:p>
        </w:tc>
        <w:tc>
          <w:tcPr>
            <w:tcW w:w="4860" w:type="dxa"/>
            <w:vAlign w:val="center"/>
          </w:tcPr>
          <w:p w14:paraId="79334A40" w14:textId="77777777"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Leave Blank</w:t>
            </w:r>
          </w:p>
        </w:tc>
      </w:tr>
    </w:tbl>
    <w:p w14:paraId="671A4E69" w14:textId="77777777" w:rsidR="002E2CAC" w:rsidRPr="0061136E" w:rsidRDefault="002E2CAC" w:rsidP="002E2CAC">
      <w:pPr>
        <w:spacing w:before="240"/>
        <w:ind w:firstLine="720"/>
        <w:rPr>
          <w:rFonts w:ascii="Arial" w:hAnsi="Arial" w:cs="Arial"/>
          <w:color w:val="000000"/>
        </w:rPr>
      </w:pPr>
      <w:r w:rsidRPr="00C9262D">
        <w:rPr>
          <w:rFonts w:ascii="Arial" w:hAnsi="Arial"/>
          <w:b/>
          <w:i/>
          <w:szCs w:val="20"/>
        </w:rPr>
        <w:t>CTE Program Intensity:</w:t>
      </w:r>
      <w:r w:rsidRPr="00C9262D">
        <w:rPr>
          <w:rFonts w:ascii="Arial" w:hAnsi="Arial"/>
          <w:b/>
          <w:iCs/>
          <w:szCs w:val="20"/>
        </w:rPr>
        <w:t xml:space="preserve"> </w:t>
      </w:r>
      <w:r w:rsidRPr="00C9262D">
        <w:rPr>
          <w:rFonts w:ascii="Arial" w:hAnsi="Arial"/>
          <w:szCs w:val="20"/>
        </w:rPr>
        <w:t>P</w:t>
      </w:r>
      <w:r w:rsidRPr="00C9262D">
        <w:rPr>
          <w:rFonts w:ascii="Arial" w:hAnsi="Arial" w:cs="Arial"/>
        </w:rPr>
        <w:t xml:space="preserve">rogram intensity is a measure of the student’s progression through his or her CTE program. </w:t>
      </w:r>
      <w:r w:rsidRPr="00AB1EB7">
        <w:rPr>
          <w:rFonts w:ascii="Arial" w:hAnsi="Arial" w:cs="Arial"/>
          <w:color w:val="000000"/>
        </w:rPr>
        <w:t xml:space="preserve">Indicate the Level of Program Intensity reached at the end of </w:t>
      </w:r>
      <w:r w:rsidRPr="00AB1EB7">
        <w:rPr>
          <w:rFonts w:ascii="Arial" w:hAnsi="Arial" w:cs="Arial"/>
          <w:color w:val="000000"/>
        </w:rPr>
        <w:lastRenderedPageBreak/>
        <w:t xml:space="preserve">the school year being reported. </w:t>
      </w:r>
      <w:r w:rsidRPr="00C9262D">
        <w:rPr>
          <w:rFonts w:ascii="Arial" w:hAnsi="Arial" w:cs="Arial"/>
          <w:color w:val="000000"/>
        </w:rPr>
        <w:t xml:space="preserve">The program intensity should be updated at the end of each school </w:t>
      </w:r>
      <w:r w:rsidRPr="0061136E">
        <w:rPr>
          <w:rFonts w:ascii="Arial" w:hAnsi="Arial" w:cs="Arial"/>
          <w:color w:val="000000"/>
        </w:rPr>
        <w:t>year. If, by the end of the first year of the CTE program, the student has met the criteria of the Concentrator, the provider should update the student’s record to reflect this. The Program Intensity should reflect their status as of reporting.</w:t>
      </w:r>
    </w:p>
    <w:p w14:paraId="773EED8E" w14:textId="77777777" w:rsidR="002E2CAC" w:rsidRPr="0061136E" w:rsidRDefault="002E2CAC" w:rsidP="002E2CAC">
      <w:pPr>
        <w:spacing w:before="240"/>
        <w:ind w:firstLine="720"/>
        <w:rPr>
          <w:rFonts w:ascii="Arial" w:hAnsi="Arial" w:cs="Arial"/>
        </w:rPr>
      </w:pPr>
      <w:r w:rsidRPr="0061136E">
        <w:rPr>
          <w:rFonts w:ascii="Arial" w:hAnsi="Arial" w:cs="Arial"/>
        </w:rPr>
        <w:t>The following table offers guidance on how to determine program intensity for NYSED-approved CTE programs at local high schools and those at BOCES or technical high schools:</w:t>
      </w:r>
    </w:p>
    <w:p w14:paraId="442C5181" w14:textId="77777777" w:rsidR="002E2CAC" w:rsidRPr="0061136E" w:rsidRDefault="002E2CAC" w:rsidP="002E2CAC">
      <w:pPr>
        <w:spacing w:before="240"/>
        <w:ind w:firstLine="720"/>
        <w:rPr>
          <w:rFonts w:ascii="Arial" w:hAnsi="Arial" w:cs="Arial"/>
        </w:rPr>
      </w:pPr>
    </w:p>
    <w:tbl>
      <w:tblPr>
        <w:tblW w:w="9495" w:type="dxa"/>
        <w:tblCellMar>
          <w:left w:w="0" w:type="dxa"/>
          <w:right w:w="0" w:type="dxa"/>
        </w:tblCellMar>
        <w:tblLook w:val="04A0" w:firstRow="1" w:lastRow="0" w:firstColumn="1" w:lastColumn="0" w:noHBand="0" w:noVBand="1"/>
      </w:tblPr>
      <w:tblGrid>
        <w:gridCol w:w="1605"/>
        <w:gridCol w:w="4410"/>
        <w:gridCol w:w="3480"/>
      </w:tblGrid>
      <w:tr w:rsidR="002E2CAC" w:rsidRPr="0061136E" w14:paraId="4CE70A48" w14:textId="77777777" w:rsidTr="00890589">
        <w:tc>
          <w:tcPr>
            <w:tcW w:w="1605" w:type="dxa"/>
            <w:tcBorders>
              <w:top w:val="single" w:sz="8" w:space="0" w:color="auto"/>
              <w:left w:val="single" w:sz="8" w:space="0" w:color="auto"/>
              <w:bottom w:val="single" w:sz="8" w:space="0" w:color="auto"/>
              <w:right w:val="single" w:sz="8" w:space="0" w:color="auto"/>
            </w:tcBorders>
            <w:shd w:val="clear" w:color="auto" w:fill="BFBFBF"/>
            <w:hideMark/>
          </w:tcPr>
          <w:p w14:paraId="733F9182" w14:textId="77777777" w:rsidR="002E2CAC" w:rsidRPr="0061136E" w:rsidRDefault="002E2CAC" w:rsidP="00890589">
            <w:pPr>
              <w:ind w:left="31" w:right="31"/>
              <w:jc w:val="center"/>
              <w:textAlignment w:val="baseline"/>
              <w:rPr>
                <w:rFonts w:ascii="Bookman Old Style" w:hAnsi="Bookman Old Style"/>
                <w:sz w:val="22"/>
                <w:szCs w:val="22"/>
              </w:rPr>
            </w:pPr>
            <w:r w:rsidRPr="0061136E">
              <w:rPr>
                <w:b/>
                <w:bCs/>
                <w:sz w:val="22"/>
                <w:szCs w:val="22"/>
              </w:rPr>
              <w:t> </w:t>
            </w:r>
            <w:r w:rsidRPr="0061136E">
              <w:rPr>
                <w:rFonts w:ascii="Bookman Old Style" w:hAnsi="Bookman Old Style"/>
                <w:b/>
                <w:bCs/>
                <w:color w:val="000000"/>
                <w:sz w:val="22"/>
                <w:szCs w:val="22"/>
              </w:rPr>
              <w:t>Program Intensity</w:t>
            </w:r>
          </w:p>
        </w:tc>
        <w:tc>
          <w:tcPr>
            <w:tcW w:w="4410" w:type="dxa"/>
            <w:tcBorders>
              <w:top w:val="single" w:sz="8" w:space="0" w:color="auto"/>
              <w:left w:val="nil"/>
              <w:bottom w:val="single" w:sz="8" w:space="0" w:color="auto"/>
              <w:right w:val="single" w:sz="8" w:space="0" w:color="auto"/>
            </w:tcBorders>
            <w:shd w:val="clear" w:color="auto" w:fill="BFBFBF"/>
            <w:hideMark/>
          </w:tcPr>
          <w:p w14:paraId="68BE2BA6" w14:textId="77777777" w:rsidR="002E2CAC" w:rsidRPr="0061136E" w:rsidRDefault="002E2CAC" w:rsidP="00890589">
            <w:pPr>
              <w:ind w:left="29" w:right="29"/>
              <w:jc w:val="center"/>
              <w:textAlignment w:val="baseline"/>
              <w:rPr>
                <w:rFonts w:ascii="Bookman Old Style" w:hAnsi="Bookman Old Style"/>
                <w:sz w:val="22"/>
                <w:szCs w:val="22"/>
              </w:rPr>
            </w:pPr>
            <w:r w:rsidRPr="0061136E">
              <w:rPr>
                <w:rFonts w:ascii="Bookman Old Style" w:hAnsi="Bookman Old Style"/>
                <w:b/>
                <w:bCs/>
                <w:color w:val="000000"/>
                <w:sz w:val="22"/>
                <w:szCs w:val="22"/>
              </w:rPr>
              <w:t>Local High School CTE Student</w:t>
            </w:r>
            <w:r w:rsidRPr="0061136E">
              <w:rPr>
                <w:rFonts w:ascii="Bookman Old Style" w:hAnsi="Bookman Old Style"/>
                <w:color w:val="000000"/>
                <w:sz w:val="22"/>
                <w:szCs w:val="22"/>
              </w:rPr>
              <w:t> </w:t>
            </w:r>
          </w:p>
        </w:tc>
        <w:tc>
          <w:tcPr>
            <w:tcW w:w="3480" w:type="dxa"/>
            <w:tcBorders>
              <w:top w:val="single" w:sz="8" w:space="0" w:color="auto"/>
              <w:left w:val="nil"/>
              <w:bottom w:val="single" w:sz="8" w:space="0" w:color="auto"/>
              <w:right w:val="single" w:sz="8" w:space="0" w:color="auto"/>
            </w:tcBorders>
            <w:shd w:val="clear" w:color="auto" w:fill="BFBFBF"/>
            <w:vAlign w:val="center"/>
            <w:hideMark/>
          </w:tcPr>
          <w:p w14:paraId="629D7038" w14:textId="77777777" w:rsidR="002E2CAC" w:rsidRPr="0061136E" w:rsidRDefault="002E2CAC" w:rsidP="00890589">
            <w:pPr>
              <w:ind w:left="31" w:right="31"/>
              <w:jc w:val="center"/>
              <w:textAlignment w:val="baseline"/>
              <w:rPr>
                <w:rFonts w:ascii="Bookman Old Style" w:hAnsi="Bookman Old Style"/>
                <w:sz w:val="22"/>
                <w:szCs w:val="22"/>
              </w:rPr>
            </w:pPr>
            <w:r w:rsidRPr="0061136E">
              <w:rPr>
                <w:rFonts w:ascii="Bookman Old Style" w:hAnsi="Bookman Old Style"/>
                <w:b/>
                <w:bCs/>
                <w:color w:val="000000"/>
                <w:sz w:val="22"/>
                <w:szCs w:val="22"/>
              </w:rPr>
              <w:t>BOCES or Technical High School CTE Student</w:t>
            </w:r>
            <w:r w:rsidRPr="0061136E">
              <w:rPr>
                <w:rFonts w:ascii="Bookman Old Style" w:hAnsi="Bookman Old Style"/>
                <w:color w:val="000000"/>
                <w:sz w:val="22"/>
                <w:szCs w:val="22"/>
              </w:rPr>
              <w:t> </w:t>
            </w:r>
          </w:p>
        </w:tc>
      </w:tr>
      <w:tr w:rsidR="002E2CAC" w:rsidRPr="0061136E" w14:paraId="4DAD2771" w14:textId="77777777" w:rsidTr="00890589">
        <w:tc>
          <w:tcPr>
            <w:tcW w:w="1605" w:type="dxa"/>
            <w:tcBorders>
              <w:top w:val="nil"/>
              <w:left w:val="single" w:sz="8" w:space="0" w:color="auto"/>
              <w:bottom w:val="single" w:sz="8" w:space="0" w:color="auto"/>
              <w:right w:val="single" w:sz="8" w:space="0" w:color="auto"/>
            </w:tcBorders>
            <w:vAlign w:val="center"/>
            <w:hideMark/>
          </w:tcPr>
          <w:p w14:paraId="5682423F" w14:textId="77777777" w:rsidR="002E2CAC" w:rsidRPr="0061136E" w:rsidRDefault="002E2CAC" w:rsidP="00890589">
            <w:pPr>
              <w:ind w:left="31" w:right="31"/>
              <w:textAlignment w:val="baseline"/>
              <w:rPr>
                <w:rFonts w:ascii="Bookman Old Style" w:hAnsi="Bookman Old Style"/>
                <w:sz w:val="22"/>
                <w:szCs w:val="22"/>
              </w:rPr>
            </w:pPr>
            <w:r w:rsidRPr="0061136E">
              <w:rPr>
                <w:rFonts w:ascii="Bookman Old Style" w:hAnsi="Bookman Old Style"/>
                <w:sz w:val="22"/>
                <w:szCs w:val="22"/>
              </w:rPr>
              <w:t>Participant </w:t>
            </w:r>
          </w:p>
        </w:tc>
        <w:tc>
          <w:tcPr>
            <w:tcW w:w="4410" w:type="dxa"/>
            <w:tcBorders>
              <w:top w:val="nil"/>
              <w:left w:val="nil"/>
              <w:bottom w:val="single" w:sz="8" w:space="0" w:color="auto"/>
              <w:right w:val="single" w:sz="8" w:space="0" w:color="auto"/>
            </w:tcBorders>
            <w:hideMark/>
          </w:tcPr>
          <w:p w14:paraId="5E345FC6" w14:textId="438B27DF" w:rsidR="002E2CAC" w:rsidRPr="0061136E" w:rsidRDefault="002E2CAC" w:rsidP="00890589">
            <w:pPr>
              <w:ind w:left="31" w:right="31"/>
              <w:textAlignment w:val="baseline"/>
              <w:rPr>
                <w:rFonts w:ascii="Bookman Old Style" w:hAnsi="Bookman Old Style"/>
                <w:sz w:val="22"/>
                <w:szCs w:val="22"/>
              </w:rPr>
            </w:pPr>
            <w:r w:rsidRPr="0061136E">
              <w:rPr>
                <w:rFonts w:ascii="Bookman Old Style" w:hAnsi="Bookman Old Style"/>
                <w:sz w:val="22"/>
                <w:szCs w:val="22"/>
              </w:rPr>
              <w:t xml:space="preserve">Student has completed one CTE course (equivalent to one full school year course) in an approved program. </w:t>
            </w:r>
          </w:p>
        </w:tc>
        <w:tc>
          <w:tcPr>
            <w:tcW w:w="3480" w:type="dxa"/>
            <w:tcBorders>
              <w:top w:val="nil"/>
              <w:left w:val="nil"/>
              <w:bottom w:val="single" w:sz="8" w:space="0" w:color="auto"/>
              <w:right w:val="single" w:sz="8" w:space="0" w:color="auto"/>
            </w:tcBorders>
            <w:hideMark/>
          </w:tcPr>
          <w:p w14:paraId="1A4B168F" w14:textId="77777777" w:rsidR="002E2CAC" w:rsidRPr="0061136E" w:rsidRDefault="002E2CAC" w:rsidP="00890589">
            <w:pPr>
              <w:ind w:right="31"/>
              <w:textAlignment w:val="baseline"/>
              <w:rPr>
                <w:rFonts w:ascii="Bookman Old Style" w:hAnsi="Bookman Old Style"/>
                <w:sz w:val="22"/>
                <w:szCs w:val="22"/>
              </w:rPr>
            </w:pPr>
            <w:r w:rsidRPr="0061136E">
              <w:rPr>
                <w:rFonts w:ascii="Bookman Old Style" w:hAnsi="Bookman Old Style"/>
                <w:sz w:val="22"/>
                <w:szCs w:val="22"/>
              </w:rPr>
              <w:t>Student has completed the equivalent to a one full school year high school course in an approved program while enrolled in a BOCES two-year program.</w:t>
            </w:r>
          </w:p>
        </w:tc>
      </w:tr>
      <w:tr w:rsidR="002E2CAC" w14:paraId="53A9D62B" w14:textId="77777777" w:rsidTr="00890589">
        <w:tc>
          <w:tcPr>
            <w:tcW w:w="1605" w:type="dxa"/>
            <w:tcBorders>
              <w:top w:val="nil"/>
              <w:left w:val="single" w:sz="8" w:space="0" w:color="auto"/>
              <w:bottom w:val="single" w:sz="8" w:space="0" w:color="auto"/>
              <w:right w:val="single" w:sz="8" w:space="0" w:color="auto"/>
            </w:tcBorders>
            <w:vAlign w:val="center"/>
            <w:hideMark/>
          </w:tcPr>
          <w:p w14:paraId="06CEFC6F" w14:textId="77777777" w:rsidR="002E2CAC" w:rsidRPr="0061136E" w:rsidRDefault="002E2CAC" w:rsidP="00890589">
            <w:pPr>
              <w:ind w:left="31" w:right="31"/>
              <w:textAlignment w:val="baseline"/>
              <w:rPr>
                <w:rFonts w:ascii="Bookman Old Style" w:hAnsi="Bookman Old Style"/>
                <w:sz w:val="22"/>
                <w:szCs w:val="22"/>
              </w:rPr>
            </w:pPr>
            <w:r w:rsidRPr="0061136E">
              <w:rPr>
                <w:rFonts w:ascii="Bookman Old Style" w:hAnsi="Bookman Old Style"/>
                <w:sz w:val="22"/>
                <w:szCs w:val="22"/>
              </w:rPr>
              <w:t>Concentrator </w:t>
            </w:r>
          </w:p>
        </w:tc>
        <w:tc>
          <w:tcPr>
            <w:tcW w:w="4410" w:type="dxa"/>
            <w:tcBorders>
              <w:top w:val="nil"/>
              <w:left w:val="nil"/>
              <w:bottom w:val="single" w:sz="8" w:space="0" w:color="auto"/>
              <w:right w:val="single" w:sz="8" w:space="0" w:color="auto"/>
            </w:tcBorders>
            <w:hideMark/>
          </w:tcPr>
          <w:p w14:paraId="4DB6F4C2" w14:textId="77777777" w:rsidR="002E2CAC" w:rsidRPr="0061136E" w:rsidRDefault="002E2CAC" w:rsidP="00890589">
            <w:pPr>
              <w:ind w:left="31" w:right="31"/>
              <w:textAlignment w:val="baseline"/>
              <w:rPr>
                <w:rFonts w:ascii="Bookman Old Style" w:hAnsi="Bookman Old Style"/>
                <w:sz w:val="22"/>
                <w:szCs w:val="22"/>
              </w:rPr>
            </w:pPr>
            <w:r w:rsidRPr="0061136E">
              <w:rPr>
                <w:rFonts w:ascii="Bookman Old Style" w:hAnsi="Bookman Old Style"/>
                <w:sz w:val="22"/>
                <w:szCs w:val="22"/>
              </w:rPr>
              <w:t>Student has completed at least two sequenced CTE courses (equivalent to two full school year courses) in an approved program.</w:t>
            </w:r>
          </w:p>
        </w:tc>
        <w:tc>
          <w:tcPr>
            <w:tcW w:w="3480" w:type="dxa"/>
            <w:tcBorders>
              <w:top w:val="nil"/>
              <w:left w:val="nil"/>
              <w:bottom w:val="single" w:sz="8" w:space="0" w:color="auto"/>
              <w:right w:val="single" w:sz="8" w:space="0" w:color="auto"/>
            </w:tcBorders>
            <w:hideMark/>
          </w:tcPr>
          <w:p w14:paraId="7ED8866C" w14:textId="77777777" w:rsidR="002E2CAC" w:rsidRPr="00AC056A" w:rsidRDefault="002E2CAC" w:rsidP="00890589">
            <w:pPr>
              <w:ind w:left="31" w:right="31"/>
              <w:textAlignment w:val="baseline"/>
              <w:rPr>
                <w:rFonts w:ascii="Bookman Old Style" w:hAnsi="Bookman Old Style"/>
                <w:sz w:val="22"/>
                <w:szCs w:val="22"/>
              </w:rPr>
            </w:pPr>
            <w:r w:rsidRPr="0061136E">
              <w:rPr>
                <w:rFonts w:ascii="Bookman Old Style" w:hAnsi="Bookman Old Style"/>
                <w:sz w:val="22"/>
                <w:szCs w:val="22"/>
              </w:rPr>
              <w:t>Student has completed the equivalent to a two full school year high school courses in an approved program while enrolled in a BOCES two-year program.</w:t>
            </w:r>
          </w:p>
        </w:tc>
      </w:tr>
    </w:tbl>
    <w:p w14:paraId="4C77E918" w14:textId="77777777" w:rsidR="008752F3" w:rsidRPr="00C9262D" w:rsidRDefault="008752F3" w:rsidP="00F16CC5">
      <w:pPr>
        <w:textAlignment w:val="baseline"/>
        <w:rPr>
          <w:rFonts w:ascii="Segoe UI" w:hAnsi="Segoe UI" w:cs="Segoe UI"/>
          <w:sz w:val="18"/>
          <w:szCs w:val="18"/>
        </w:rPr>
      </w:pPr>
    </w:p>
    <w:p w14:paraId="09286E1E" w14:textId="7BA79A70" w:rsidR="00F16CC5" w:rsidRPr="00C9262D" w:rsidRDefault="00F16CC5" w:rsidP="00DD03A1">
      <w:pPr>
        <w:textAlignment w:val="baseline"/>
        <w:rPr>
          <w:rFonts w:ascii="Arial" w:hAnsi="Arial" w:cs="Arial"/>
        </w:rPr>
      </w:pPr>
      <w:r w:rsidRPr="00C9262D">
        <w:rPr>
          <w:rFonts w:ascii="Calibri" w:hAnsi="Calibri" w:cs="Calibri"/>
          <w:i/>
          <w:iCs/>
        </w:rPr>
        <w:t> </w:t>
      </w:r>
      <w:r w:rsidRPr="00C9262D">
        <w:rPr>
          <w:rFonts w:ascii="Calibri" w:hAnsi="Calibri" w:cs="Calibri"/>
          <w:i/>
          <w:iCs/>
        </w:rPr>
        <w:tab/>
      </w:r>
      <w:r w:rsidRPr="00C9262D">
        <w:rPr>
          <w:rFonts w:ascii="Arial" w:hAnsi="Arial" w:cs="Arial"/>
          <w:b/>
          <w:i/>
          <w:iCs/>
        </w:rPr>
        <w:t xml:space="preserve">CTE Course and Grades Data: </w:t>
      </w:r>
      <w:r w:rsidRPr="00C9262D">
        <w:rPr>
          <w:rFonts w:ascii="Arial" w:hAnsi="Arial" w:cs="Arial"/>
        </w:rPr>
        <w:t xml:space="preserve">School districts, charter schools and BOCES will continue to report all course data to the SIRS using the  course codes contained in the </w:t>
      </w:r>
      <w:hyperlink r:id="rId48" w:history="1">
        <w:r w:rsidRPr="00AB1EB7">
          <w:rPr>
            <w:rStyle w:val="Hyperlink"/>
            <w:rFonts w:ascii="Arial" w:hAnsi="Arial" w:cs="Arial"/>
          </w:rPr>
          <w:t>New York State Course Catalog</w:t>
        </w:r>
      </w:hyperlink>
      <w:r w:rsidR="00AB1EB7">
        <w:rPr>
          <w:rFonts w:ascii="Arial" w:hAnsi="Arial" w:cs="Arial"/>
        </w:rPr>
        <w:t xml:space="preserve">, which contains </w:t>
      </w:r>
      <w:r w:rsidR="00AB1EB7" w:rsidRPr="00C9262D">
        <w:rPr>
          <w:rFonts w:ascii="Arial" w:hAnsi="Arial" w:cs="Arial"/>
        </w:rPr>
        <w:t>approximately 500 CTE courses</w:t>
      </w:r>
      <w:r w:rsidR="00DD03A1">
        <w:rPr>
          <w:rFonts w:ascii="Arial" w:hAnsi="Arial" w:cs="Arial"/>
        </w:rPr>
        <w:t xml:space="preserve">. </w:t>
      </w:r>
      <w:r w:rsidRPr="00C9262D">
        <w:rPr>
          <w:rFonts w:ascii="Arial" w:hAnsi="Arial" w:cs="Arial"/>
        </w:rPr>
        <w:t>These course titles and codes should be used when reporting CTE data in Course Instructor Assignment, Student Class Entry Exit and Student Class Grade Detail.</w:t>
      </w:r>
    </w:p>
    <w:p w14:paraId="6F152F44" w14:textId="2AEFC752" w:rsidR="00F16CC5" w:rsidRPr="00C9262D" w:rsidRDefault="00F16CC5" w:rsidP="00F16CC5">
      <w:pPr>
        <w:spacing w:before="100" w:beforeAutospacing="1" w:after="100" w:afterAutospacing="1"/>
        <w:ind w:left="45" w:right="45"/>
        <w:rPr>
          <w:rFonts w:ascii="Arial" w:hAnsi="Arial" w:cs="Arial"/>
          <w:color w:val="000000"/>
        </w:rPr>
      </w:pPr>
      <w:r w:rsidRPr="00C9262D">
        <w:rPr>
          <w:rFonts w:ascii="Arial" w:hAnsi="Arial" w:cs="Arial"/>
          <w:b/>
        </w:rPr>
        <w:tab/>
      </w:r>
      <w:r w:rsidRPr="00DD03A1">
        <w:rPr>
          <w:rFonts w:ascii="Arial" w:hAnsi="Arial" w:cs="Arial"/>
          <w:bCs/>
        </w:rPr>
        <w:t>When applying for CTE program approval, LEAs will be providing these NYSED designated School Codes for the Exchange of Data (SCED) course titles and codes that constitute the program’s sequence.</w:t>
      </w:r>
      <w:r w:rsidRPr="00C9262D">
        <w:rPr>
          <w:rFonts w:ascii="Arial" w:hAnsi="Arial" w:cs="Arial"/>
          <w:b/>
        </w:rPr>
        <w:t xml:space="preserve"> </w:t>
      </w:r>
      <w:r w:rsidR="00DD03A1" w:rsidRPr="00DD03A1">
        <w:rPr>
          <w:rFonts w:ascii="Arial" w:hAnsi="Arial" w:cs="Arial"/>
          <w:bCs/>
        </w:rPr>
        <w:t>T</w:t>
      </w:r>
      <w:r w:rsidRPr="00C9262D">
        <w:rPr>
          <w:rFonts w:ascii="Arial" w:hAnsi="Arial" w:cs="Arial"/>
          <w:color w:val="000000"/>
        </w:rPr>
        <w:t xml:space="preserve">he </w:t>
      </w:r>
      <w:hyperlink r:id="rId49" w:history="1">
        <w:r w:rsidR="00DD03A1">
          <w:rPr>
            <w:rStyle w:val="Hyperlink"/>
            <w:rFonts w:ascii="Arial" w:hAnsi="Arial" w:cs="Arial"/>
          </w:rPr>
          <w:t>program approval process</w:t>
        </w:r>
      </w:hyperlink>
      <w:r w:rsidR="00DD03A1" w:rsidRPr="00C9262D">
        <w:rPr>
          <w:rFonts w:ascii="Arial" w:hAnsi="Arial" w:cs="Arial"/>
          <w:color w:val="000000"/>
        </w:rPr>
        <w:t xml:space="preserve"> </w:t>
      </w:r>
      <w:r w:rsidR="00DD03A1">
        <w:rPr>
          <w:rFonts w:ascii="Arial" w:hAnsi="Arial" w:cs="Arial"/>
          <w:color w:val="000000"/>
        </w:rPr>
        <w:t>is detailed on the CTE web page.</w:t>
      </w:r>
    </w:p>
    <w:p w14:paraId="33B59B5E" w14:textId="1ACEB89D" w:rsidR="00760147" w:rsidRDefault="00760147" w:rsidP="009A5077">
      <w:pPr>
        <w:ind w:firstLine="720"/>
        <w:rPr>
          <w:rFonts w:ascii="Arial" w:hAnsi="Arial" w:cs="Arial"/>
        </w:rPr>
      </w:pPr>
      <w:bookmarkStart w:id="370" w:name="_Hlk33522466"/>
      <w:r w:rsidRPr="007F0644">
        <w:rPr>
          <w:rFonts w:ascii="Arial" w:hAnsi="Arial" w:cs="Arial"/>
        </w:rPr>
        <w:t>The work-based learning code 22202W should only be reported one time during the student’s secondary enrollment. Hours are cumulative across years and courses. Providers should keep track of the total hours of work-based learning for each student and report the code when a student has acquired a total of at least 54 hours</w:t>
      </w:r>
      <w:r w:rsidRPr="00B94BE2">
        <w:rPr>
          <w:rFonts w:ascii="Arial" w:hAnsi="Arial" w:cs="Arial"/>
        </w:rPr>
        <w:t xml:space="preserve">. </w:t>
      </w:r>
      <w:r w:rsidR="001C0D62" w:rsidRPr="00B94BE2">
        <w:rPr>
          <w:rFonts w:ascii="Arial" w:hAnsi="Arial" w:cs="Arial"/>
        </w:rPr>
        <w:t xml:space="preserve">A staff person responsible for overseeing the student’s participation in the program should be reported here. </w:t>
      </w:r>
      <w:r w:rsidRPr="00B94BE2">
        <w:rPr>
          <w:rFonts w:ascii="Arial" w:hAnsi="Arial" w:cs="Arial"/>
        </w:rPr>
        <w:t>Report</w:t>
      </w:r>
      <w:r w:rsidRPr="007F0644">
        <w:rPr>
          <w:rFonts w:ascii="Arial" w:hAnsi="Arial" w:cs="Arial"/>
        </w:rPr>
        <w:t xml:space="preserve"> </w:t>
      </w:r>
      <w:r w:rsidR="009A5077" w:rsidRPr="007F0644">
        <w:rPr>
          <w:rFonts w:ascii="Arial" w:hAnsi="Arial" w:cs="Arial"/>
        </w:rPr>
        <w:t>h</w:t>
      </w:r>
      <w:r w:rsidRPr="007F0644">
        <w:rPr>
          <w:rFonts w:ascii="Arial" w:hAnsi="Arial" w:cs="Arial"/>
        </w:rPr>
        <w:t>ours for any of the four New York State registered work-based learning programs (WECEP, CEIP, GEWEP, and Co-op) as well as the following non-registered experiences: school-based enterprise; supervised clinical experience (health sciences and appearance enhancement programs only); community service; school-based projects; and job shadowing. Hours for field trips, guest speakers, routine classwork, college visits, and non-school affiliated employment should not be counted toward the total.</w:t>
      </w:r>
    </w:p>
    <w:p w14:paraId="078D2DCA" w14:textId="53855AF6" w:rsidR="00B47E28" w:rsidRDefault="00B47E28" w:rsidP="009A5077">
      <w:pPr>
        <w:ind w:firstLine="720"/>
        <w:rPr>
          <w:rFonts w:ascii="Arial" w:hAnsi="Arial" w:cs="Arial"/>
        </w:rPr>
      </w:pPr>
    </w:p>
    <w:p w14:paraId="3DFF6E3A" w14:textId="77777777" w:rsidR="00B47E28" w:rsidRPr="007F0644" w:rsidRDefault="00B47E28" w:rsidP="009A5077">
      <w:pPr>
        <w:ind w:firstLine="720"/>
        <w:rPr>
          <w:rFonts w:ascii="Arial" w:hAnsi="Arial" w:cs="Arial"/>
        </w:rPr>
      </w:pPr>
    </w:p>
    <w:bookmarkEnd w:id="370"/>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C9262D" w14:paraId="08A28ECA" w14:textId="77777777" w:rsidTr="26E23403">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3181C1" w14:textId="3D7E4F3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hAnsi="Bookman Old Style" w:cs="Arial"/>
                <w:sz w:val="22"/>
                <w:szCs w:val="22"/>
              </w:rPr>
              <w:lastRenderedPageBreak/>
              <w:t xml:space="preserve"> </w:t>
            </w: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ID</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4B9670" w14:textId="63724AE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N</w:t>
            </w:r>
            <w:r w:rsidR="00495535" w:rsidRPr="00C9262D">
              <w:rPr>
                <w:rFonts w:ascii="Bookman Old Style" w:eastAsia="Times New Roman" w:hAnsi="Bookman Old Style" w:cs="Arial"/>
                <w:b/>
                <w:bCs/>
                <w:sz w:val="22"/>
                <w:szCs w:val="22"/>
              </w:rPr>
              <w:t>ame</w:t>
            </w:r>
          </w:p>
        </w:tc>
        <w:tc>
          <w:tcPr>
            <w:tcW w:w="5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D731EA" w14:textId="0AE78926"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D</w:t>
            </w:r>
            <w:r w:rsidR="00495535" w:rsidRPr="00C9262D">
              <w:rPr>
                <w:rFonts w:ascii="Bookman Old Style" w:eastAsia="Times New Roman" w:hAnsi="Bookman Old Style" w:cs="Arial"/>
                <w:b/>
                <w:bCs/>
                <w:sz w:val="22"/>
                <w:szCs w:val="22"/>
              </w:rPr>
              <w:t>escription</w:t>
            </w:r>
          </w:p>
        </w:tc>
      </w:tr>
      <w:tr w:rsidR="00F16CC5" w:rsidRPr="00C9262D" w14:paraId="0281675A" w14:textId="77777777" w:rsidTr="26E2340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Approved CTE Program Work-Based Learning - 54 Hours Plus</w:t>
            </w:r>
          </w:p>
          <w:p w14:paraId="4892A700" w14:textId="77777777" w:rsidR="00F16CC5" w:rsidRPr="00C9262D" w:rsidRDefault="00F16CC5" w:rsidP="00F16CC5">
            <w:pPr>
              <w:rPr>
                <w:rFonts w:ascii="Bookman Old Style" w:eastAsia="Times New Roman" w:hAnsi="Bookman Old Style" w:cs="Arial"/>
                <w:sz w:val="22"/>
                <w:szCs w:val="22"/>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C9262D" w:rsidRDefault="00F16CC5" w:rsidP="00F16CC5">
            <w:pPr>
              <w:rPr>
                <w:rFonts w:ascii="Bookman Old Style" w:eastAsia="Times New Roman" w:hAnsi="Bookman Old Style" w:cs="Arial"/>
                <w:sz w:val="22"/>
                <w:szCs w:val="22"/>
              </w:rPr>
            </w:pPr>
          </w:p>
        </w:tc>
      </w:tr>
    </w:tbl>
    <w:p w14:paraId="0CE085BD" w14:textId="47CA413C"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b/>
          <w:bCs/>
          <w:color w:val="000000"/>
        </w:rPr>
        <w:tab/>
      </w:r>
      <w:r w:rsidRPr="00C9262D">
        <w:rPr>
          <w:rFonts w:ascii="Arial" w:hAnsi="Arial" w:cs="Arial"/>
          <w:b/>
          <w:bCs/>
          <w:i/>
          <w:iCs/>
          <w:color w:val="000000"/>
        </w:rPr>
        <w:t xml:space="preserve">Technical Skills Assessments: </w:t>
      </w:r>
      <w:r w:rsidRPr="00C9262D">
        <w:rPr>
          <w:rFonts w:ascii="Arial" w:hAnsi="Arial" w:cs="Arial"/>
          <w:color w:val="000000"/>
        </w:rPr>
        <w:t>All career and technical education programs that have been approved under the 2001 Regents Policy on CTE must offer a three-part technical skills assessment. In August 2</w:t>
      </w:r>
      <w:r w:rsidR="00874499" w:rsidRPr="00C9262D">
        <w:rPr>
          <w:rFonts w:ascii="Arial" w:hAnsi="Arial" w:cs="Arial"/>
          <w:color w:val="000000"/>
        </w:rPr>
        <w:t>01</w:t>
      </w:r>
      <w:r w:rsidRPr="00C9262D">
        <w:rPr>
          <w:rFonts w:ascii="Arial" w:hAnsi="Arial" w:cs="Arial"/>
          <w:color w:val="000000"/>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35356461"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color w:val="000000"/>
        </w:rPr>
        <w:tab/>
        <w:t xml:space="preserve">Students in these programs must be reported with Assessment Measure Code 00199 (Approved CTE Program Technical Assessment). The program provider should report to the SIRS results for all students taking the assessment.  </w:t>
      </w:r>
    </w:p>
    <w:p w14:paraId="3B812A16" w14:textId="6FB0EAE6" w:rsidR="00F16CC5" w:rsidRPr="00C9262D" w:rsidRDefault="00F16CC5" w:rsidP="00F16CC5">
      <w:pPr>
        <w:spacing w:after="120"/>
        <w:rPr>
          <w:rFonts w:ascii="Arial" w:hAnsi="Arial" w:cs="Arial"/>
        </w:rPr>
      </w:pPr>
      <w:r w:rsidRPr="00C9262D">
        <w:rPr>
          <w:rFonts w:ascii="Arial" w:hAnsi="Arial" w:cs="Arial"/>
          <w:color w:val="000000"/>
        </w:rPr>
        <w:tab/>
        <w:t xml:space="preserve">Assessment Measure Code OOC41, (CTE Technical Assessment—Other) will no longer be collected since </w:t>
      </w:r>
      <w:r w:rsidR="00E36AAE">
        <w:rPr>
          <w:rFonts w:ascii="Arial" w:hAnsi="Arial" w:cs="Arial"/>
          <w:color w:val="000000"/>
        </w:rPr>
        <w:t>CTE Programs Fact</w:t>
      </w:r>
      <w:r w:rsidRPr="00C9262D">
        <w:rPr>
          <w:rFonts w:ascii="Arial" w:hAnsi="Arial" w:cs="Arial"/>
          <w:color w:val="000000"/>
        </w:rPr>
        <w:t xml:space="preserve"> data will be limited to NYSED-approved programs.</w:t>
      </w:r>
    </w:p>
    <w:p w14:paraId="08714BA6" w14:textId="46D8AF43" w:rsidR="007E59C3" w:rsidRPr="00C9262D" w:rsidRDefault="007E59C3" w:rsidP="00DD03A1">
      <w:pPr>
        <w:pStyle w:val="Body"/>
        <w:rPr>
          <w:bCs/>
        </w:rPr>
      </w:pPr>
      <w:r w:rsidRPr="00C9262D">
        <w:rPr>
          <w:rFonts w:cs="Arial"/>
          <w:b/>
          <w:i/>
        </w:rPr>
        <w:t xml:space="preserve">CTE Program Type: </w:t>
      </w:r>
      <w:r w:rsidRPr="00C9262D">
        <w:rPr>
          <w:rFonts w:cs="Arial"/>
        </w:rPr>
        <w:t>All students who participate in a NYSED-approved CTE program must be reported</w:t>
      </w:r>
      <w:r w:rsidRPr="00C9262D">
        <w:t xml:space="preserve"> in SIRS with CTE Program Type </w:t>
      </w:r>
      <w:r w:rsidR="00874499" w:rsidRPr="00C9262D">
        <w:t>“</w:t>
      </w:r>
      <w:r w:rsidRPr="00C9262D">
        <w:t>CTE,” indicating the student is in career and technical education.</w:t>
      </w:r>
      <w:r w:rsidRPr="00C9262D">
        <w:rPr>
          <w:bCs/>
        </w:rPr>
        <w:t xml:space="preserve"> </w:t>
      </w:r>
    </w:p>
    <w:p w14:paraId="7D6FCCD2" w14:textId="77777777" w:rsidR="007E59C3" w:rsidRPr="00C9262D" w:rsidRDefault="007E59C3" w:rsidP="00DD03A1">
      <w:pPr>
        <w:pStyle w:val="Body"/>
        <w:rPr>
          <w:bCs/>
        </w:rPr>
      </w:pPr>
      <w:r w:rsidRPr="00C9262D">
        <w:rPr>
          <w:b/>
          <w:i/>
        </w:rPr>
        <w:t>CTE Program Intensity:</w:t>
      </w:r>
      <w:r w:rsidRPr="00C9262D">
        <w:rPr>
          <w:b/>
        </w:rPr>
        <w:t xml:space="preserve"> </w:t>
      </w:r>
      <w:r w:rsidRPr="00C9262D">
        <w:t>All students who participate in CTE must be reported in SIRS with a CTE Program Intensity: Participant or Concentrator.</w:t>
      </w:r>
      <w:r w:rsidRPr="00C9262D">
        <w:rPr>
          <w:bCs/>
        </w:rPr>
        <w:t xml:space="preserve"> See Chapter 4: Data Elements for CTE Program Intensity definition and location in the eScholar templates.</w:t>
      </w:r>
    </w:p>
    <w:p w14:paraId="4A0F9356" w14:textId="245E9DE7" w:rsidR="00FF30B8" w:rsidRDefault="007E59C3" w:rsidP="00DD03A1">
      <w:pPr>
        <w:pStyle w:val="Body"/>
      </w:pPr>
      <w:r w:rsidRPr="00C9262D">
        <w:rPr>
          <w:b/>
          <w:i/>
        </w:rPr>
        <w:t>CTE Technical Endorsement (Diploma Type):</w:t>
      </w:r>
      <w:r w:rsidRPr="00C9262D">
        <w:t xml:space="preserve"> </w:t>
      </w:r>
      <w:r w:rsidRPr="00C9262D">
        <w:rPr>
          <w:rFonts w:cs="Arial"/>
          <w:szCs w:val="24"/>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50" w:history="1">
        <w:r w:rsidRPr="00C9262D">
          <w:rPr>
            <w:rStyle w:val="Hyperlink"/>
            <w:rFonts w:cs="Arial"/>
            <w:szCs w:val="24"/>
          </w:rPr>
          <w:t>Career, and Civic Readiness Index (CCCRI) score</w:t>
        </w:r>
      </w:hyperlink>
      <w:r w:rsidRPr="00C9262D">
        <w:rPr>
          <w:rFonts w:cs="Arial"/>
          <w:szCs w:val="24"/>
        </w:rPr>
        <w:t xml:space="preserve">. Accurately reporting the number of technical endorsements can raise a school’s CCCRI score. For more information regarding diploma types, </w:t>
      </w:r>
      <w:r w:rsidR="00513CDE" w:rsidRPr="00C9262D">
        <w:rPr>
          <w:rFonts w:cs="Arial"/>
          <w:szCs w:val="24"/>
        </w:rPr>
        <w:t xml:space="preserve">visit the Office of Curriculum and Instruction’s </w:t>
      </w:r>
      <w:hyperlink r:id="rId51" w:history="1">
        <w:r w:rsidR="00DD03A1">
          <w:rPr>
            <w:rStyle w:val="Hyperlink"/>
            <w:rFonts w:cs="Arial"/>
            <w:szCs w:val="24"/>
          </w:rPr>
          <w:t>Diploma Types</w:t>
        </w:r>
      </w:hyperlink>
      <w:r w:rsidR="00DD03A1">
        <w:rPr>
          <w:rFonts w:cs="Arial"/>
          <w:szCs w:val="24"/>
        </w:rPr>
        <w:t xml:space="preserve"> web page.</w:t>
      </w:r>
      <w:r w:rsidRPr="00C9262D">
        <w:rPr>
          <w:rFonts w:cs="Arial"/>
          <w:szCs w:val="24"/>
        </w:rPr>
        <w:t xml:space="preserve"> </w:t>
      </w:r>
      <w:r w:rsidR="00FF30B8" w:rsidRPr="00C9262D">
        <w:t xml:space="preserve">For more information on CTE, </w:t>
      </w:r>
      <w:r w:rsidR="002D2354" w:rsidRPr="00C9262D">
        <w:t>visit the</w:t>
      </w:r>
      <w:r w:rsidR="00FF30B8" w:rsidRPr="00C9262D">
        <w:t xml:space="preserve"> </w:t>
      </w:r>
      <w:hyperlink r:id="rId52" w:tooltip="Link to CTE page on NYSED website" w:history="1">
        <w:r w:rsidR="002D2354" w:rsidRPr="00C9262D">
          <w:rPr>
            <w:rStyle w:val="Hyperlink"/>
          </w:rPr>
          <w:t>CTE web page</w:t>
        </w:r>
      </w:hyperlink>
      <w:r w:rsidR="00FF30B8" w:rsidRPr="00C9262D">
        <w:t>.</w:t>
      </w:r>
    </w:p>
    <w:p w14:paraId="32DDC5C6" w14:textId="77777777" w:rsidR="004F5F72" w:rsidRDefault="004F5F72">
      <w:pPr>
        <w:rPr>
          <w:rFonts w:ascii="Arial" w:hAnsi="Arial" w:cs="Arial"/>
          <w:b/>
          <w:bCs/>
          <w:iCs/>
          <w:sz w:val="28"/>
          <w:szCs w:val="28"/>
        </w:rPr>
      </w:pPr>
      <w:bookmarkStart w:id="371" w:name="_Toc494894023"/>
      <w:r>
        <w:br w:type="page"/>
      </w:r>
    </w:p>
    <w:p w14:paraId="52941E03" w14:textId="6A5AA7A1" w:rsidR="00E41FCE" w:rsidRDefault="00E41FCE" w:rsidP="009F51D2">
      <w:pPr>
        <w:pStyle w:val="Heading2"/>
        <w:spacing w:before="120" w:after="120"/>
      </w:pPr>
      <w:bookmarkStart w:id="372" w:name="_Toc128744386"/>
      <w:r w:rsidRPr="00C9262D">
        <w:lastRenderedPageBreak/>
        <w:t>Career Pathways</w:t>
      </w:r>
      <w:bookmarkEnd w:id="371"/>
      <w:bookmarkEnd w:id="372"/>
    </w:p>
    <w:p w14:paraId="7B76AC6A" w14:textId="34D27BE8" w:rsidR="00201806" w:rsidRDefault="00531A4B" w:rsidP="00201806">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w:t>
      </w:r>
      <w:r w:rsidR="00E56CD9">
        <w:rPr>
          <w:rFonts w:ascii="Arial" w:hAnsi="Arial" w:cs="Arial"/>
        </w:rPr>
        <w:t>a</w:t>
      </w:r>
      <w:r w:rsidR="0075463F" w:rsidRPr="00AB25F5">
        <w:rPr>
          <w:rFonts w:ascii="Arial" w:hAnsi="Arial" w:cs="Arial"/>
        </w:rPr>
        <w:t xml:space="preserve"> High School Equivalency </w:t>
      </w:r>
      <w:r w:rsidR="00B230B9">
        <w:rPr>
          <w:rFonts w:ascii="Arial" w:hAnsi="Arial" w:cs="Arial"/>
        </w:rPr>
        <w:t>d</w:t>
      </w:r>
      <w:r w:rsidR="0075463F" w:rsidRPr="00AB25F5">
        <w:rPr>
          <w:rFonts w:ascii="Arial" w:hAnsi="Arial" w:cs="Arial"/>
        </w:rPr>
        <w:t>iploma</w:t>
      </w:r>
      <w:r w:rsidR="00E56CD9">
        <w:rPr>
          <w:rFonts w:ascii="Arial" w:hAnsi="Arial" w:cs="Arial"/>
        </w:rPr>
        <w:t xml:space="preserve"> </w:t>
      </w:r>
      <w:r w:rsidRPr="00AB25F5">
        <w:rPr>
          <w:rFonts w:ascii="Arial" w:hAnsi="Arial" w:cs="Arial"/>
        </w:rPr>
        <w:t xml:space="preserve">should be reported with </w:t>
      </w:r>
      <w:r w:rsidRPr="005777B2">
        <w:rPr>
          <w:rFonts w:ascii="Arial" w:hAnsi="Arial" w:cs="Arial"/>
        </w:rPr>
        <w:t xml:space="preserve">Career Path Code NONE. </w:t>
      </w:r>
      <w:r w:rsidR="00201806" w:rsidRPr="005777B2">
        <w:rPr>
          <w:rFonts w:ascii="Arial" w:hAnsi="Arial" w:cs="Arial"/>
        </w:rPr>
        <w:t xml:space="preserve">Students must </w:t>
      </w:r>
      <w:r w:rsidR="00201806" w:rsidRPr="005777B2">
        <w:rPr>
          <w:rFonts w:ascii="Arial" w:hAnsi="Arial" w:cs="Arial"/>
          <w:b/>
          <w:bCs/>
          <w:i/>
          <w:iCs/>
        </w:rPr>
        <w:t>always</w:t>
      </w:r>
      <w:r w:rsidR="00201806" w:rsidRPr="005777B2">
        <w:rPr>
          <w:rFonts w:ascii="Arial" w:hAnsi="Arial" w:cs="Arial"/>
        </w:rPr>
        <w:t xml:space="preserve"> be reported with Career Path Code HUM if they passed</w:t>
      </w:r>
      <w:r w:rsidR="00201806" w:rsidRPr="005777B2">
        <w:rPr>
          <w:rFonts w:ascii="Arial" w:hAnsi="Arial" w:cs="Arial"/>
          <w:color w:val="1F497D"/>
        </w:rPr>
        <w:t xml:space="preserve"> </w:t>
      </w:r>
      <w:r w:rsidR="00201806" w:rsidRPr="005777B2">
        <w:rPr>
          <w:rFonts w:ascii="Arial" w:hAnsi="Arial" w:cs="Arial"/>
        </w:rPr>
        <w:t>at least</w:t>
      </w:r>
      <w:r w:rsidR="00201806" w:rsidRPr="005777B2">
        <w:rPr>
          <w:rFonts w:ascii="Arial" w:hAnsi="Arial" w:cs="Arial"/>
          <w:color w:val="00B050"/>
        </w:rPr>
        <w:t xml:space="preserve"> </w:t>
      </w:r>
      <w:r w:rsidR="00201806" w:rsidRPr="005777B2">
        <w:rPr>
          <w:rFonts w:ascii="Arial" w:hAnsi="Arial" w:cs="Arial"/>
        </w:rPr>
        <w:t>two Regents exams in social studies,</w:t>
      </w:r>
      <w:r w:rsidR="00201806" w:rsidRPr="005777B2">
        <w:rPr>
          <w:rFonts w:ascii="Arial" w:hAnsi="Arial" w:cs="Arial"/>
          <w:color w:val="FF0000"/>
        </w:rPr>
        <w:t xml:space="preserve"> </w:t>
      </w:r>
      <w:r w:rsidR="00201806" w:rsidRPr="005777B2">
        <w:rPr>
          <w:rFonts w:ascii="Arial" w:hAnsi="Arial" w:cs="Arial"/>
        </w:rPr>
        <w:t>one Regents exam or NYSED Approved</w:t>
      </w:r>
      <w:r w:rsidR="00201806" w:rsidRPr="005777B2">
        <w:rPr>
          <w:rFonts w:ascii="Arial" w:hAnsi="Arial" w:cs="Arial"/>
          <w:color w:val="FF0000"/>
        </w:rPr>
        <w:t xml:space="preserve"> </w:t>
      </w:r>
      <w:r w:rsidR="00201806" w:rsidRPr="005777B2">
        <w:rPr>
          <w:rFonts w:ascii="Arial" w:hAnsi="Arial" w:cs="Arial"/>
        </w:rPr>
        <w:t>Regents Examination Alternative in English, math, and science, regardless of whether the student passed additional Regents examinations, NYSED Approved Alternatives, or NYSED approved pathway assessments in the Arts, Career and Technical Education, and/or</w:t>
      </w:r>
      <w:r w:rsidR="00201806" w:rsidRPr="005777B2">
        <w:rPr>
          <w:rFonts w:ascii="Arial" w:hAnsi="Arial" w:cs="Arial"/>
          <w:color w:val="FF0000"/>
        </w:rPr>
        <w:t xml:space="preserve"> </w:t>
      </w:r>
      <w:r w:rsidR="00201806" w:rsidRPr="005777B2">
        <w:rPr>
          <w:rFonts w:ascii="Arial" w:hAnsi="Arial" w:cs="Arial"/>
        </w:rPr>
        <w:t>Biliteracy (LOTE), Civic Readiness (CIVIC), and/or met the requirement</w:t>
      </w:r>
      <w:r w:rsidR="00201806" w:rsidRPr="00AB25F5">
        <w:rPr>
          <w:rFonts w:ascii="Arial" w:hAnsi="Arial" w:cs="Arial"/>
        </w:rPr>
        <w:t xml:space="preserve"> of a CDOS commencement credential. </w:t>
      </w:r>
    </w:p>
    <w:p w14:paraId="0400280C" w14:textId="7DB3F2CD" w:rsidR="00E56CD9" w:rsidRDefault="00E56CD9" w:rsidP="00201806">
      <w:pPr>
        <w:spacing w:after="240"/>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Regents examination required for graduation and passed at least one additional Department-approved pathway assessment</w:t>
      </w:r>
      <w:r w:rsidRPr="00AB25F5">
        <w:rPr>
          <w:rFonts w:ascii="Arial" w:hAnsi="Arial" w:cs="Arial"/>
          <w:color w:val="1F497D"/>
        </w:rPr>
        <w:t xml:space="preserve"> </w:t>
      </w:r>
      <w:r w:rsidRPr="00AB25F5">
        <w:rPr>
          <w:rFonts w:ascii="Arial" w:hAnsi="Arial" w:cs="Arial"/>
        </w:rPr>
        <w:t>(e.g., Arts, Biliteracy),</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20115824" w14:textId="125877B0" w:rsidR="00E56CD9" w:rsidRDefault="00E56CD9" w:rsidP="00E56CD9">
      <w:pPr>
        <w:ind w:firstLine="720"/>
        <w:rPr>
          <w:rFonts w:ascii="Arial" w:hAnsi="Arial" w:cs="Arial"/>
        </w:rPr>
      </w:pPr>
      <w:r w:rsidRPr="00AB25F5">
        <w:rPr>
          <w:rFonts w:ascii="Arial" w:hAnsi="Arial" w:cs="Arial"/>
        </w:rPr>
        <w:t xml:space="preserve">If a student did </w:t>
      </w:r>
      <w:r w:rsidR="003256B5">
        <w:rPr>
          <w:rFonts w:ascii="Arial" w:hAnsi="Arial" w:cs="Arial"/>
        </w:rPr>
        <w:t xml:space="preserve">not </w:t>
      </w:r>
      <w:r>
        <w:rPr>
          <w:rFonts w:ascii="Arial" w:hAnsi="Arial" w:cs="Arial"/>
        </w:rPr>
        <w:t>meet the requirements for</w:t>
      </w:r>
      <w:r w:rsidRPr="00AB25F5">
        <w:rPr>
          <w:rFonts w:ascii="Arial" w:hAnsi="Arial" w:cs="Arial"/>
        </w:rPr>
        <w:t xml:space="preserve"> the Humanities (HUM) pathway (passed only one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 xml:space="preserve">tudies Regents exam) and met the requirements for multiple </w:t>
      </w:r>
      <w:r>
        <w:rPr>
          <w:rFonts w:ascii="Arial" w:hAnsi="Arial" w:cs="Arial"/>
        </w:rPr>
        <w:t xml:space="preserve">other </w:t>
      </w:r>
      <w:r w:rsidRPr="00AB25F5">
        <w:rPr>
          <w:rFonts w:ascii="Arial" w:hAnsi="Arial" w:cs="Arial"/>
        </w:rPr>
        <w:t>pathways (i.e., STEM Math or Science), the student should be reported with the Career Path Code for the career pathway with which the student most closely associates.</w:t>
      </w:r>
    </w:p>
    <w:p w14:paraId="697147DB" w14:textId="701CBD2B" w:rsidR="002C0E64" w:rsidRDefault="002C0E64" w:rsidP="00E56CD9">
      <w:pPr>
        <w:ind w:firstLine="720"/>
        <w:rPr>
          <w:rFonts w:ascii="Arial" w:hAnsi="Arial" w:cs="Arial"/>
        </w:rPr>
      </w:pPr>
    </w:p>
    <w:p w14:paraId="54921DC9" w14:textId="77777777" w:rsidR="00B962D8" w:rsidRPr="00EC7F73" w:rsidRDefault="008F4FDC" w:rsidP="00B962D8">
      <w:pPr>
        <w:ind w:firstLine="720"/>
        <w:rPr>
          <w:rFonts w:ascii="Arial" w:hAnsi="Arial" w:cs="Arial"/>
          <w:sz w:val="22"/>
          <w:szCs w:val="22"/>
        </w:rPr>
      </w:pPr>
      <w:r>
        <w:rPr>
          <w:rFonts w:ascii="Arial" w:hAnsi="Arial" w:cs="Arial"/>
        </w:rPr>
        <w:t>The Civic Readiness (CIVIC) pathway</w:t>
      </w:r>
      <w:r w:rsidR="00547EF5">
        <w:rPr>
          <w:rFonts w:ascii="Arial" w:hAnsi="Arial" w:cs="Arial"/>
        </w:rPr>
        <w:t xml:space="preserve">, piloted in </w:t>
      </w:r>
      <w:r w:rsidR="00C41581">
        <w:rPr>
          <w:rFonts w:ascii="Arial" w:hAnsi="Arial" w:cs="Arial"/>
        </w:rPr>
        <w:t xml:space="preserve">the </w:t>
      </w:r>
      <w:r w:rsidR="00547EF5">
        <w:rPr>
          <w:rFonts w:ascii="Arial" w:hAnsi="Arial" w:cs="Arial"/>
        </w:rPr>
        <w:t>2021-22</w:t>
      </w:r>
      <w:r w:rsidR="00C41581">
        <w:rPr>
          <w:rFonts w:ascii="Arial" w:hAnsi="Arial" w:cs="Arial"/>
        </w:rPr>
        <w:t xml:space="preserve"> school year</w:t>
      </w:r>
      <w:r w:rsidR="00547EF5">
        <w:rPr>
          <w:rFonts w:ascii="Arial" w:hAnsi="Arial" w:cs="Arial"/>
        </w:rPr>
        <w:t>,</w:t>
      </w:r>
      <w:r>
        <w:rPr>
          <w:rFonts w:ascii="Arial" w:hAnsi="Arial" w:cs="Arial"/>
        </w:rPr>
        <w:t xml:space="preserve"> allows</w:t>
      </w:r>
      <w:r>
        <w:t xml:space="preserve"> </w:t>
      </w:r>
      <w:r>
        <w:rPr>
          <w:rFonts w:ascii="Arial" w:hAnsi="Arial" w:cs="Arial"/>
        </w:rPr>
        <w:t xml:space="preserve">students who earn the Seal of Civic Readiness to apply that accomplishment toward a +1 Civic Readiness pathway to a diploma. </w:t>
      </w:r>
      <w:r w:rsidR="00B962D8" w:rsidRPr="00BD12E4">
        <w:rPr>
          <w:rFonts w:ascii="Arial" w:hAnsi="Arial" w:cs="Arial"/>
        </w:rPr>
        <w:t>The pathway allow</w:t>
      </w:r>
      <w:r w:rsidR="00B962D8">
        <w:rPr>
          <w:rFonts w:ascii="Arial" w:hAnsi="Arial" w:cs="Arial"/>
        </w:rPr>
        <w:t>s</w:t>
      </w:r>
      <w:r w:rsidR="00B962D8" w:rsidRPr="00BD12E4">
        <w:rPr>
          <w:rFonts w:ascii="Arial" w:hAnsi="Arial" w:cs="Arial"/>
        </w:rPr>
        <w:t xml:space="preserve"> students to graduate with a </w:t>
      </w:r>
      <w:r w:rsidR="00B962D8">
        <w:rPr>
          <w:rFonts w:ascii="Arial" w:hAnsi="Arial" w:cs="Arial"/>
        </w:rPr>
        <w:t>Regents or local</w:t>
      </w:r>
      <w:r w:rsidR="00B962D8" w:rsidRPr="00BD12E4">
        <w:rPr>
          <w:rFonts w:ascii="Arial" w:hAnsi="Arial" w:cs="Arial"/>
        </w:rPr>
        <w:t xml:space="preserve"> diploma when they have demonstrated the State’s standards for academic achievement in math, English, science, social studies and the State’s requirements for civic readiness knowledge and skills necessary for college, career and citizenship after high school.</w:t>
      </w:r>
      <w:r w:rsidR="00B962D8">
        <w:rPr>
          <w:rFonts w:ascii="Arial" w:hAnsi="Arial" w:cs="Arial"/>
        </w:rPr>
        <w:t xml:space="preserve"> </w:t>
      </w:r>
    </w:p>
    <w:p w14:paraId="19921A14" w14:textId="048D835C" w:rsidR="002C0E64" w:rsidRPr="00EC7F73" w:rsidRDefault="002C0E64" w:rsidP="00B962D8">
      <w:pPr>
        <w:rPr>
          <w:rFonts w:ascii="Arial" w:hAnsi="Arial" w:cs="Arial"/>
          <w:sz w:val="22"/>
          <w:szCs w:val="22"/>
        </w:rPr>
      </w:pPr>
    </w:p>
    <w:p w14:paraId="47DA3B38" w14:textId="77777777" w:rsidR="00E56CD9" w:rsidRPr="00EC7F73" w:rsidRDefault="00E56CD9" w:rsidP="00E56CD9">
      <w:pPr>
        <w:rPr>
          <w:rFonts w:ascii="Arial" w:hAnsi="Arial" w:cs="Arial"/>
        </w:rPr>
      </w:pPr>
      <w:r w:rsidRPr="00EC7F73">
        <w:rPr>
          <w:rFonts w:ascii="Arial" w:hAnsi="Arial" w:cs="Arial"/>
        </w:rPr>
        <w:t>Please use the guidance below to assist you in choosing the correct Career Path Code:</w:t>
      </w:r>
    </w:p>
    <w:p w14:paraId="1A1EA372" w14:textId="77777777" w:rsidR="00E56CD9" w:rsidRPr="00EC7F73" w:rsidRDefault="00E56CD9" w:rsidP="00E56CD9">
      <w:pPr>
        <w:rPr>
          <w:rFonts w:ascii="Arial" w:hAnsi="Arial" w:cs="Arial"/>
          <w:sz w:val="22"/>
          <w:szCs w:val="22"/>
        </w:rPr>
      </w:pPr>
    </w:p>
    <w:p w14:paraId="2471068F" w14:textId="77777777" w:rsidR="00E56CD9" w:rsidRPr="00EC7F73" w:rsidRDefault="00E56CD9" w:rsidP="00BD5672">
      <w:pPr>
        <w:numPr>
          <w:ilvl w:val="0"/>
          <w:numId w:val="64"/>
        </w:numPr>
        <w:contextualSpacing/>
        <w:rPr>
          <w:rFonts w:ascii="Arial" w:hAnsi="Arial" w:cs="Arial"/>
        </w:rPr>
      </w:pPr>
      <w:r w:rsidRPr="00EC7F73">
        <w:rPr>
          <w:rFonts w:ascii="Arial" w:hAnsi="Arial" w:cs="Arial"/>
        </w:rPr>
        <w:t xml:space="preserve">If a student passed one Regents exam in English, </w:t>
      </w:r>
      <w:r>
        <w:rPr>
          <w:rFonts w:ascii="Arial" w:hAnsi="Arial" w:cs="Arial"/>
        </w:rPr>
        <w:t>m</w:t>
      </w:r>
      <w:r w:rsidRPr="00EC7F73">
        <w:rPr>
          <w:rFonts w:ascii="Arial" w:hAnsi="Arial" w:cs="Arial"/>
        </w:rPr>
        <w:t xml:space="preserve">ath, and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w:t>
      </w:r>
      <w:r>
        <w:rPr>
          <w:rFonts w:ascii="Arial" w:hAnsi="Arial" w:cs="Arial"/>
          <w:b/>
          <w:bCs/>
          <w:i/>
          <w:iCs/>
        </w:rPr>
        <w:t>passed</w:t>
      </w:r>
      <w:r w:rsidRPr="002F6E7F">
        <w:rPr>
          <w:rFonts w:ascii="Arial" w:hAnsi="Arial" w:cs="Arial"/>
          <w:b/>
          <w:bCs/>
          <w:i/>
          <w:iCs/>
        </w:rPr>
        <w:t xml:space="preserve"> two Regents exams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w:t>
      </w:r>
    </w:p>
    <w:p w14:paraId="1F1573FE" w14:textId="77777777" w:rsidR="00E56CD9" w:rsidRPr="00EC7F73" w:rsidRDefault="00E56CD9" w:rsidP="00E56CD9">
      <w:pPr>
        <w:pStyle w:val="ListParagraph"/>
        <w:rPr>
          <w:rFonts w:ascii="Arial" w:eastAsia="Calibri" w:hAnsi="Arial" w:cs="Arial"/>
        </w:rPr>
      </w:pPr>
    </w:p>
    <w:p w14:paraId="150F9B29" w14:textId="77777777" w:rsidR="00E56CD9" w:rsidRPr="00EC7F73" w:rsidRDefault="00E56CD9" w:rsidP="00BD5672">
      <w:pPr>
        <w:numPr>
          <w:ilvl w:val="0"/>
          <w:numId w:val="64"/>
        </w:numPr>
        <w:contextualSpacing/>
        <w:rPr>
          <w:rFonts w:ascii="Arial" w:hAnsi="Arial" w:cs="Arial"/>
        </w:rPr>
      </w:pPr>
      <w:r w:rsidRPr="00EC7F73">
        <w:rPr>
          <w:rFonts w:ascii="Arial" w:hAnsi="Arial" w:cs="Arial"/>
        </w:rPr>
        <w:t xml:space="preserve">If a student passed one Regents exam in English and </w:t>
      </w:r>
      <w:r>
        <w:rPr>
          <w:rFonts w:ascii="Arial" w:hAnsi="Arial" w:cs="Arial"/>
        </w:rPr>
        <w:t>m</w:t>
      </w:r>
      <w:r w:rsidRPr="00EC7F73">
        <w:rPr>
          <w:rFonts w:ascii="Arial" w:hAnsi="Arial" w:cs="Arial"/>
        </w:rPr>
        <w:t xml:space="preserve">ath, two Regents exams in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73F4D3AD" w14:textId="77777777" w:rsidR="00E56CD9" w:rsidRPr="00AB25F5" w:rsidRDefault="00E56CD9" w:rsidP="00E56CD9">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 xml:space="preserve">requirements for both the STEM Science and the Humanities pathways, </w:t>
      </w:r>
      <w:r w:rsidRPr="00AB25F5">
        <w:rPr>
          <w:rFonts w:ascii="Arial" w:hAnsi="Arial" w:cs="Arial"/>
          <w:iCs/>
        </w:rPr>
        <w:t xml:space="preserve">the student must be reported with the HUM code, as the student did not use the extra Regents </w:t>
      </w:r>
      <w:r>
        <w:rPr>
          <w:rFonts w:ascii="Arial" w:hAnsi="Arial" w:cs="Arial"/>
          <w:iCs/>
        </w:rPr>
        <w:t>s</w:t>
      </w:r>
      <w:r w:rsidRPr="00AB25F5">
        <w:rPr>
          <w:rFonts w:ascii="Arial" w:hAnsi="Arial" w:cs="Arial"/>
          <w:iCs/>
        </w:rPr>
        <w:t>cience exam</w:t>
      </w:r>
      <w:r w:rsidRPr="00AB25F5">
        <w:rPr>
          <w:rFonts w:ascii="Arial" w:hAnsi="Arial" w:cs="Arial"/>
        </w:rPr>
        <w:t xml:space="preserve"> </w:t>
      </w:r>
      <w:r w:rsidRPr="002F6E7F">
        <w:rPr>
          <w:rFonts w:ascii="Arial" w:hAnsi="Arial" w:cs="Arial"/>
          <w:b/>
          <w:bCs/>
          <w:i/>
          <w:iCs/>
        </w:rPr>
        <w:t>in lieu of</w:t>
      </w:r>
      <w:r>
        <w:rPr>
          <w:rFonts w:ascii="Arial" w:hAnsi="Arial" w:cs="Arial"/>
          <w:b/>
          <w:bCs/>
          <w:i/>
          <w:iCs/>
        </w:rPr>
        <w:t xml:space="preserve"> </w:t>
      </w:r>
      <w:r w:rsidRPr="00AB25F5">
        <w:rPr>
          <w:rFonts w:ascii="Arial" w:hAnsi="Arial" w:cs="Arial"/>
          <w:iCs/>
        </w:rPr>
        <w:t xml:space="preserve">the second Regents </w:t>
      </w:r>
      <w:r>
        <w:rPr>
          <w:rFonts w:ascii="Arial" w:hAnsi="Arial" w:cs="Arial"/>
          <w:iCs/>
        </w:rPr>
        <w:t>s</w:t>
      </w:r>
      <w:r w:rsidRPr="00AB25F5">
        <w:rPr>
          <w:rFonts w:ascii="Arial" w:hAnsi="Arial" w:cs="Arial"/>
          <w:iCs/>
        </w:rPr>
        <w:t xml:space="preserve">ocial </w:t>
      </w:r>
      <w:r>
        <w:rPr>
          <w:rFonts w:ascii="Arial" w:hAnsi="Arial" w:cs="Arial"/>
          <w:iCs/>
        </w:rPr>
        <w:t>s</w:t>
      </w:r>
      <w:r w:rsidRPr="00AB25F5">
        <w:rPr>
          <w:rFonts w:ascii="Arial" w:hAnsi="Arial" w:cs="Arial"/>
          <w:iCs/>
        </w:rPr>
        <w:t>tudies exam to fulfill the graduation requirements</w:t>
      </w:r>
      <w:r w:rsidRPr="00AB25F5">
        <w:rPr>
          <w:rFonts w:ascii="Arial" w:hAnsi="Arial" w:cs="Arial"/>
        </w:rPr>
        <w:t>.</w:t>
      </w:r>
    </w:p>
    <w:p w14:paraId="12698DC2" w14:textId="77777777" w:rsidR="00E56CD9" w:rsidRPr="00AB25F5" w:rsidRDefault="00E56CD9" w:rsidP="00E56CD9">
      <w:pPr>
        <w:pStyle w:val="ListParagraph"/>
        <w:rPr>
          <w:rFonts w:ascii="Arial" w:hAnsi="Arial" w:cs="Arial"/>
        </w:rPr>
      </w:pPr>
    </w:p>
    <w:p w14:paraId="1B2D7040" w14:textId="77777777" w:rsidR="00201806" w:rsidRPr="007F4D67" w:rsidRDefault="00201806" w:rsidP="00201806">
      <w:pPr>
        <w:numPr>
          <w:ilvl w:val="0"/>
          <w:numId w:val="64"/>
        </w:numPr>
        <w:contextualSpacing/>
        <w:rPr>
          <w:rFonts w:ascii="Arial" w:hAnsi="Arial" w:cs="Arial"/>
        </w:rPr>
      </w:pPr>
      <w:r w:rsidRPr="00AB25F5">
        <w:rPr>
          <w:rFonts w:ascii="Arial" w:hAnsi="Arial" w:cs="Arial"/>
        </w:rPr>
        <w:t xml:space="preserve">If a student passed </w:t>
      </w:r>
      <w:bookmarkStart w:id="373" w:name="_Hlk480897636"/>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73"/>
      <w:r w:rsidRPr="00AB25F5">
        <w:rPr>
          <w:rFonts w:ascii="Arial" w:hAnsi="Arial" w:cs="Arial"/>
        </w:rPr>
        <w:t xml:space="preserve">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bCs/>
          <w:i/>
          <w:iCs/>
        </w:rPr>
        <w:t xml:space="preserve">and an additional </w:t>
      </w:r>
      <w:r>
        <w:rPr>
          <w:rFonts w:ascii="Arial" w:hAnsi="Arial" w:cs="Arial"/>
          <w:b/>
          <w:bCs/>
          <w:i/>
          <w:iCs/>
        </w:rPr>
        <w:t>s</w:t>
      </w:r>
      <w:r w:rsidRPr="00AB25F5">
        <w:rPr>
          <w:rFonts w:ascii="Arial" w:hAnsi="Arial" w:cs="Arial"/>
          <w:b/>
          <w:bCs/>
          <w:i/>
          <w:iCs/>
        </w:rPr>
        <w:t xml:space="preserve">cience Regents exam in a different course or a </w:t>
      </w:r>
      <w:r w:rsidRPr="007F4D67">
        <w:rPr>
          <w:rFonts w:ascii="Arial" w:hAnsi="Arial" w:cs="Arial"/>
          <w:b/>
          <w:bCs/>
          <w:i/>
          <w:iCs/>
        </w:rPr>
        <w:t>NYSED Approved Regents Examination Alternative</w:t>
      </w:r>
      <w:r w:rsidRPr="007F4D67">
        <w:rPr>
          <w:rFonts w:ascii="Arial" w:hAnsi="Arial" w:cs="Arial"/>
        </w:rPr>
        <w:t xml:space="preserve">, the student must be reported with </w:t>
      </w:r>
      <w:r w:rsidRPr="007F4D67">
        <w:rPr>
          <w:rFonts w:ascii="Arial" w:hAnsi="Arial" w:cs="Arial"/>
        </w:rPr>
        <w:lastRenderedPageBreak/>
        <w:t xml:space="preserve">Career Path Code </w:t>
      </w:r>
      <w:r w:rsidRPr="007F4D67">
        <w:rPr>
          <w:rFonts w:ascii="Arial" w:hAnsi="Arial" w:cs="Arial"/>
          <w:b/>
          <w:bCs/>
        </w:rPr>
        <w:t>STEMSCIENCE,</w:t>
      </w:r>
      <w:r w:rsidRPr="007F4D67">
        <w:rPr>
          <w:rFonts w:ascii="Arial" w:hAnsi="Arial" w:cs="Arial"/>
        </w:rPr>
        <w:t xml:space="preserve"> because the student used the Regents science (or an approved alternative) exam </w:t>
      </w:r>
      <w:r w:rsidRPr="007F4D67">
        <w:rPr>
          <w:rFonts w:ascii="Arial" w:hAnsi="Arial" w:cs="Arial"/>
          <w:b/>
          <w:bCs/>
          <w:i/>
          <w:iCs/>
        </w:rPr>
        <w:t>in lieu of</w:t>
      </w:r>
      <w:r w:rsidRPr="007F4D67">
        <w:rPr>
          <w:rFonts w:ascii="Arial" w:hAnsi="Arial" w:cs="Arial"/>
        </w:rPr>
        <w:t xml:space="preserve"> the second Regents social studies exam to fulfill the graduation requirements.</w:t>
      </w:r>
    </w:p>
    <w:p w14:paraId="39380272" w14:textId="77777777" w:rsidR="00201806" w:rsidRPr="007F4D67" w:rsidRDefault="00201806" w:rsidP="00201806">
      <w:pPr>
        <w:pStyle w:val="ListParagraph"/>
        <w:rPr>
          <w:rFonts w:ascii="Arial" w:eastAsia="Calibri" w:hAnsi="Arial" w:cs="Arial"/>
        </w:rPr>
      </w:pPr>
    </w:p>
    <w:p w14:paraId="34C295EC" w14:textId="77777777" w:rsidR="00201806" w:rsidRPr="007F4D67" w:rsidRDefault="00201806" w:rsidP="00201806">
      <w:pPr>
        <w:numPr>
          <w:ilvl w:val="0"/>
          <w:numId w:val="64"/>
        </w:numPr>
        <w:contextualSpacing/>
        <w:rPr>
          <w:rFonts w:ascii="Arial" w:hAnsi="Arial" w:cs="Arial"/>
        </w:rPr>
      </w:pPr>
      <w:r w:rsidRPr="007F4D67">
        <w:rPr>
          <w:rFonts w:ascii="Arial" w:hAnsi="Arial" w:cs="Arial"/>
        </w:rPr>
        <w:t>If a student passed</w:t>
      </w:r>
      <w:r w:rsidRPr="007F4D67">
        <w:rPr>
          <w:rFonts w:ascii="Arial" w:hAnsi="Arial" w:cs="Arial"/>
          <w:b/>
          <w:bCs/>
          <w:i/>
          <w:iCs/>
        </w:rPr>
        <w:t xml:space="preserve"> only one Regents exam in social studies</w:t>
      </w:r>
      <w:r w:rsidRPr="007F4D67">
        <w:rPr>
          <w:rFonts w:ascii="Arial" w:hAnsi="Arial" w:cs="Arial"/>
        </w:rPr>
        <w:t xml:space="preserve"> and one Regents exam in English, math, science </w:t>
      </w:r>
      <w:r w:rsidRPr="007F4D67">
        <w:rPr>
          <w:rFonts w:ascii="Arial" w:hAnsi="Arial" w:cs="Arial"/>
          <w:b/>
          <w:i/>
        </w:rPr>
        <w:t xml:space="preserve">and </w:t>
      </w:r>
      <w:r w:rsidRPr="007F4D67">
        <w:rPr>
          <w:rFonts w:ascii="Arial" w:hAnsi="Arial" w:cs="Arial"/>
          <w:b/>
          <w:bCs/>
          <w:i/>
          <w:iCs/>
        </w:rPr>
        <w:t>an additional math Regents exam in a different course or a NYSED Approved Regents Examination Alternative</w:t>
      </w:r>
      <w:r w:rsidRPr="007F4D67">
        <w:rPr>
          <w:rFonts w:ascii="Arial" w:hAnsi="Arial" w:cs="Arial"/>
        </w:rPr>
        <w:t xml:space="preserve">, the student must be reported with Career Pathway Code </w:t>
      </w:r>
      <w:r w:rsidRPr="007F4D67">
        <w:rPr>
          <w:rFonts w:ascii="Arial" w:hAnsi="Arial" w:cs="Arial"/>
          <w:b/>
          <w:bCs/>
        </w:rPr>
        <w:t>STEMMATH</w:t>
      </w:r>
      <w:r w:rsidRPr="007F4D67">
        <w:rPr>
          <w:rFonts w:ascii="Arial" w:hAnsi="Arial" w:cs="Arial"/>
        </w:rPr>
        <w:t xml:space="preserve"> because the student used the Regents math (or an approved alternative) exam </w:t>
      </w:r>
      <w:r w:rsidRPr="007F4D67">
        <w:rPr>
          <w:rFonts w:ascii="Arial" w:hAnsi="Arial" w:cs="Arial"/>
          <w:b/>
          <w:bCs/>
          <w:i/>
          <w:iCs/>
        </w:rPr>
        <w:t>in lieu of</w:t>
      </w:r>
      <w:r w:rsidRPr="007F4D67">
        <w:rPr>
          <w:rFonts w:ascii="Arial" w:hAnsi="Arial" w:cs="Arial"/>
        </w:rPr>
        <w:t xml:space="preserve"> the second Regents social studies exam to fulfill the graduation requirements.</w:t>
      </w:r>
    </w:p>
    <w:p w14:paraId="27FE55A7" w14:textId="77777777" w:rsidR="00201806" w:rsidRPr="007F4D67" w:rsidRDefault="00201806" w:rsidP="00201806">
      <w:pPr>
        <w:rPr>
          <w:rFonts w:ascii="Arial" w:eastAsia="Calibri" w:hAnsi="Arial" w:cs="Arial"/>
        </w:rPr>
      </w:pPr>
    </w:p>
    <w:p w14:paraId="6328B61E" w14:textId="77777777" w:rsidR="00201806" w:rsidRPr="007F4D67" w:rsidRDefault="00201806" w:rsidP="00201806">
      <w:pPr>
        <w:numPr>
          <w:ilvl w:val="0"/>
          <w:numId w:val="64"/>
        </w:numPr>
        <w:contextualSpacing/>
        <w:rPr>
          <w:rFonts w:ascii="Arial" w:hAnsi="Arial" w:cs="Arial"/>
        </w:rPr>
      </w:pPr>
      <w:r w:rsidRPr="007F4D67">
        <w:rPr>
          <w:rFonts w:ascii="Arial" w:hAnsi="Arial" w:cs="Arial"/>
        </w:rPr>
        <w:t xml:space="preserve">If a student passed </w:t>
      </w:r>
      <w:r w:rsidRPr="007F4D67">
        <w:rPr>
          <w:rFonts w:ascii="Arial" w:hAnsi="Arial" w:cs="Arial"/>
          <w:b/>
          <w:bCs/>
          <w:i/>
          <w:iCs/>
        </w:rPr>
        <w:t>only one Regents exam in social studies</w:t>
      </w:r>
      <w:r w:rsidRPr="007F4D67">
        <w:rPr>
          <w:rFonts w:ascii="Arial" w:hAnsi="Arial" w:cs="Arial"/>
        </w:rPr>
        <w:t xml:space="preserve"> and one Regents exam in English, math, science, and </w:t>
      </w:r>
      <w:r w:rsidRPr="007F4D67">
        <w:rPr>
          <w:rFonts w:ascii="Arial" w:hAnsi="Arial" w:cs="Arial"/>
          <w:b/>
          <w:bCs/>
          <w:i/>
          <w:iCs/>
        </w:rPr>
        <w:t>NYSED approved pathway assessment in the Arts</w:t>
      </w:r>
      <w:r w:rsidRPr="007F4D67">
        <w:rPr>
          <w:rFonts w:ascii="Arial" w:hAnsi="Arial" w:cs="Arial"/>
        </w:rPr>
        <w:t xml:space="preserve">, the student must be reported with Career Path Code </w:t>
      </w:r>
      <w:r w:rsidRPr="007F4D67">
        <w:rPr>
          <w:rFonts w:ascii="Arial" w:hAnsi="Arial" w:cs="Arial"/>
          <w:b/>
          <w:bCs/>
        </w:rPr>
        <w:t>ARTS</w:t>
      </w:r>
      <w:r w:rsidRPr="007F4D67">
        <w:rPr>
          <w:rFonts w:ascii="Arial" w:hAnsi="Arial" w:cs="Arial"/>
        </w:rPr>
        <w:t xml:space="preserve"> because the student used the Department-approved pathway assessment in Arts </w:t>
      </w:r>
      <w:r w:rsidRPr="007F4D67">
        <w:rPr>
          <w:rFonts w:ascii="Arial" w:hAnsi="Arial" w:cs="Arial"/>
          <w:b/>
          <w:bCs/>
          <w:i/>
          <w:iCs/>
        </w:rPr>
        <w:t>in lieu of</w:t>
      </w:r>
      <w:r w:rsidRPr="007F4D67">
        <w:rPr>
          <w:rFonts w:ascii="Arial" w:hAnsi="Arial" w:cs="Arial"/>
        </w:rPr>
        <w:t xml:space="preserve"> the second Regents social studies exam to fulfill the graduation requirements.</w:t>
      </w:r>
    </w:p>
    <w:p w14:paraId="37E09690" w14:textId="77777777" w:rsidR="00201806" w:rsidRPr="007F4D67" w:rsidRDefault="00201806" w:rsidP="00201806">
      <w:pPr>
        <w:numPr>
          <w:ilvl w:val="0"/>
          <w:numId w:val="64"/>
        </w:numPr>
        <w:contextualSpacing/>
        <w:rPr>
          <w:rFonts w:ascii="Arial" w:hAnsi="Arial" w:cs="Arial"/>
        </w:rPr>
      </w:pPr>
    </w:p>
    <w:p w14:paraId="3DFCF452" w14:textId="77777777" w:rsidR="00201806" w:rsidRDefault="00201806" w:rsidP="00201806">
      <w:pPr>
        <w:numPr>
          <w:ilvl w:val="0"/>
          <w:numId w:val="64"/>
        </w:numPr>
        <w:contextualSpacing/>
        <w:rPr>
          <w:rFonts w:ascii="Arial" w:hAnsi="Arial" w:cs="Arial"/>
        </w:rPr>
      </w:pPr>
      <w:r w:rsidRPr="007F4D67">
        <w:rPr>
          <w:rFonts w:ascii="Arial" w:hAnsi="Arial" w:cs="Arial"/>
        </w:rPr>
        <w:t xml:space="preserve">If a student passed </w:t>
      </w:r>
      <w:r w:rsidRPr="007F4D67">
        <w:rPr>
          <w:rFonts w:ascii="Arial" w:hAnsi="Arial" w:cs="Arial"/>
          <w:b/>
          <w:i/>
        </w:rPr>
        <w:t>only one Regents exam in social studies</w:t>
      </w:r>
      <w:r w:rsidRPr="007F4D67">
        <w:rPr>
          <w:rFonts w:ascii="Arial" w:hAnsi="Arial" w:cs="Arial"/>
        </w:rPr>
        <w:t xml:space="preserve"> and</w:t>
      </w:r>
      <w:r w:rsidRPr="007F4D67">
        <w:rPr>
          <w:rFonts w:ascii="Arial" w:hAnsi="Arial" w:cs="Arial"/>
          <w:b/>
          <w:i/>
        </w:rPr>
        <w:t xml:space="preserve"> </w:t>
      </w:r>
      <w:r w:rsidRPr="007F4D67">
        <w:rPr>
          <w:rFonts w:ascii="Arial" w:hAnsi="Arial" w:cs="Arial"/>
        </w:rPr>
        <w:t xml:space="preserve">one Regents exam in English, math, science, and </w:t>
      </w:r>
      <w:r w:rsidRPr="007F4D67">
        <w:rPr>
          <w:rFonts w:ascii="Arial" w:hAnsi="Arial" w:cs="Arial"/>
          <w:b/>
          <w:bCs/>
          <w:i/>
          <w:iCs/>
        </w:rPr>
        <w:t>a NYSED approved pathway</w:t>
      </w:r>
      <w:r w:rsidRPr="00AB25F5">
        <w:rPr>
          <w:rFonts w:ascii="Arial" w:hAnsi="Arial" w:cs="Arial"/>
          <w:b/>
          <w:bCs/>
          <w:i/>
          <w:iCs/>
        </w:rPr>
        <w:t xml:space="preserve"> assessment in Biliteracy (LOTE)</w:t>
      </w:r>
      <w:r w:rsidRPr="00AB25F5">
        <w:rPr>
          <w:rFonts w:ascii="Arial" w:hAnsi="Arial" w:cs="Arial"/>
        </w:rPr>
        <w:t xml:space="preserve">, the student must be reported with the Career Path Code </w:t>
      </w:r>
      <w:r w:rsidRPr="00AB25F5">
        <w:rPr>
          <w:rFonts w:ascii="Arial" w:hAnsi="Arial" w:cs="Arial"/>
          <w:b/>
          <w:bCs/>
        </w:rPr>
        <w:t>LOTE</w:t>
      </w:r>
      <w:r w:rsidRPr="00AB25F5">
        <w:rPr>
          <w:rFonts w:ascii="Arial" w:hAnsi="Arial" w:cs="Arial"/>
        </w:rPr>
        <w:t xml:space="preserve"> because the student used 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2C35B7BF" w14:textId="77777777" w:rsidR="00201806" w:rsidRDefault="00201806" w:rsidP="00201806">
      <w:pPr>
        <w:pStyle w:val="ListParagraph"/>
        <w:rPr>
          <w:rFonts w:ascii="Arial" w:hAnsi="Arial" w:cs="Arial"/>
        </w:rPr>
      </w:pPr>
    </w:p>
    <w:p w14:paraId="23D6D894" w14:textId="77777777" w:rsidR="00201806" w:rsidRPr="007F4D67" w:rsidRDefault="00201806" w:rsidP="00201806">
      <w:pPr>
        <w:numPr>
          <w:ilvl w:val="0"/>
          <w:numId w:val="64"/>
        </w:numPr>
        <w:contextualSpacing/>
        <w:rPr>
          <w:rFonts w:ascii="Arial" w:hAnsi="Arial" w:cs="Arial"/>
        </w:rPr>
      </w:pPr>
      <w:r w:rsidRPr="00C9262D">
        <w:rPr>
          <w:rFonts w:ascii="Arial" w:hAnsi="Arial" w:cs="Arial"/>
        </w:rPr>
        <w:t xml:space="preserve">If a student passed </w:t>
      </w:r>
      <w:r w:rsidRPr="00C9262D">
        <w:rPr>
          <w:rFonts w:ascii="Arial" w:hAnsi="Arial" w:cs="Arial"/>
          <w:b/>
          <w:bCs/>
          <w:i/>
          <w:iCs/>
        </w:rPr>
        <w:t>only one Regents exam in social studies</w:t>
      </w:r>
      <w:r w:rsidRPr="00C9262D">
        <w:rPr>
          <w:rFonts w:ascii="Arial" w:hAnsi="Arial" w:cs="Arial"/>
        </w:rPr>
        <w:t xml:space="preserve"> and one Regents exam in English, </w:t>
      </w:r>
      <w:r>
        <w:rPr>
          <w:rFonts w:ascii="Arial" w:hAnsi="Arial" w:cs="Arial"/>
        </w:rPr>
        <w:t>m</w:t>
      </w:r>
      <w:r w:rsidRPr="00C9262D">
        <w:rPr>
          <w:rFonts w:ascii="Arial" w:hAnsi="Arial" w:cs="Arial"/>
        </w:rPr>
        <w:t xml:space="preserve">ath, </w:t>
      </w:r>
      <w:r>
        <w:rPr>
          <w:rFonts w:ascii="Arial" w:hAnsi="Arial" w:cs="Arial"/>
        </w:rPr>
        <w:t>s</w:t>
      </w:r>
      <w:r w:rsidRPr="00C9262D">
        <w:rPr>
          <w:rFonts w:ascii="Arial" w:hAnsi="Arial" w:cs="Arial"/>
        </w:rPr>
        <w:t xml:space="preserve">cience, and </w:t>
      </w:r>
      <w:r w:rsidRPr="007F4D67">
        <w:rPr>
          <w:rFonts w:ascii="Arial" w:hAnsi="Arial" w:cs="Arial"/>
          <w:b/>
          <w:bCs/>
          <w:i/>
          <w:iCs/>
        </w:rPr>
        <w:t xml:space="preserve">a NYSED approved CTE pathway assessment following successful completion of an approved CTE program, </w:t>
      </w:r>
      <w:r w:rsidRPr="007F4D67">
        <w:rPr>
          <w:rFonts w:ascii="Arial" w:hAnsi="Arial" w:cs="Arial"/>
        </w:rPr>
        <w:t xml:space="preserve">the student must be reported with Career Path Code </w:t>
      </w:r>
      <w:r w:rsidRPr="007F4D67">
        <w:rPr>
          <w:rFonts w:ascii="Arial" w:hAnsi="Arial" w:cs="Arial"/>
          <w:b/>
          <w:bCs/>
        </w:rPr>
        <w:t>CTE</w:t>
      </w:r>
      <w:r w:rsidRPr="007F4D67">
        <w:rPr>
          <w:rFonts w:ascii="Arial" w:hAnsi="Arial" w:cs="Arial"/>
          <w:bCs/>
        </w:rPr>
        <w:t xml:space="preserve"> because the student used</w:t>
      </w:r>
      <w:r w:rsidRPr="007F4D67">
        <w:rPr>
          <w:rFonts w:ascii="Arial" w:hAnsi="Arial" w:cs="Arial"/>
          <w:b/>
          <w:bCs/>
        </w:rPr>
        <w:t xml:space="preserve"> </w:t>
      </w:r>
      <w:r w:rsidRPr="007F4D67">
        <w:rPr>
          <w:rFonts w:ascii="Arial" w:hAnsi="Arial" w:cs="Arial"/>
        </w:rPr>
        <w:t>the pathway assessment in CTE</w:t>
      </w:r>
      <w:r w:rsidRPr="007F4D67">
        <w:rPr>
          <w:rFonts w:ascii="Arial" w:hAnsi="Arial" w:cs="Arial"/>
          <w:b/>
          <w:bCs/>
        </w:rPr>
        <w:t xml:space="preserve"> </w:t>
      </w:r>
      <w:r w:rsidRPr="007F4D67">
        <w:rPr>
          <w:rFonts w:ascii="Arial" w:hAnsi="Arial" w:cs="Arial"/>
          <w:b/>
          <w:bCs/>
          <w:i/>
          <w:iCs/>
        </w:rPr>
        <w:t>in lieu of</w:t>
      </w:r>
      <w:r w:rsidRPr="007F4D67">
        <w:rPr>
          <w:rFonts w:ascii="Arial" w:hAnsi="Arial" w:cs="Arial"/>
        </w:rPr>
        <w:t xml:space="preserve"> the second Regents social studies exam to fulfill the graduation requirements. As mentioned above, all CTE technical assessments are approved by the Department during the program approval process. All approved programs culminate in a NYSED-approved technical skills assessment.</w:t>
      </w:r>
    </w:p>
    <w:p w14:paraId="043F7678" w14:textId="77777777" w:rsidR="00201806" w:rsidRPr="007F4D67" w:rsidRDefault="00201806" w:rsidP="00201806">
      <w:pPr>
        <w:pStyle w:val="ListParagraph"/>
        <w:rPr>
          <w:rFonts w:ascii="Arial" w:eastAsia="Calibri" w:hAnsi="Arial" w:cs="Arial"/>
        </w:rPr>
      </w:pPr>
    </w:p>
    <w:p w14:paraId="11B07EC3" w14:textId="77777777" w:rsidR="00201806" w:rsidRPr="007F4D67" w:rsidRDefault="00201806" w:rsidP="00201806">
      <w:pPr>
        <w:numPr>
          <w:ilvl w:val="0"/>
          <w:numId w:val="64"/>
        </w:numPr>
        <w:contextualSpacing/>
        <w:rPr>
          <w:rFonts w:ascii="Arial" w:hAnsi="Arial" w:cs="Arial"/>
        </w:rPr>
      </w:pPr>
      <w:r w:rsidRPr="007F4D67">
        <w:rPr>
          <w:rFonts w:ascii="Arial" w:hAnsi="Arial" w:cs="Arial"/>
        </w:rPr>
        <w:t xml:space="preserve">If a student passed </w:t>
      </w:r>
      <w:r w:rsidRPr="007F4D67">
        <w:rPr>
          <w:rFonts w:ascii="Arial" w:hAnsi="Arial" w:cs="Arial"/>
          <w:b/>
          <w:bCs/>
          <w:i/>
        </w:rPr>
        <w:t>only one Regents exam in social studies</w:t>
      </w:r>
      <w:r w:rsidRPr="007F4D67">
        <w:rPr>
          <w:rFonts w:ascii="Arial" w:hAnsi="Arial" w:cs="Arial"/>
          <w:bCs/>
        </w:rPr>
        <w:t xml:space="preserve"> and</w:t>
      </w:r>
      <w:r w:rsidRPr="007F4D67">
        <w:rPr>
          <w:rFonts w:ascii="Arial" w:hAnsi="Arial" w:cs="Arial"/>
        </w:rPr>
        <w:t xml:space="preserve"> one Regents exam in English, math, science, </w:t>
      </w:r>
      <w:r w:rsidRPr="007F4D67">
        <w:rPr>
          <w:rFonts w:ascii="Arial" w:hAnsi="Arial" w:cs="Arial"/>
          <w:b/>
          <w:bCs/>
          <w:i/>
          <w:iCs/>
        </w:rPr>
        <w:t>and a NYSED Approved Regents Examination Alternative</w:t>
      </w:r>
      <w:r w:rsidRPr="007F4D67" w:rsidDel="00B071A5">
        <w:rPr>
          <w:rFonts w:ascii="Arial" w:hAnsi="Arial" w:cs="Arial"/>
          <w:b/>
          <w:bCs/>
          <w:i/>
          <w:iCs/>
        </w:rPr>
        <w:t xml:space="preserve"> </w:t>
      </w:r>
      <w:r w:rsidRPr="007F4D67">
        <w:rPr>
          <w:rFonts w:ascii="Arial" w:hAnsi="Arial" w:cs="Arial"/>
          <w:b/>
          <w:bCs/>
          <w:i/>
          <w:iCs/>
        </w:rPr>
        <w:t>in English or social studies</w:t>
      </w:r>
      <w:r w:rsidRPr="007F4D67">
        <w:rPr>
          <w:rFonts w:ascii="Arial" w:hAnsi="Arial" w:cs="Arial"/>
        </w:rPr>
        <w:t xml:space="preserve">, the student must be reported with Career Path Code </w:t>
      </w:r>
      <w:r w:rsidRPr="007F4D67">
        <w:rPr>
          <w:rFonts w:ascii="Arial" w:hAnsi="Arial" w:cs="Arial"/>
          <w:b/>
          <w:bCs/>
        </w:rPr>
        <w:t>HUMALT</w:t>
      </w:r>
      <w:r w:rsidRPr="007F4D67">
        <w:rPr>
          <w:rFonts w:ascii="Arial" w:hAnsi="Arial" w:cs="Arial"/>
        </w:rPr>
        <w:t xml:space="preserve"> because the student used the NYSED approved alternative assessment in English or social studies</w:t>
      </w:r>
      <w:r w:rsidRPr="007F4D67">
        <w:rPr>
          <w:rFonts w:ascii="Arial" w:hAnsi="Arial" w:cs="Arial"/>
          <w:b/>
          <w:bCs/>
          <w:i/>
          <w:iCs/>
        </w:rPr>
        <w:t xml:space="preserve"> in lieu of</w:t>
      </w:r>
      <w:r w:rsidRPr="007F4D67">
        <w:rPr>
          <w:rFonts w:ascii="Arial" w:hAnsi="Arial" w:cs="Arial"/>
        </w:rPr>
        <w:t xml:space="preserve"> the second Regents social studies exam to fulfill the graduation requirements.</w:t>
      </w:r>
    </w:p>
    <w:p w14:paraId="67482581" w14:textId="77777777" w:rsidR="00E56CD9" w:rsidRPr="00AB25F5" w:rsidRDefault="00E56CD9" w:rsidP="00E56CD9">
      <w:pPr>
        <w:pStyle w:val="ListParagraph"/>
        <w:rPr>
          <w:rFonts w:ascii="Arial" w:eastAsia="Calibri" w:hAnsi="Arial" w:cs="Arial"/>
        </w:rPr>
      </w:pPr>
    </w:p>
    <w:p w14:paraId="55D3B01C" w14:textId="6CF4D226" w:rsidR="00E56CD9" w:rsidRDefault="00E56CD9" w:rsidP="00BD5672">
      <w:pPr>
        <w:numPr>
          <w:ilvl w:val="0"/>
          <w:numId w:val="64"/>
        </w:numPr>
        <w:contextualSpacing/>
        <w:rPr>
          <w:rFonts w:ascii="Arial" w:hAnsi="Arial" w:cs="Arial"/>
        </w:rPr>
      </w:pPr>
      <w:r w:rsidRPr="00E73803">
        <w:rPr>
          <w:rFonts w:ascii="Arial" w:hAnsi="Arial" w:cs="Arial"/>
        </w:rPr>
        <w:t xml:space="preserve">If a student passed </w:t>
      </w:r>
      <w:r w:rsidRPr="00E73803">
        <w:rPr>
          <w:rFonts w:ascii="Arial" w:hAnsi="Arial" w:cs="Arial"/>
          <w:b/>
          <w:bCs/>
          <w:i/>
          <w:iCs/>
        </w:rPr>
        <w:t>only one Regents exam in social studies</w:t>
      </w:r>
      <w:r w:rsidRPr="00E73803">
        <w:rPr>
          <w:rFonts w:ascii="Arial" w:hAnsi="Arial" w:cs="Arial"/>
        </w:rPr>
        <w:t xml:space="preserve"> and one Regents exam in English, </w:t>
      </w:r>
      <w:r>
        <w:rPr>
          <w:rFonts w:ascii="Arial" w:hAnsi="Arial" w:cs="Arial"/>
        </w:rPr>
        <w:t>m</w:t>
      </w:r>
      <w:r w:rsidRPr="00E73803">
        <w:rPr>
          <w:rFonts w:ascii="Arial" w:hAnsi="Arial" w:cs="Arial"/>
        </w:rPr>
        <w:t xml:space="preserve">ath, </w:t>
      </w:r>
      <w:r>
        <w:rPr>
          <w:rFonts w:ascii="Arial" w:hAnsi="Arial" w:cs="Arial"/>
        </w:rPr>
        <w:t>s</w:t>
      </w:r>
      <w:r w:rsidRPr="00E73803">
        <w:rPr>
          <w:rFonts w:ascii="Arial" w:hAnsi="Arial" w:cs="Arial"/>
        </w:rPr>
        <w:t xml:space="preserve">cience, and </w:t>
      </w:r>
      <w:r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Pr="00E73803">
        <w:rPr>
          <w:rFonts w:ascii="Arial" w:hAnsi="Arial" w:cs="Arial"/>
          <w:b/>
          <w:bCs/>
        </w:rPr>
        <w:t>CDOS</w:t>
      </w:r>
      <w:r w:rsidRPr="00E73803">
        <w:rPr>
          <w:rFonts w:ascii="Arial" w:hAnsi="Arial" w:cs="Arial"/>
        </w:rPr>
        <w:t xml:space="preserve"> because the student used completion of the CDOS requirements</w:t>
      </w:r>
      <w:r w:rsidRPr="00E73803">
        <w:rPr>
          <w:rFonts w:ascii="Arial" w:hAnsi="Arial" w:cs="Arial"/>
          <w:b/>
          <w:bCs/>
          <w:i/>
          <w:iCs/>
        </w:rPr>
        <w:t xml:space="preserve"> in lieu of</w:t>
      </w:r>
      <w:r w:rsidRPr="00E73803">
        <w:rPr>
          <w:rFonts w:ascii="Arial" w:hAnsi="Arial" w:cs="Arial"/>
        </w:rPr>
        <w:t xml:space="preserve"> the second Regents </w:t>
      </w:r>
      <w:r>
        <w:rPr>
          <w:rFonts w:ascii="Arial" w:hAnsi="Arial" w:cs="Arial"/>
        </w:rPr>
        <w:t>s</w:t>
      </w:r>
      <w:r w:rsidRPr="00E73803">
        <w:rPr>
          <w:rFonts w:ascii="Arial" w:hAnsi="Arial" w:cs="Arial"/>
        </w:rPr>
        <w:t xml:space="preserve">ocial </w:t>
      </w:r>
      <w:r>
        <w:rPr>
          <w:rFonts w:ascii="Arial" w:hAnsi="Arial" w:cs="Arial"/>
        </w:rPr>
        <w:t>s</w:t>
      </w:r>
      <w:r w:rsidRPr="00E73803">
        <w:rPr>
          <w:rFonts w:ascii="Arial" w:hAnsi="Arial" w:cs="Arial"/>
        </w:rPr>
        <w:t xml:space="preserve">tudies exam to fulfill the graduation requirements. If the student passed both social studies exams and fulfilled the requirements for the CDOS Commencement Credential, the student should be reported with a Career Path Code </w:t>
      </w:r>
      <w:r w:rsidRPr="00E73803">
        <w:rPr>
          <w:rFonts w:ascii="Arial" w:hAnsi="Arial" w:cs="Arial"/>
          <w:b/>
          <w:bCs/>
        </w:rPr>
        <w:t>HUM</w:t>
      </w:r>
      <w:r w:rsidRPr="00E73803">
        <w:rPr>
          <w:rFonts w:ascii="Arial" w:hAnsi="Arial" w:cs="Arial"/>
        </w:rPr>
        <w:t xml:space="preserve">. </w:t>
      </w:r>
    </w:p>
    <w:p w14:paraId="2FA67490" w14:textId="77777777" w:rsidR="00363E45" w:rsidRDefault="00363E45" w:rsidP="00363E45">
      <w:pPr>
        <w:pStyle w:val="ListParagraph"/>
        <w:rPr>
          <w:rFonts w:ascii="Arial" w:hAnsi="Arial" w:cs="Arial"/>
        </w:rPr>
      </w:pPr>
    </w:p>
    <w:p w14:paraId="547B5A18" w14:textId="7A591D2C" w:rsidR="00531A4B" w:rsidRPr="00D16C51" w:rsidRDefault="00363E45" w:rsidP="00D16C51">
      <w:pPr>
        <w:rPr>
          <w:rFonts w:ascii="Arial" w:hAnsi="Arial" w:cs="Arial"/>
        </w:rPr>
      </w:pPr>
      <w:bookmarkStart w:id="374" w:name="_Hlk76716355"/>
      <w:r w:rsidRPr="00D16C51">
        <w:rPr>
          <w:rFonts w:ascii="Arial" w:hAnsi="Arial" w:cs="Arial"/>
        </w:rPr>
        <w:lastRenderedPageBreak/>
        <w:t xml:space="preserve">If a student passed </w:t>
      </w:r>
      <w:r w:rsidRPr="00D16C51">
        <w:rPr>
          <w:rFonts w:ascii="Arial" w:hAnsi="Arial" w:cs="Arial"/>
          <w:b/>
          <w:bCs/>
          <w:i/>
          <w:iCs/>
        </w:rPr>
        <w:t>only one Regents exam in social studies</w:t>
      </w:r>
      <w:r w:rsidRPr="00D16C51">
        <w:rPr>
          <w:rFonts w:ascii="Arial" w:hAnsi="Arial" w:cs="Arial"/>
        </w:rPr>
        <w:t xml:space="preserve"> and</w:t>
      </w:r>
      <w:r w:rsidRPr="00D16C51">
        <w:rPr>
          <w:rFonts w:ascii="Arial" w:hAnsi="Arial" w:cs="Arial"/>
          <w:b/>
          <w:bCs/>
          <w:i/>
          <w:iCs/>
        </w:rPr>
        <w:t xml:space="preserve"> </w:t>
      </w:r>
      <w:r w:rsidRPr="00D16C51">
        <w:rPr>
          <w:rFonts w:ascii="Arial" w:hAnsi="Arial" w:cs="Arial"/>
        </w:rPr>
        <w:t xml:space="preserve">one Regents exam in English, math, science, and </w:t>
      </w:r>
      <w:r w:rsidRPr="00D16C51">
        <w:rPr>
          <w:rFonts w:ascii="Arial" w:hAnsi="Arial" w:cs="Arial"/>
          <w:b/>
          <w:bCs/>
          <w:i/>
          <w:iCs/>
        </w:rPr>
        <w:t>earned the NYS Seal of Civic Readiness (as reported with Program Service Code 8313)</w:t>
      </w:r>
      <w:r w:rsidRPr="00D16C51">
        <w:rPr>
          <w:rFonts w:ascii="Arial" w:hAnsi="Arial" w:cs="Arial"/>
        </w:rPr>
        <w:t xml:space="preserve">, the student must be reported with the Career Path Code </w:t>
      </w:r>
      <w:r w:rsidRPr="00D16C51">
        <w:rPr>
          <w:rFonts w:ascii="Arial" w:hAnsi="Arial" w:cs="Arial"/>
          <w:b/>
          <w:bCs/>
        </w:rPr>
        <w:t>CIVIC</w:t>
      </w:r>
      <w:r w:rsidRPr="00D16C51">
        <w:rPr>
          <w:rFonts w:ascii="Arial" w:hAnsi="Arial" w:cs="Arial"/>
        </w:rPr>
        <w:t xml:space="preserve"> because the student used the NYS Seal of Civic Readiness </w:t>
      </w:r>
      <w:r w:rsidRPr="00D16C51">
        <w:rPr>
          <w:rFonts w:ascii="Arial" w:hAnsi="Arial" w:cs="Arial"/>
          <w:b/>
          <w:bCs/>
          <w:i/>
          <w:iCs/>
        </w:rPr>
        <w:t>in lieu of</w:t>
      </w:r>
      <w:r w:rsidRPr="00D16C51">
        <w:rPr>
          <w:rFonts w:ascii="Arial" w:hAnsi="Arial" w:cs="Arial"/>
        </w:rPr>
        <w:t xml:space="preserve"> the second Regents social studies exam to fulfill the graduation requirements. </w:t>
      </w:r>
      <w:bookmarkEnd w:id="374"/>
    </w:p>
    <w:p w14:paraId="35FC97AE" w14:textId="77777777" w:rsidR="001A3A27" w:rsidRPr="001A3A27" w:rsidRDefault="001A3A27" w:rsidP="00BD5672">
      <w:pPr>
        <w:pStyle w:val="ListParagraph"/>
        <w:numPr>
          <w:ilvl w:val="0"/>
          <w:numId w:val="64"/>
        </w:numPr>
        <w:rPr>
          <w:rFonts w:ascii="Arial" w:hAnsi="Arial" w:cs="Arial"/>
        </w:rPr>
      </w:pPr>
    </w:p>
    <w:p w14:paraId="1F44C344" w14:textId="4AB3BC4B" w:rsidR="002B5705" w:rsidRDefault="00DD4EFA" w:rsidP="00906748">
      <w:pPr>
        <w:rPr>
          <w:rFonts w:ascii="Arial" w:hAnsi="Arial" w:cs="Arial"/>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3"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75" w:name="_Toc494894024"/>
      <w:bookmarkStart w:id="376" w:name="_Toc128744387"/>
      <w:r w:rsidRPr="000E16CD">
        <w:t>Charter School Students</w:t>
      </w:r>
      <w:bookmarkEnd w:id="366"/>
      <w:bookmarkEnd w:id="375"/>
      <w:bookmarkEnd w:id="376"/>
    </w:p>
    <w:p w14:paraId="4B184653" w14:textId="0E3B4401"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w:t>
      </w:r>
      <w:r w:rsidR="007802F3">
        <w:t>special education</w:t>
      </w:r>
      <w:r w:rsidRPr="000E16CD">
        <w:t xml:space="preserve"> eligibility and for students receiving </w:t>
      </w:r>
      <w:r w:rsidR="007802F3">
        <w:t>special education</w:t>
      </w:r>
      <w:r w:rsidRPr="000E16CD">
        <w:t xml:space="preserve"> services, using </w:t>
      </w:r>
      <w:r w:rsidRPr="002F6E7F">
        <w:t>Reason for Beginning Enrollment Code</w:t>
      </w:r>
      <w:r w:rsidRPr="000E16CD">
        <w:t xml:space="preserve"> 5905.</w:t>
      </w:r>
      <w:bookmarkStart w:id="377" w:name="_Toc494894026"/>
    </w:p>
    <w:p w14:paraId="08344BD8" w14:textId="4CE24EBF" w:rsidR="002E39A8" w:rsidRPr="000E16CD" w:rsidRDefault="002E39A8" w:rsidP="00EE51B2">
      <w:pPr>
        <w:pStyle w:val="Heading2"/>
      </w:pPr>
      <w:bookmarkStart w:id="378" w:name="_Toc128744388"/>
      <w:r w:rsidRPr="000E16CD">
        <w:t>Court-</w:t>
      </w:r>
      <w:r w:rsidR="00334710">
        <w:t>P</w:t>
      </w:r>
      <w:r w:rsidRPr="000E16CD">
        <w:t>laced Students</w:t>
      </w:r>
      <w:bookmarkEnd w:id="355"/>
      <w:bookmarkEnd w:id="367"/>
      <w:bookmarkEnd w:id="377"/>
      <w:bookmarkEnd w:id="378"/>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018F93B5"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26E23403">
        <w:trPr>
          <w:tblHeader/>
          <w:jc w:val="center"/>
        </w:trPr>
        <w:tc>
          <w:tcPr>
            <w:tcW w:w="2628" w:type="dxa"/>
            <w:shd w:val="clear" w:color="auto" w:fill="BFBFBF" w:themeFill="background1" w:themeFillShade="BF"/>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26E23403">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5B727852" w14:textId="27DDE8DF" w:rsidR="00C632D9" w:rsidRDefault="008B612A" w:rsidP="00BD5672">
            <w:pPr>
              <w:pStyle w:val="Body"/>
              <w:numPr>
                <w:ilvl w:val="0"/>
                <w:numId w:val="77"/>
              </w:numPr>
              <w:spacing w:before="0"/>
              <w:ind w:left="496" w:hanging="248"/>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w:t>
            </w:r>
          </w:p>
          <w:p w14:paraId="073B8044" w14:textId="77777777" w:rsidR="00E01C86" w:rsidRPr="00E01C86" w:rsidRDefault="00E01C86" w:rsidP="00E01C86">
            <w:pPr>
              <w:pStyle w:val="BodyText"/>
              <w:spacing w:after="82"/>
            </w:pPr>
          </w:p>
          <w:p w14:paraId="2828EC7F" w14:textId="10B46E99" w:rsidR="00C632D9" w:rsidRDefault="008B612A" w:rsidP="00BD5672">
            <w:pPr>
              <w:pStyle w:val="Body"/>
              <w:numPr>
                <w:ilvl w:val="0"/>
                <w:numId w:val="77"/>
              </w:numPr>
              <w:spacing w:before="0"/>
              <w:ind w:left="496" w:hanging="248"/>
              <w:rPr>
                <w:rFonts w:ascii="Bookman Old Style" w:hAnsi="Bookman Old Style"/>
                <w:sz w:val="22"/>
                <w:szCs w:val="22"/>
              </w:rPr>
            </w:pPr>
            <w:r w:rsidRPr="000E16CD">
              <w:rPr>
                <w:rFonts w:ascii="Bookman Old Style" w:hAnsi="Bookman Old Style"/>
                <w:sz w:val="22"/>
                <w:szCs w:val="22"/>
              </w:rPr>
              <w:t xml:space="preserve">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 xml:space="preserve">hat provide educational services in accordance with Article 81 of the Education Law). </w:t>
            </w:r>
          </w:p>
          <w:p w14:paraId="42B37BF3" w14:textId="0F1EB596" w:rsidR="008B612A" w:rsidRPr="000E16CD" w:rsidRDefault="008B612A" w:rsidP="00C632D9">
            <w:pPr>
              <w:pStyle w:val="Body"/>
              <w:spacing w:before="0"/>
              <w:ind w:firstLine="0"/>
              <w:rPr>
                <w:rFonts w:ascii="Bookman Old Style" w:hAnsi="Bookman Old Style"/>
                <w:sz w:val="22"/>
                <w:szCs w:val="22"/>
              </w:rPr>
            </w:pPr>
            <w:r w:rsidRPr="000E16CD">
              <w:rPr>
                <w:rFonts w:ascii="Bookman Old Style" w:hAnsi="Bookman Old Style"/>
                <w:sz w:val="22"/>
                <w:szCs w:val="22"/>
              </w:rPr>
              <w:t>Do not end enrollment for students placed temporarily in a facility (e.g., in secure or non-secure detention facilities) pending a decision by court order.</w:t>
            </w:r>
          </w:p>
        </w:tc>
      </w:tr>
      <w:tr w:rsidR="008B612A" w:rsidRPr="000E16CD" w14:paraId="490A88F0" w14:textId="77777777" w:rsidTr="26E23403">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lastRenderedPageBreak/>
              <w:t>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lastRenderedPageBreak/>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26E23403">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750E657B" w14:textId="2A8F938F" w:rsidR="26E23403" w:rsidRDefault="26E23403"/>
    <w:p w14:paraId="5DD2C6D7" w14:textId="4D44752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26E23403">
        <w:tc>
          <w:tcPr>
            <w:tcW w:w="2628" w:type="dxa"/>
            <w:shd w:val="clear" w:color="auto" w:fill="BFBFBF" w:themeFill="background1" w:themeFillShade="BF"/>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26E23403">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26E23403">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26E23403">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000515BC" w:rsidR="008B612A" w:rsidRPr="000E16CD" w:rsidRDefault="008B612A" w:rsidP="008B612A">
      <w:pPr>
        <w:pStyle w:val="Body"/>
      </w:pPr>
      <w:r w:rsidRPr="000E16CD">
        <w:t xml:space="preserve">School districts must coordinate with court-placement agencies to ensure that students are enrolled </w:t>
      </w:r>
      <w:r w:rsidR="0019602A" w:rsidRPr="000E16CD">
        <w:t>appropriately,</w:t>
      </w:r>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44F972A7" w14:textId="79174571" w:rsidR="00314B93" w:rsidRDefault="00314B93" w:rsidP="00314B93">
      <w:pPr>
        <w:pStyle w:val="Heading2"/>
      </w:pPr>
      <w:bookmarkStart w:id="379" w:name="_Toc494894027"/>
      <w:bookmarkStart w:id="380" w:name="_Toc128744389"/>
      <w:bookmarkStart w:id="381" w:name="_Toc335294146"/>
      <w:r w:rsidRPr="000E16CD">
        <w:t>Daily Attendance</w:t>
      </w:r>
      <w:bookmarkEnd w:id="379"/>
      <w:bookmarkEnd w:id="380"/>
    </w:p>
    <w:p w14:paraId="4188B8E1" w14:textId="77777777" w:rsidR="00A54561" w:rsidRPr="00A54561" w:rsidRDefault="00A54561" w:rsidP="00A54561"/>
    <w:p w14:paraId="3D95E50C" w14:textId="77777777" w:rsidR="008A24E7" w:rsidRDefault="008A24E7" w:rsidP="008A24E7">
      <w:pPr>
        <w:pStyle w:val="Default"/>
        <w:ind w:firstLine="720"/>
        <w:rPr>
          <w:rFonts w:ascii="Arial" w:eastAsia="Calibri" w:hAnsi="Arial" w:cs="Arial"/>
        </w:rPr>
      </w:pPr>
      <w:bookmarkStart w:id="382" w:name="_Hlk65230342"/>
      <w:bookmarkStart w:id="383" w:name="_Toc494894028"/>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 (i.e., District of Responsibility).</w:t>
      </w:r>
      <w:r>
        <w:rPr>
          <w:rFonts w:ascii="Arial" w:hAnsi="Arial" w:cs="Arial"/>
        </w:rPr>
        <w:t xml:space="preserve"> </w:t>
      </w:r>
      <w:r w:rsidRPr="00E969B0">
        <w:rPr>
          <w:rFonts w:ascii="Arial" w:hAnsi="Arial" w:cs="Arial"/>
        </w:rPr>
        <w:t xml:space="preserve">In the case of out-of-district placed students, attendance must be reported by the entity where the student is attending (i.e., district, BOCES where the student is </w:t>
      </w:r>
      <w:r w:rsidRPr="00E969B0">
        <w:rPr>
          <w:rFonts w:ascii="Arial" w:hAnsi="Arial" w:cs="Arial"/>
        </w:rPr>
        <w:lastRenderedPageBreak/>
        <w:t xml:space="preserve">placed).  Report student attendance by BOCES program (e.g. CTE, Special Ed). Report each program as a unique BOCES program </w:t>
      </w:r>
      <w:r w:rsidRPr="00E73803">
        <w:rPr>
          <w:rFonts w:ascii="Arial" w:hAnsi="Arial" w:cs="Arial"/>
        </w:rPr>
        <w:t>location (BOVL). If BOCES program location (BOVL) is not available, use general BOCES code. Currently, reporting of daily attendance for Prekindergarten students is not required</w:t>
      </w:r>
      <w:r w:rsidRPr="00B22FBE">
        <w:rPr>
          <w:rFonts w:ascii="Arial" w:hAnsi="Arial" w:cs="Arial"/>
        </w:rPr>
        <w:t xml:space="preserve">. </w:t>
      </w:r>
      <w:r w:rsidRPr="00B22FBE">
        <w:rPr>
          <w:rFonts w:ascii="Arial" w:eastAsia="Calibri" w:hAnsi="Arial" w:cs="Arial"/>
        </w:rPr>
        <w:t>Daily attendance should also be reported for Homebound students using location codes with the first eight digits of the district code followed by 0777.</w:t>
      </w:r>
      <w:r w:rsidRPr="00B9797C">
        <w:rPr>
          <w:rFonts w:ascii="Arial" w:eastAsia="Calibri" w:hAnsi="Arial" w:cs="Arial"/>
        </w:rPr>
        <w:t xml:space="preserve"> </w:t>
      </w:r>
    </w:p>
    <w:p w14:paraId="3A80E1C4" w14:textId="77777777" w:rsidR="008A24E7" w:rsidRDefault="008A24E7" w:rsidP="008A24E7">
      <w:pPr>
        <w:pStyle w:val="Default"/>
        <w:ind w:firstLine="720"/>
        <w:rPr>
          <w:rFonts w:ascii="Arial" w:eastAsia="Calibri" w:hAnsi="Arial" w:cs="Arial"/>
        </w:rPr>
      </w:pPr>
    </w:p>
    <w:p w14:paraId="7D61DEF6" w14:textId="38D2AB49" w:rsidR="008A24E7" w:rsidRDefault="008A24E7" w:rsidP="008A24E7">
      <w:pPr>
        <w:pStyle w:val="xxxdefault"/>
        <w:ind w:firstLine="720"/>
        <w:rPr>
          <w:rFonts w:ascii="Arial" w:hAnsi="Arial" w:cs="Arial"/>
          <w:sz w:val="24"/>
          <w:szCs w:val="24"/>
        </w:rPr>
      </w:pPr>
      <w:r>
        <w:rPr>
          <w:rFonts w:ascii="Arial" w:hAnsi="Arial" w:cs="Arial"/>
          <w:sz w:val="24"/>
          <w:szCs w:val="24"/>
        </w:rPr>
        <w:t xml:space="preserve">LEAs must report both positive and negative attendance using the Student Daily Attendance template. Students present for the instruction for the day, irrespective of instructional modality, should be reported with the code </w:t>
      </w:r>
      <w:r w:rsidRPr="0063036B">
        <w:rPr>
          <w:rFonts w:ascii="Arial" w:hAnsi="Arial" w:cs="Arial"/>
        </w:rPr>
        <w:t>PRSNT-IN</w:t>
      </w:r>
      <w:r>
        <w:rPr>
          <w:rFonts w:ascii="Arial" w:hAnsi="Arial" w:cs="Arial"/>
        </w:rPr>
        <w:t xml:space="preserve"> or</w:t>
      </w:r>
      <w:r w:rsidRPr="0063036B">
        <w:rPr>
          <w:rFonts w:ascii="Arial" w:hAnsi="Arial" w:cs="Arial"/>
        </w:rPr>
        <w:t xml:space="preserve"> PRSNT-OUT</w:t>
      </w:r>
      <w:r>
        <w:rPr>
          <w:rFonts w:ascii="Arial" w:hAnsi="Arial" w:cs="Arial"/>
          <w:sz w:val="24"/>
          <w:szCs w:val="24"/>
        </w:rPr>
        <w:t>. There must be an attendance record for every student on all instructional days. Failure to report a record (missing data) will default in an absence on that day.</w:t>
      </w:r>
    </w:p>
    <w:p w14:paraId="2EB37D80" w14:textId="77777777" w:rsidR="008A24E7" w:rsidRDefault="008A24E7" w:rsidP="008A24E7">
      <w:pPr>
        <w:pStyle w:val="xxxdefault"/>
        <w:ind w:firstLine="720"/>
        <w:rPr>
          <w:rFonts w:ascii="Arial" w:hAnsi="Arial" w:cs="Arial"/>
          <w:sz w:val="24"/>
          <w:szCs w:val="24"/>
        </w:rPr>
      </w:pPr>
    </w:p>
    <w:p w14:paraId="36E27456" w14:textId="77777777" w:rsidR="008A24E7" w:rsidRPr="0063036B" w:rsidRDefault="008A24E7" w:rsidP="008A24E7">
      <w:pPr>
        <w:ind w:firstLine="720"/>
        <w:rPr>
          <w:rFonts w:ascii="Arial" w:hAnsi="Arial" w:cs="Arial"/>
        </w:rPr>
      </w:pPr>
      <w:r w:rsidRPr="0063036B">
        <w:rPr>
          <w:rFonts w:ascii="Arial" w:hAnsi="Arial" w:cs="Arial"/>
        </w:rPr>
        <w:t xml:space="preserve">On days when a student is suspended, both Level 0 and Level 2 require two attendance records. One record has the suspension code (ISS or OSS). The second record has one of the following attendance codes: PRSNT-IN, PRSNT-OUT, E (Excused), U (Unexcused), </w:t>
      </w:r>
      <w:r>
        <w:rPr>
          <w:rFonts w:ascii="Arial" w:hAnsi="Arial" w:cs="Arial"/>
        </w:rPr>
        <w:t>Tardy-IN, Tardy-OUT</w:t>
      </w:r>
      <w:r w:rsidRPr="0063036B">
        <w:rPr>
          <w:rFonts w:ascii="Arial" w:hAnsi="Arial" w:cs="Arial"/>
        </w:rPr>
        <w:t xml:space="preserve">. Reporting of codes ISS or OSS without accompanying PRSNT-IN, PRSNT-OUT, E, U, or T-IN, T-OUT will be considered MISSING ATTENDANCE and will default to absent, unexcused (U). </w:t>
      </w:r>
    </w:p>
    <w:p w14:paraId="2895E31B" w14:textId="77777777" w:rsidR="008A24E7" w:rsidRPr="0063036B" w:rsidRDefault="008A24E7" w:rsidP="008A24E7">
      <w:pPr>
        <w:rPr>
          <w:rFonts w:ascii="Arial" w:hAnsi="Arial" w:cs="Arial"/>
        </w:rPr>
      </w:pPr>
    </w:p>
    <w:p w14:paraId="193650D0" w14:textId="77777777" w:rsidR="008A24E7" w:rsidRPr="0063036B" w:rsidRDefault="008A24E7" w:rsidP="008A24E7">
      <w:pPr>
        <w:ind w:firstLine="720"/>
        <w:rPr>
          <w:rFonts w:ascii="Arial" w:hAnsi="Arial" w:cs="Arial"/>
        </w:rPr>
      </w:pPr>
      <w:r w:rsidRPr="008A24E7">
        <w:rPr>
          <w:rFonts w:ascii="Arial" w:hAnsi="Arial" w:cs="Arial"/>
        </w:rPr>
        <w:t>To determine the physical location of the student the PRSNT-IN, PRSNT-OUT, T-IN, T-OUT codes are required.</w:t>
      </w:r>
      <w:r w:rsidRPr="0063036B">
        <w:rPr>
          <w:rFonts w:ascii="Arial" w:hAnsi="Arial" w:cs="Arial"/>
        </w:rPr>
        <w:t xml:space="preserve"> </w:t>
      </w:r>
    </w:p>
    <w:p w14:paraId="072D81E0" w14:textId="77777777" w:rsidR="003C310F" w:rsidRPr="0063036B" w:rsidRDefault="003C310F" w:rsidP="003C310F">
      <w:pPr>
        <w:rPr>
          <w:rFonts w:ascii="Arial" w:hAnsi="Arial" w:cs="Arial"/>
        </w:rPr>
      </w:pPr>
    </w:p>
    <w:p w14:paraId="2FA54068" w14:textId="0DA00F81" w:rsidR="00E22C30" w:rsidRDefault="00E22C30" w:rsidP="00E22C30">
      <w:pPr>
        <w:ind w:firstLine="720"/>
        <w:rPr>
          <w:rFonts w:ascii="Arial" w:hAnsi="Arial" w:cs="Arial"/>
        </w:rPr>
      </w:pPr>
      <w:r>
        <w:rPr>
          <w:rFonts w:ascii="Arial" w:hAnsi="Arial" w:cs="Arial"/>
        </w:rPr>
        <w:t xml:space="preserve">Each day a Present or Tardy attendance code is reported for a student, an instructional modality must also be reported. This identifies the mode for which the instruction was provided to that student on that day. The codes are as follows: R (Remote); IN (In-Person); B (Both). </w:t>
      </w:r>
      <w:r w:rsidRPr="00E22C30">
        <w:rPr>
          <w:rFonts w:ascii="Arial" w:hAnsi="Arial" w:cs="Arial"/>
        </w:rPr>
        <w:t>For example, a student may be in school on a particular day (PRSNT-IN, but the teacher may be streaming the instruction to the student from outside the school. In this case, the modality would be Remote.</w:t>
      </w:r>
    </w:p>
    <w:p w14:paraId="12119FDD" w14:textId="77777777" w:rsidR="00E22C30" w:rsidRPr="00E22C30" w:rsidRDefault="00E22C30" w:rsidP="00E22C30">
      <w:pPr>
        <w:ind w:firstLine="720"/>
        <w:rPr>
          <w:rFonts w:ascii="Arial" w:hAnsi="Arial" w:cs="Arial"/>
          <w:sz w:val="22"/>
          <w:szCs w:val="22"/>
        </w:rPr>
      </w:pPr>
    </w:p>
    <w:p w14:paraId="2214DD67" w14:textId="7962C453" w:rsidR="00F84902" w:rsidRDefault="00F84902" w:rsidP="00F84902">
      <w:pPr>
        <w:pStyle w:val="Default"/>
        <w:rPr>
          <w:rFonts w:ascii="Arial" w:hAnsi="Arial" w:cs="Arial"/>
        </w:rPr>
      </w:pPr>
      <w:r w:rsidRPr="00F84902">
        <w:rPr>
          <w:rFonts w:ascii="Arial" w:hAnsi="Arial" w:cs="Arial"/>
          <w:b/>
          <w:bCs/>
        </w:rPr>
        <w:t>Remote</w:t>
      </w:r>
      <w:r>
        <w:rPr>
          <w:rFonts w:ascii="Arial" w:hAnsi="Arial" w:cs="Arial"/>
        </w:rPr>
        <w:t xml:space="preserve"> – The student received instruction remotely for the day. The student and teacher(s) are not in the same physical location for in-person instruction for the day.</w:t>
      </w:r>
    </w:p>
    <w:p w14:paraId="30A83B17" w14:textId="50142A7C" w:rsidR="001C0367" w:rsidRPr="002B4076" w:rsidRDefault="00F84902" w:rsidP="00F84902">
      <w:pPr>
        <w:pStyle w:val="Default"/>
      </w:pPr>
      <w:r w:rsidRPr="00F84902">
        <w:rPr>
          <w:rFonts w:ascii="Arial" w:hAnsi="Arial" w:cs="Arial"/>
          <w:b/>
          <w:bCs/>
        </w:rPr>
        <w:t>In-Person</w:t>
      </w:r>
      <w:r>
        <w:rPr>
          <w:rFonts w:ascii="Arial" w:hAnsi="Arial" w:cs="Arial"/>
        </w:rPr>
        <w:t xml:space="preserve"> – The student and teacher(s) are in the same physical location for the day for where a teacher is delivering in-person instruction.</w:t>
      </w:r>
      <w:r w:rsidR="001C0367" w:rsidRPr="002B4076">
        <w:rPr>
          <w:rFonts w:ascii="Arial" w:hAnsi="Arial" w:cs="Arial"/>
          <w:szCs w:val="24"/>
        </w:rPr>
        <w:t> </w:t>
      </w:r>
    </w:p>
    <w:p w14:paraId="6C331B16" w14:textId="4AD3AE0F" w:rsidR="001C0367" w:rsidRDefault="001C0367" w:rsidP="001C0367">
      <w:pPr>
        <w:pStyle w:val="xxxdefault"/>
        <w:rPr>
          <w:rFonts w:ascii="Arial" w:hAnsi="Arial" w:cs="Arial"/>
          <w:sz w:val="24"/>
          <w:szCs w:val="24"/>
        </w:rPr>
      </w:pPr>
      <w:r w:rsidRPr="002B4076">
        <w:rPr>
          <w:rFonts w:ascii="Arial" w:hAnsi="Arial" w:cs="Arial"/>
          <w:b/>
          <w:bCs/>
          <w:sz w:val="24"/>
          <w:szCs w:val="24"/>
        </w:rPr>
        <w:t>Both</w:t>
      </w:r>
      <w:r w:rsidRPr="002B4076">
        <w:rPr>
          <w:rFonts w:ascii="Arial" w:hAnsi="Arial" w:cs="Arial"/>
          <w:sz w:val="24"/>
          <w:szCs w:val="24"/>
        </w:rPr>
        <w:t xml:space="preserve"> – The student’s instruction was both remote and in-person for instruction on the same day.</w:t>
      </w:r>
    </w:p>
    <w:p w14:paraId="35C9622C" w14:textId="09C7FAF8" w:rsidR="00F84902" w:rsidRDefault="00F84902" w:rsidP="001C0367">
      <w:pPr>
        <w:pStyle w:val="xxxdefault"/>
        <w:rPr>
          <w:rFonts w:ascii="Arial" w:hAnsi="Arial" w:cs="Arial"/>
          <w:sz w:val="24"/>
          <w:szCs w:val="24"/>
        </w:rPr>
      </w:pPr>
    </w:p>
    <w:p w14:paraId="366898A9" w14:textId="77777777" w:rsidR="00DB306B" w:rsidRPr="006B0A8F" w:rsidRDefault="00581D5C" w:rsidP="0017307B">
      <w:pPr>
        <w:pStyle w:val="xmsonormal"/>
        <w:autoSpaceDE w:val="0"/>
        <w:autoSpaceDN w:val="0"/>
        <w:ind w:firstLine="720"/>
        <w:rPr>
          <w:rFonts w:ascii="Arial" w:hAnsi="Arial" w:cs="Arial"/>
          <w:sz w:val="24"/>
          <w:szCs w:val="24"/>
        </w:rPr>
      </w:pPr>
      <w:r w:rsidRPr="006B0A8F">
        <w:rPr>
          <w:rFonts w:ascii="Arial" w:hAnsi="Arial" w:cs="Arial"/>
          <w:sz w:val="24"/>
          <w:szCs w:val="24"/>
        </w:rPr>
        <w:t>LEAs should continue to use their local attendance policies to determine whether a student is considered present, tardy, absent, or suspended for the day</w:t>
      </w:r>
      <w:r w:rsidR="0017307B" w:rsidRPr="006B0A8F">
        <w:rPr>
          <w:rFonts w:ascii="Arial" w:hAnsi="Arial" w:cs="Arial"/>
          <w:sz w:val="24"/>
          <w:szCs w:val="24"/>
        </w:rPr>
        <w:t>. For students studying abroad, LEAs may report as PRSNT-OUT, In-Person.</w:t>
      </w:r>
    </w:p>
    <w:p w14:paraId="7CD8865C" w14:textId="52033CD3" w:rsidR="00A33B28" w:rsidRPr="006B0A8F" w:rsidRDefault="00A33B28" w:rsidP="0017307B">
      <w:pPr>
        <w:pStyle w:val="xmsonormal"/>
        <w:autoSpaceDE w:val="0"/>
        <w:autoSpaceDN w:val="0"/>
        <w:ind w:firstLine="720"/>
        <w:rPr>
          <w:rFonts w:ascii="Arial" w:hAnsi="Arial" w:cs="Arial"/>
          <w:sz w:val="24"/>
          <w:szCs w:val="24"/>
        </w:rPr>
      </w:pPr>
    </w:p>
    <w:p w14:paraId="614149F6" w14:textId="15581E0D" w:rsidR="00A33B28" w:rsidRPr="006B0A8F" w:rsidRDefault="00A33B28" w:rsidP="0017307B">
      <w:pPr>
        <w:pStyle w:val="xmsonormal"/>
        <w:autoSpaceDE w:val="0"/>
        <w:autoSpaceDN w:val="0"/>
        <w:ind w:firstLine="720"/>
        <w:rPr>
          <w:rFonts w:ascii="Arial" w:hAnsi="Arial" w:cs="Arial"/>
          <w:sz w:val="24"/>
          <w:szCs w:val="24"/>
        </w:rPr>
      </w:pPr>
      <w:r w:rsidRPr="004D37B0">
        <w:rPr>
          <w:rFonts w:ascii="Arial" w:hAnsi="Arial" w:cs="Arial"/>
          <w:sz w:val="24"/>
          <w:szCs w:val="24"/>
        </w:rPr>
        <w:t>In situations where a student has recently enrolled but is not yet in the scheduling system, attendance should be reported as Present-Out with Remote as a modality. This will prevent the student from being identified as missing attendance records.</w:t>
      </w:r>
      <w:r w:rsidRPr="006B0A8F">
        <w:rPr>
          <w:rFonts w:ascii="Arial" w:hAnsi="Arial" w:cs="Arial"/>
          <w:sz w:val="24"/>
          <w:szCs w:val="24"/>
        </w:rPr>
        <w:t xml:space="preserve">  </w:t>
      </w:r>
    </w:p>
    <w:p w14:paraId="60EF0C11" w14:textId="77777777" w:rsidR="00A33B28" w:rsidRDefault="00A33B28" w:rsidP="0017307B">
      <w:pPr>
        <w:pStyle w:val="xmsonormal"/>
        <w:autoSpaceDE w:val="0"/>
        <w:autoSpaceDN w:val="0"/>
        <w:ind w:firstLine="720"/>
      </w:pPr>
    </w:p>
    <w:p w14:paraId="78758E6A" w14:textId="2B67FD5B" w:rsidR="00581D5C" w:rsidRPr="00093DAD" w:rsidRDefault="00581D5C" w:rsidP="00581D5C">
      <w:pPr>
        <w:rPr>
          <w:rFonts w:ascii="Arial" w:hAnsi="Arial" w:cs="Arial"/>
          <w:b/>
          <w:bCs/>
        </w:rPr>
      </w:pPr>
      <w:r w:rsidRPr="00093DAD">
        <w:rPr>
          <w:rFonts w:ascii="Arial" w:hAnsi="Arial" w:cs="Arial"/>
          <w:b/>
          <w:bCs/>
        </w:rPr>
        <w:t xml:space="preserve">Out of District Placed (OODP) Students and BOCES Reporting </w:t>
      </w:r>
    </w:p>
    <w:p w14:paraId="50E5732A" w14:textId="77777777" w:rsidR="00581D5C" w:rsidRPr="0063036B" w:rsidRDefault="00581D5C" w:rsidP="00581D5C">
      <w:pPr>
        <w:rPr>
          <w:rFonts w:ascii="Arial" w:hAnsi="Arial" w:cs="Arial"/>
        </w:rPr>
      </w:pPr>
    </w:p>
    <w:p w14:paraId="0D7FF970" w14:textId="3B7668BA" w:rsidR="00581D5C" w:rsidRPr="0063036B" w:rsidRDefault="00581D5C" w:rsidP="006D3FFE">
      <w:pPr>
        <w:ind w:firstLine="720"/>
        <w:rPr>
          <w:rFonts w:ascii="Arial" w:hAnsi="Arial" w:cs="Arial"/>
        </w:rPr>
      </w:pPr>
      <w:r w:rsidRPr="0063036B">
        <w:rPr>
          <w:rFonts w:ascii="Arial" w:hAnsi="Arial" w:cs="Arial"/>
        </w:rPr>
        <w:t xml:space="preserve">In the case of students placed in another district or BOCES (OODP), attendance must be reported by the entity where the student is attending (the receiving district). Positive and </w:t>
      </w:r>
      <w:r w:rsidRPr="0063036B">
        <w:rPr>
          <w:rFonts w:ascii="Arial" w:hAnsi="Arial" w:cs="Arial"/>
        </w:rPr>
        <w:lastRenderedPageBreak/>
        <w:t xml:space="preserve">negative attendance must be reported for each day the student is scheduled to receive instruction in this receiving district or BOCES (e.g. students enrolled in a CTE program at a BOCES). The sending district reports the student enrollment with the location BEDS code of the school building or BOCES providing the instruction (i.e. the receiving district school building or BOCES where the student is attending).  </w:t>
      </w:r>
    </w:p>
    <w:p w14:paraId="0190F5BD" w14:textId="77777777" w:rsidR="00581D5C" w:rsidRPr="0063036B" w:rsidRDefault="00581D5C" w:rsidP="00581D5C">
      <w:pPr>
        <w:rPr>
          <w:rFonts w:ascii="Arial" w:hAnsi="Arial" w:cs="Arial"/>
        </w:rPr>
      </w:pPr>
    </w:p>
    <w:p w14:paraId="3130020B" w14:textId="77777777" w:rsidR="00581D5C" w:rsidRPr="0063036B" w:rsidRDefault="00581D5C" w:rsidP="006D3FFE">
      <w:pPr>
        <w:ind w:firstLine="720"/>
        <w:rPr>
          <w:rFonts w:ascii="Arial" w:hAnsi="Arial" w:cs="Arial"/>
        </w:rPr>
      </w:pPr>
      <w:r w:rsidRPr="0063036B">
        <w:rPr>
          <w:rFonts w:ascii="Arial" w:hAnsi="Arial" w:cs="Arial"/>
        </w:rPr>
        <w:t xml:space="preserve">BOCES are only required to report positive and negative attendance on days the student is scheduled to be instructed at the BOCES.  The BOCES should continue to report student attendance by BOCES program (e.g. CTE, Special Ed). Report each program as a unique BOCES program location (BOVL). If the BOCES program location (BOVL) is not available, use the main BOCES code.  </w:t>
      </w:r>
    </w:p>
    <w:p w14:paraId="127B4927" w14:textId="77777777" w:rsidR="006C5141" w:rsidRDefault="006C5141" w:rsidP="00581D5C">
      <w:pPr>
        <w:rPr>
          <w:rFonts w:ascii="Arial" w:hAnsi="Arial" w:cs="Arial"/>
          <w:b/>
          <w:bCs/>
        </w:rPr>
      </w:pPr>
    </w:p>
    <w:p w14:paraId="2137E94B" w14:textId="01F44157" w:rsidR="00581D5C" w:rsidRPr="006D3FFE" w:rsidRDefault="00581D5C" w:rsidP="00581D5C">
      <w:pPr>
        <w:rPr>
          <w:rFonts w:ascii="Arial" w:hAnsi="Arial" w:cs="Arial"/>
          <w:b/>
          <w:bCs/>
        </w:rPr>
      </w:pPr>
      <w:r w:rsidRPr="006D3FFE">
        <w:rPr>
          <w:rFonts w:ascii="Arial" w:hAnsi="Arial" w:cs="Arial"/>
          <w:b/>
          <w:bCs/>
        </w:rPr>
        <w:t xml:space="preserve">Homebound Students </w:t>
      </w:r>
    </w:p>
    <w:p w14:paraId="78FDA5A4" w14:textId="77777777" w:rsidR="00581D5C" w:rsidRPr="0063036B" w:rsidRDefault="00581D5C" w:rsidP="00581D5C">
      <w:pPr>
        <w:rPr>
          <w:rFonts w:ascii="Arial" w:hAnsi="Arial" w:cs="Arial"/>
        </w:rPr>
      </w:pPr>
    </w:p>
    <w:p w14:paraId="35C88066" w14:textId="77777777" w:rsidR="00581D5C" w:rsidRPr="0063036B" w:rsidRDefault="00581D5C" w:rsidP="006D3FFE">
      <w:pPr>
        <w:ind w:firstLine="720"/>
        <w:rPr>
          <w:rFonts w:ascii="Arial" w:hAnsi="Arial" w:cs="Arial"/>
        </w:rPr>
      </w:pPr>
      <w:bookmarkStart w:id="384" w:name="_Hlk69210187"/>
      <w:r w:rsidRPr="0063036B">
        <w:rPr>
          <w:rFonts w:ascii="Arial" w:hAnsi="Arial" w:cs="Arial"/>
        </w:rPr>
        <w:t>Daily attendance should also be reported for Homebound students using location codes with the first eight digits of the district code followed by 0777. In such cases, the district may need to create a homebound calendar for the school district encompassing all instructional days and grade levels. On days when the student was unable to be present for instruction, those would be marked as absence records for those days.</w:t>
      </w:r>
    </w:p>
    <w:bookmarkEnd w:id="384"/>
    <w:p w14:paraId="67F29601" w14:textId="00F90132" w:rsidR="00FB18D7" w:rsidRDefault="00FB18D7"/>
    <w:tbl>
      <w:tblPr>
        <w:tblW w:w="9805" w:type="dxa"/>
        <w:tblCellMar>
          <w:left w:w="0" w:type="dxa"/>
          <w:right w:w="0" w:type="dxa"/>
        </w:tblCellMar>
        <w:tblLook w:val="04A0" w:firstRow="1" w:lastRow="0" w:firstColumn="1" w:lastColumn="0" w:noHBand="0" w:noVBand="1"/>
      </w:tblPr>
      <w:tblGrid>
        <w:gridCol w:w="1628"/>
        <w:gridCol w:w="6189"/>
        <w:gridCol w:w="1988"/>
      </w:tblGrid>
      <w:tr w:rsidR="00581D5C" w:rsidRPr="0063036B" w14:paraId="76B584E2" w14:textId="77777777" w:rsidTr="26E23403">
        <w:trPr>
          <w:trHeight w:val="262"/>
          <w:tblHeader/>
        </w:trPr>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37FBC2E3"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Enrollment Codes</w:t>
            </w:r>
          </w:p>
        </w:tc>
        <w:tc>
          <w:tcPr>
            <w:tcW w:w="6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5070615F"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Reason</w:t>
            </w:r>
          </w:p>
        </w:tc>
        <w:tc>
          <w:tcPr>
            <w:tcW w:w="1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44A5D"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Report Student Daily Attendance</w:t>
            </w:r>
          </w:p>
        </w:tc>
      </w:tr>
      <w:tr w:rsidR="00581D5C" w:rsidRPr="0063036B" w14:paraId="4250D6FC"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7CDAA"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9AB08"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Enrollment in building or grade</w:t>
            </w:r>
          </w:p>
        </w:tc>
        <w:tc>
          <w:tcPr>
            <w:tcW w:w="1988" w:type="dxa"/>
            <w:tcBorders>
              <w:top w:val="single" w:sz="4" w:space="0" w:color="auto"/>
              <w:left w:val="single" w:sz="4" w:space="0" w:color="auto"/>
              <w:bottom w:val="single" w:sz="4" w:space="0" w:color="auto"/>
              <w:right w:val="single" w:sz="4" w:space="0" w:color="auto"/>
            </w:tcBorders>
          </w:tcPr>
          <w:p w14:paraId="65031531"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6B5B6D3F"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551D8" w14:textId="38CD79EF" w:rsidR="001C0D62" w:rsidRPr="00B94BE2" w:rsidRDefault="001C0D62" w:rsidP="001C0D62">
            <w:pPr>
              <w:jc w:val="center"/>
              <w:rPr>
                <w:rFonts w:ascii="Bookman Old Style" w:hAnsi="Bookman Old Style"/>
                <w:snapToGrid w:val="0"/>
                <w:sz w:val="22"/>
                <w:szCs w:val="22"/>
              </w:rPr>
            </w:pPr>
            <w:r w:rsidRPr="00B94BE2">
              <w:rPr>
                <w:rFonts w:ascii="Bookman Old Style" w:hAnsi="Bookman Old Style"/>
                <w:snapToGrid w:val="0"/>
                <w:sz w:val="22"/>
                <w:szCs w:val="22"/>
              </w:rPr>
              <w:t>0021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1B590" w14:textId="3DCB9480" w:rsidR="001C0D62" w:rsidRPr="00B94BE2" w:rsidRDefault="001C0D62" w:rsidP="001C0D62">
            <w:pPr>
              <w:rPr>
                <w:rFonts w:ascii="Bookman Old Style" w:hAnsi="Bookman Old Style"/>
                <w:snapToGrid w:val="0"/>
                <w:sz w:val="22"/>
                <w:szCs w:val="22"/>
              </w:rPr>
            </w:pPr>
            <w:r w:rsidRPr="00B94BE2">
              <w:rPr>
                <w:rFonts w:ascii="Bookman Old Style" w:hAnsi="Bookman Old Style" w:cs="Arial"/>
                <w:sz w:val="22"/>
                <w:szCs w:val="22"/>
              </w:rPr>
              <w:t>Over 21 enrollment</w:t>
            </w:r>
          </w:p>
        </w:tc>
        <w:tc>
          <w:tcPr>
            <w:tcW w:w="1988" w:type="dxa"/>
            <w:tcBorders>
              <w:top w:val="single" w:sz="4" w:space="0" w:color="auto"/>
              <w:left w:val="single" w:sz="4" w:space="0" w:color="auto"/>
              <w:bottom w:val="single" w:sz="4" w:space="0" w:color="auto"/>
              <w:right w:val="single" w:sz="4" w:space="0" w:color="auto"/>
            </w:tcBorders>
          </w:tcPr>
          <w:p w14:paraId="206F5D4F" w14:textId="460CC1B3" w:rsidR="001C0D62" w:rsidRPr="00B94BE2" w:rsidRDefault="001C0D62" w:rsidP="001C0D62">
            <w:pPr>
              <w:rPr>
                <w:rFonts w:ascii="Bookman Old Style" w:hAnsi="Bookman Old Style"/>
                <w:snapToGrid w:val="0"/>
                <w:sz w:val="22"/>
                <w:szCs w:val="22"/>
              </w:rPr>
            </w:pPr>
            <w:r w:rsidRPr="00B94BE2">
              <w:rPr>
                <w:rFonts w:ascii="Bookman Old Style" w:hAnsi="Bookman Old Style"/>
                <w:snapToGrid w:val="0"/>
                <w:sz w:val="22"/>
                <w:szCs w:val="22"/>
              </w:rPr>
              <w:t>YES</w:t>
            </w:r>
          </w:p>
        </w:tc>
      </w:tr>
      <w:tr w:rsidR="001C0D62" w:rsidRPr="0063036B" w14:paraId="50010E24"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467C0"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0022</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D014C"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 xml:space="preserve">Foreign exchange student enrollment in building or grade </w:t>
            </w:r>
          </w:p>
        </w:tc>
        <w:tc>
          <w:tcPr>
            <w:tcW w:w="1988" w:type="dxa"/>
            <w:tcBorders>
              <w:top w:val="single" w:sz="4" w:space="0" w:color="auto"/>
              <w:left w:val="single" w:sz="4" w:space="0" w:color="auto"/>
              <w:bottom w:val="single" w:sz="4" w:space="0" w:color="auto"/>
              <w:right w:val="single" w:sz="4" w:space="0" w:color="auto"/>
            </w:tcBorders>
          </w:tcPr>
          <w:p w14:paraId="52C7A490"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494B6824"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84F26"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13701"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Enrolled for instructional reporting only</w:t>
            </w:r>
          </w:p>
          <w:p w14:paraId="59B7DECE" w14:textId="77777777" w:rsidR="001C0D62" w:rsidRPr="00093DAD" w:rsidRDefault="001C0D62" w:rsidP="001C0D62">
            <w:pPr>
              <w:rPr>
                <w:rFonts w:ascii="Bookman Old Style" w:hAnsi="Bookman Old Style"/>
                <w:i/>
                <w:iCs/>
                <w:snapToGrid w:val="0"/>
                <w:sz w:val="22"/>
                <w:szCs w:val="22"/>
              </w:rPr>
            </w:pPr>
            <w:r w:rsidRPr="00093DAD">
              <w:rPr>
                <w:rFonts w:ascii="Bookman Old Style" w:hAnsi="Bookman Old Style"/>
                <w:i/>
                <w:iCs/>
                <w:snapToGrid w:val="0"/>
                <w:sz w:val="22"/>
                <w:szCs w:val="22"/>
              </w:rPr>
              <w:t>*(as per guidance stated above)</w:t>
            </w:r>
          </w:p>
        </w:tc>
        <w:tc>
          <w:tcPr>
            <w:tcW w:w="1988" w:type="dxa"/>
            <w:tcBorders>
              <w:top w:val="single" w:sz="4" w:space="0" w:color="auto"/>
              <w:left w:val="single" w:sz="4" w:space="0" w:color="auto"/>
              <w:bottom w:val="single" w:sz="4" w:space="0" w:color="auto"/>
              <w:right w:val="single" w:sz="4" w:space="0" w:color="auto"/>
            </w:tcBorders>
          </w:tcPr>
          <w:p w14:paraId="7DEB5C93"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34293535"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706EA"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5544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1370A"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Transferred in under the ESEA Title I School in Improvement Status</w:t>
            </w:r>
          </w:p>
          <w:p w14:paraId="27A97A8A" w14:textId="77777777" w:rsidR="001C0D62" w:rsidRPr="00093DAD" w:rsidRDefault="001C0D62" w:rsidP="001C0D62">
            <w:pPr>
              <w:rPr>
                <w:rFonts w:ascii="Bookman Old Style" w:hAnsi="Bookman Old Style"/>
                <w:snapToGrid w:val="0"/>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BCEB60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746F2981"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AFADC"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7000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6A422" w14:textId="77777777" w:rsidR="001C0D62" w:rsidRPr="00093DAD" w:rsidRDefault="001C0D62" w:rsidP="001C0D62">
            <w:pPr>
              <w:rPr>
                <w:rFonts w:ascii="Bookman Old Style" w:hAnsi="Bookman Old Style"/>
                <w:sz w:val="22"/>
                <w:szCs w:val="22"/>
              </w:rPr>
            </w:pPr>
            <w:r w:rsidRPr="00093DAD">
              <w:rPr>
                <w:rFonts w:ascii="Bookman Old Style" w:hAnsi="Bookman Old Style"/>
                <w:snapToGrid w:val="0"/>
                <w:sz w:val="22"/>
                <w:szCs w:val="22"/>
              </w:rPr>
              <w:t>Transferred in under the ESEA Persistently Dangerous School</w:t>
            </w:r>
          </w:p>
        </w:tc>
        <w:tc>
          <w:tcPr>
            <w:tcW w:w="1988" w:type="dxa"/>
            <w:tcBorders>
              <w:top w:val="single" w:sz="4" w:space="0" w:color="auto"/>
              <w:left w:val="single" w:sz="4" w:space="0" w:color="auto"/>
              <w:bottom w:val="single" w:sz="4" w:space="0" w:color="auto"/>
              <w:right w:val="single" w:sz="4" w:space="0" w:color="auto"/>
            </w:tcBorders>
          </w:tcPr>
          <w:p w14:paraId="43F3A0DD"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540BE236" w14:textId="77777777" w:rsidTr="26E23403">
        <w:trPr>
          <w:trHeight w:val="647"/>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8374B"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7011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E14C8" w14:textId="77777777" w:rsidR="001C0D62" w:rsidRPr="00093DAD" w:rsidRDefault="001C0D62" w:rsidP="001C0D62">
            <w:pPr>
              <w:rPr>
                <w:rFonts w:ascii="Bookman Old Style" w:hAnsi="Bookman Old Style"/>
                <w:sz w:val="22"/>
                <w:szCs w:val="22"/>
              </w:rPr>
            </w:pPr>
            <w:r w:rsidRPr="00093DAD">
              <w:rPr>
                <w:rFonts w:ascii="Bookman Old Style" w:hAnsi="Bookman Old Style"/>
                <w:snapToGrid w:val="0"/>
                <w:sz w:val="22"/>
                <w:szCs w:val="22"/>
              </w:rPr>
              <w:t>Transferred in under the ESEA Victim of Serious Violent Incident</w:t>
            </w:r>
          </w:p>
        </w:tc>
        <w:tc>
          <w:tcPr>
            <w:tcW w:w="1988" w:type="dxa"/>
            <w:tcBorders>
              <w:top w:val="single" w:sz="4" w:space="0" w:color="auto"/>
              <w:left w:val="single" w:sz="4" w:space="0" w:color="auto"/>
              <w:bottom w:val="single" w:sz="4" w:space="0" w:color="auto"/>
              <w:right w:val="single" w:sz="4" w:space="0" w:color="auto"/>
            </w:tcBorders>
          </w:tcPr>
          <w:p w14:paraId="46C0230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58ECB8A2"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04400"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0033</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DB21B"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Part-time students pursuing a HS diploma</w:t>
            </w:r>
          </w:p>
        </w:tc>
        <w:tc>
          <w:tcPr>
            <w:tcW w:w="1988" w:type="dxa"/>
            <w:tcBorders>
              <w:top w:val="single" w:sz="4" w:space="0" w:color="auto"/>
              <w:left w:val="single" w:sz="4" w:space="0" w:color="auto"/>
              <w:bottom w:val="single" w:sz="4" w:space="0" w:color="auto"/>
              <w:right w:val="single" w:sz="4" w:space="0" w:color="auto"/>
            </w:tcBorders>
          </w:tcPr>
          <w:p w14:paraId="5566844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2C79D7FB"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404D5"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4034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B7F23" w14:textId="77C3BC9D" w:rsidR="001C0D62" w:rsidRPr="00093DAD" w:rsidRDefault="00AD7948" w:rsidP="001C0D62">
            <w:pPr>
              <w:rPr>
                <w:rFonts w:ascii="Bookman Old Style" w:hAnsi="Bookman Old Style"/>
                <w:snapToGrid w:val="0"/>
                <w:sz w:val="22"/>
                <w:szCs w:val="22"/>
              </w:rPr>
            </w:pPr>
            <w:r w:rsidRPr="00093DAD">
              <w:rPr>
                <w:rFonts w:ascii="Bookman Old Style" w:hAnsi="Bookman Old Style"/>
                <w:snapToGrid w:val="0"/>
                <w:sz w:val="22"/>
                <w:szCs w:val="22"/>
              </w:rPr>
              <w:t>Preschool-age students enrolled solely for determining eligibility for special</w:t>
            </w:r>
            <w:r>
              <w:rPr>
                <w:rFonts w:ascii="Bookman Old Style" w:hAnsi="Bookman Old Style"/>
                <w:snapToGrid w:val="0"/>
                <w:sz w:val="22"/>
                <w:szCs w:val="22"/>
              </w:rPr>
              <w:t xml:space="preserve"> </w:t>
            </w:r>
            <w:r w:rsidRPr="00093DAD">
              <w:rPr>
                <w:rFonts w:ascii="Bookman Old Style" w:hAnsi="Bookman Old Style"/>
                <w:snapToGrid w:val="0"/>
                <w:sz w:val="22"/>
                <w:szCs w:val="22"/>
              </w:rPr>
              <w:t>education services</w:t>
            </w:r>
          </w:p>
        </w:tc>
        <w:tc>
          <w:tcPr>
            <w:tcW w:w="1988" w:type="dxa"/>
            <w:tcBorders>
              <w:top w:val="single" w:sz="4" w:space="0" w:color="auto"/>
              <w:left w:val="single" w:sz="4" w:space="0" w:color="auto"/>
              <w:bottom w:val="single" w:sz="4" w:space="0" w:color="auto"/>
              <w:right w:val="single" w:sz="4" w:space="0" w:color="auto"/>
            </w:tcBorders>
          </w:tcPr>
          <w:p w14:paraId="0AE91FE9"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6C21EEFD"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F83B6"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5654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CBA8E"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Enrollment in an AHSEP program</w:t>
            </w:r>
          </w:p>
        </w:tc>
        <w:tc>
          <w:tcPr>
            <w:tcW w:w="1988" w:type="dxa"/>
            <w:tcBorders>
              <w:top w:val="single" w:sz="4" w:space="0" w:color="auto"/>
              <w:left w:val="single" w:sz="4" w:space="0" w:color="auto"/>
              <w:bottom w:val="single" w:sz="4" w:space="0" w:color="auto"/>
              <w:right w:val="single" w:sz="4" w:space="0" w:color="auto"/>
            </w:tcBorders>
          </w:tcPr>
          <w:p w14:paraId="5A9DA078"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2527DD75"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A401E"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5555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AA16F"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Student enrolled for the purpose of recording a test score (walk-in)</w:t>
            </w:r>
          </w:p>
        </w:tc>
        <w:tc>
          <w:tcPr>
            <w:tcW w:w="1988" w:type="dxa"/>
            <w:tcBorders>
              <w:top w:val="single" w:sz="4" w:space="0" w:color="auto"/>
              <w:left w:val="single" w:sz="4" w:space="0" w:color="auto"/>
              <w:bottom w:val="single" w:sz="4" w:space="0" w:color="auto"/>
              <w:right w:val="single" w:sz="4" w:space="0" w:color="auto"/>
            </w:tcBorders>
          </w:tcPr>
          <w:p w14:paraId="5D6FCD67"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7443D799"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7A0B5" w14:textId="77777777" w:rsidR="001C0D62" w:rsidRPr="005F3BAF" w:rsidRDefault="001C0D62" w:rsidP="001C0D62">
            <w:pPr>
              <w:jc w:val="center"/>
              <w:rPr>
                <w:rFonts w:ascii="Bookman Old Style" w:hAnsi="Bookman Old Style"/>
                <w:snapToGrid w:val="0"/>
                <w:sz w:val="22"/>
                <w:szCs w:val="22"/>
              </w:rPr>
            </w:pPr>
            <w:r w:rsidRPr="005F3BAF">
              <w:rPr>
                <w:rFonts w:ascii="Bookman Old Style" w:hAnsi="Bookman Old Style"/>
                <w:snapToGrid w:val="0"/>
                <w:sz w:val="22"/>
                <w:szCs w:val="22"/>
              </w:rPr>
              <w:t>5905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CF301"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 xml:space="preserve">CSE or CPSE responsibility only  </w:t>
            </w:r>
          </w:p>
        </w:tc>
        <w:tc>
          <w:tcPr>
            <w:tcW w:w="1988" w:type="dxa"/>
            <w:tcBorders>
              <w:top w:val="single" w:sz="4" w:space="0" w:color="auto"/>
              <w:left w:val="single" w:sz="4" w:space="0" w:color="auto"/>
              <w:bottom w:val="single" w:sz="4" w:space="0" w:color="auto"/>
              <w:right w:val="single" w:sz="4" w:space="0" w:color="auto"/>
            </w:tcBorders>
          </w:tcPr>
          <w:p w14:paraId="0153507F"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NO</w:t>
            </w:r>
          </w:p>
        </w:tc>
      </w:tr>
      <w:tr w:rsidR="001C0D62" w:rsidRPr="0061136E" w14:paraId="473680F2"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DD391" w14:textId="296E1377" w:rsidR="001C0D62" w:rsidRPr="0061136E" w:rsidRDefault="001C0D62" w:rsidP="001C0D62">
            <w:pPr>
              <w:jc w:val="center"/>
              <w:rPr>
                <w:rFonts w:ascii="Bookman Old Style" w:hAnsi="Bookman Old Style"/>
                <w:snapToGrid w:val="0"/>
                <w:sz w:val="22"/>
                <w:szCs w:val="22"/>
              </w:rPr>
            </w:pPr>
            <w:r w:rsidRPr="0061136E">
              <w:rPr>
                <w:rFonts w:ascii="Bookman Old Style" w:hAnsi="Bookman Old Style"/>
                <w:snapToGrid w:val="0"/>
                <w:sz w:val="22"/>
                <w:szCs w:val="22"/>
              </w:rPr>
              <w:t>8250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A621A" w14:textId="7EED8984" w:rsidR="001C0D62" w:rsidRPr="0061136E" w:rsidRDefault="001C0D62" w:rsidP="001C0D62">
            <w:pPr>
              <w:rPr>
                <w:rFonts w:ascii="Bookman Old Style" w:hAnsi="Bookman Old Style"/>
                <w:snapToGrid w:val="0"/>
                <w:sz w:val="22"/>
                <w:szCs w:val="22"/>
              </w:rPr>
            </w:pPr>
            <w:r w:rsidRPr="0061136E">
              <w:rPr>
                <w:rFonts w:ascii="Bookman Old Style" w:hAnsi="Bookman Old Style"/>
                <w:snapToGrid w:val="0"/>
                <w:sz w:val="22"/>
                <w:szCs w:val="22"/>
              </w:rPr>
              <w:t>HSE Outcome Reporting Only</w:t>
            </w:r>
          </w:p>
        </w:tc>
        <w:tc>
          <w:tcPr>
            <w:tcW w:w="1988" w:type="dxa"/>
            <w:tcBorders>
              <w:top w:val="single" w:sz="4" w:space="0" w:color="auto"/>
              <w:left w:val="single" w:sz="4" w:space="0" w:color="auto"/>
              <w:bottom w:val="single" w:sz="4" w:space="0" w:color="auto"/>
              <w:right w:val="single" w:sz="4" w:space="0" w:color="auto"/>
            </w:tcBorders>
          </w:tcPr>
          <w:p w14:paraId="4EA2662C" w14:textId="79C187DF" w:rsidR="001C0D62" w:rsidRPr="0061136E" w:rsidRDefault="001C0D62" w:rsidP="001C0D62">
            <w:pPr>
              <w:rPr>
                <w:rFonts w:ascii="Bookman Old Style" w:hAnsi="Bookman Old Style"/>
                <w:snapToGrid w:val="0"/>
                <w:sz w:val="22"/>
                <w:szCs w:val="22"/>
              </w:rPr>
            </w:pPr>
            <w:r w:rsidRPr="0061136E">
              <w:rPr>
                <w:rFonts w:ascii="Bookman Old Style" w:hAnsi="Bookman Old Style"/>
                <w:snapToGrid w:val="0"/>
                <w:sz w:val="22"/>
                <w:szCs w:val="22"/>
              </w:rPr>
              <w:t>NO</w:t>
            </w:r>
          </w:p>
        </w:tc>
      </w:tr>
      <w:tr w:rsidR="001C0D62" w:rsidRPr="0061136E" w14:paraId="479C0313"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30304" w14:textId="77777777" w:rsidR="001C0D62" w:rsidRPr="0061136E" w:rsidRDefault="001C0D62" w:rsidP="001C0D62">
            <w:pPr>
              <w:jc w:val="center"/>
              <w:rPr>
                <w:rFonts w:ascii="Bookman Old Style" w:hAnsi="Bookman Old Style"/>
                <w:snapToGrid w:val="0"/>
                <w:sz w:val="22"/>
                <w:szCs w:val="22"/>
              </w:rPr>
            </w:pPr>
            <w:r w:rsidRPr="0061136E">
              <w:rPr>
                <w:rFonts w:ascii="Bookman Old Style" w:hAnsi="Bookman Old Style"/>
                <w:snapToGrid w:val="0"/>
                <w:sz w:val="22"/>
                <w:szCs w:val="22"/>
              </w:rPr>
              <w:t>8294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78E31" w14:textId="136B9629" w:rsidR="001C0D62" w:rsidRPr="0061136E" w:rsidRDefault="00D12009" w:rsidP="001C0D62">
            <w:pPr>
              <w:rPr>
                <w:rFonts w:ascii="Bookman Old Style" w:hAnsi="Bookman Old Style"/>
                <w:snapToGrid w:val="0"/>
                <w:sz w:val="22"/>
                <w:szCs w:val="22"/>
              </w:rPr>
            </w:pPr>
            <w:r w:rsidRPr="0061136E">
              <w:rPr>
                <w:rFonts w:ascii="Bookman Old Style" w:hAnsi="Bookman Old Style"/>
                <w:snapToGrid w:val="0"/>
                <w:sz w:val="22"/>
                <w:szCs w:val="22"/>
              </w:rPr>
              <w:t>Census only</w:t>
            </w:r>
          </w:p>
        </w:tc>
        <w:tc>
          <w:tcPr>
            <w:tcW w:w="1988" w:type="dxa"/>
            <w:tcBorders>
              <w:top w:val="single" w:sz="4" w:space="0" w:color="auto"/>
              <w:left w:val="single" w:sz="4" w:space="0" w:color="auto"/>
              <w:bottom w:val="single" w:sz="4" w:space="0" w:color="auto"/>
              <w:right w:val="single" w:sz="4" w:space="0" w:color="auto"/>
            </w:tcBorders>
          </w:tcPr>
          <w:p w14:paraId="5266AA31" w14:textId="77777777" w:rsidR="001C0D62" w:rsidRPr="0061136E" w:rsidRDefault="001C0D62" w:rsidP="001C0D62">
            <w:pPr>
              <w:rPr>
                <w:rFonts w:ascii="Bookman Old Style" w:hAnsi="Bookman Old Style"/>
                <w:snapToGrid w:val="0"/>
                <w:sz w:val="22"/>
                <w:szCs w:val="22"/>
              </w:rPr>
            </w:pPr>
            <w:r w:rsidRPr="0061136E">
              <w:rPr>
                <w:rFonts w:ascii="Bookman Old Style" w:hAnsi="Bookman Old Style"/>
                <w:snapToGrid w:val="0"/>
                <w:sz w:val="22"/>
                <w:szCs w:val="22"/>
              </w:rPr>
              <w:t>NO</w:t>
            </w:r>
          </w:p>
        </w:tc>
      </w:tr>
      <w:tr w:rsidR="00041FA2" w:rsidRPr="00AA199E" w14:paraId="74A490F1"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181C1" w14:textId="1C8C9C78" w:rsidR="00041FA2" w:rsidRPr="0061136E" w:rsidRDefault="0049118F" w:rsidP="001C0D62">
            <w:pPr>
              <w:jc w:val="center"/>
              <w:rPr>
                <w:rFonts w:ascii="Bookman Old Style" w:hAnsi="Bookman Old Style"/>
                <w:snapToGrid w:val="0"/>
                <w:sz w:val="22"/>
                <w:szCs w:val="22"/>
              </w:rPr>
            </w:pPr>
            <w:r w:rsidRPr="0061136E">
              <w:rPr>
                <w:rFonts w:ascii="Bookman Old Style" w:hAnsi="Bookman Old Style"/>
                <w:snapToGrid w:val="0"/>
                <w:sz w:val="22"/>
                <w:szCs w:val="22"/>
              </w:rPr>
              <w:t>8300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BB311" w14:textId="696A50C8" w:rsidR="00041FA2" w:rsidRPr="0061136E" w:rsidRDefault="00125B1D" w:rsidP="001C0D62">
            <w:pPr>
              <w:rPr>
                <w:rFonts w:ascii="Bookman Old Style" w:hAnsi="Bookman Old Style"/>
                <w:snapToGrid w:val="0"/>
                <w:sz w:val="22"/>
                <w:szCs w:val="22"/>
              </w:rPr>
            </w:pPr>
            <w:r w:rsidRPr="0061136E">
              <w:rPr>
                <w:rFonts w:ascii="Bookman Old Style" w:hAnsi="Bookman Old Style"/>
                <w:snapToGrid w:val="0"/>
                <w:sz w:val="22"/>
                <w:szCs w:val="22"/>
              </w:rPr>
              <w:t>Compulsory age student, not attending, no documentation</w:t>
            </w:r>
          </w:p>
        </w:tc>
        <w:tc>
          <w:tcPr>
            <w:tcW w:w="1988" w:type="dxa"/>
            <w:tcBorders>
              <w:top w:val="single" w:sz="4" w:space="0" w:color="auto"/>
              <w:left w:val="single" w:sz="4" w:space="0" w:color="auto"/>
              <w:bottom w:val="single" w:sz="4" w:space="0" w:color="auto"/>
              <w:right w:val="single" w:sz="4" w:space="0" w:color="auto"/>
            </w:tcBorders>
          </w:tcPr>
          <w:p w14:paraId="16D14083" w14:textId="1854EC39" w:rsidR="00041FA2" w:rsidRPr="0061136E" w:rsidRDefault="00912FB9" w:rsidP="001C0D62">
            <w:pPr>
              <w:rPr>
                <w:rFonts w:ascii="Bookman Old Style" w:hAnsi="Bookman Old Style"/>
                <w:snapToGrid w:val="0"/>
                <w:sz w:val="22"/>
                <w:szCs w:val="22"/>
              </w:rPr>
            </w:pPr>
            <w:r w:rsidRPr="0061136E">
              <w:rPr>
                <w:rFonts w:ascii="Bookman Old Style" w:hAnsi="Bookman Old Style"/>
                <w:snapToGrid w:val="0"/>
                <w:sz w:val="22"/>
                <w:szCs w:val="22"/>
              </w:rPr>
              <w:t>NO</w:t>
            </w:r>
          </w:p>
        </w:tc>
      </w:tr>
    </w:tbl>
    <w:p w14:paraId="000A4C81" w14:textId="129C62BB" w:rsidR="26E23403" w:rsidRDefault="26E23403"/>
    <w:p w14:paraId="7ABD78CA" w14:textId="2DA55F40" w:rsidR="00F84902" w:rsidRPr="00F84902" w:rsidRDefault="00F84902" w:rsidP="00F84902">
      <w:pPr>
        <w:rPr>
          <w:rFonts w:ascii="Arial" w:hAnsi="Arial" w:cs="Arial"/>
          <w:sz w:val="22"/>
          <w:szCs w:val="22"/>
        </w:rPr>
      </w:pPr>
      <w:r w:rsidRPr="008F7655">
        <w:rPr>
          <w:rFonts w:ascii="Arial" w:hAnsi="Arial" w:cs="Arial"/>
        </w:rPr>
        <w:t xml:space="preserve">Districts that choose to utilize the Snow </w:t>
      </w:r>
      <w:r w:rsidRPr="004D37B0">
        <w:rPr>
          <w:rFonts w:ascii="Arial" w:hAnsi="Arial" w:cs="Arial"/>
        </w:rPr>
        <w:t xml:space="preserve">Day </w:t>
      </w:r>
      <w:r w:rsidR="006B0A8F" w:rsidRPr="004D37B0">
        <w:rPr>
          <w:rFonts w:ascii="Arial" w:hAnsi="Arial" w:cs="Arial"/>
        </w:rPr>
        <w:t>flexibility, as outlined in Commissioner’s regulations 175.5(e),</w:t>
      </w:r>
      <w:r w:rsidR="006B0A8F" w:rsidRPr="004D37B0">
        <w:t xml:space="preserve"> </w:t>
      </w:r>
      <w:r w:rsidRPr="004D37B0">
        <w:rPr>
          <w:rFonts w:ascii="Arial" w:hAnsi="Arial" w:cs="Arial"/>
        </w:rPr>
        <w:t xml:space="preserve">to allow a switch to remote instruction for days that would have otherwise </w:t>
      </w:r>
      <w:r w:rsidRPr="004D37B0">
        <w:rPr>
          <w:rFonts w:ascii="Arial" w:hAnsi="Arial" w:cs="Arial"/>
        </w:rPr>
        <w:lastRenderedPageBreak/>
        <w:t>led to school closure due to a snow emergency</w:t>
      </w:r>
      <w:r w:rsidRPr="008F7655">
        <w:rPr>
          <w:rFonts w:ascii="Arial" w:hAnsi="Arial" w:cs="Arial"/>
        </w:rPr>
        <w:t>, use Day Type Code Instructional Day for attendance reporting.</w:t>
      </w:r>
    </w:p>
    <w:p w14:paraId="77FE99B0" w14:textId="77777777" w:rsidR="002E39A8" w:rsidRPr="000E16CD" w:rsidRDefault="002E39A8" w:rsidP="00EA1142">
      <w:pPr>
        <w:pStyle w:val="Heading2"/>
      </w:pPr>
      <w:bookmarkStart w:id="385" w:name="_Toc128744390"/>
      <w:bookmarkEnd w:id="382"/>
      <w:r w:rsidRPr="00E73803">
        <w:t>District of Residence Codes</w:t>
      </w:r>
      <w:bookmarkEnd w:id="381"/>
      <w:bookmarkEnd w:id="383"/>
      <w:bookmarkEnd w:id="385"/>
    </w:p>
    <w:p w14:paraId="7D5ADD02" w14:textId="1D82C3D3"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F17C11">
        <w:t>5</w:t>
      </w:r>
      <w:r w:rsidR="00587D77" w:rsidRPr="000E16CD">
        <w:t>, 20</w:t>
      </w:r>
      <w:r w:rsidR="008E2E1B">
        <w:t>2</w:t>
      </w:r>
      <w:r w:rsidR="00F17C11">
        <w:t>2</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F17C11">
        <w:t>5</w:t>
      </w:r>
      <w:r w:rsidRPr="000E16CD">
        <w:t>, 20</w:t>
      </w:r>
      <w:r w:rsidR="008E2E1B">
        <w:t>2</w:t>
      </w:r>
      <w:r w:rsidR="00F17C11">
        <w:t>2</w:t>
      </w:r>
      <w:r w:rsidRPr="000E16CD">
        <w:t xml:space="preserve">, moves to District B on </w:t>
      </w:r>
      <w:r w:rsidR="000315E8">
        <w:t xml:space="preserve">October </w:t>
      </w:r>
      <w:r w:rsidR="00F17C11">
        <w:t>6</w:t>
      </w:r>
      <w:r w:rsidR="000315E8">
        <w:t>, 20</w:t>
      </w:r>
      <w:r w:rsidR="008E2E1B">
        <w:t>2</w:t>
      </w:r>
      <w:r w:rsidR="00F17C11">
        <w:t>2</w:t>
      </w:r>
      <w:r w:rsidRPr="000E16CD">
        <w:t>, and remains in District B through the 20</w:t>
      </w:r>
      <w:r w:rsidR="008E2E1B">
        <w:t>2</w:t>
      </w:r>
      <w:r w:rsidR="00F17C11">
        <w:t>2</w:t>
      </w:r>
      <w:r w:rsidRPr="000E16CD">
        <w:t>–</w:t>
      </w:r>
      <w:r w:rsidR="00AB50AE">
        <w:t>2</w:t>
      </w:r>
      <w:r w:rsidR="00F17C11">
        <w:t>3</w:t>
      </w:r>
      <w:r w:rsidRPr="000E16CD">
        <w:t xml:space="preserve"> and 20</w:t>
      </w:r>
      <w:r w:rsidR="00AB50AE">
        <w:t>2</w:t>
      </w:r>
      <w:r w:rsidR="00F17C11">
        <w:t>3</w:t>
      </w:r>
      <w:r w:rsidRPr="000E16CD">
        <w:t>–</w:t>
      </w:r>
      <w:r w:rsidR="00D22D24">
        <w:t>2</w:t>
      </w:r>
      <w:r w:rsidR="00F17C11">
        <w:t>4</w:t>
      </w:r>
      <w:r w:rsidRPr="000E16CD">
        <w:t xml:space="preserve"> school year, the student will be counted for State </w:t>
      </w:r>
      <w:r w:rsidR="00E576DD">
        <w:t>A</w:t>
      </w:r>
      <w:r w:rsidRPr="000E16CD">
        <w:t>id and BEDS enrollment purposes in District A in 20</w:t>
      </w:r>
      <w:r w:rsidR="008E2E1B">
        <w:t>2</w:t>
      </w:r>
      <w:r w:rsidR="00F17C11">
        <w:t>2</w:t>
      </w:r>
      <w:r w:rsidRPr="000E16CD">
        <w:t>–</w:t>
      </w:r>
      <w:r w:rsidR="00AB50AE">
        <w:t>2</w:t>
      </w:r>
      <w:r w:rsidR="00F17C11">
        <w:t>3</w:t>
      </w:r>
      <w:r w:rsidRPr="000E16CD">
        <w:t xml:space="preserve"> but in District B in 20</w:t>
      </w:r>
      <w:r w:rsidR="00AB50AE">
        <w:t>2</w:t>
      </w:r>
      <w:r w:rsidR="00F17C11">
        <w:t>3</w:t>
      </w:r>
      <w:r w:rsidRPr="000E16CD">
        <w:t>–</w:t>
      </w:r>
      <w:r w:rsidR="00D22D24">
        <w:t>2</w:t>
      </w:r>
      <w:r w:rsidR="00F17C11">
        <w:t>4</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33735A89" w:rsidR="002E39A8" w:rsidRPr="000E16CD" w:rsidRDefault="002E39A8" w:rsidP="002E39A8">
      <w:pPr>
        <w:pStyle w:val="Body"/>
      </w:pPr>
      <w:r w:rsidRPr="000E16CD">
        <w:rPr>
          <w:b/>
          <w:i/>
        </w:rPr>
        <w:t>Charter school</w:t>
      </w:r>
      <w:r w:rsidR="00D11F4B" w:rsidRPr="000E16CD">
        <w:rPr>
          <w:b/>
          <w:i/>
        </w:rPr>
        <w:t xml:space="preserve">, </w:t>
      </w:r>
      <w:r w:rsidR="00E56CD9">
        <w:rPr>
          <w:b/>
          <w:i/>
        </w:rPr>
        <w:t>r</w:t>
      </w:r>
      <w:r w:rsidR="00E36AAE">
        <w:rPr>
          <w:b/>
          <w:i/>
        </w:rPr>
        <w:t>eligious and independent</w:t>
      </w:r>
      <w:r w:rsidR="00877F92">
        <w:rPr>
          <w:b/>
          <w:i/>
        </w:rPr>
        <w:t xml:space="preserve"> (nonpublic)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408BCCAA" w:rsidR="002E39A8"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4E3772D1" w14:textId="77777777" w:rsidR="00992F78" w:rsidRPr="00992F78" w:rsidRDefault="00992F78" w:rsidP="00992F78">
      <w:pPr>
        <w:pStyle w:val="BodyText"/>
      </w:pPr>
    </w:p>
    <w:p w14:paraId="03B5F170" w14:textId="53D6F71D" w:rsidR="00992F78" w:rsidRPr="00B94BE2" w:rsidRDefault="00A11BA6" w:rsidP="00992F78">
      <w:pPr>
        <w:ind w:firstLine="720"/>
        <w:rPr>
          <w:rFonts w:ascii="Calibri" w:eastAsia="Calibri" w:hAnsi="Calibri" w:cs="Calibri"/>
          <w:sz w:val="22"/>
          <w:szCs w:val="22"/>
        </w:rPr>
      </w:pPr>
      <w:bookmarkStart w:id="386" w:name="_Hlk99713856"/>
      <w:r w:rsidRPr="00B94BE2">
        <w:rPr>
          <w:rFonts w:ascii="Arial" w:hAnsi="Arial" w:cs="Arial"/>
          <w:b/>
          <w:i/>
        </w:rPr>
        <w:t>Children in Foster Care</w:t>
      </w:r>
      <w:r w:rsidRPr="00B94BE2">
        <w:rPr>
          <w:rFonts w:ascii="Arial" w:hAnsi="Arial" w:cs="Arial"/>
        </w:rPr>
        <w:t xml:space="preserve"> should be reported with a District of Residence that reflects the </w:t>
      </w:r>
      <w:r w:rsidRPr="004D37B0">
        <w:rPr>
          <w:rFonts w:ascii="Arial" w:hAnsi="Arial" w:cs="Arial"/>
        </w:rPr>
        <w:t xml:space="preserve">district </w:t>
      </w:r>
      <w:r w:rsidR="00BF7C01" w:rsidRPr="004D37B0">
        <w:rPr>
          <w:rFonts w:ascii="Arial" w:hAnsi="Arial" w:cs="Arial"/>
        </w:rPr>
        <w:t>where the foster family resides</w:t>
      </w:r>
      <w:r w:rsidRPr="004D37B0">
        <w:rPr>
          <w:rFonts w:ascii="Arial" w:hAnsi="Arial" w:cs="Arial"/>
        </w:rPr>
        <w:t>.</w:t>
      </w:r>
      <w:r w:rsidRPr="00B94BE2">
        <w:rPr>
          <w:rFonts w:ascii="Arial" w:hAnsi="Arial" w:cs="Arial"/>
        </w:rPr>
        <w:t xml:space="preserve"> If the district of residence is not the district of </w:t>
      </w:r>
      <w:r w:rsidRPr="00B94BE2">
        <w:rPr>
          <w:rFonts w:ascii="Arial" w:hAnsi="Arial" w:cs="Arial"/>
        </w:rPr>
        <w:lastRenderedPageBreak/>
        <w:t>attendance or district of origin</w:t>
      </w:r>
      <w:r w:rsidR="007002A4" w:rsidRPr="00B94BE2">
        <w:rPr>
          <w:rFonts w:ascii="Arial" w:hAnsi="Arial" w:cs="Arial"/>
        </w:rPr>
        <w:t>,</w:t>
      </w:r>
      <w:r w:rsidRPr="00B94BE2">
        <w:rPr>
          <w:rFonts w:ascii="Arial" w:hAnsi="Arial" w:cs="Arial"/>
        </w:rPr>
        <w:t xml:space="preserve"> the district of residence has no responsibilities for a child in foster care.  Please review </w:t>
      </w:r>
      <w:r w:rsidR="00992F78" w:rsidRPr="00B94BE2">
        <w:rPr>
          <w:rFonts w:ascii="Arial" w:hAnsi="Arial" w:cs="Arial"/>
          <w:color w:val="0000FF"/>
          <w:u w:val="single"/>
        </w:rPr>
        <w:fldChar w:fldCharType="begin"/>
      </w:r>
      <w:r w:rsidR="00992F78" w:rsidRPr="00B94BE2">
        <w:rPr>
          <w:rFonts w:ascii="Arial" w:hAnsi="Arial" w:cs="Arial"/>
          <w:color w:val="0000FF"/>
          <w:u w:val="single"/>
        </w:rPr>
        <w:instrText>HYPERLINK "\\\\nysed.gov\\SED\\P12\\IRTS\\IRTS\\Repository System\\Manuals and Dictionaries\\2021-22 SIRS Manual\\Students in Foster Care Toolkit"</w:instrText>
      </w:r>
      <w:r w:rsidR="00992F78" w:rsidRPr="00B94BE2">
        <w:rPr>
          <w:rFonts w:ascii="Arial" w:hAnsi="Arial" w:cs="Arial"/>
          <w:color w:val="0000FF"/>
          <w:u w:val="single"/>
        </w:rPr>
        <w:fldChar w:fldCharType="separate"/>
      </w:r>
      <w:r w:rsidR="00992F78" w:rsidRPr="00B94BE2">
        <w:rPr>
          <w:rFonts w:ascii="Arial" w:eastAsia="Calibri" w:hAnsi="Arial" w:cs="Arial"/>
          <w:color w:val="0000FF"/>
          <w:u w:val="single"/>
        </w:rPr>
        <w:t xml:space="preserve"> </w:t>
      </w:r>
      <w:hyperlink r:id="rId54" w:history="1">
        <w:r w:rsidR="00992F78" w:rsidRPr="00B94BE2">
          <w:rPr>
            <w:rFonts w:ascii="Arial" w:eastAsia="Calibri" w:hAnsi="Arial" w:cs="Arial"/>
            <w:color w:val="0000FF"/>
            <w:u w:val="single"/>
          </w:rPr>
          <w:t>Students in Foster Care Toolkit</w:t>
        </w:r>
      </w:hyperlink>
      <w:r w:rsidR="00992F78" w:rsidRPr="00B94BE2">
        <w:rPr>
          <w:rFonts w:ascii="Arial" w:eastAsia="Calibri" w:hAnsi="Arial" w:cs="Arial"/>
        </w:rPr>
        <w:t xml:space="preserve"> </w:t>
      </w:r>
      <w:r w:rsidR="00992F78" w:rsidRPr="00B94BE2">
        <w:rPr>
          <w:rFonts w:ascii="Arial" w:hAnsi="Arial" w:cs="Arial"/>
        </w:rPr>
        <w:t>for additional guidance on children in foster care.</w:t>
      </w:r>
    </w:p>
    <w:p w14:paraId="03DD32CA" w14:textId="58D0BE7F" w:rsidR="002E39A8" w:rsidRPr="000E16CD" w:rsidRDefault="00992F78" w:rsidP="002E39A8">
      <w:pPr>
        <w:pStyle w:val="Body"/>
      </w:pPr>
      <w:r w:rsidRPr="00B94BE2">
        <w:rPr>
          <w:rFonts w:cs="Arial"/>
          <w:color w:val="0000FF"/>
          <w:szCs w:val="24"/>
          <w:u w:val="single"/>
        </w:rPr>
        <w:fldChar w:fldCharType="end"/>
      </w:r>
      <w:bookmarkEnd w:id="386"/>
      <w:r w:rsidR="002E39A8" w:rsidRPr="000E16CD">
        <w:t>Students designated as</w:t>
      </w:r>
      <w:r w:rsidR="002E39A8" w:rsidRPr="000E16CD">
        <w:rPr>
          <w:i/>
          <w:iCs/>
        </w:rPr>
        <w:t xml:space="preserve"> </w:t>
      </w:r>
      <w:r w:rsidR="002E39A8" w:rsidRPr="000E16CD">
        <w:rPr>
          <w:b/>
          <w:bCs/>
          <w:i/>
          <w:iCs/>
        </w:rPr>
        <w:t>homeless</w:t>
      </w:r>
      <w:r w:rsidR="002E39A8"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87"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5592CA03" w14:textId="33F289A2" w:rsidR="00E8165D" w:rsidRPr="007F4D67" w:rsidRDefault="00C77484" w:rsidP="00E8165D">
      <w:pPr>
        <w:pStyle w:val="Heading2"/>
      </w:pPr>
      <w:bookmarkStart w:id="388" w:name="_Toc494894029"/>
      <w:bookmarkStart w:id="389" w:name="_Toc128744391"/>
      <w:bookmarkEnd w:id="356"/>
      <w:bookmarkEnd w:id="387"/>
      <w:r w:rsidRPr="007F4D67">
        <w:t>Dropouts/Noncompleters</w:t>
      </w:r>
      <w:bookmarkEnd w:id="388"/>
      <w:bookmarkEnd w:id="389"/>
      <w:r w:rsidR="00E8165D" w:rsidRPr="007F4D67">
        <w:t xml:space="preserve"> and Compulsory Age Students </w:t>
      </w:r>
      <w:r w:rsidR="009D53E1" w:rsidRPr="007F4D67">
        <w:t>Who</w:t>
      </w:r>
      <w:r w:rsidR="00E8165D" w:rsidRPr="007F4D67">
        <w:t xml:space="preserve"> Stop Attending</w:t>
      </w:r>
    </w:p>
    <w:p w14:paraId="5B0580FD" w14:textId="47A5A673" w:rsidR="00C77484" w:rsidRPr="007F4D67" w:rsidRDefault="00C77484" w:rsidP="00C77484">
      <w:pPr>
        <w:pStyle w:val="Body"/>
        <w:rPr>
          <w:sz w:val="23"/>
          <w:szCs w:val="23"/>
        </w:rPr>
      </w:pPr>
      <w:r w:rsidRPr="007F4D67">
        <w:t xml:space="preserve">In New York State, section 3205 of the Education Law requires a child’s attendance in full-time day instruction from the age of six to the end of the school year in which the child turns 16, or 17 for school districts that have selected this age. Resident students who are of compulsory school age must be kept on the school’s enrollment register until they exceed compulsory school age or move out of the district.  </w:t>
      </w:r>
    </w:p>
    <w:p w14:paraId="18922455" w14:textId="5F16300B" w:rsidR="00E10D4B" w:rsidRPr="007F4D67" w:rsidRDefault="00E10D4B" w:rsidP="00E10D4B">
      <w:pPr>
        <w:pStyle w:val="Body"/>
        <w:rPr>
          <w:szCs w:val="24"/>
        </w:rPr>
      </w:pPr>
      <w:r w:rsidRPr="007F4D67">
        <w:t xml:space="preserve">For example, if a student stops attending school at age 14, he or she must be kept on the enrollment register until the end of the school year in which the student exceeds compulsory school age or returns to an education program. These students must be reported with a Reason for Ending Enrollment Code 400 — </w:t>
      </w:r>
      <w:r w:rsidRPr="007F4D67">
        <w:rPr>
          <w:i/>
          <w:iCs/>
        </w:rPr>
        <w:t xml:space="preserve">Compulsory age student, stopped attending </w:t>
      </w:r>
      <w:r w:rsidRPr="007F4D67">
        <w:t xml:space="preserve">followed by a Reason for Beginning Enrollment Code 8300 — </w:t>
      </w:r>
      <w:r w:rsidRPr="007F4D67">
        <w:rPr>
          <w:i/>
          <w:iCs/>
        </w:rPr>
        <w:t>Compulsory age student, not attending, no documentation</w:t>
      </w:r>
      <w:r w:rsidRPr="007F4D67">
        <w:t xml:space="preserve">. If the student re-enrolls in the same district, the student should be exited from the current enrollment with an Ending Enrollment code of 153 – </w:t>
      </w:r>
      <w:r w:rsidRPr="007F4D67">
        <w:rPr>
          <w:i/>
          <w:iCs/>
        </w:rPr>
        <w:t xml:space="preserve">Transferred to </w:t>
      </w:r>
      <w:r w:rsidRPr="007F4D67">
        <w:rPr>
          <w:i/>
          <w:iCs/>
        </w:rPr>
        <w:lastRenderedPageBreak/>
        <w:t xml:space="preserve">another school in this district or an out-of-district placement </w:t>
      </w:r>
      <w:r w:rsidRPr="007F4D67">
        <w:t xml:space="preserve">and then reported with a Reason for Beginning Enrollment Code 0011 — </w:t>
      </w:r>
      <w:r w:rsidRPr="007F4D67">
        <w:rPr>
          <w:i/>
          <w:iCs/>
        </w:rPr>
        <w:t>Enrollment in building or grade</w:t>
      </w:r>
      <w:r w:rsidRPr="007F4D67">
        <w:t>.</w:t>
      </w:r>
    </w:p>
    <w:p w14:paraId="524DE88C" w14:textId="77777777" w:rsidR="00E8165D" w:rsidRDefault="00571444" w:rsidP="00E8165D">
      <w:pPr>
        <w:pStyle w:val="Body"/>
        <w:ind w:firstLine="0"/>
      </w:pPr>
      <w:r w:rsidRPr="007F4D67">
        <w:tab/>
      </w:r>
      <w:r w:rsidR="00E8165D" w:rsidRPr="007F4D67">
        <w:t xml:space="preserve">For students who stop attending school while they are still of compulsory school age, the 8300 Reason for Beginning Enrollment Code should be reported immediately after entering the appropriate Reason for Ending Enrollment Code 400 – </w:t>
      </w:r>
      <w:r w:rsidR="00E8165D" w:rsidRPr="007F4D67">
        <w:rPr>
          <w:i/>
          <w:iCs/>
        </w:rPr>
        <w:t>Compulsory age student, stopped attending</w:t>
      </w:r>
      <w:r w:rsidR="00E8165D" w:rsidRPr="007F4D67">
        <w:t xml:space="preserve"> and be continued each year until the end of the school year in which the student turns 16 (or 17 depending on district policy). The district should end the 8300 enrollment record on June 30</w:t>
      </w:r>
      <w:r w:rsidR="00E8165D" w:rsidRPr="007F4D67">
        <w:rPr>
          <w:vertAlign w:val="superscript"/>
        </w:rPr>
        <w:t>th</w:t>
      </w:r>
      <w:r w:rsidR="00E8165D" w:rsidRPr="007F4D67">
        <w:t xml:space="preserve"> in of that year or at the start of the subsequent school year using the appropriate Reason for Ending Enrollment (most likely </w:t>
      </w:r>
      <w:r w:rsidR="00E8165D" w:rsidRPr="007F4D67">
        <w:rPr>
          <w:i/>
          <w:iCs/>
        </w:rPr>
        <w:t>425 – Left school, no documentation of transfer</w:t>
      </w:r>
      <w:r w:rsidR="00E8165D" w:rsidRPr="007F4D67">
        <w:t>). June 30</w:t>
      </w:r>
      <w:r w:rsidR="00E8165D" w:rsidRPr="007F4D67">
        <w:rPr>
          <w:vertAlign w:val="superscript"/>
        </w:rPr>
        <w:t>th</w:t>
      </w:r>
      <w:r w:rsidR="00E8165D" w:rsidRPr="007F4D67">
        <w:t xml:space="preserve"> is the earliest date that can be used. If the</w:t>
      </w:r>
      <w:r w:rsidR="00E8165D" w:rsidRPr="00304207">
        <w:t xml:space="preserve"> district determines the students are no longer in residence in the district, the district should end enrollment with</w:t>
      </w:r>
      <w:r w:rsidR="00E8165D" w:rsidRPr="0061136E">
        <w:t xml:space="preserve"> an appropriate Reason for Ending Enrollment Code once the required documentation is received, as appropriate. For documentation requirements, please see Enrollment (Beginning and Ending) Codes and Descriptions section of this manual.</w:t>
      </w:r>
    </w:p>
    <w:p w14:paraId="4D5F86B9" w14:textId="77777777" w:rsidR="00E10D4B" w:rsidRPr="00E10D4B" w:rsidRDefault="00E10D4B" w:rsidP="00E10D4B">
      <w:pPr>
        <w:pStyle w:val="BodyText"/>
      </w:pPr>
    </w:p>
    <w:p w14:paraId="6066B29B" w14:textId="77777777" w:rsidR="00E10D4B" w:rsidRPr="00304207" w:rsidRDefault="00E10D4B" w:rsidP="00E10D4B">
      <w:pPr>
        <w:pStyle w:val="BodyText"/>
        <w:ind w:firstLine="720"/>
        <w:rPr>
          <w:rFonts w:ascii="Arial" w:hAnsi="Arial" w:cs="Arial"/>
        </w:rPr>
      </w:pPr>
      <w:r w:rsidRPr="00E7199B">
        <w:rPr>
          <w:rFonts w:ascii="Arial" w:hAnsi="Arial" w:cs="Arial"/>
        </w:rPr>
        <w:t xml:space="preserve">For the school year in which the student stopped attending, the grade level reported for the 8300 </w:t>
      </w:r>
      <w:r w:rsidRPr="00304207">
        <w:rPr>
          <w:rFonts w:ascii="Arial" w:hAnsi="Arial" w:cs="Arial"/>
        </w:rPr>
        <w:t>enrollment can remain the same as their last regular enrollment. In subsequent school years, the student should be reported with an 8300 Entry Enrollment code and a grade level of UNK (unknown). If the 8300 is the only enrollment record in a school year, then the grade level must be UNK. For returning students, the school district should report the grade level they deem appropriate for the student at that time.</w:t>
      </w:r>
    </w:p>
    <w:p w14:paraId="6B769259" w14:textId="77777777" w:rsidR="00E8165D" w:rsidRPr="007F4D67" w:rsidRDefault="00E8165D" w:rsidP="00E8165D">
      <w:pPr>
        <w:pStyle w:val="BodyText"/>
        <w:ind w:firstLine="720"/>
        <w:rPr>
          <w:rFonts w:ascii="Arial" w:hAnsi="Arial" w:cs="Arial"/>
        </w:rPr>
      </w:pPr>
      <w:r w:rsidRPr="00304207">
        <w:rPr>
          <w:rFonts w:ascii="Arial" w:hAnsi="Arial" w:cs="Arial"/>
        </w:rPr>
        <w:t>Students with an 8300 enrollment record must be reported with a district-level location code (BEDS Code ending in ‘</w:t>
      </w:r>
      <w:r w:rsidRPr="007F4D67">
        <w:rPr>
          <w:rFonts w:ascii="Arial" w:hAnsi="Arial" w:cs="Arial"/>
        </w:rPr>
        <w:t>0000’). If a charter school reports a student with the 8300 enrollment code, they can use the BEDS code for their school as the location.</w:t>
      </w:r>
    </w:p>
    <w:p w14:paraId="3ED96149" w14:textId="77777777" w:rsidR="00E8165D" w:rsidRPr="007F4D67" w:rsidRDefault="00E8165D" w:rsidP="00E8165D">
      <w:pPr>
        <w:pStyle w:val="BodyText"/>
        <w:ind w:firstLine="720"/>
        <w:rPr>
          <w:rFonts w:ascii="Arial" w:hAnsi="Arial" w:cs="Arial"/>
        </w:rPr>
      </w:pPr>
      <w:r w:rsidRPr="007F4D67">
        <w:rPr>
          <w:rFonts w:ascii="Arial" w:hAnsi="Arial" w:cs="Arial"/>
        </w:rPr>
        <w:t xml:space="preserve">Schools of choice (charter schools and religious and independent schools) are not required by law to report compulsory age students using the 8300 enrollment code. If a compulsory age student is expelled or stops attending, the appropriate exit code should be used and the school should follow their established procedures to notify the student’s district of residence. The district of residence would then be responsible for ensuring the student is being educated or, if unable to do so, the district would need to enroll the student using the 8300 enrollment code. </w:t>
      </w:r>
    </w:p>
    <w:p w14:paraId="597BCBC9" w14:textId="2D309695" w:rsidR="00E3639F" w:rsidRPr="007F4D67" w:rsidRDefault="00E10D4B" w:rsidP="00E3639F">
      <w:pPr>
        <w:pStyle w:val="BodyText"/>
        <w:ind w:firstLine="720"/>
        <w:rPr>
          <w:rFonts w:ascii="Arial" w:hAnsi="Arial" w:cs="Arial"/>
        </w:rPr>
      </w:pPr>
      <w:r w:rsidRPr="007F4D67">
        <w:rPr>
          <w:rFonts w:ascii="Arial" w:hAnsi="Arial" w:cs="Arial"/>
        </w:rPr>
        <w:t xml:space="preserve">Following the reporting of an 8300 enrollment code, student course, program, and attendance data would not continue to be reported. Students should be exited from these programs as appropriate. </w:t>
      </w:r>
    </w:p>
    <w:tbl>
      <w:tblPr>
        <w:tblW w:w="10080" w:type="dxa"/>
        <w:tblInd w:w="-252" w:type="dxa"/>
        <w:tblCellMar>
          <w:left w:w="0" w:type="dxa"/>
          <w:right w:w="0" w:type="dxa"/>
        </w:tblCellMar>
        <w:tblLook w:val="04A0" w:firstRow="1" w:lastRow="0" w:firstColumn="1" w:lastColumn="0" w:noHBand="0" w:noVBand="1"/>
      </w:tblPr>
      <w:tblGrid>
        <w:gridCol w:w="2070"/>
        <w:gridCol w:w="4097"/>
        <w:gridCol w:w="3913"/>
      </w:tblGrid>
      <w:tr w:rsidR="00E10D4B" w:rsidRPr="007F4D67" w14:paraId="67556E9F" w14:textId="77777777" w:rsidTr="00E3639F">
        <w:tc>
          <w:tcPr>
            <w:tcW w:w="20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C0CF4DF" w14:textId="74BAC1A6" w:rsidR="00E10D4B" w:rsidRPr="007F4D67" w:rsidRDefault="00E10D4B" w:rsidP="0019598F">
            <w:pPr>
              <w:jc w:val="center"/>
              <w:rPr>
                <w:rFonts w:ascii="Bookman Old Style" w:hAnsi="Bookman Old Style"/>
                <w:b/>
                <w:bCs/>
                <w:sz w:val="22"/>
                <w:szCs w:val="22"/>
              </w:rPr>
            </w:pPr>
            <w:r w:rsidRPr="007F4D67">
              <w:rPr>
                <w:rFonts w:ascii="Bookman Old Style" w:hAnsi="Bookman Old Style"/>
                <w:b/>
                <w:bCs/>
                <w:color w:val="000000"/>
                <w:sz w:val="22"/>
                <w:szCs w:val="22"/>
              </w:rPr>
              <w:t>Reporting Requirements for Students no Longer Attending</w:t>
            </w:r>
          </w:p>
        </w:tc>
        <w:tc>
          <w:tcPr>
            <w:tcW w:w="4097"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481B0300" w14:textId="77777777" w:rsidR="00E10D4B" w:rsidRPr="007F4D67" w:rsidRDefault="00E10D4B" w:rsidP="00A13958">
            <w:pPr>
              <w:jc w:val="center"/>
              <w:rPr>
                <w:rFonts w:ascii="Bookman Old Style" w:hAnsi="Bookman Old Style"/>
                <w:b/>
                <w:bCs/>
                <w:sz w:val="22"/>
                <w:szCs w:val="22"/>
              </w:rPr>
            </w:pPr>
            <w:r w:rsidRPr="007F4D67">
              <w:rPr>
                <w:rFonts w:ascii="Bookman Old Style" w:hAnsi="Bookman Old Style"/>
                <w:b/>
                <w:bCs/>
                <w:color w:val="000000"/>
                <w:sz w:val="22"/>
                <w:szCs w:val="22"/>
              </w:rPr>
              <w:t>Current School Year</w:t>
            </w:r>
          </w:p>
          <w:p w14:paraId="4F4EF7BB" w14:textId="77777777" w:rsidR="00E10D4B" w:rsidRPr="007F4D67" w:rsidRDefault="00E10D4B" w:rsidP="00A13958">
            <w:pPr>
              <w:jc w:val="center"/>
              <w:rPr>
                <w:rFonts w:ascii="Bookman Old Style" w:hAnsi="Bookman Old Style"/>
                <w:b/>
                <w:bCs/>
                <w:sz w:val="22"/>
                <w:szCs w:val="22"/>
              </w:rPr>
            </w:pPr>
            <w:r w:rsidRPr="007F4D67">
              <w:rPr>
                <w:rFonts w:ascii="Bookman Old Style" w:hAnsi="Bookman Old Style"/>
                <w:b/>
                <w:bCs/>
                <w:color w:val="000000"/>
                <w:sz w:val="22"/>
                <w:szCs w:val="22"/>
              </w:rPr>
              <w:t>Accountable LEA</w:t>
            </w:r>
          </w:p>
        </w:tc>
        <w:tc>
          <w:tcPr>
            <w:tcW w:w="391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382ADE2" w14:textId="77777777" w:rsidR="00E10D4B" w:rsidRPr="007F4D67" w:rsidRDefault="00E10D4B" w:rsidP="00A13958">
            <w:pPr>
              <w:jc w:val="center"/>
              <w:rPr>
                <w:rFonts w:ascii="Bookman Old Style" w:hAnsi="Bookman Old Style"/>
                <w:b/>
                <w:bCs/>
                <w:sz w:val="22"/>
                <w:szCs w:val="22"/>
              </w:rPr>
            </w:pPr>
            <w:r w:rsidRPr="007F4D67">
              <w:rPr>
                <w:rFonts w:ascii="Bookman Old Style" w:hAnsi="Bookman Old Style"/>
                <w:b/>
                <w:bCs/>
                <w:color w:val="000000"/>
                <w:sz w:val="22"/>
                <w:szCs w:val="22"/>
              </w:rPr>
              <w:t>Subsequent Years</w:t>
            </w:r>
          </w:p>
        </w:tc>
      </w:tr>
      <w:tr w:rsidR="00E10D4B" w14:paraId="4B5C9F50" w14:textId="77777777" w:rsidTr="00A13958">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1BA74" w14:textId="77777777" w:rsidR="00E10D4B" w:rsidRPr="007F4D67" w:rsidRDefault="00E10D4B" w:rsidP="00A13958">
            <w:pPr>
              <w:rPr>
                <w:rFonts w:ascii="Bookman Old Style" w:hAnsi="Bookman Old Style"/>
                <w:sz w:val="22"/>
                <w:szCs w:val="22"/>
              </w:rPr>
            </w:pPr>
            <w:r w:rsidRPr="007F4D67">
              <w:rPr>
                <w:rFonts w:ascii="Bookman Old Style" w:hAnsi="Bookman Old Style"/>
                <w:sz w:val="22"/>
                <w:szCs w:val="22"/>
              </w:rPr>
              <w:t xml:space="preserve">Student Stops attending during the school year without documentation. </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14:paraId="32DAD52D" w14:textId="77777777" w:rsidR="00E10D4B" w:rsidRPr="007F4D67" w:rsidRDefault="00E10D4B" w:rsidP="00A13958">
            <w:pPr>
              <w:pStyle w:val="ListParagraph"/>
              <w:numPr>
                <w:ilvl w:val="0"/>
                <w:numId w:val="105"/>
              </w:numPr>
              <w:ind w:left="0"/>
              <w:rPr>
                <w:rFonts w:ascii="Bookman Old Style" w:hAnsi="Bookman Old Style"/>
                <w:sz w:val="22"/>
                <w:szCs w:val="22"/>
              </w:rPr>
            </w:pPr>
            <w:r w:rsidRPr="007F4D67">
              <w:rPr>
                <w:rFonts w:ascii="Bookman Old Style" w:hAnsi="Bookman Old Style"/>
                <w:sz w:val="22"/>
                <w:szCs w:val="22"/>
              </w:rPr>
              <w:t>Ends enrollment with 400 (following 20 consecutive unexcused absences);</w:t>
            </w:r>
          </w:p>
          <w:p w14:paraId="1030DB72" w14:textId="77777777" w:rsidR="00E10D4B" w:rsidRPr="007F4D67" w:rsidRDefault="00E10D4B" w:rsidP="00A13958">
            <w:pPr>
              <w:rPr>
                <w:rFonts w:ascii="Bookman Old Style" w:hAnsi="Bookman Old Style"/>
                <w:sz w:val="22"/>
                <w:szCs w:val="22"/>
              </w:rPr>
            </w:pPr>
          </w:p>
          <w:p w14:paraId="3D5F4B74" w14:textId="77777777" w:rsidR="00E10D4B" w:rsidRPr="007F4D67" w:rsidRDefault="00E10D4B" w:rsidP="00A13958">
            <w:pPr>
              <w:pStyle w:val="ListParagraph"/>
              <w:numPr>
                <w:ilvl w:val="0"/>
                <w:numId w:val="106"/>
              </w:numPr>
              <w:ind w:left="0"/>
              <w:rPr>
                <w:rFonts w:ascii="Bookman Old Style" w:hAnsi="Bookman Old Style"/>
                <w:sz w:val="22"/>
                <w:szCs w:val="22"/>
              </w:rPr>
            </w:pPr>
            <w:r w:rsidRPr="007F4D67">
              <w:rPr>
                <w:rFonts w:ascii="Bookman Old Style" w:hAnsi="Bookman Old Style"/>
                <w:sz w:val="22"/>
                <w:szCs w:val="22"/>
              </w:rPr>
              <w:t>Begins enrollment with 8300;</w:t>
            </w:r>
          </w:p>
          <w:p w14:paraId="0BDE6CF9" w14:textId="77777777" w:rsidR="00E10D4B" w:rsidRPr="007F4D67" w:rsidRDefault="00E10D4B" w:rsidP="00A13958">
            <w:pPr>
              <w:rPr>
                <w:rFonts w:ascii="Bookman Old Style" w:hAnsi="Bookman Old Style"/>
                <w:sz w:val="22"/>
                <w:szCs w:val="22"/>
              </w:rPr>
            </w:pPr>
          </w:p>
          <w:p w14:paraId="6F073909" w14:textId="77777777" w:rsidR="00E10D4B" w:rsidRPr="007F4D67" w:rsidRDefault="00E10D4B" w:rsidP="00A13958">
            <w:pPr>
              <w:pStyle w:val="ListParagraph"/>
              <w:numPr>
                <w:ilvl w:val="0"/>
                <w:numId w:val="106"/>
              </w:numPr>
              <w:ind w:left="0"/>
              <w:rPr>
                <w:rFonts w:ascii="Bookman Old Style" w:hAnsi="Bookman Old Style"/>
                <w:sz w:val="22"/>
                <w:szCs w:val="22"/>
              </w:rPr>
            </w:pPr>
            <w:r w:rsidRPr="007F4D67">
              <w:rPr>
                <w:rFonts w:ascii="Bookman Old Style" w:hAnsi="Bookman Old Style"/>
                <w:sz w:val="22"/>
                <w:szCs w:val="22"/>
              </w:rPr>
              <w:lastRenderedPageBreak/>
              <w:t>Ends programs, attendance and courses as appropriate;</w:t>
            </w:r>
          </w:p>
          <w:p w14:paraId="03241166" w14:textId="77777777" w:rsidR="00E10D4B" w:rsidRPr="007F4D67" w:rsidRDefault="00E10D4B" w:rsidP="00A13958">
            <w:pPr>
              <w:rPr>
                <w:rFonts w:ascii="Bookman Old Style" w:hAnsi="Bookman Old Style"/>
                <w:sz w:val="22"/>
                <w:szCs w:val="22"/>
              </w:rPr>
            </w:pPr>
          </w:p>
          <w:p w14:paraId="19BC24BD" w14:textId="77777777" w:rsidR="00E10D4B" w:rsidRPr="007F4D67" w:rsidRDefault="00E10D4B" w:rsidP="00A13958">
            <w:pPr>
              <w:pStyle w:val="ListParagraph"/>
              <w:numPr>
                <w:ilvl w:val="0"/>
                <w:numId w:val="106"/>
              </w:numPr>
              <w:ind w:left="0"/>
              <w:rPr>
                <w:rFonts w:ascii="Bookman Old Style" w:hAnsi="Bookman Old Style"/>
                <w:sz w:val="22"/>
                <w:szCs w:val="22"/>
              </w:rPr>
            </w:pPr>
            <w:r w:rsidRPr="007F4D67">
              <w:rPr>
                <w:rFonts w:ascii="Bookman Old Style" w:hAnsi="Bookman Old Style"/>
                <w:sz w:val="22"/>
                <w:szCs w:val="22"/>
              </w:rPr>
              <w:t>Location code should be district BEDS Code ending with ‘0000’;</w:t>
            </w:r>
          </w:p>
          <w:p w14:paraId="61DA205B" w14:textId="77777777" w:rsidR="00E10D4B" w:rsidRPr="007F4D67" w:rsidRDefault="00E10D4B" w:rsidP="00A13958">
            <w:pPr>
              <w:rPr>
                <w:rFonts w:ascii="Bookman Old Style" w:hAnsi="Bookman Old Style"/>
                <w:sz w:val="22"/>
                <w:szCs w:val="22"/>
              </w:rPr>
            </w:pPr>
          </w:p>
          <w:p w14:paraId="08182EA9" w14:textId="77777777" w:rsidR="00E10D4B" w:rsidRPr="007F4D67" w:rsidRDefault="00E10D4B" w:rsidP="00A13958">
            <w:pPr>
              <w:pStyle w:val="ListParagraph"/>
              <w:numPr>
                <w:ilvl w:val="0"/>
                <w:numId w:val="106"/>
              </w:numPr>
              <w:ind w:left="0"/>
              <w:rPr>
                <w:rFonts w:ascii="Bookman Old Style" w:hAnsi="Bookman Old Style"/>
                <w:sz w:val="22"/>
                <w:szCs w:val="22"/>
              </w:rPr>
            </w:pPr>
            <w:r w:rsidRPr="007F4D67">
              <w:rPr>
                <w:rFonts w:ascii="Bookman Old Style" w:hAnsi="Bookman Old Style"/>
                <w:sz w:val="22"/>
                <w:szCs w:val="22"/>
              </w:rPr>
              <w:t>Student’s last reported grade level may remain throughout the school year or can be changed to UNK grade level.</w:t>
            </w:r>
          </w:p>
        </w:tc>
        <w:tc>
          <w:tcPr>
            <w:tcW w:w="3913" w:type="dxa"/>
            <w:tcBorders>
              <w:top w:val="nil"/>
              <w:left w:val="nil"/>
              <w:bottom w:val="single" w:sz="8" w:space="0" w:color="auto"/>
              <w:right w:val="single" w:sz="8" w:space="0" w:color="auto"/>
            </w:tcBorders>
            <w:tcMar>
              <w:top w:w="0" w:type="dxa"/>
              <w:left w:w="108" w:type="dxa"/>
              <w:bottom w:w="0" w:type="dxa"/>
              <w:right w:w="108" w:type="dxa"/>
            </w:tcMar>
          </w:tcPr>
          <w:p w14:paraId="6A487BF3" w14:textId="1768ED1B" w:rsidR="00E8165D" w:rsidRPr="007F4D67" w:rsidRDefault="00E10D4B" w:rsidP="00E8165D">
            <w:pPr>
              <w:rPr>
                <w:rFonts w:ascii="Bookman Old Style" w:hAnsi="Bookman Old Style"/>
                <w:sz w:val="22"/>
                <w:szCs w:val="22"/>
              </w:rPr>
            </w:pPr>
            <w:r w:rsidRPr="007F4D67">
              <w:rPr>
                <w:rFonts w:ascii="Bookman Old Style" w:hAnsi="Bookman Old Style"/>
                <w:sz w:val="22"/>
                <w:szCs w:val="22"/>
              </w:rPr>
              <w:lastRenderedPageBreak/>
              <w:t xml:space="preserve">Begins Enrollment with 8300 (remains in effect each school until documentation is received supporting another reason for ending code, </w:t>
            </w:r>
            <w:r w:rsidR="00E8165D" w:rsidRPr="007F4D67">
              <w:rPr>
                <w:rFonts w:ascii="Bookman Old Style" w:hAnsi="Bookman Old Style"/>
                <w:sz w:val="22"/>
                <w:szCs w:val="22"/>
              </w:rPr>
              <w:t>or until the last day (6/30) or the school year in which the student’s 16</w:t>
            </w:r>
            <w:r w:rsidR="00E8165D" w:rsidRPr="007F4D67">
              <w:rPr>
                <w:rFonts w:ascii="Bookman Old Style" w:hAnsi="Bookman Old Style"/>
                <w:sz w:val="22"/>
                <w:szCs w:val="22"/>
                <w:vertAlign w:val="superscript"/>
              </w:rPr>
              <w:t>th</w:t>
            </w:r>
            <w:r w:rsidR="00E8165D" w:rsidRPr="007F4D67">
              <w:rPr>
                <w:rFonts w:ascii="Bookman Old Style" w:hAnsi="Bookman Old Style"/>
                <w:sz w:val="22"/>
                <w:szCs w:val="22"/>
              </w:rPr>
              <w:t xml:space="preserve"> (or 17</w:t>
            </w:r>
            <w:r w:rsidR="00E8165D" w:rsidRPr="007F4D67">
              <w:rPr>
                <w:rFonts w:ascii="Bookman Old Style" w:hAnsi="Bookman Old Style"/>
                <w:sz w:val="22"/>
                <w:szCs w:val="22"/>
                <w:vertAlign w:val="superscript"/>
              </w:rPr>
              <w:t>th</w:t>
            </w:r>
            <w:r w:rsidR="00E8165D" w:rsidRPr="007F4D67">
              <w:rPr>
                <w:rFonts w:ascii="Bookman Old Style" w:hAnsi="Bookman Old Style"/>
                <w:sz w:val="22"/>
                <w:szCs w:val="22"/>
              </w:rPr>
              <w:t xml:space="preserve">) </w:t>
            </w:r>
            <w:r w:rsidR="00E8165D" w:rsidRPr="007F4D67">
              <w:rPr>
                <w:rFonts w:ascii="Bookman Old Style" w:hAnsi="Bookman Old Style"/>
                <w:sz w:val="22"/>
                <w:szCs w:val="22"/>
              </w:rPr>
              <w:lastRenderedPageBreak/>
              <w:t>birthday or the following school year;</w:t>
            </w:r>
          </w:p>
          <w:p w14:paraId="22E3138D" w14:textId="79C8064C" w:rsidR="00E10D4B" w:rsidRPr="007F4D67" w:rsidRDefault="00E10D4B" w:rsidP="00A13958">
            <w:pPr>
              <w:rPr>
                <w:rFonts w:ascii="Bookman Old Style" w:hAnsi="Bookman Old Style"/>
                <w:sz w:val="22"/>
                <w:szCs w:val="22"/>
              </w:rPr>
            </w:pPr>
          </w:p>
          <w:p w14:paraId="7C71BC25" w14:textId="77777777" w:rsidR="00E10D4B" w:rsidRPr="007F4D67" w:rsidRDefault="00E10D4B" w:rsidP="00A13958">
            <w:pPr>
              <w:rPr>
                <w:rFonts w:ascii="Bookman Old Style" w:hAnsi="Bookman Old Style"/>
                <w:sz w:val="22"/>
                <w:szCs w:val="22"/>
              </w:rPr>
            </w:pPr>
            <w:r w:rsidRPr="007F4D67">
              <w:rPr>
                <w:rFonts w:ascii="Bookman Old Style" w:hAnsi="Bookman Old Style"/>
                <w:sz w:val="22"/>
                <w:szCs w:val="22"/>
              </w:rPr>
              <w:t>School Entry Exit and Student Lite continue to be reported. Location code should be district BEDS Code ending with ‘0000’</w:t>
            </w:r>
          </w:p>
          <w:p w14:paraId="324BD2ED" w14:textId="77777777" w:rsidR="00E10D4B" w:rsidRPr="00E3639F" w:rsidRDefault="00E10D4B" w:rsidP="00A13958">
            <w:pPr>
              <w:rPr>
                <w:rFonts w:ascii="Bookman Old Style" w:hAnsi="Bookman Old Style"/>
                <w:sz w:val="22"/>
                <w:szCs w:val="22"/>
              </w:rPr>
            </w:pPr>
            <w:r w:rsidRPr="007F4D67">
              <w:rPr>
                <w:rFonts w:ascii="Bookman Old Style" w:hAnsi="Bookman Old Style"/>
                <w:sz w:val="22"/>
                <w:szCs w:val="22"/>
              </w:rPr>
              <w:t>Grade level to be reported as UNK (Unknown) each subsequent year.</w:t>
            </w:r>
            <w:r w:rsidRPr="00E3639F">
              <w:rPr>
                <w:rFonts w:ascii="Bookman Old Style" w:hAnsi="Bookman Old Style"/>
                <w:sz w:val="22"/>
                <w:szCs w:val="22"/>
              </w:rPr>
              <w:t xml:space="preserve"> </w:t>
            </w:r>
          </w:p>
          <w:p w14:paraId="21E78EC3" w14:textId="77777777" w:rsidR="00E10D4B" w:rsidRPr="00E3639F" w:rsidRDefault="00E10D4B" w:rsidP="00A13958">
            <w:pPr>
              <w:rPr>
                <w:rFonts w:ascii="Bookman Old Style" w:hAnsi="Bookman Old Style"/>
                <w:sz w:val="22"/>
                <w:szCs w:val="22"/>
              </w:rPr>
            </w:pPr>
          </w:p>
        </w:tc>
      </w:tr>
    </w:tbl>
    <w:p w14:paraId="5585C915" w14:textId="6BD4B5BA" w:rsidR="00571444" w:rsidRPr="0061136E" w:rsidRDefault="00571444" w:rsidP="00F423CF">
      <w:pPr>
        <w:pStyle w:val="Body"/>
      </w:pPr>
      <w:r w:rsidRPr="0061136E">
        <w:lastRenderedPageBreak/>
        <w:t xml:space="preserve">If a student drops out of one school in a district and enrolls in another school in the same district within the same school year, the first school must change the Reason for Ending Enrollment Code to 153 — </w:t>
      </w:r>
      <w:r w:rsidRPr="0061136E">
        <w:rPr>
          <w:rFonts w:cs="Arial"/>
          <w:i/>
          <w:snapToGrid w:val="0"/>
          <w:color w:val="000000"/>
          <w:szCs w:val="24"/>
        </w:rPr>
        <w:t>Transferred to another school in this district or to an out-of-district placement</w:t>
      </w:r>
      <w:r w:rsidRPr="0061136E">
        <w:t>. If the school does not change the Reason for Ending Enrollment Code to 153, the student will be counted as a dropout for that school, even though the student returned to the district.</w:t>
      </w:r>
    </w:p>
    <w:p w14:paraId="0880127C" w14:textId="0737CCF4" w:rsidR="00571444" w:rsidRPr="0061136E" w:rsidRDefault="00571444" w:rsidP="00571444">
      <w:pPr>
        <w:pStyle w:val="Body"/>
      </w:pPr>
      <w:r w:rsidRPr="0061136E">
        <w:t xml:space="preserve"> For students enrolled but no longer attending:</w:t>
      </w:r>
    </w:p>
    <w:p w14:paraId="52068D5F" w14:textId="77777777" w:rsidR="002E39A8" w:rsidRPr="0061136E" w:rsidRDefault="002E39A8" w:rsidP="002E39A8">
      <w:pPr>
        <w:pStyle w:val="BodyText"/>
        <w:spacing w:after="0"/>
      </w:pPr>
    </w:p>
    <w:p w14:paraId="76D7DA63" w14:textId="77777777" w:rsidR="00CD4883" w:rsidRPr="0061136E" w:rsidRDefault="002E39A8" w:rsidP="00336202">
      <w:pPr>
        <w:pStyle w:val="Body"/>
        <w:spacing w:before="0"/>
        <w:ind w:left="1440" w:firstLine="0"/>
      </w:pPr>
      <w:r w:rsidRPr="0061136E">
        <w:t xml:space="preserve">136 — </w:t>
      </w:r>
      <w:r w:rsidRPr="0061136E">
        <w:rPr>
          <w:i/>
        </w:rPr>
        <w:t xml:space="preserve">Reached maximum legal age and has not earned a diploma or </w:t>
      </w:r>
    </w:p>
    <w:p w14:paraId="606A4E60" w14:textId="659920D9" w:rsidR="002E39A8" w:rsidRPr="0061136E" w:rsidRDefault="00CD4883" w:rsidP="00FB7541">
      <w:pPr>
        <w:pStyle w:val="Body"/>
        <w:numPr>
          <w:ilvl w:val="0"/>
          <w:numId w:val="26"/>
        </w:numPr>
        <w:spacing w:before="0"/>
      </w:pPr>
      <w:r w:rsidRPr="0061136E">
        <w:rPr>
          <w:i/>
        </w:rPr>
        <w:t xml:space="preserve">     </w:t>
      </w:r>
      <w:r w:rsidR="002E39A8" w:rsidRPr="0061136E">
        <w:rPr>
          <w:i/>
        </w:rPr>
        <w:t>certificate</w:t>
      </w:r>
    </w:p>
    <w:p w14:paraId="694DA30C" w14:textId="4D00C461" w:rsidR="002E39A8" w:rsidRPr="0061136E" w:rsidRDefault="002E39A8" w:rsidP="00FB7541">
      <w:pPr>
        <w:pStyle w:val="Body"/>
        <w:numPr>
          <w:ilvl w:val="0"/>
          <w:numId w:val="26"/>
        </w:numPr>
        <w:spacing w:before="0"/>
      </w:pPr>
      <w:r w:rsidRPr="0061136E">
        <w:t xml:space="preserve">289 — </w:t>
      </w:r>
      <w:r w:rsidRPr="0061136E">
        <w:rPr>
          <w:i/>
        </w:rPr>
        <w:t>Transfer</w:t>
      </w:r>
      <w:r w:rsidR="0023574E" w:rsidRPr="0061136E">
        <w:rPr>
          <w:i/>
        </w:rPr>
        <w:t>red to an approved AHSEP</w:t>
      </w:r>
      <w:r w:rsidRPr="0061136E">
        <w:rPr>
          <w:i/>
        </w:rPr>
        <w:t xml:space="preserve"> program</w:t>
      </w:r>
      <w:r w:rsidR="007B6169" w:rsidRPr="0061136E">
        <w:rPr>
          <w:i/>
        </w:rPr>
        <w:t xml:space="preserve"> *</w:t>
      </w:r>
    </w:p>
    <w:p w14:paraId="6FE909EE" w14:textId="77777777" w:rsidR="00CD4883" w:rsidRPr="0061136E" w:rsidRDefault="002E39A8" w:rsidP="00336202">
      <w:pPr>
        <w:pStyle w:val="Body"/>
        <w:spacing w:before="0"/>
        <w:ind w:left="1440" w:firstLine="0"/>
      </w:pPr>
      <w:r w:rsidRPr="0061136E">
        <w:t xml:space="preserve">306 — </w:t>
      </w:r>
      <w:r w:rsidRPr="0061136E">
        <w:rPr>
          <w:i/>
        </w:rPr>
        <w:t>Transferred to other high school equivalency (</w:t>
      </w:r>
      <w:r w:rsidR="00D40EBF" w:rsidRPr="0061136E">
        <w:rPr>
          <w:i/>
        </w:rPr>
        <w:t>HSE</w:t>
      </w:r>
      <w:r w:rsidRPr="0061136E">
        <w:rPr>
          <w:i/>
        </w:rPr>
        <w:t xml:space="preserve">) preparation </w:t>
      </w:r>
    </w:p>
    <w:p w14:paraId="6274EBF5" w14:textId="4BFF181D" w:rsidR="002E39A8" w:rsidRPr="0061136E" w:rsidRDefault="00CD4883" w:rsidP="00FB7541">
      <w:pPr>
        <w:pStyle w:val="Body"/>
        <w:numPr>
          <w:ilvl w:val="0"/>
          <w:numId w:val="26"/>
        </w:numPr>
        <w:spacing w:before="0"/>
      </w:pPr>
      <w:r w:rsidRPr="0061136E">
        <w:rPr>
          <w:i/>
        </w:rPr>
        <w:t xml:space="preserve">     </w:t>
      </w:r>
      <w:r w:rsidR="002E39A8" w:rsidRPr="0061136E">
        <w:rPr>
          <w:i/>
        </w:rPr>
        <w:t>program</w:t>
      </w:r>
    </w:p>
    <w:p w14:paraId="3A8D05B9" w14:textId="77777777" w:rsidR="002E39A8" w:rsidRPr="00E73803" w:rsidRDefault="002E39A8" w:rsidP="00FB7541">
      <w:pPr>
        <w:pStyle w:val="Body"/>
        <w:numPr>
          <w:ilvl w:val="0"/>
          <w:numId w:val="26"/>
        </w:numPr>
        <w:spacing w:before="0"/>
      </w:pPr>
      <w:r w:rsidRPr="00E73803">
        <w:t xml:space="preserve">340 — </w:t>
      </w:r>
      <w:r w:rsidRPr="00E73803">
        <w:rPr>
          <w:i/>
        </w:rPr>
        <w:t>Left school: first-time dropout</w:t>
      </w:r>
    </w:p>
    <w:p w14:paraId="4F215D60" w14:textId="77777777" w:rsidR="002E39A8" w:rsidRPr="00E73803" w:rsidRDefault="002E39A8" w:rsidP="00FB7541">
      <w:pPr>
        <w:pStyle w:val="Body"/>
        <w:numPr>
          <w:ilvl w:val="0"/>
          <w:numId w:val="26"/>
        </w:numPr>
        <w:spacing w:before="0"/>
      </w:pPr>
      <w:r w:rsidRPr="00E73803">
        <w:t xml:space="preserve">357 — </w:t>
      </w:r>
      <w:r w:rsidRPr="00E73803">
        <w:rPr>
          <w:i/>
        </w:rPr>
        <w:t>Left school: previously counted as a dropout</w:t>
      </w:r>
    </w:p>
    <w:p w14:paraId="4E081D8A" w14:textId="77777777" w:rsidR="002E39A8" w:rsidRPr="00E73803" w:rsidRDefault="002E39A8" w:rsidP="00FB7541">
      <w:pPr>
        <w:pStyle w:val="Body"/>
        <w:numPr>
          <w:ilvl w:val="0"/>
          <w:numId w:val="26"/>
        </w:numPr>
        <w:spacing w:before="0"/>
      </w:pPr>
      <w:r w:rsidRPr="00E73803">
        <w:t xml:space="preserve">391 — </w:t>
      </w:r>
      <w:r w:rsidRPr="00E73803">
        <w:rPr>
          <w:i/>
        </w:rPr>
        <w:t>Long-term absence—20 consecutive unexcused days</w:t>
      </w:r>
    </w:p>
    <w:p w14:paraId="55F7DB24" w14:textId="77777777" w:rsidR="00CD4883" w:rsidRPr="00CD4883" w:rsidRDefault="007B6169" w:rsidP="00336202">
      <w:pPr>
        <w:pStyle w:val="Body"/>
        <w:spacing w:before="0"/>
        <w:ind w:left="1440" w:firstLine="0"/>
      </w:pPr>
      <w:r w:rsidRPr="00E73803">
        <w:t xml:space="preserve">408 — </w:t>
      </w:r>
      <w:r w:rsidRPr="00E73803">
        <w:rPr>
          <w:i/>
        </w:rPr>
        <w:t xml:space="preserve">Permanent expulsion (student must be over compulsory </w:t>
      </w:r>
    </w:p>
    <w:p w14:paraId="77149AA8" w14:textId="0B2CE699" w:rsidR="007B6169" w:rsidRPr="00E73803" w:rsidRDefault="00CD4883" w:rsidP="00FB7541">
      <w:pPr>
        <w:pStyle w:val="Body"/>
        <w:numPr>
          <w:ilvl w:val="0"/>
          <w:numId w:val="26"/>
        </w:numPr>
        <w:spacing w:before="0"/>
      </w:pPr>
      <w:r>
        <w:rPr>
          <w:i/>
        </w:rPr>
        <w:t xml:space="preserve">     </w:t>
      </w:r>
      <w:r w:rsidR="007B6169" w:rsidRPr="00E73803">
        <w:rPr>
          <w:i/>
        </w:rPr>
        <w:t>attendance age)</w:t>
      </w:r>
    </w:p>
    <w:p w14:paraId="6C7E06F4" w14:textId="77777777" w:rsidR="007B6169" w:rsidRPr="00E73803" w:rsidRDefault="007B6169" w:rsidP="00336202">
      <w:pPr>
        <w:pStyle w:val="Body"/>
        <w:spacing w:before="0"/>
        <w:ind w:left="1440" w:firstLine="0"/>
      </w:pPr>
      <w:r w:rsidRPr="00E73803">
        <w:t xml:space="preserve">425 — </w:t>
      </w:r>
      <w:r w:rsidRPr="00E73803">
        <w:rPr>
          <w:i/>
        </w:rPr>
        <w:t>Left school, no documentation of transfer</w:t>
      </w:r>
    </w:p>
    <w:p w14:paraId="39DDBC72" w14:textId="69D9904F" w:rsidR="007B6169" w:rsidRPr="00E73803" w:rsidRDefault="007B6169" w:rsidP="00336202">
      <w:pPr>
        <w:pStyle w:val="Body"/>
        <w:spacing w:before="0"/>
        <w:ind w:left="1440" w:firstLine="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38BE3B7F"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Enrollment records with beginning dates after June 30 are ignored when identifying the last enrollment record.  </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w:t>
      </w:r>
      <w:r w:rsidRPr="00677ACF">
        <w:rPr>
          <w:rFonts w:ascii="Arial" w:hAnsi="Arial" w:cs="Arial"/>
        </w:rPr>
        <w:lastRenderedPageBreak/>
        <w:t>above) are no longer considered dropouts for annual and total cohort reporting purposes and are excluded from the graduation rate cohorts.</w:t>
      </w:r>
    </w:p>
    <w:p w14:paraId="29D4C5BB" w14:textId="0C218603" w:rsidR="000A6EEC" w:rsidRPr="000E16CD" w:rsidRDefault="000A6EEC" w:rsidP="000A6EEC">
      <w:pPr>
        <w:pStyle w:val="Body"/>
      </w:pPr>
      <w:bookmarkStart w:id="390" w:name="_Toc335294136"/>
      <w:bookmarkStart w:id="391" w:name="_Toc335294148"/>
      <w:r w:rsidRPr="00677ACF">
        <w:rPr>
          <w:b/>
          <w:i/>
        </w:rPr>
        <w:t>Students Who Enroll</w:t>
      </w:r>
      <w:r w:rsidRPr="000E16CD">
        <w:rPr>
          <w:b/>
          <w:i/>
        </w:rPr>
        <w:t xml:space="preserve"> and Then Drop Out:</w:t>
      </w:r>
      <w:r w:rsidRPr="000E16CD">
        <w:t xml:space="preserve"> For students who were enrolled at the end of the </w:t>
      </w:r>
      <w:r>
        <w:t>20</w:t>
      </w:r>
      <w:r w:rsidR="00B4492A">
        <w:t>2</w:t>
      </w:r>
      <w:r w:rsidR="005552CA">
        <w:t>1</w:t>
      </w:r>
      <w:r>
        <w:t>-2</w:t>
      </w:r>
      <w:r w:rsidR="005552CA">
        <w:t>2</w:t>
      </w:r>
      <w:r w:rsidRPr="000E16CD">
        <w:t xml:space="preserve"> academic year but dropped out before the beginning of the </w:t>
      </w:r>
      <w:r>
        <w:t>202</w:t>
      </w:r>
      <w:r w:rsidR="005552CA">
        <w:t>2</w:t>
      </w:r>
      <w:r>
        <w:t>-2</w:t>
      </w:r>
      <w:r w:rsidR="005552CA">
        <w:t>3</w:t>
      </w:r>
      <w:r w:rsidRPr="000E16CD">
        <w:t xml:space="preserve"> school year, report the enrollment records with a beginning date of July 1, 20</w:t>
      </w:r>
      <w:r>
        <w:t>2</w:t>
      </w:r>
      <w:r w:rsidR="005552CA">
        <w:t>2</w:t>
      </w:r>
      <w:r w:rsidRPr="000E16CD">
        <w:t xml:space="preserve"> and ending date when it was determined the student was not returning to school (must be after July 1, 20</w:t>
      </w:r>
      <w:r>
        <w:t>2</w:t>
      </w:r>
      <w:r w:rsidR="005552CA">
        <w:t>2</w:t>
      </w:r>
      <w:r w:rsidRPr="000E16CD">
        <w:t xml:space="preserve">). </w:t>
      </w:r>
    </w:p>
    <w:p w14:paraId="2EED3860" w14:textId="77777777" w:rsidR="0083162C" w:rsidRDefault="0083162C" w:rsidP="0083162C">
      <w:pPr>
        <w:pStyle w:val="Body"/>
      </w:pPr>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92" w:name="_Toc494894030"/>
      <w:bookmarkStart w:id="393" w:name="_Toc128744392"/>
      <w:r w:rsidRPr="000E16CD">
        <w:t>Elementary/Middle-Level Students</w:t>
      </w:r>
      <w:bookmarkEnd w:id="390"/>
      <w:bookmarkEnd w:id="392"/>
      <w:bookmarkEnd w:id="393"/>
    </w:p>
    <w:p w14:paraId="3F57BBA1" w14:textId="77B1489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 xml:space="preserve">ungraded students of equivalent age, </w:t>
      </w:r>
      <w:r w:rsidR="007A5C77">
        <w:t>are required to</w:t>
      </w:r>
      <w:r w:rsidRPr="000E16CD">
        <w:t xml:space="preserve"> take:</w:t>
      </w:r>
    </w:p>
    <w:p w14:paraId="23C5EF19" w14:textId="77777777" w:rsidR="00C16FFD" w:rsidRPr="000E16CD" w:rsidRDefault="00C16FFD" w:rsidP="00FB7541">
      <w:pPr>
        <w:pStyle w:val="Body"/>
        <w:numPr>
          <w:ilvl w:val="0"/>
          <w:numId w:val="7"/>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FB7541">
      <w:pPr>
        <w:pStyle w:val="Body"/>
        <w:numPr>
          <w:ilvl w:val="0"/>
          <w:numId w:val="7"/>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49FD898B"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w:t>
      </w:r>
      <w:r w:rsidR="00ED19C2" w:rsidRPr="000E16CD">
        <w:rPr>
          <w:rFonts w:cs="Arial"/>
        </w:rPr>
        <w:t xml:space="preserve"> </w:t>
      </w:r>
      <w:r w:rsidR="007A5C77">
        <w:t>are required to</w:t>
      </w:r>
      <w:r w:rsidRPr="000E16CD">
        <w:t xml:space="preserve"> take the New York State English as a Second Language Achievement Test (NYSESLAT) until they </w:t>
      </w:r>
      <w:r>
        <w:t xml:space="preserve">are eligible to exit </w:t>
      </w:r>
      <w:r w:rsidR="00E36AAE">
        <w:rPr>
          <w:rFonts w:cs="Arial"/>
          <w:bCs/>
        </w:rPr>
        <w:t>ELL</w:t>
      </w:r>
      <w:r>
        <w:t xml:space="preserve"> status using one of the means indicated in </w:t>
      </w:r>
      <w:r w:rsidRPr="00EC7F73">
        <w:t xml:space="preserve">the </w:t>
      </w:r>
      <w:r w:rsidR="00E36AAE">
        <w:rPr>
          <w:rFonts w:cs="Arial"/>
          <w:bCs/>
        </w:rPr>
        <w:t>ELL</w:t>
      </w:r>
      <w:r>
        <w:t xml:space="preserve"> Status Exit Program Service Codes section of Chapter 5: Codes and Descriptions</w:t>
      </w:r>
      <w:r w:rsidRPr="000E16CD">
        <w:t>.</w:t>
      </w:r>
    </w:p>
    <w:p w14:paraId="65848A00" w14:textId="2993AEE0" w:rsidR="007C21E4" w:rsidRPr="007C21E4" w:rsidRDefault="00BE6903" w:rsidP="007C21E4">
      <w:pPr>
        <w:pStyle w:val="Heading2"/>
      </w:pPr>
      <w:bookmarkStart w:id="394" w:name="_Toc462841763"/>
      <w:bookmarkStart w:id="395" w:name="_Toc494894031"/>
      <w:bookmarkStart w:id="396" w:name="_Toc128744393"/>
      <w:bookmarkStart w:id="397" w:name="_Hlk48898311"/>
      <w:bookmarkStart w:id="398" w:name="_Toc335294157"/>
      <w:r w:rsidRPr="00EC7F73">
        <w:t>English Language Learner (</w:t>
      </w:r>
      <w:r w:rsidR="00E36AAE">
        <w:t>ELL</w:t>
      </w:r>
      <w:r w:rsidRPr="00EC7F73">
        <w:t>) Students</w:t>
      </w:r>
      <w:bookmarkEnd w:id="394"/>
      <w:bookmarkEnd w:id="395"/>
      <w:bookmarkEnd w:id="396"/>
    </w:p>
    <w:p w14:paraId="28AF1F82" w14:textId="77777777" w:rsidR="007C21E4" w:rsidRDefault="007C21E4" w:rsidP="00BE6903">
      <w:pPr>
        <w:pStyle w:val="Body"/>
        <w:spacing w:before="0"/>
      </w:pPr>
    </w:p>
    <w:p w14:paraId="61587B37" w14:textId="00B84044" w:rsidR="00BE6903" w:rsidRDefault="00BE6903" w:rsidP="00BE6903">
      <w:pPr>
        <w:pStyle w:val="Body"/>
        <w:spacing w:before="0"/>
      </w:pPr>
      <w:r w:rsidRPr="000E16CD">
        <w:t xml:space="preserve">All </w:t>
      </w:r>
      <w:r w:rsidRPr="00EC7F73">
        <w:t>English Language Learner (</w:t>
      </w:r>
      <w:r w:rsidR="00E36AAE">
        <w:t>ELL</w:t>
      </w:r>
      <w:r w:rsidRPr="00EC7F73">
        <w:t>)</w:t>
      </w:r>
      <w:r w:rsidRPr="000E16CD">
        <w:t xml:space="preserve"> students must be reported with</w:t>
      </w:r>
      <w:r>
        <w:t>:</w:t>
      </w:r>
    </w:p>
    <w:p w14:paraId="1A7BE7A4" w14:textId="6F853632" w:rsidR="00BE6903" w:rsidRPr="002F3A26" w:rsidRDefault="00BE6903" w:rsidP="00BD5672">
      <w:pPr>
        <w:pStyle w:val="Body"/>
        <w:numPr>
          <w:ilvl w:val="0"/>
          <w:numId w:val="59"/>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329269B0" w:rsidR="00BE6903" w:rsidRPr="002F3A26" w:rsidRDefault="00BE6903" w:rsidP="00BD5672">
      <w:pPr>
        <w:pStyle w:val="Body"/>
        <w:numPr>
          <w:ilvl w:val="0"/>
          <w:numId w:val="59"/>
        </w:numPr>
        <w:spacing w:before="0"/>
      </w:pPr>
      <w:r w:rsidRPr="002F3A26">
        <w:t xml:space="preserve">an </w:t>
      </w:r>
      <w:r w:rsidR="00E36AAE">
        <w:t>ELL</w:t>
      </w:r>
      <w:r w:rsidRPr="002F3A26">
        <w:t xml:space="preserve"> Program Service </w:t>
      </w:r>
      <w:r w:rsidR="004D756B">
        <w:t>C</w:t>
      </w:r>
      <w:r w:rsidRPr="002F3A26">
        <w:t xml:space="preserve">ode that identifies the type of services received, and </w:t>
      </w:r>
    </w:p>
    <w:bookmarkEnd w:id="397"/>
    <w:p w14:paraId="69936683" w14:textId="04E944CB" w:rsidR="00BE6903" w:rsidRPr="002F3A26" w:rsidRDefault="00BE6903" w:rsidP="00313DA7">
      <w:pPr>
        <w:pStyle w:val="Body"/>
      </w:pPr>
      <w:r w:rsidRPr="002F3A26">
        <w:t xml:space="preserve">All students with an </w:t>
      </w:r>
      <w:r w:rsidR="00E36AAE">
        <w:t>ELL</w:t>
      </w:r>
      <w:r w:rsidR="004742F4">
        <w:t xml:space="preserve"> </w:t>
      </w:r>
      <w:r w:rsidRPr="002F3A26">
        <w:t xml:space="preserve">eligible record at any time during the school year will be included in the ELL group for accountability purposes. All </w:t>
      </w:r>
      <w:r w:rsidR="00E36AAE">
        <w:t>ELL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37D85741" w:rsidR="00BE6903" w:rsidRPr="002F3A26" w:rsidRDefault="00BE6903" w:rsidP="00BE6903">
      <w:pPr>
        <w:pStyle w:val="Body"/>
        <w:spacing w:before="0"/>
      </w:pPr>
      <w:r w:rsidRPr="002F3A26">
        <w:t xml:space="preserve">The </w:t>
      </w:r>
      <w:r w:rsidR="00E36AAE">
        <w:t>ELL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BD5672">
      <w:pPr>
        <w:pStyle w:val="Body"/>
        <w:numPr>
          <w:ilvl w:val="0"/>
          <w:numId w:val="60"/>
        </w:numPr>
        <w:spacing w:before="0"/>
      </w:pPr>
      <w:r w:rsidRPr="002F3A26">
        <w:t>5709 (</w:t>
      </w:r>
      <w:r w:rsidRPr="002F3A26">
        <w:rPr>
          <w:i/>
        </w:rPr>
        <w:t>English as a New Language (ENL)</w:t>
      </w:r>
    </w:p>
    <w:p w14:paraId="304426F4" w14:textId="77777777" w:rsidR="00BE6903" w:rsidRPr="002F3A26" w:rsidRDefault="00BE6903" w:rsidP="00BD5672">
      <w:pPr>
        <w:pStyle w:val="Body"/>
        <w:numPr>
          <w:ilvl w:val="0"/>
          <w:numId w:val="60"/>
        </w:numPr>
        <w:spacing w:before="0"/>
      </w:pPr>
      <w:r w:rsidRPr="002F3A26">
        <w:t>5676 (</w:t>
      </w:r>
      <w:r w:rsidRPr="002F3A26">
        <w:rPr>
          <w:i/>
        </w:rPr>
        <w:t>Transitional Bilingual Education (TBE) Program)</w:t>
      </w:r>
    </w:p>
    <w:p w14:paraId="419729F2" w14:textId="77777777" w:rsidR="00BE6903" w:rsidRPr="002F3A26" w:rsidRDefault="00BE6903" w:rsidP="00BD5672">
      <w:pPr>
        <w:pStyle w:val="Body"/>
        <w:numPr>
          <w:ilvl w:val="0"/>
          <w:numId w:val="60"/>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BD5672">
      <w:pPr>
        <w:pStyle w:val="Body"/>
        <w:numPr>
          <w:ilvl w:val="0"/>
          <w:numId w:val="60"/>
        </w:numPr>
        <w:spacing w:before="0"/>
      </w:pPr>
      <w:bookmarkStart w:id="399" w:name="_Hlk481146700"/>
      <w:r w:rsidRPr="002F3A26">
        <w:t>8239 (</w:t>
      </w:r>
      <w:r w:rsidRPr="006A0AC3">
        <w:rPr>
          <w:i/>
        </w:rPr>
        <w:t>ELL Eligible but not in an ELL</w:t>
      </w:r>
      <w:r w:rsidR="006A0AC3">
        <w:rPr>
          <w:i/>
        </w:rPr>
        <w:t xml:space="preserve"> </w:t>
      </w:r>
      <w:r w:rsidRPr="006A0AC3">
        <w:rPr>
          <w:i/>
        </w:rPr>
        <w:t>Program</w:t>
      </w:r>
      <w:r w:rsidRPr="002F3A26">
        <w:t>).</w:t>
      </w:r>
    </w:p>
    <w:bookmarkEnd w:id="399"/>
    <w:p w14:paraId="73AB75A8" w14:textId="77777777" w:rsidR="00BE6903" w:rsidRPr="002F3A26" w:rsidRDefault="00BE6903" w:rsidP="00BE6903">
      <w:pPr>
        <w:pStyle w:val="Body"/>
        <w:spacing w:before="0"/>
        <w:ind w:firstLine="0"/>
      </w:pPr>
    </w:p>
    <w:p w14:paraId="13CDA6AB" w14:textId="145BFFB4" w:rsidR="00BE6903" w:rsidRPr="002F3A26" w:rsidRDefault="00BE6903" w:rsidP="00313DA7">
      <w:pPr>
        <w:pStyle w:val="Body"/>
        <w:spacing w:before="0"/>
      </w:pPr>
      <w:r w:rsidRPr="002F3A26">
        <w:t xml:space="preserve">Students can be in only one </w:t>
      </w:r>
      <w:r w:rsidR="00E36AAE">
        <w:t>ELL</w:t>
      </w:r>
      <w:r w:rsidRPr="002F3A26">
        <w:t xml:space="preserve"> program (i.e</w:t>
      </w:r>
      <w:r w:rsidRPr="002F6E7F">
        <w:t>., Program Service Codes</w:t>
      </w:r>
      <w:r w:rsidRPr="002F3A26">
        <w:t xml:space="preserve"> 5709, 5676, 5687, or 8239) at a time but may participate in more than one during the school year.  One </w:t>
      </w:r>
      <w:r w:rsidRPr="002F3A26">
        <w:lastRenderedPageBreak/>
        <w:t xml:space="preserve">record must be provided for each </w:t>
      </w:r>
      <w:r w:rsidR="00E36AAE">
        <w:t>ELL</w:t>
      </w:r>
      <w:r w:rsidRPr="002F3A26">
        <w:t xml:space="preserve"> program in which a student participated. The record must indicate the dates of participation. </w:t>
      </w:r>
    </w:p>
    <w:p w14:paraId="1A297B7E" w14:textId="77777777" w:rsidR="00E01C86" w:rsidRPr="00E01C86" w:rsidRDefault="00E01C86" w:rsidP="00E01C86">
      <w:pPr>
        <w:spacing w:before="240" w:after="120" w:line="264" w:lineRule="auto"/>
        <w:ind w:firstLine="720"/>
        <w:rPr>
          <w:rFonts w:ascii="Arial" w:eastAsiaTheme="minorEastAsia" w:hAnsi="Arial" w:cstheme="minorBidi"/>
        </w:rPr>
      </w:pPr>
      <w:r w:rsidRPr="00E01C86">
        <w:rPr>
          <w:rFonts w:ascii="Arial" w:eastAsiaTheme="minorEastAsia" w:hAnsi="Arial" w:cs="Arial"/>
        </w:rPr>
        <w:t xml:space="preserve">Students whose ELL status has ended must be reported with one of the following Reason for Ending Program </w:t>
      </w:r>
      <w:r w:rsidRPr="00E01C86">
        <w:rPr>
          <w:rFonts w:ascii="Arial" w:eastAsiaTheme="minorEastAsia" w:hAnsi="Arial" w:cstheme="minorBidi"/>
        </w:rPr>
        <w:t xml:space="preserve">Service Codes for Program Service Code 0231 — </w:t>
      </w:r>
      <w:r w:rsidRPr="00E01C86">
        <w:rPr>
          <w:rFonts w:ascii="Arial" w:eastAsiaTheme="minorEastAsia" w:hAnsi="Arial" w:cs="Arial"/>
          <w:i/>
          <w:iCs/>
        </w:rPr>
        <w:t>ELL</w:t>
      </w:r>
      <w:r w:rsidRPr="00E01C86">
        <w:rPr>
          <w:rFonts w:ascii="Arial" w:eastAsiaTheme="minorEastAsia" w:hAnsi="Arial" w:cstheme="minorBidi"/>
          <w:i/>
        </w:rPr>
        <w:t xml:space="preserve"> Eligible</w:t>
      </w:r>
      <w:r w:rsidRPr="00E01C86">
        <w:rPr>
          <w:rFonts w:ascii="Arial" w:eastAsiaTheme="minorEastAsia" w:hAnsi="Arial" w:cstheme="minorBidi"/>
        </w:rPr>
        <w:t xml:space="preserve">: </w:t>
      </w:r>
    </w:p>
    <w:p w14:paraId="44735B41" w14:textId="00D6A541" w:rsidR="00E01C86" w:rsidRPr="00E01C86" w:rsidRDefault="00E01C86" w:rsidP="00BD5672">
      <w:pPr>
        <w:numPr>
          <w:ilvl w:val="0"/>
          <w:numId w:val="61"/>
        </w:numPr>
        <w:spacing w:after="120" w:line="264" w:lineRule="auto"/>
        <w:rPr>
          <w:rFonts w:ascii="Arial" w:eastAsiaTheme="minorEastAsia" w:hAnsi="Arial" w:cs="Arial"/>
          <w:i/>
          <w:iCs/>
        </w:rPr>
      </w:pPr>
      <w:r w:rsidRPr="00E01C86">
        <w:rPr>
          <w:rFonts w:ascii="Arial" w:eastAsiaTheme="minorEastAsia" w:hAnsi="Arial" w:cstheme="minorBidi"/>
        </w:rPr>
        <w:t xml:space="preserve">3011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only. </w:t>
      </w:r>
      <w:r w:rsidRPr="00E01C86">
        <w:rPr>
          <w:rFonts w:ascii="Arial" w:eastAsiaTheme="minorEastAsia" w:hAnsi="Arial" w:cstheme="minorBidi"/>
        </w:rPr>
        <w:t xml:space="preserve">Report ENL Program in that year for the student. </w:t>
      </w:r>
    </w:p>
    <w:p w14:paraId="18809539" w14:textId="458E5D5E" w:rsidR="00E01C86" w:rsidRPr="00E01C86" w:rsidRDefault="00E01C86" w:rsidP="00BD5672">
      <w:pPr>
        <w:numPr>
          <w:ilvl w:val="0"/>
          <w:numId w:val="61"/>
        </w:numPr>
        <w:spacing w:after="120" w:line="264" w:lineRule="auto"/>
        <w:rPr>
          <w:rFonts w:ascii="Arial" w:eastAsiaTheme="minorEastAsia" w:hAnsi="Arial" w:cs="Arial"/>
          <w:i/>
          <w:iCs/>
        </w:rPr>
      </w:pPr>
      <w:r w:rsidRPr="00E01C86">
        <w:rPr>
          <w:rFonts w:ascii="Arial" w:eastAsiaTheme="minorEastAsia" w:hAnsi="Arial" w:cstheme="minorBidi"/>
        </w:rPr>
        <w:t xml:space="preserve">3022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and NYSTP or Regents score</w:t>
      </w:r>
      <w:r w:rsidRPr="00E01C86">
        <w:rPr>
          <w:rFonts w:ascii="Arial" w:eastAsiaTheme="minorEastAsia" w:hAnsi="Arial" w:cstheme="minorBidi"/>
        </w:rPr>
        <w:t xml:space="preserve">. Report ENL Program in that year for the student. </w:t>
      </w:r>
    </w:p>
    <w:p w14:paraId="17E95F8F" w14:textId="745FA743" w:rsidR="00E01C86" w:rsidRPr="00CB069C" w:rsidRDefault="00E01C86" w:rsidP="00BD5672">
      <w:pPr>
        <w:numPr>
          <w:ilvl w:val="0"/>
          <w:numId w:val="61"/>
        </w:numPr>
        <w:spacing w:after="120" w:line="264" w:lineRule="auto"/>
        <w:rPr>
          <w:rFonts w:ascii="Arial" w:eastAsiaTheme="minorEastAsia" w:hAnsi="Arial" w:cstheme="minorBidi"/>
        </w:rPr>
      </w:pPr>
      <w:r w:rsidRPr="00E01C86">
        <w:rPr>
          <w:rFonts w:ascii="Arial" w:eastAsiaTheme="minorEastAsia" w:hAnsi="Arial" w:cstheme="minorBidi"/>
        </w:rPr>
        <w:t xml:space="preserve">3045 – </w:t>
      </w:r>
      <w:r w:rsidRPr="00E01C86">
        <w:rPr>
          <w:rFonts w:ascii="Arial" w:eastAsiaTheme="minorEastAsia" w:hAnsi="Arial" w:cs="Arial"/>
          <w:i/>
          <w:iCs/>
        </w:rPr>
        <w:t>ELL</w:t>
      </w:r>
      <w:r w:rsidRPr="00E01C86">
        <w:rPr>
          <w:rFonts w:ascii="Arial" w:eastAsiaTheme="minorEastAsia" w:hAnsi="Arial" w:cstheme="minorBidi"/>
          <w:i/>
        </w:rPr>
        <w:t xml:space="preserve"> Eligibility Exit based on review of identification determination.</w:t>
      </w:r>
    </w:p>
    <w:p w14:paraId="0F428265" w14:textId="585360AE" w:rsidR="00BE6903" w:rsidRDefault="00BE6903" w:rsidP="00313DA7">
      <w:pPr>
        <w:pStyle w:val="Body"/>
      </w:pPr>
      <w:r w:rsidRPr="00EC7F73">
        <w:t xml:space="preserve">See </w:t>
      </w:r>
      <w:r w:rsidR="00E36AAE">
        <w:t>ELL</w:t>
      </w:r>
      <w:r w:rsidRPr="000E16CD">
        <w:t xml:space="preserve"> Status Exit Program Service Codes in Chapter 5: Codes and Descriptions for more information. </w:t>
      </w:r>
    </w:p>
    <w:p w14:paraId="3CF22C6F" w14:textId="77777777" w:rsidR="006B5BD6" w:rsidRDefault="006B5BD6" w:rsidP="00C41071">
      <w:pPr>
        <w:pStyle w:val="BodyText"/>
        <w:ind w:firstLine="720"/>
        <w:rPr>
          <w:rFonts w:ascii="Arial" w:hAnsi="Arial"/>
          <w:szCs w:val="20"/>
        </w:rPr>
      </w:pPr>
    </w:p>
    <w:p w14:paraId="7EF58EB1" w14:textId="5F0E26C5" w:rsidR="00C41071" w:rsidRPr="00156FFF" w:rsidRDefault="00C41071" w:rsidP="00C41071">
      <w:pPr>
        <w:pStyle w:val="BodyText"/>
        <w:ind w:firstLine="720"/>
      </w:pPr>
      <w:r w:rsidRPr="00C41071">
        <w:rPr>
          <w:rFonts w:ascii="Arial" w:hAnsi="Arial"/>
          <w:szCs w:val="20"/>
        </w:rPr>
        <w:t xml:space="preserve">Beginning with the 2019-20 school year, ELL </w:t>
      </w:r>
      <w:r w:rsidRPr="00156FFF">
        <w:rPr>
          <w:rFonts w:ascii="Arial" w:hAnsi="Arial"/>
          <w:szCs w:val="20"/>
        </w:rPr>
        <w:t xml:space="preserve">Duration </w:t>
      </w:r>
      <w:r w:rsidR="00893BC5" w:rsidRPr="00156FFF">
        <w:rPr>
          <w:rFonts w:ascii="Arial" w:hAnsi="Arial"/>
          <w:szCs w:val="20"/>
        </w:rPr>
        <w:t xml:space="preserve">is now called ELL Services Duration and </w:t>
      </w:r>
      <w:r w:rsidRPr="00156FFF">
        <w:rPr>
          <w:rFonts w:ascii="Arial" w:hAnsi="Arial"/>
          <w:szCs w:val="20"/>
        </w:rPr>
        <w:t xml:space="preserve">is calculated by NYSED.  In prior years, this data element was provided by LEAs on the Student_Lite template as LEP Duration and was also referred to as the data element Years Enrolled in a Transitional Bilingual Education or English as a New Language Program.  ELL </w:t>
      </w:r>
      <w:r w:rsidR="00893BC5" w:rsidRPr="00156FFF">
        <w:rPr>
          <w:rFonts w:ascii="Arial" w:hAnsi="Arial"/>
          <w:szCs w:val="20"/>
        </w:rPr>
        <w:t xml:space="preserve">Services </w:t>
      </w:r>
      <w:r w:rsidRPr="00156FFF">
        <w:rPr>
          <w:rFonts w:ascii="Arial" w:hAnsi="Arial"/>
          <w:szCs w:val="20"/>
        </w:rPr>
        <w:t>Duration indicates the number of cumulative days and corresponding years that a student identified as ELL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during which a student is reported with Program Service Code 8239 (ELL Eligible but not in an ELL Program) is not counted. This data element will only be calculated for ELL eligible students.</w:t>
      </w:r>
    </w:p>
    <w:p w14:paraId="05912347" w14:textId="26DB9BD2" w:rsidR="00BE6903" w:rsidRPr="00156FFF" w:rsidRDefault="00BE6903" w:rsidP="00BE6903">
      <w:pPr>
        <w:pStyle w:val="Body"/>
        <w:rPr>
          <w:rFonts w:cs="Arial"/>
        </w:rPr>
      </w:pPr>
      <w:r w:rsidRPr="00156FFF">
        <w:t xml:space="preserve">All </w:t>
      </w:r>
      <w:r w:rsidR="004742F4" w:rsidRPr="00156FFF">
        <w:t>ELLs</w:t>
      </w:r>
      <w:r w:rsidRPr="00156FFF">
        <w:t xml:space="preserve"> (including those from Puerto Rico) who</w:t>
      </w:r>
      <w:r w:rsidR="00F1165C" w:rsidRPr="00156FFF">
        <w:t>,</w:t>
      </w:r>
      <w:r w:rsidRPr="00156FFF">
        <w:t xml:space="preserve"> on </w:t>
      </w:r>
      <w:r w:rsidR="00D84D76" w:rsidRPr="00156FFF">
        <w:t>April 1</w:t>
      </w:r>
      <w:r w:rsidRPr="00156FFF">
        <w:t>, 20</w:t>
      </w:r>
      <w:r w:rsidR="00CA2E01" w:rsidRPr="00156FFF">
        <w:t>2</w:t>
      </w:r>
      <w:r w:rsidR="002C5678">
        <w:t>3</w:t>
      </w:r>
      <w:r w:rsidRPr="00156FFF">
        <w:t>, will have been attending school in the United States for less than one year must also be reported with Program Service Code 0242</w:t>
      </w:r>
      <w:r w:rsidRPr="00156FFF">
        <w:rPr>
          <w:i/>
          <w:iCs/>
        </w:rPr>
        <w:t xml:space="preserve"> — Eligible to take the NYSESLAT for grades 3-8 ELA </w:t>
      </w:r>
      <w:r w:rsidRPr="00156FFF">
        <w:rPr>
          <w:rFonts w:cs="Arial"/>
          <w:i/>
          <w:iCs/>
        </w:rPr>
        <w:t xml:space="preserve">Accountability. </w:t>
      </w:r>
      <w:r w:rsidR="00F60B0C" w:rsidRPr="00A941D7">
        <w:rPr>
          <w:rFonts w:cs="Arial"/>
          <w:b/>
          <w:bCs/>
          <w:i/>
          <w:iCs/>
        </w:rPr>
        <w:t>Note:</w:t>
      </w:r>
      <w:r w:rsidR="00F60B0C" w:rsidRPr="00156FFF">
        <w:rPr>
          <w:rFonts w:cs="Arial"/>
        </w:rPr>
        <w:t xml:space="preserve"> Students for which the 0242 was applicable in the 20</w:t>
      </w:r>
      <w:r w:rsidR="00B4492A">
        <w:rPr>
          <w:rFonts w:cs="Arial"/>
        </w:rPr>
        <w:t>2</w:t>
      </w:r>
      <w:r w:rsidR="002C5678">
        <w:rPr>
          <w:rFonts w:cs="Arial"/>
        </w:rPr>
        <w:t>1</w:t>
      </w:r>
      <w:r w:rsidR="00F60B0C" w:rsidRPr="00156FFF">
        <w:rPr>
          <w:rFonts w:cs="Arial"/>
        </w:rPr>
        <w:t>-2</w:t>
      </w:r>
      <w:r w:rsidR="002C5678">
        <w:rPr>
          <w:rFonts w:cs="Arial"/>
        </w:rPr>
        <w:t>2</w:t>
      </w:r>
      <w:r w:rsidR="00F60B0C" w:rsidRPr="00156FFF">
        <w:rPr>
          <w:rFonts w:cs="Arial"/>
        </w:rPr>
        <w:t xml:space="preserve"> academic year WILL NOT automatically have the eligibility extended to the 202</w:t>
      </w:r>
      <w:r w:rsidR="002C5678">
        <w:rPr>
          <w:rFonts w:cs="Arial"/>
        </w:rPr>
        <w:t>2</w:t>
      </w:r>
      <w:r w:rsidR="00F60B0C" w:rsidRPr="00156FFF">
        <w:rPr>
          <w:rFonts w:cs="Arial"/>
        </w:rPr>
        <w:t>-2</w:t>
      </w:r>
      <w:r w:rsidR="002C5678">
        <w:rPr>
          <w:rFonts w:cs="Arial"/>
        </w:rPr>
        <w:t>3</w:t>
      </w:r>
      <w:r w:rsidR="00F60B0C" w:rsidRPr="00156FFF">
        <w:rPr>
          <w:rFonts w:cs="Arial"/>
        </w:rPr>
        <w:t xml:space="preserve"> academic year. The ESEA, as amended by ESSA, is very specific that this provision applies only to students attending a school in the United States for less than one year.</w:t>
      </w:r>
    </w:p>
    <w:bookmarkEnd w:id="398"/>
    <w:p w14:paraId="4FF10553" w14:textId="66EF210F" w:rsidR="0083162C" w:rsidRPr="00156FFF" w:rsidRDefault="0083162C" w:rsidP="006D7BAF">
      <w:pPr>
        <w:spacing w:before="240"/>
        <w:rPr>
          <w:rFonts w:ascii="Arial" w:hAnsi="Arial" w:cs="Arial"/>
          <w:b/>
        </w:rPr>
      </w:pPr>
      <w:r w:rsidRPr="00156FFF">
        <w:rPr>
          <w:rFonts w:ascii="Arial" w:hAnsi="Arial" w:cs="Arial"/>
          <w:b/>
        </w:rPr>
        <w:t>NYSESLAT and Accountability</w:t>
      </w:r>
    </w:p>
    <w:p w14:paraId="6C661DE9" w14:textId="3D83FE8A" w:rsidR="0083162C" w:rsidRPr="000E16CD" w:rsidRDefault="00CB0F43" w:rsidP="0083162C">
      <w:pPr>
        <w:pStyle w:val="Body"/>
      </w:pPr>
      <w:r w:rsidRPr="00156FFF">
        <w:t>The Every Student Succeeds Act (ESSA)</w:t>
      </w:r>
      <w:r w:rsidR="00D61C1D" w:rsidRPr="00156FFF">
        <w:t xml:space="preserve"> requires that the English profic</w:t>
      </w:r>
      <w:r w:rsidR="00D61C1D" w:rsidRPr="00E47375">
        <w:t xml:space="preserve">iency of all </w:t>
      </w:r>
      <w:r w:rsidR="004742F4">
        <w:t>ELLs</w:t>
      </w:r>
      <w:r w:rsidR="00D61C1D" w:rsidRPr="00E47375">
        <w:t xml:space="preserve">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r w:rsidR="004742F4">
        <w:t>ELLs</w:t>
      </w:r>
      <w:r w:rsidR="0083162C" w:rsidRPr="000E16CD">
        <w:t xml:space="preserve">.  All grades </w:t>
      </w:r>
      <w:r w:rsidR="0083162C">
        <w:t>K</w:t>
      </w:r>
      <w:r w:rsidR="0083162C" w:rsidRPr="000E16CD">
        <w:t xml:space="preserve">indergarten through 12 </w:t>
      </w:r>
      <w:r w:rsidR="004742F4">
        <w:t>ELLs</w:t>
      </w:r>
      <w:r w:rsidR="0083162C" w:rsidRPr="000E16CD">
        <w:t xml:space="preserve"> (including ungraded age-equivalent students with disabilities) must take the NYSESLAT. There is no valid NYSESLAT assessment for a</w:t>
      </w:r>
      <w:r w:rsidR="0083162C">
        <w:t>n</w:t>
      </w:r>
      <w:r w:rsidR="0083162C" w:rsidRPr="000E16CD">
        <w:t xml:space="preserve"> </w:t>
      </w:r>
      <w:r w:rsidR="00243D86">
        <w:t>ELL enrolled in a High School Equivalency program.</w:t>
      </w:r>
      <w:r w:rsidR="0083162C" w:rsidRPr="000E16CD">
        <w:t xml:space="preserve"> </w:t>
      </w:r>
      <w:r w:rsidR="004742F4">
        <w:t>ELLs</w:t>
      </w:r>
      <w:r w:rsidR="0083162C" w:rsidRPr="000E16CD">
        <w:t xml:space="preserve"> must take this assessment to evaluate English proficiency even if they take a </w:t>
      </w:r>
      <w:r w:rsidR="00243D86">
        <w:t>G</w:t>
      </w:r>
      <w:r w:rsidR="0083162C" w:rsidRPr="000E16CD">
        <w:t xml:space="preserve">rades 3–8 ELA assessment or, for certain </w:t>
      </w:r>
      <w:r w:rsidR="004742F4">
        <w:t>ELLs</w:t>
      </w:r>
      <w:r w:rsidR="0083162C" w:rsidRPr="000E16CD">
        <w:t xml:space="preserve">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55505663" w:rsidR="006E50ED" w:rsidRPr="000E16CD" w:rsidRDefault="006E50ED" w:rsidP="006E50ED">
      <w:pPr>
        <w:pStyle w:val="Body"/>
        <w:spacing w:before="0"/>
        <w:rPr>
          <w:rFonts w:cs="Arial"/>
          <w:szCs w:val="24"/>
        </w:rPr>
      </w:pPr>
      <w:r w:rsidRPr="00AB25F5">
        <w:rPr>
          <w:b/>
          <w:bCs/>
          <w:i/>
        </w:rPr>
        <w:lastRenderedPageBreak/>
        <w:t>English Language Arts</w:t>
      </w:r>
      <w:r w:rsidRPr="00AB25F5">
        <w:rPr>
          <w:b/>
          <w:bCs/>
          <w:iCs/>
        </w:rPr>
        <w:t>:</w:t>
      </w:r>
      <w:r w:rsidRPr="00AB25F5">
        <w:t xml:space="preserve"> </w:t>
      </w:r>
      <w:r w:rsidR="00CB0F43" w:rsidRPr="00AB25F5">
        <w:t>ESSA</w:t>
      </w:r>
      <w:r w:rsidRPr="00AB25F5">
        <w:t xml:space="preserve"> requires that the reading/language arts proficiency of </w:t>
      </w:r>
      <w:r w:rsidR="004742F4">
        <w:t>ELLs</w:t>
      </w:r>
      <w:r w:rsidRPr="00AB25F5">
        <w:t xml:space="preserve">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004742F4">
        <w:t>ELLs</w:t>
      </w:r>
      <w:r w:rsidRPr="00AB25F5">
        <w:rPr>
          <w:rFonts w:cs="Arial"/>
          <w:szCs w:val="24"/>
        </w:rPr>
        <w:t xml:space="preserve">. </w:t>
      </w:r>
      <w:r w:rsidR="004742F4">
        <w:t>ELL eligible</w:t>
      </w:r>
      <w:r w:rsidRPr="00AB25F5">
        <w:t xml:space="preserve"> s</w:t>
      </w:r>
      <w:r w:rsidRPr="00AB25F5">
        <w:rPr>
          <w:rFonts w:cs="Arial"/>
          <w:szCs w:val="24"/>
        </w:rPr>
        <w:t>tudents (including those from Puerto Rico) who on April 1, 20</w:t>
      </w:r>
      <w:r w:rsidR="008E579E">
        <w:rPr>
          <w:rFonts w:cs="Arial"/>
          <w:szCs w:val="24"/>
        </w:rPr>
        <w:t>2</w:t>
      </w:r>
      <w:r w:rsidR="002C5678">
        <w:rPr>
          <w:rFonts w:cs="Arial"/>
          <w:szCs w:val="24"/>
        </w:rPr>
        <w:t>3</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308DC6C0" w:rsidR="00CC1F91" w:rsidRPr="000E16CD" w:rsidRDefault="00CC1F91" w:rsidP="00CC1F91">
      <w:pPr>
        <w:pStyle w:val="Body"/>
        <w:spacing w:before="0"/>
      </w:pPr>
      <w:bookmarkStart w:id="400" w:name="_Hlk97107303"/>
      <w:r w:rsidRPr="000E16CD">
        <w:t xml:space="preserve">The one-year exemption window does not have to be 12 consecutive months. </w:t>
      </w:r>
      <w:r w:rsidR="00E34570" w:rsidRPr="005F7CED">
        <w:t xml:space="preserve">Only months in which school is in session should count toward the 12 months (e.g., not summer vacation months). </w:t>
      </w:r>
      <w:r w:rsidR="007C19E2" w:rsidRPr="005F7CED">
        <w:t xml:space="preserve">The exemption would apply in the first year </w:t>
      </w:r>
      <w:r w:rsidR="008261C6" w:rsidRPr="005F7CED">
        <w:t xml:space="preserve">in which </w:t>
      </w:r>
      <w:r w:rsidR="007C19E2" w:rsidRPr="005F7CED">
        <w:t xml:space="preserve">eligible students are expected to participate in the State’s reading/language arts assessment. </w:t>
      </w:r>
      <w:r w:rsidRPr="005F7CED">
        <w:t xml:space="preserve">Such students </w:t>
      </w:r>
      <w:r w:rsidR="00A64180" w:rsidRPr="005F7CED">
        <w:t>are not</w:t>
      </w:r>
      <w:r w:rsidRPr="005F7CED">
        <w:t xml:space="preserve"> exempt in subsequent years, even if they have been enrolled in a United States school for less than 12 months. Months in which students are enrolled as PK–8 or ungraded elementary are</w:t>
      </w:r>
      <w:r w:rsidRPr="000E16CD">
        <w:t xml:space="preserve"> counted toward this 12-month exemption window.</w:t>
      </w:r>
    </w:p>
    <w:bookmarkEnd w:id="400"/>
    <w:p w14:paraId="1539FBB6" w14:textId="77777777" w:rsidR="00CC1F91" w:rsidRPr="000E16CD" w:rsidRDefault="00CC1F91" w:rsidP="00CC1F91">
      <w:pPr>
        <w:pStyle w:val="Body"/>
        <w:spacing w:before="0"/>
      </w:pPr>
    </w:p>
    <w:p w14:paraId="6C7A2871" w14:textId="70BED38F" w:rsidR="00CC1F91" w:rsidRPr="000E16CD" w:rsidRDefault="00CC1F91" w:rsidP="00CC1F91">
      <w:pPr>
        <w:pStyle w:val="Body"/>
        <w:spacing w:before="0"/>
      </w:pPr>
      <w:r w:rsidRPr="000E16CD">
        <w:t xml:space="preserve">Example 1: </w:t>
      </w:r>
      <w:r w:rsidRPr="00EC7F73">
        <w:t xml:space="preserve">An </w:t>
      </w:r>
      <w:r w:rsidR="00E36AAE">
        <w:t>ELL</w:t>
      </w:r>
      <w:r w:rsidRPr="000E16CD">
        <w:t xml:space="preserve"> student enrolls for the first time in a United States school in grade 3 in </w:t>
      </w:r>
      <w:r w:rsidR="00F60B0C">
        <w:t>April</w:t>
      </w:r>
      <w:r w:rsidRPr="000E16CD">
        <w:t xml:space="preserve"> 20</w:t>
      </w:r>
      <w:r w:rsidR="00F60B0C">
        <w:t>2</w:t>
      </w:r>
      <w:r w:rsidR="002C5678">
        <w:t>2</w:t>
      </w:r>
      <w:r w:rsidRPr="000E16CD">
        <w:t xml:space="preserve"> and ends enrollment by leaving the United States in June 20</w:t>
      </w:r>
      <w:r w:rsidR="00F60B0C">
        <w:t>2</w:t>
      </w:r>
      <w:r w:rsidR="002C5678">
        <w:t>2</w:t>
      </w:r>
      <w:r w:rsidRPr="000E16CD">
        <w:t xml:space="preserve"> (</w:t>
      </w:r>
      <w:r w:rsidR="00F60B0C">
        <w:t>three</w:t>
      </w:r>
      <w:r w:rsidRPr="000E16CD">
        <w:t xml:space="preserve">-month enrollment). The student re-enrolls in a United States school in </w:t>
      </w:r>
      <w:r w:rsidR="00F60B0C">
        <w:t>April</w:t>
      </w:r>
      <w:r w:rsidRPr="000E16CD">
        <w:t xml:space="preserve"> 20</w:t>
      </w:r>
      <w:r w:rsidR="00CA2E01">
        <w:t>2</w:t>
      </w:r>
      <w:r w:rsidR="002C5678">
        <w:t>3</w:t>
      </w:r>
      <w:r w:rsidRPr="000E16CD">
        <w:t xml:space="preserve"> as a grade 4 student and remains enrolled through the end of the school year. If the one-time exemption occurred in 20</w:t>
      </w:r>
      <w:r w:rsidR="005637E3">
        <w:t>2</w:t>
      </w:r>
      <w:r w:rsidR="002C5678">
        <w:t>1</w:t>
      </w:r>
      <w:r w:rsidRPr="000E16CD">
        <w:t>–</w:t>
      </w:r>
      <w:r w:rsidR="00F60B0C">
        <w:t>2</w:t>
      </w:r>
      <w:r w:rsidR="002C5678">
        <w:t>2</w:t>
      </w:r>
      <w:r w:rsidRPr="000E16CD">
        <w:t xml:space="preserve">, even though the student has been enrolled in a United States school for only </w:t>
      </w:r>
      <w:r w:rsidR="00F60B0C">
        <w:t>six</w:t>
      </w:r>
      <w:r w:rsidRPr="000E16CD">
        <w:t xml:space="preserve"> months as of the 20</w:t>
      </w:r>
      <w:r w:rsidR="00F60B0C">
        <w:t>2</w:t>
      </w:r>
      <w:r w:rsidR="002C5678">
        <w:t>2</w:t>
      </w:r>
      <w:r w:rsidRPr="000E16CD">
        <w:t>–</w:t>
      </w:r>
      <w:r w:rsidR="00CA2E01">
        <w:t>2</w:t>
      </w:r>
      <w:r w:rsidR="002C5678">
        <w:t>3</w:t>
      </w:r>
      <w:r w:rsidRPr="000E16CD">
        <w:t xml:space="preserve"> NYSTP ELA test administration window (test is given in </w:t>
      </w:r>
      <w:r w:rsidR="00F60B0C">
        <w:t>April</w:t>
      </w:r>
      <w:r w:rsidRPr="000E16CD">
        <w:t>), the student may not be exempt again in 20</w:t>
      </w:r>
      <w:r w:rsidR="00F60B0C">
        <w:t>2</w:t>
      </w:r>
      <w:r w:rsidR="002C5678">
        <w:t>2</w:t>
      </w:r>
      <w:r w:rsidRPr="000E16CD">
        <w:t>–</w:t>
      </w:r>
      <w:r w:rsidR="00CA2E01">
        <w:t>2</w:t>
      </w:r>
      <w:r w:rsidR="002C5678">
        <w:t>3</w:t>
      </w:r>
      <w:r w:rsidRPr="000E16CD">
        <w:t>, as the one-time exemption already occurred in 20</w:t>
      </w:r>
      <w:r w:rsidR="005637E3">
        <w:t>2</w:t>
      </w:r>
      <w:r w:rsidR="002C5678">
        <w:t>1</w:t>
      </w:r>
      <w:r w:rsidRPr="000E16CD">
        <w:t>–</w:t>
      </w:r>
      <w:r w:rsidR="00F60B0C">
        <w:t>2</w:t>
      </w:r>
      <w:r w:rsidR="002C5678">
        <w:t>2</w:t>
      </w:r>
      <w:r w:rsidRPr="000E16CD">
        <w:t xml:space="preserve">.  </w:t>
      </w:r>
    </w:p>
    <w:p w14:paraId="268F0076" w14:textId="0F8C47C2" w:rsidR="00BD268A" w:rsidRPr="00E73803" w:rsidRDefault="00CC1F91" w:rsidP="00BD268A">
      <w:pPr>
        <w:pStyle w:val="Body"/>
        <w:rPr>
          <w:rFonts w:cs="Arial"/>
          <w:szCs w:val="24"/>
        </w:rPr>
      </w:pPr>
      <w:r w:rsidRPr="000E16CD">
        <w:t xml:space="preserve">Example 2: </w:t>
      </w:r>
      <w:r w:rsidRPr="00EC7F73">
        <w:t xml:space="preserve">An </w:t>
      </w:r>
      <w:r w:rsidR="00E36AAE">
        <w:t>ELL</w:t>
      </w:r>
      <w:r w:rsidRPr="000E16CD">
        <w:t xml:space="preserve"> student enrolls for the first time in a United States school in grade 3 in October 20</w:t>
      </w:r>
      <w:r w:rsidR="002C5678">
        <w:t>20</w:t>
      </w:r>
      <w:r w:rsidRPr="000E16CD">
        <w:t xml:space="preserve"> and ends enrollment by leaving the United States in December 20</w:t>
      </w:r>
      <w:r w:rsidR="002C5678">
        <w:t>20</w:t>
      </w:r>
      <w:r w:rsidR="00CA2E01">
        <w:t xml:space="preserve"> </w:t>
      </w:r>
      <w:r w:rsidRPr="000E16CD">
        <w:t>(three-month enrollment). The student re-enrolls in a United States school in December 20</w:t>
      </w:r>
      <w:r w:rsidR="003E4EDE">
        <w:t>2</w:t>
      </w:r>
      <w:r w:rsidR="002C5678">
        <w:t>1</w:t>
      </w:r>
      <w:r w:rsidRPr="000E16CD">
        <w:t xml:space="preserve"> as a grade 4 student and ends enrollment by leaving the United States in January 20</w:t>
      </w:r>
      <w:r w:rsidR="00F60B0C">
        <w:t>2</w:t>
      </w:r>
      <w:r w:rsidR="002C5678">
        <w:t>2</w:t>
      </w:r>
      <w:r w:rsidRPr="000E16CD">
        <w:t xml:space="preserve"> (two-month enrollment). The student re-enrolls in a United States school in </w:t>
      </w:r>
      <w:r w:rsidR="00616E03">
        <w:t>February</w:t>
      </w:r>
      <w:r w:rsidRPr="000E16CD">
        <w:t xml:space="preserve"> 20</w:t>
      </w:r>
      <w:r w:rsidR="00CA2E01">
        <w:t>2</w:t>
      </w:r>
      <w:r w:rsidR="002C5678">
        <w:t>3</w:t>
      </w:r>
      <w:r w:rsidRPr="000E16CD">
        <w:t xml:space="preserve"> as a grade 5 student and remains enrolled through the end of the 20</w:t>
      </w:r>
      <w:r w:rsidR="00F60B0C">
        <w:t>2</w:t>
      </w:r>
      <w:r w:rsidR="002C5678">
        <w:t>1</w:t>
      </w:r>
      <w:r w:rsidRPr="000E16CD">
        <w:t>–</w:t>
      </w:r>
      <w:r w:rsidR="00CA2E01">
        <w:t>2</w:t>
      </w:r>
      <w:r w:rsidR="002C5678">
        <w:t>2</w:t>
      </w:r>
      <w:r w:rsidRPr="000E16CD">
        <w:t xml:space="preserve"> NYSTP ELA test administration window (</w:t>
      </w:r>
      <w:r w:rsidR="00F60B0C">
        <w:t>two</w:t>
      </w:r>
      <w:r w:rsidRPr="000E16CD">
        <w:t xml:space="preserve">-month enrollment, test is given in </w:t>
      </w:r>
      <w:r w:rsidR="00FB64F5">
        <w:t>April</w:t>
      </w:r>
      <w:r w:rsidRPr="000E16CD">
        <w:t xml:space="preserve"> and the month of </w:t>
      </w:r>
      <w:r w:rsidR="00FB64F5">
        <w:t>April</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w:t>
      </w:r>
      <w:r w:rsidR="00FB64F5">
        <w:t>2</w:t>
      </w:r>
      <w:r w:rsidR="002C5678">
        <w:t>2</w:t>
      </w:r>
      <w:r w:rsidRPr="00E73803">
        <w:t>–</w:t>
      </w:r>
      <w:r w:rsidR="00CA2E01">
        <w:t>2</w:t>
      </w:r>
      <w:r w:rsidR="002C5678">
        <w:t>3</w:t>
      </w:r>
      <w:r w:rsidRPr="00E73803">
        <w:t xml:space="preserve">. </w:t>
      </w:r>
      <w:bookmarkStart w:id="401" w:name="_Toc335294158"/>
      <w:r w:rsidR="00BD268A" w:rsidRPr="00E73803">
        <w:t>The student may be exempt from taking the grade 5 NYSTP in ELA in 20</w:t>
      </w:r>
      <w:r w:rsidR="00FB64F5">
        <w:t>2</w:t>
      </w:r>
      <w:r w:rsidR="002C5678">
        <w:t>2</w:t>
      </w:r>
      <w:r w:rsidR="00BD268A" w:rsidRPr="00E73803">
        <w:t>–</w:t>
      </w:r>
      <w:r w:rsidR="00CA2E01">
        <w:t>2</w:t>
      </w:r>
      <w:r w:rsidR="002C5678">
        <w:t>3</w:t>
      </w:r>
      <w:r w:rsidR="00BD268A" w:rsidRPr="00E73803">
        <w:t xml:space="preserve"> because on April 1, 20</w:t>
      </w:r>
      <w:r w:rsidR="00CA2E01">
        <w:t>2</w:t>
      </w:r>
      <w:r w:rsidR="002C5678">
        <w:t>3</w:t>
      </w:r>
      <w:r w:rsidR="00BD268A" w:rsidRPr="00E73803">
        <w:t>, the student has been enrolled in a school in the United States for fewer than 12 months. If the one-time exemption occurs in the 20</w:t>
      </w:r>
      <w:r w:rsidR="00FB64F5">
        <w:t>2</w:t>
      </w:r>
      <w:r w:rsidR="002C5678">
        <w:t>2</w:t>
      </w:r>
      <w:r w:rsidR="00BD268A" w:rsidRPr="00E73803">
        <w:t>–</w:t>
      </w:r>
      <w:r w:rsidR="00CA2E01">
        <w:t>2</w:t>
      </w:r>
      <w:r w:rsidR="002C5678">
        <w:t>3</w:t>
      </w:r>
      <w:r w:rsidR="003E4EDE">
        <w:t xml:space="preserve"> </w:t>
      </w:r>
      <w:r w:rsidR="00BD268A" w:rsidRPr="00E73803">
        <w:t>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07A520D4" w14:textId="332FB990" w:rsidR="00FB64F5" w:rsidRPr="00E73803" w:rsidRDefault="00FB64F5" w:rsidP="00FB64F5">
      <w:pPr>
        <w:pStyle w:val="Body"/>
      </w:pPr>
      <w:bookmarkStart w:id="402" w:name="_Hlk536709795"/>
      <w:r w:rsidRPr="00D74AD2">
        <w:t>Example 3:</w:t>
      </w:r>
      <w:r w:rsidRPr="00E73803">
        <w:t xml:space="preserve"> An </w:t>
      </w:r>
      <w:r>
        <w:t>ELL</w:t>
      </w:r>
      <w:r w:rsidRPr="00E73803">
        <w:t xml:space="preserve"> student enrolls for the first time in a United States school in grade 1 in October </w:t>
      </w:r>
      <w:r>
        <w:t>20</w:t>
      </w:r>
      <w:r w:rsidR="002C5678">
        <w:t>20</w:t>
      </w:r>
      <w:r w:rsidRPr="00E73803">
        <w:t xml:space="preserve"> and ends enrollment by leaving the United States in March </w:t>
      </w:r>
      <w:r>
        <w:t>20</w:t>
      </w:r>
      <w:r w:rsidR="003E4EDE">
        <w:t>2</w:t>
      </w:r>
      <w:r w:rsidR="002C5678">
        <w:t>1</w:t>
      </w:r>
      <w:r w:rsidRPr="00E73803">
        <w:t xml:space="preserve"> (six-month enrollment). The student re-enrolls in a United States school in </w:t>
      </w:r>
      <w:r>
        <w:t>October 202</w:t>
      </w:r>
      <w:r w:rsidR="002C5678">
        <w:t>2</w:t>
      </w:r>
      <w:r w:rsidRPr="00E73803">
        <w:t xml:space="preserve"> as a grade 3 student and remains enrolled through the end of the </w:t>
      </w:r>
      <w:r>
        <w:t>202</w:t>
      </w:r>
      <w:r w:rsidR="002C5678">
        <w:t>2</w:t>
      </w:r>
      <w:r>
        <w:t>–2</w:t>
      </w:r>
      <w:r w:rsidR="002C5678">
        <w:t>3</w:t>
      </w:r>
      <w:r w:rsidRPr="00E73803">
        <w:t xml:space="preserve"> NYSTP ELA test administration window (six-month enrollment, test is given in </w:t>
      </w:r>
      <w:r>
        <w:t xml:space="preserve">April </w:t>
      </w:r>
      <w:r w:rsidRPr="00E73803">
        <w:t xml:space="preserve">and the month of </w:t>
      </w:r>
      <w:r>
        <w:t xml:space="preserve">April </w:t>
      </w:r>
      <w:r w:rsidRPr="00E73803">
        <w:t xml:space="preserve">is not counted). The student may not be exempt from taking the grade 3 NYSTP in ELA in </w:t>
      </w:r>
      <w:r>
        <w:t>202</w:t>
      </w:r>
      <w:r w:rsidR="002C5678">
        <w:t>2</w:t>
      </w:r>
      <w:r>
        <w:t>–2</w:t>
      </w:r>
      <w:r w:rsidR="002C5678">
        <w:t>3</w:t>
      </w:r>
      <w:r w:rsidRPr="00E73803">
        <w:t xml:space="preserve"> because on </w:t>
      </w:r>
      <w:r w:rsidRPr="00E73803">
        <w:lastRenderedPageBreak/>
        <w:t xml:space="preserve">April 1, </w:t>
      </w:r>
      <w:r>
        <w:t>202</w:t>
      </w:r>
      <w:r w:rsidR="002C5678">
        <w:t>3</w:t>
      </w:r>
      <w:r w:rsidRPr="00E73803">
        <w:t>, the student has been enrolled in a school in the United States for 12 months total.</w:t>
      </w:r>
    </w:p>
    <w:bookmarkEnd w:id="402"/>
    <w:p w14:paraId="64E9248E" w14:textId="7D576772" w:rsidR="00FB64F5" w:rsidRPr="000E16CD" w:rsidRDefault="00FB64F5" w:rsidP="00FB64F5">
      <w:pPr>
        <w:pStyle w:val="Body"/>
      </w:pPr>
      <w:r w:rsidRPr="001D4830">
        <w:t>Example 4</w:t>
      </w:r>
      <w:r w:rsidRPr="00E73803">
        <w:t xml:space="preserve">: An </w:t>
      </w:r>
      <w:r>
        <w:t>ELL</w:t>
      </w:r>
      <w:r w:rsidRPr="00E73803">
        <w:t xml:space="preserve"> student who is also a student who is eligible to take the NYSAA enrolls for the first time in a United States school in grade 3 in October </w:t>
      </w:r>
      <w:r>
        <w:t>202</w:t>
      </w:r>
      <w:r w:rsidR="002C5678">
        <w:t>2</w:t>
      </w:r>
      <w:r w:rsidRPr="00E73803">
        <w:t xml:space="preserve">. The student may be exempt from taking the grade 3 NYSTP in ELA and the grade 3 NYSAA ELA in </w:t>
      </w:r>
      <w:r>
        <w:t>202</w:t>
      </w:r>
      <w:r w:rsidR="002C5678">
        <w:t>2</w:t>
      </w:r>
      <w:r>
        <w:t>–2</w:t>
      </w:r>
      <w:r w:rsidR="002C5678">
        <w:t>3</w:t>
      </w:r>
      <w:r w:rsidRPr="00E73803">
        <w:t xml:space="preserve">, because on April 1, </w:t>
      </w:r>
      <w:r>
        <w:t>202</w:t>
      </w:r>
      <w:r w:rsidR="002C5678">
        <w:t>3</w:t>
      </w:r>
      <w:r w:rsidRPr="00E73803">
        <w:t>, the student</w:t>
      </w:r>
      <w:r w:rsidRPr="000E16CD">
        <w:t xml:space="preserve"> has been enrolled in a school in the United States for fewer than 12 months. The student must take the appropriate NYSESLAT to be considered tested for accountability purposes.</w:t>
      </w:r>
    </w:p>
    <w:p w14:paraId="156371FA" w14:textId="49B6B953" w:rsidR="00FB64F5" w:rsidRPr="00156FFF" w:rsidRDefault="00FB64F5" w:rsidP="00FB64F5">
      <w:pPr>
        <w:pStyle w:val="Body"/>
      </w:pPr>
      <w:r w:rsidRPr="000E16CD">
        <w:rPr>
          <w:rFonts w:cs="Arial"/>
          <w:szCs w:val="24"/>
        </w:rPr>
        <w:t>S</w:t>
      </w:r>
      <w:r w:rsidRPr="000E16CD">
        <w:t xml:space="preserve">tudents who are eligible to take the NYSESLAT for grades 3–8 accountability must be recorded in the SIRS with Program Service Record </w:t>
      </w:r>
      <w:r>
        <w:t>C</w:t>
      </w:r>
      <w:r w:rsidRPr="000E16CD">
        <w:t xml:space="preserve">ode </w:t>
      </w:r>
      <w:r w:rsidRPr="002F6E7F">
        <w:t>0242 — Eligible to Take the NYSESLAT for Grades 3-8 ELA Accountability. They will</w:t>
      </w:r>
      <w:r w:rsidRPr="00E47375">
        <w:t xml:space="preserve"> be counted in the participation calculation for accountability purposes as participating in an ELA assessment if they have valid scores on all </w:t>
      </w:r>
      <w:r>
        <w:t>sessions/</w:t>
      </w:r>
      <w:r w:rsidRPr="00E47375">
        <w:t>modalities of the NYSESLAT: Listening, Speaking, Reading, and Writing</w:t>
      </w:r>
      <w:r w:rsidRPr="00156FFF">
        <w:t xml:space="preserve">. </w:t>
      </w:r>
      <w:r w:rsidRPr="00A941D7">
        <w:rPr>
          <w:rFonts w:cs="Arial"/>
          <w:b/>
          <w:bCs/>
          <w:i/>
          <w:iCs/>
        </w:rPr>
        <w:t>Note:</w:t>
      </w:r>
      <w:r w:rsidRPr="00156FFF">
        <w:rPr>
          <w:rFonts w:cs="Arial"/>
          <w:i/>
          <w:iCs/>
        </w:rPr>
        <w:t xml:space="preserve"> </w:t>
      </w:r>
      <w:r w:rsidRPr="00156FFF">
        <w:rPr>
          <w:rFonts w:cs="Arial"/>
        </w:rPr>
        <w:t>Students for which the 0242 was applicable in the 20</w:t>
      </w:r>
      <w:r w:rsidR="003E4EDE">
        <w:rPr>
          <w:rFonts w:cs="Arial"/>
        </w:rPr>
        <w:t>2</w:t>
      </w:r>
      <w:r w:rsidR="002C5678">
        <w:rPr>
          <w:rFonts w:cs="Arial"/>
        </w:rPr>
        <w:t>1</w:t>
      </w:r>
      <w:r w:rsidRPr="00156FFF">
        <w:rPr>
          <w:rFonts w:cs="Arial"/>
        </w:rPr>
        <w:t>-2</w:t>
      </w:r>
      <w:r w:rsidR="002C5678">
        <w:rPr>
          <w:rFonts w:cs="Arial"/>
        </w:rPr>
        <w:t>2</w:t>
      </w:r>
      <w:r w:rsidRPr="00156FFF">
        <w:rPr>
          <w:rFonts w:cs="Arial"/>
        </w:rPr>
        <w:t xml:space="preserve"> academic year WILL NOT automatically have the eligibility extended to the 202</w:t>
      </w:r>
      <w:r w:rsidR="002C5678">
        <w:rPr>
          <w:rFonts w:cs="Arial"/>
        </w:rPr>
        <w:t>2</w:t>
      </w:r>
      <w:r w:rsidRPr="00156FFF">
        <w:rPr>
          <w:rFonts w:cs="Arial"/>
        </w:rPr>
        <w:t>-2</w:t>
      </w:r>
      <w:r w:rsidR="002C5678">
        <w:rPr>
          <w:rFonts w:cs="Arial"/>
        </w:rPr>
        <w:t>3</w:t>
      </w:r>
      <w:r w:rsidRPr="00156FFF">
        <w:rPr>
          <w:rFonts w:cs="Arial"/>
        </w:rPr>
        <w:t xml:space="preserve"> academic year. The ESEA, as amended by ESSA, is very specific that this provision applies only to students attending a school in the United States for less than one year.</w:t>
      </w:r>
    </w:p>
    <w:p w14:paraId="458DDEA7" w14:textId="77777777" w:rsidR="001D4C68" w:rsidRPr="00156FFF" w:rsidRDefault="001D4C68" w:rsidP="001D4C68">
      <w:pPr>
        <w:pStyle w:val="Body"/>
        <w:spacing w:before="0"/>
      </w:pPr>
    </w:p>
    <w:p w14:paraId="233B5539" w14:textId="77777777" w:rsidR="00FB64F5" w:rsidRPr="00624D7C" w:rsidRDefault="00FB64F5" w:rsidP="00FB64F5">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36412CBF" w14:textId="6505F0A0" w:rsidR="00FB64F5" w:rsidRPr="00624D7C" w:rsidRDefault="00FB64F5" w:rsidP="00FB64F5">
      <w:pPr>
        <w:pStyle w:val="Body"/>
      </w:pPr>
      <w:r w:rsidRPr="00624D7C">
        <w:t xml:space="preserve">For more information regarding testing and accountability for recently </w:t>
      </w:r>
      <w:r w:rsidRPr="00EC7F73">
        <w:t xml:space="preserve">arrived </w:t>
      </w:r>
      <w:r w:rsidR="004742F4">
        <w:t>ELLs</w:t>
      </w:r>
      <w:r w:rsidRPr="00624D7C">
        <w:t xml:space="preserve">, see </w:t>
      </w:r>
      <w:hyperlink r:id="rId55" w:history="1">
        <w:r>
          <w:rPr>
            <w:rStyle w:val="Hyperlink"/>
          </w:rPr>
          <w:t>Assessment and Accountability for Recently Arrived and Former Limited English Proficient (LEP) Students</w:t>
        </w:r>
        <w:r w:rsidRPr="00E92CBF">
          <w:rPr>
            <w:rStyle w:val="Hyperlink"/>
            <w:u w:val="none"/>
          </w:rPr>
          <w:t xml:space="preserve"> </w:t>
        </w:r>
      </w:hyperlink>
      <w:r>
        <w:t>guidance.</w:t>
      </w:r>
    </w:p>
    <w:p w14:paraId="7D5E6856" w14:textId="32FE130C" w:rsidR="00FB64F5" w:rsidRPr="000E16CD" w:rsidRDefault="00FB64F5" w:rsidP="00FB64F5">
      <w:pPr>
        <w:pStyle w:val="Body"/>
      </w:pPr>
      <w:r w:rsidRPr="000E16CD">
        <w:rPr>
          <w:b/>
          <w:bCs/>
          <w:i/>
        </w:rPr>
        <w:t>Other Subjects:</w:t>
      </w:r>
      <w:r w:rsidRPr="000E16CD">
        <w:rPr>
          <w:i/>
        </w:rPr>
        <w:t xml:space="preserve"> </w:t>
      </w:r>
      <w:r w:rsidRPr="000E16CD">
        <w:t xml:space="preserve">All </w:t>
      </w:r>
      <w:r w:rsidR="004742F4">
        <w:t>ELLs</w:t>
      </w:r>
      <w:r w:rsidRPr="000E16CD">
        <w:t xml:space="preserve">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4742F4">
        <w:t>ELLs</w:t>
      </w:r>
      <w:r w:rsidRPr="000E16CD">
        <w:t xml:space="preserve"> accommodations approved by NYSED. Approved accommodations are provided in the </w:t>
      </w:r>
      <w:hyperlink r:id="rId56" w:tooltip="Link to Test Manuals for School Administrators and Teachers" w:history="1">
        <w:r>
          <w:rPr>
            <w:rStyle w:val="Hyperlink"/>
            <w:rFonts w:cs="Arial"/>
          </w:rPr>
          <w:t>Test Manuals for School Administrators and Teachers</w:t>
        </w:r>
      </w:hyperlink>
      <w:r w:rsidRPr="000E16CD">
        <w:t>.</w:t>
      </w:r>
    </w:p>
    <w:p w14:paraId="53656B38" w14:textId="3F5966AA" w:rsidR="00CC1F91" w:rsidRPr="006D7BAF" w:rsidRDefault="00CC1F91" w:rsidP="006D7BAF">
      <w:pPr>
        <w:spacing w:before="240"/>
        <w:rPr>
          <w:rFonts w:ascii="Arial" w:hAnsi="Arial" w:cs="Arial"/>
          <w:b/>
        </w:rPr>
      </w:pPr>
      <w:r w:rsidRPr="006D7BAF">
        <w:rPr>
          <w:rFonts w:ascii="Arial" w:hAnsi="Arial" w:cs="Arial"/>
          <w:b/>
        </w:rPr>
        <w:t>NYSESLAT and NYSAA</w:t>
      </w:r>
      <w:bookmarkEnd w:id="401"/>
    </w:p>
    <w:p w14:paraId="74CF3383" w14:textId="3E8BCD52" w:rsidR="00CC1F91" w:rsidRPr="000E16CD" w:rsidRDefault="00CC1F91" w:rsidP="00CC1F91">
      <w:pPr>
        <w:pStyle w:val="Body"/>
      </w:pPr>
      <w:r w:rsidRPr="000E16CD">
        <w:t xml:space="preserve">All </w:t>
      </w:r>
      <w:r w:rsidR="004742F4">
        <w:t>ELLs</w:t>
      </w:r>
      <w:r w:rsidRPr="000E16CD">
        <w:t xml:space="preserve">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B411A1B" w14:textId="77777777" w:rsidR="009D53E1" w:rsidRDefault="009D53E1">
      <w:pPr>
        <w:rPr>
          <w:rFonts w:ascii="Arial" w:hAnsi="Arial" w:cs="Arial"/>
          <w:b/>
        </w:rPr>
      </w:pPr>
      <w:r>
        <w:rPr>
          <w:rFonts w:ascii="Arial" w:hAnsi="Arial" w:cs="Arial"/>
          <w:b/>
        </w:rPr>
        <w:br w:type="page"/>
      </w:r>
    </w:p>
    <w:p w14:paraId="0778E592" w14:textId="7A96EE4E" w:rsidR="00CC1F91" w:rsidRPr="006D7BAF" w:rsidRDefault="00CC1F91" w:rsidP="006D7BAF">
      <w:pPr>
        <w:spacing w:before="240"/>
        <w:rPr>
          <w:rFonts w:ascii="Arial" w:hAnsi="Arial" w:cs="Arial"/>
          <w:b/>
        </w:rPr>
      </w:pPr>
      <w:r w:rsidRPr="006D7BAF">
        <w:rPr>
          <w:rFonts w:ascii="Arial" w:hAnsi="Arial" w:cs="Arial"/>
          <w:b/>
        </w:rPr>
        <w:lastRenderedPageBreak/>
        <w:t>NYSESLAT Braille</w:t>
      </w:r>
    </w:p>
    <w:p w14:paraId="6456273D" w14:textId="734AE185" w:rsidR="00C05B93" w:rsidRDefault="00CC1F91" w:rsidP="00C5540A">
      <w:pPr>
        <w:spacing w:before="240"/>
        <w:ind w:firstLine="720"/>
        <w:rPr>
          <w:rFonts w:ascii="Arial" w:hAnsi="Arial" w:cs="Arial"/>
          <w:b/>
        </w:rPr>
      </w:pPr>
      <w:r w:rsidRPr="000E16CD">
        <w:rPr>
          <w:rFonts w:ascii="Arial" w:hAnsi="Arial" w:cs="Arial"/>
        </w:rPr>
        <w:t xml:space="preserve">All </w:t>
      </w:r>
      <w:r w:rsidR="004742F4">
        <w:rPr>
          <w:rFonts w:ascii="Arial" w:hAnsi="Arial" w:cs="Arial"/>
        </w:rPr>
        <w:t>ELLs</w:t>
      </w:r>
      <w:r w:rsidRPr="000E16CD">
        <w:rPr>
          <w:rFonts w:ascii="Arial" w:hAnsi="Arial" w:cs="Arial"/>
        </w:rPr>
        <w:t xml:space="preserve">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403" w:name="_Hlk481148739"/>
      <w:r w:rsidR="00C5540A">
        <w:rPr>
          <w:rFonts w:ascii="Arial" w:hAnsi="Arial" w:cs="Arial"/>
          <w:b/>
        </w:rPr>
        <w:t xml:space="preserve"> </w:t>
      </w:r>
    </w:p>
    <w:p w14:paraId="50A84D5D" w14:textId="01290168" w:rsidR="005177CD" w:rsidRDefault="005177CD" w:rsidP="00B80E3A">
      <w:pPr>
        <w:spacing w:before="240" w:after="240"/>
        <w:rPr>
          <w:rFonts w:ascii="Arial" w:hAnsi="Arial" w:cs="Arial"/>
          <w:b/>
        </w:rPr>
      </w:pPr>
      <w:r w:rsidRPr="006D7BAF">
        <w:rPr>
          <w:rFonts w:ascii="Arial" w:hAnsi="Arial" w:cs="Arial"/>
          <w:b/>
        </w:rPr>
        <w:t xml:space="preserve">New York State Identification Test for English Language Learners </w:t>
      </w:r>
      <w:bookmarkEnd w:id="403"/>
      <w:r w:rsidRPr="006D7BAF">
        <w:rPr>
          <w:rFonts w:ascii="Arial" w:hAnsi="Arial" w:cs="Arial"/>
          <w:b/>
        </w:rPr>
        <w:t>(NYSITELL)</w:t>
      </w:r>
    </w:p>
    <w:p w14:paraId="69F46C97" w14:textId="051C09E0"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w:t>
      </w:r>
      <w:r w:rsidR="00E36AAE">
        <w:rPr>
          <w:rFonts w:ascii="Arial" w:hAnsi="Arial" w:cs="Arial"/>
          <w:color w:val="000000"/>
        </w:rPr>
        <w:t>ELL</w:t>
      </w:r>
      <w:r w:rsidRPr="00AB25F5">
        <w:rPr>
          <w:rFonts w:ascii="Arial" w:hAnsi="Arial" w:cs="Arial"/>
          <w:color w:val="000000"/>
        </w:rPr>
        <w:t>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7" w:history="1">
        <w:r w:rsidR="00DA6E93">
          <w:rPr>
            <w:rStyle w:val="Hyperlink"/>
            <w:rFonts w:ascii="Arial" w:hAnsi="Arial" w:cs="Arial"/>
          </w:rPr>
          <w:t>NYSITELL web page</w:t>
        </w:r>
      </w:hyperlink>
      <w:r w:rsidRPr="00AB25F5">
        <w:rPr>
          <w:rFonts w:ascii="Arial" w:hAnsi="Arial" w:cs="Arial"/>
          <w:color w:val="000000"/>
        </w:rPr>
        <w:t>.</w:t>
      </w:r>
    </w:p>
    <w:p w14:paraId="58DD6C38" w14:textId="59273BBA" w:rsidR="00A14A8A" w:rsidRDefault="005177CD" w:rsidP="00676E13">
      <w:pPr>
        <w:pStyle w:val="BodyText"/>
        <w:jc w:val="both"/>
        <w:rPr>
          <w:rFonts w:ascii="Arial" w:hAnsi="Arial" w:cs="Arial"/>
        </w:rPr>
      </w:pPr>
      <w:r w:rsidRPr="00AB25F5" w:rsidDel="00510FF4">
        <w:rPr>
          <w:rFonts w:ascii="Arial" w:hAnsi="Arial" w:cs="Arial"/>
          <w:color w:val="000000"/>
        </w:rPr>
        <w:t xml:space="preserve"> </w:t>
      </w:r>
      <w:r w:rsidR="009973E3">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7A531D14" w14:textId="77777777" w:rsidR="00C11775" w:rsidRDefault="00C11775">
      <w:pPr>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FD042C">
        <w:trPr>
          <w:cantSplit/>
          <w:trHeight w:hRule="exact" w:val="640"/>
          <w:tblHeader/>
        </w:trPr>
        <w:tc>
          <w:tcPr>
            <w:tcW w:w="1064" w:type="dxa"/>
            <w:shd w:val="clear" w:color="auto" w:fill="D9D9D9" w:themeFill="background1" w:themeFillShade="D9"/>
          </w:tcPr>
          <w:p w14:paraId="2D147EF9" w14:textId="77777777" w:rsidR="005177CD" w:rsidRPr="00FD042C" w:rsidRDefault="005177CD" w:rsidP="005177CD">
            <w:pPr>
              <w:kinsoku w:val="0"/>
              <w:overflowPunct w:val="0"/>
              <w:autoSpaceDE w:val="0"/>
              <w:autoSpaceDN w:val="0"/>
              <w:adjustRightInd w:val="0"/>
              <w:spacing w:before="120"/>
              <w:ind w:left="137"/>
              <w:jc w:val="both"/>
              <w:rPr>
                <w:rFonts w:ascii="Bookman Old Style" w:hAnsi="Bookman Old Style" w:cs="Arial"/>
                <w:sz w:val="22"/>
                <w:szCs w:val="22"/>
              </w:rPr>
            </w:pPr>
            <w:r w:rsidRPr="00FD042C">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FD042C" w:rsidRDefault="005177CD" w:rsidP="005177CD">
            <w:pPr>
              <w:kinsoku w:val="0"/>
              <w:overflowPunct w:val="0"/>
              <w:autoSpaceDE w:val="0"/>
              <w:autoSpaceDN w:val="0"/>
              <w:adjustRightInd w:val="0"/>
              <w:spacing w:before="20" w:line="241" w:lineRule="auto"/>
              <w:ind w:left="248" w:right="124" w:hanging="8"/>
              <w:jc w:val="center"/>
              <w:rPr>
                <w:rFonts w:ascii="Bookman Old Style" w:hAnsi="Bookman Old Style" w:cs="Arial"/>
                <w:b/>
                <w:bCs/>
                <w:color w:val="231F20"/>
                <w:w w:val="99"/>
                <w:sz w:val="22"/>
                <w:szCs w:val="22"/>
              </w:rPr>
            </w:pPr>
            <w:r w:rsidRPr="00FD042C">
              <w:rPr>
                <w:rFonts w:ascii="Bookman Old Style" w:hAnsi="Bookman Old Style" w:cs="Arial"/>
                <w:b/>
                <w:bCs/>
                <w:color w:val="231F20"/>
                <w:sz w:val="22"/>
                <w:szCs w:val="22"/>
              </w:rPr>
              <w:t>Grade</w:t>
            </w:r>
            <w:r w:rsidRPr="00FD042C">
              <w:rPr>
                <w:rFonts w:ascii="Bookman Old Style" w:hAnsi="Bookman Old Style" w:cs="Arial"/>
                <w:b/>
                <w:bCs/>
                <w:color w:val="231F20"/>
                <w:spacing w:val="-11"/>
                <w:sz w:val="22"/>
                <w:szCs w:val="22"/>
              </w:rPr>
              <w:t xml:space="preserve"> </w:t>
            </w:r>
            <w:r w:rsidRPr="00FD042C">
              <w:rPr>
                <w:rFonts w:ascii="Bookman Old Style" w:hAnsi="Bookman Old Style" w:cs="Arial"/>
                <w:b/>
                <w:bCs/>
                <w:color w:val="231F20"/>
                <w:sz w:val="22"/>
                <w:szCs w:val="22"/>
              </w:rPr>
              <w:t>in</w:t>
            </w:r>
            <w:r w:rsidRPr="00FD042C">
              <w:rPr>
                <w:rFonts w:ascii="Bookman Old Style" w:hAnsi="Bookman Old Style" w:cs="Arial"/>
                <w:b/>
                <w:bCs/>
                <w:color w:val="231F20"/>
                <w:spacing w:val="-10"/>
                <w:sz w:val="22"/>
                <w:szCs w:val="22"/>
              </w:rPr>
              <w:t xml:space="preserve"> </w:t>
            </w:r>
            <w:r w:rsidRPr="00FD042C">
              <w:rPr>
                <w:rFonts w:ascii="Bookman Old Style" w:hAnsi="Bookman Old Style" w:cs="Arial"/>
                <w:b/>
                <w:bCs/>
                <w:color w:val="231F20"/>
                <w:sz w:val="22"/>
                <w:szCs w:val="22"/>
              </w:rPr>
              <w:t>which</w:t>
            </w:r>
          </w:p>
          <w:p w14:paraId="766E07FE" w14:textId="77777777" w:rsidR="005177CD" w:rsidRPr="00FD042C" w:rsidRDefault="005177CD" w:rsidP="005177CD">
            <w:pPr>
              <w:kinsoku w:val="0"/>
              <w:overflowPunct w:val="0"/>
              <w:autoSpaceDE w:val="0"/>
              <w:autoSpaceDN w:val="0"/>
              <w:adjustRightInd w:val="0"/>
              <w:spacing w:before="20" w:line="241" w:lineRule="auto"/>
              <w:ind w:left="248" w:right="124" w:hanging="8"/>
              <w:jc w:val="center"/>
              <w:rPr>
                <w:rFonts w:ascii="Bookman Old Style" w:hAnsi="Bookman Old Style" w:cs="Arial"/>
                <w:sz w:val="22"/>
                <w:szCs w:val="22"/>
              </w:rPr>
            </w:pPr>
            <w:r w:rsidRPr="00FD042C">
              <w:rPr>
                <w:rFonts w:ascii="Bookman Old Style" w:hAnsi="Bookman Old Style" w:cs="Arial"/>
                <w:b/>
                <w:bCs/>
                <w:color w:val="231F20"/>
                <w:sz w:val="22"/>
                <w:szCs w:val="22"/>
              </w:rPr>
              <w:t>student</w:t>
            </w:r>
            <w:r w:rsidRPr="00FD042C">
              <w:rPr>
                <w:rFonts w:ascii="Bookman Old Style" w:hAnsi="Bookman Old Style" w:cs="Arial"/>
                <w:b/>
                <w:bCs/>
                <w:color w:val="231F20"/>
                <w:spacing w:val="-14"/>
                <w:sz w:val="22"/>
                <w:szCs w:val="22"/>
              </w:rPr>
              <w:t xml:space="preserve"> </w:t>
            </w:r>
            <w:r w:rsidRPr="00FD042C">
              <w:rPr>
                <w:rFonts w:ascii="Bookman Old Style" w:hAnsi="Bookman Old Style" w:cs="Arial"/>
                <w:b/>
                <w:bCs/>
                <w:color w:val="231F20"/>
                <w:sz w:val="22"/>
                <w:szCs w:val="22"/>
              </w:rPr>
              <w:t>is</w:t>
            </w:r>
            <w:r w:rsidRPr="00FD042C">
              <w:rPr>
                <w:rFonts w:ascii="Bookman Old Style" w:hAnsi="Bookman Old Style" w:cs="Arial"/>
                <w:b/>
                <w:bCs/>
                <w:color w:val="231F20"/>
                <w:spacing w:val="-15"/>
                <w:sz w:val="22"/>
                <w:szCs w:val="22"/>
              </w:rPr>
              <w:t xml:space="preserve"> </w:t>
            </w:r>
            <w:r w:rsidRPr="00FD042C">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FD042C" w:rsidRDefault="005177CD" w:rsidP="005177CD">
            <w:pPr>
              <w:tabs>
                <w:tab w:val="left" w:pos="2844"/>
              </w:tabs>
              <w:kinsoku w:val="0"/>
              <w:overflowPunct w:val="0"/>
              <w:autoSpaceDE w:val="0"/>
              <w:autoSpaceDN w:val="0"/>
              <w:adjustRightInd w:val="0"/>
              <w:spacing w:before="20" w:line="241" w:lineRule="auto"/>
              <w:ind w:left="62" w:right="136"/>
              <w:jc w:val="center"/>
              <w:rPr>
                <w:rFonts w:ascii="Bookman Old Style" w:hAnsi="Bookman Old Style" w:cs="Arial"/>
                <w:b/>
                <w:bCs/>
                <w:color w:val="231F20"/>
                <w:sz w:val="22"/>
                <w:szCs w:val="22"/>
              </w:rPr>
            </w:pPr>
            <w:r w:rsidRPr="00FD042C">
              <w:rPr>
                <w:rFonts w:ascii="Bookman Old Style" w:hAnsi="Bookman Old Style" w:cs="Arial"/>
                <w:b/>
                <w:bCs/>
                <w:color w:val="231F20"/>
                <w:sz w:val="22"/>
                <w:szCs w:val="22"/>
              </w:rPr>
              <w:t>Dates</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on</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which</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test</w:t>
            </w:r>
          </w:p>
          <w:p w14:paraId="0301B8D5" w14:textId="77777777" w:rsidR="005177CD" w:rsidRPr="00FD042C" w:rsidRDefault="005177CD" w:rsidP="005177CD">
            <w:pPr>
              <w:tabs>
                <w:tab w:val="left" w:pos="2844"/>
              </w:tabs>
              <w:kinsoku w:val="0"/>
              <w:overflowPunct w:val="0"/>
              <w:autoSpaceDE w:val="0"/>
              <w:autoSpaceDN w:val="0"/>
              <w:adjustRightInd w:val="0"/>
              <w:spacing w:before="20" w:line="241" w:lineRule="auto"/>
              <w:ind w:left="62" w:right="136"/>
              <w:jc w:val="center"/>
              <w:rPr>
                <w:rFonts w:ascii="Bookman Old Style" w:hAnsi="Bookman Old Style" w:cs="Arial"/>
                <w:sz w:val="22"/>
                <w:szCs w:val="22"/>
              </w:rPr>
            </w:pPr>
            <w:r w:rsidRPr="00FD042C">
              <w:rPr>
                <w:rFonts w:ascii="Bookman Old Style" w:hAnsi="Bookman Old Style" w:cs="Arial"/>
                <w:b/>
                <w:bCs/>
                <w:color w:val="231F20"/>
                <w:sz w:val="22"/>
                <w:szCs w:val="22"/>
              </w:rPr>
              <w:t>will</w:t>
            </w:r>
            <w:r w:rsidRPr="00FD042C">
              <w:rPr>
                <w:rFonts w:ascii="Bookman Old Style" w:hAnsi="Bookman Old Style" w:cs="Arial"/>
                <w:b/>
                <w:bCs/>
                <w:color w:val="231F20"/>
                <w:spacing w:val="-1"/>
                <w:sz w:val="22"/>
                <w:szCs w:val="22"/>
              </w:rPr>
              <w:t xml:space="preserve"> </w:t>
            </w:r>
            <w:r w:rsidRPr="00FD042C">
              <w:rPr>
                <w:rFonts w:ascii="Bookman Old Style" w:hAnsi="Bookman Old Style" w:cs="Arial"/>
                <w:b/>
                <w:bCs/>
                <w:color w:val="231F20"/>
                <w:sz w:val="22"/>
                <w:szCs w:val="22"/>
              </w:rPr>
              <w:t>be</w:t>
            </w:r>
            <w:r w:rsidRPr="00FD042C">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11"/>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15"/>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15"/>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24" w:line="282" w:lineRule="auto"/>
              <w:ind w:right="1054"/>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24" w:line="282" w:lineRule="auto"/>
              <w:ind w:right="1054"/>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lastRenderedPageBreak/>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23"/>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0510ED8D"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w:t>
      </w:r>
      <w:r w:rsidR="004742F4">
        <w:rPr>
          <w:rFonts w:ascii="Arial" w:hAnsi="Arial" w:cs="Arial"/>
        </w:rPr>
        <w:t>ELLs</w:t>
      </w:r>
      <w:r w:rsidRPr="00AB25F5">
        <w:rPr>
          <w:rFonts w:ascii="Arial" w:hAnsi="Arial" w:cs="Arial"/>
        </w:rPr>
        <w:t xml:space="preserve">, report the date the student first starts to take the assessment as the administration date. </w:t>
      </w:r>
    </w:p>
    <w:p w14:paraId="450FC64C" w14:textId="3A922C85" w:rsidR="005177CD" w:rsidRDefault="005177CD" w:rsidP="00912FAE">
      <w:pPr>
        <w:pStyle w:val="BodyText"/>
        <w:kinsoku w:val="0"/>
        <w:overflowPunct w:val="0"/>
        <w:spacing w:before="53" w:after="0"/>
        <w:ind w:firstLine="720"/>
        <w:jc w:val="both"/>
        <w:rPr>
          <w:rFonts w:ascii="Arial" w:hAnsi="Arial" w:cs="Arial"/>
          <w:color w:val="231F20"/>
          <w:spacing w:val="1"/>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2D782C">
        <w:rPr>
          <w:rFonts w:ascii="Arial" w:hAnsi="Arial" w:cs="Arial"/>
          <w:color w:val="231F20"/>
        </w:rPr>
        <w:t>.</w:t>
      </w:r>
      <w:r w:rsidR="00243D86" w:rsidRPr="002D782C">
        <w:rPr>
          <w:rFonts w:ascii="Arial" w:hAnsi="Arial" w:cs="Arial"/>
          <w:color w:val="231F20"/>
        </w:rPr>
        <w:t xml:space="preserve"> Schools are not permitted to administer Levels II-VIII of NYSITELL from July 1–</w:t>
      </w:r>
      <w:r w:rsidR="00EC14E0">
        <w:rPr>
          <w:rFonts w:ascii="Arial" w:hAnsi="Arial" w:cs="Arial"/>
          <w:color w:val="231F20"/>
        </w:rPr>
        <w:t>J</w:t>
      </w:r>
      <w:r w:rsidR="00243D86" w:rsidRPr="002D782C">
        <w:rPr>
          <w:rFonts w:ascii="Arial" w:hAnsi="Arial" w:cs="Arial"/>
          <w:color w:val="231F20"/>
        </w:rPr>
        <w:t>uly 14.</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53B344E5" w:rsidR="005177CD" w:rsidRPr="00AB25F5" w:rsidRDefault="005177CD" w:rsidP="005177CD">
      <w:pPr>
        <w:autoSpaceDE w:val="0"/>
        <w:autoSpaceDN w:val="0"/>
        <w:ind w:firstLine="720"/>
        <w:jc w:val="both"/>
        <w:rPr>
          <w:rFonts w:ascii="Arial" w:hAnsi="Arial" w:cs="Arial"/>
        </w:rPr>
      </w:pP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8"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404" w:name="_Toc494894032"/>
      <w:bookmarkStart w:id="405" w:name="_Toc128744394"/>
      <w:r w:rsidRPr="00AB25F5">
        <w:t>Foreign Exchange Students</w:t>
      </w:r>
      <w:bookmarkEnd w:id="357"/>
      <w:bookmarkEnd w:id="391"/>
      <w:bookmarkEnd w:id="404"/>
      <w:bookmarkEnd w:id="405"/>
    </w:p>
    <w:p w14:paraId="15C8BC67" w14:textId="77777777" w:rsidR="002E39A8" w:rsidRPr="002F6E7F" w:rsidRDefault="002E39A8" w:rsidP="002E39A8">
      <w:pPr>
        <w:pStyle w:val="Body"/>
        <w:rPr>
          <w:b/>
        </w:rPr>
      </w:pPr>
      <w:r w:rsidRPr="00AB25F5">
        <w:t xml:space="preserve">New York State students who </w:t>
      </w:r>
      <w:r w:rsidRPr="00710A95">
        <w:t>participate</w:t>
      </w:r>
      <w:r w:rsidRPr="00AB25F5">
        <w:t xml:space="preserv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6EACC73F" w:rsidR="002E39A8" w:rsidRPr="000E16CD" w:rsidRDefault="002E39A8" w:rsidP="00EA1142">
      <w:pPr>
        <w:pStyle w:val="Heading2"/>
      </w:pPr>
      <w:bookmarkStart w:id="406" w:name="_Toc290554783"/>
      <w:bookmarkStart w:id="407" w:name="_Toc335294149"/>
      <w:bookmarkStart w:id="408" w:name="_Toc494894033"/>
      <w:bookmarkStart w:id="409" w:name="_Toc128744395"/>
      <w:r w:rsidRPr="000E16CD">
        <w:t xml:space="preserve">Free </w:t>
      </w:r>
      <w:r w:rsidR="008928EB">
        <w:t>and</w:t>
      </w:r>
      <w:r w:rsidRPr="000E16CD">
        <w:t xml:space="preserve"> Reduced</w:t>
      </w:r>
      <w:r w:rsidR="0076307D">
        <w:t>-</w:t>
      </w:r>
      <w:r w:rsidRPr="000E16CD">
        <w:t>Price Lunch Students</w:t>
      </w:r>
      <w:bookmarkEnd w:id="406"/>
      <w:bookmarkEnd w:id="407"/>
      <w:bookmarkEnd w:id="408"/>
      <w:bookmarkEnd w:id="409"/>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lastRenderedPageBreak/>
        <w:t>Students may be reported as qualifying for a FREE lunch if they:</w:t>
      </w:r>
    </w:p>
    <w:p w14:paraId="26BFF2F2" w14:textId="47218B56" w:rsidR="00AA69C2" w:rsidRPr="000E16CD" w:rsidRDefault="00AA69C2" w:rsidP="00BD5672">
      <w:pPr>
        <w:pStyle w:val="Body"/>
        <w:numPr>
          <w:ilvl w:val="0"/>
          <w:numId w:val="54"/>
        </w:numPr>
        <w:spacing w:before="0"/>
        <w:ind w:left="1080"/>
      </w:pPr>
      <w:bookmarkStart w:id="410" w:name="_Toc290554842"/>
      <w:bookmarkStart w:id="411" w:name="_Toc335294151"/>
      <w:bookmarkStart w:id="412" w:name="_Toc290554818"/>
      <w:bookmarkStart w:id="413" w:name="_Toc290554768"/>
      <w:bookmarkStart w:id="414"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BD5672">
      <w:pPr>
        <w:pStyle w:val="ListParagraph"/>
        <w:numPr>
          <w:ilvl w:val="0"/>
          <w:numId w:val="54"/>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BD5672">
      <w:pPr>
        <w:pStyle w:val="Body"/>
        <w:numPr>
          <w:ilvl w:val="0"/>
          <w:numId w:val="54"/>
        </w:numPr>
        <w:spacing w:before="0"/>
        <w:ind w:left="1080"/>
      </w:pPr>
      <w:r w:rsidRPr="00AB25F5">
        <w:t xml:space="preserve">are documented as: </w:t>
      </w:r>
    </w:p>
    <w:p w14:paraId="1305B5BA" w14:textId="79F981F6" w:rsidR="00AA69C2" w:rsidRDefault="00AA69C2" w:rsidP="00BD5672">
      <w:pPr>
        <w:pStyle w:val="Body"/>
        <w:numPr>
          <w:ilvl w:val="1"/>
          <w:numId w:val="54"/>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A941D7">
        <w:rPr>
          <w:rFonts w:ascii="Arial" w:hAnsi="Arial" w:cs="Arial"/>
          <w:b/>
          <w:i/>
          <w:iCs/>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BD5672">
      <w:pPr>
        <w:pStyle w:val="Body"/>
        <w:numPr>
          <w:ilvl w:val="1"/>
          <w:numId w:val="54"/>
        </w:numPr>
        <w:spacing w:before="0"/>
      </w:pPr>
      <w:r w:rsidRPr="00AB25F5">
        <w:t>foster-certified directly by State/local foster agency</w:t>
      </w:r>
    </w:p>
    <w:p w14:paraId="33A554E6" w14:textId="77777777" w:rsidR="00AA69C2" w:rsidRPr="00AB25F5" w:rsidRDefault="00AA69C2" w:rsidP="00BD5672">
      <w:pPr>
        <w:pStyle w:val="Body"/>
        <w:numPr>
          <w:ilvl w:val="1"/>
          <w:numId w:val="54"/>
        </w:numPr>
        <w:spacing w:before="0"/>
      </w:pPr>
      <w:r w:rsidRPr="00AB25F5">
        <w:t>migrant-identified by Migrant Outreach Education Program Coordinator</w:t>
      </w:r>
    </w:p>
    <w:p w14:paraId="68B6C223" w14:textId="77777777" w:rsidR="00AA69C2" w:rsidRPr="00AB25F5" w:rsidRDefault="00AA69C2" w:rsidP="00BD5672">
      <w:pPr>
        <w:pStyle w:val="Body"/>
        <w:numPr>
          <w:ilvl w:val="0"/>
          <w:numId w:val="54"/>
        </w:numPr>
        <w:spacing w:before="0"/>
        <w:ind w:left="1080"/>
      </w:pPr>
      <w:r w:rsidRPr="00AB25F5">
        <w:t>are documented in a program as per the Runaway and Homeless Youth act;</w:t>
      </w:r>
    </w:p>
    <w:p w14:paraId="4642969A" w14:textId="77777777" w:rsidR="00AA69C2" w:rsidRPr="00AB25F5" w:rsidRDefault="00AA69C2" w:rsidP="00BD5672">
      <w:pPr>
        <w:pStyle w:val="Body"/>
        <w:numPr>
          <w:ilvl w:val="0"/>
          <w:numId w:val="54"/>
        </w:numPr>
        <w:spacing w:before="0"/>
        <w:ind w:left="1080"/>
      </w:pPr>
      <w:r w:rsidRPr="00AB25F5">
        <w:t>are documented to be in a federal Head Start/Even Start program;</w:t>
      </w:r>
    </w:p>
    <w:p w14:paraId="03985C47" w14:textId="77777777" w:rsidR="00AA69C2" w:rsidRPr="00AB25F5" w:rsidRDefault="00AA69C2" w:rsidP="00BD5672">
      <w:pPr>
        <w:pStyle w:val="Body"/>
        <w:numPr>
          <w:ilvl w:val="0"/>
          <w:numId w:val="54"/>
        </w:numPr>
        <w:spacing w:before="0"/>
        <w:ind w:left="1080"/>
      </w:pPr>
      <w:r w:rsidRPr="00AB25F5">
        <w:t>have a National School Lunch Program (NSLP) application approved for free lunch or a CEP/P2 income inquiry form; or</w:t>
      </w:r>
    </w:p>
    <w:p w14:paraId="0718CA77" w14:textId="5EAF36E2" w:rsidR="00AA69C2" w:rsidRPr="000E16CD" w:rsidRDefault="00AA69C2" w:rsidP="00BD5672">
      <w:pPr>
        <w:pStyle w:val="Body"/>
        <w:numPr>
          <w:ilvl w:val="0"/>
          <w:numId w:val="54"/>
        </w:numPr>
        <w:spacing w:before="0"/>
        <w:ind w:left="1080"/>
      </w:pPr>
      <w:r w:rsidRPr="000E16CD">
        <w:t xml:space="preserve">are documented to be in a Food Distribution Program on </w:t>
      </w:r>
      <w:r w:rsidR="00243D86">
        <w:t xml:space="preserve">an </w:t>
      </w:r>
      <w:r w:rsidRPr="000E16CD">
        <w:t>Indian Reservation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BD5672">
      <w:pPr>
        <w:pStyle w:val="Body"/>
        <w:numPr>
          <w:ilvl w:val="0"/>
          <w:numId w:val="62"/>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BD5672">
      <w:pPr>
        <w:pStyle w:val="Body"/>
        <w:numPr>
          <w:ilvl w:val="0"/>
          <w:numId w:val="62"/>
        </w:numPr>
        <w:spacing w:before="0"/>
      </w:pPr>
      <w:r w:rsidRPr="00AB25F5">
        <w:t>have a reported family income of 131 to 185 percent, inclusive, of the federal poverty level as determined using the federal income guidelines established for the current school year.</w:t>
      </w:r>
    </w:p>
    <w:p w14:paraId="2EF1BE4D" w14:textId="129F0D52" w:rsidR="00DA3517" w:rsidRDefault="00AA69C2" w:rsidP="4AD17366">
      <w:pPr>
        <w:pStyle w:val="Body"/>
      </w:pPr>
      <w:r w:rsidRPr="00AB25F5">
        <w:t> </w:t>
      </w:r>
      <w:r w:rsidR="00DD1C3D">
        <w:t>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w:t>
      </w:r>
      <w:r w:rsidR="00DD1C3D" w:rsidRPr="00B22FBE">
        <w:t>Carryover of previous year’s eligibility (30 days) also applies to students who move</w:t>
      </w:r>
      <w:r w:rsidR="00DD1C3D" w:rsidRPr="00B22FBE">
        <w:rPr>
          <w:color w:val="FF0000"/>
        </w:rPr>
        <w:t xml:space="preserve"> </w:t>
      </w:r>
      <w:r w:rsidR="00DD1C3D" w:rsidRPr="00B22FBE">
        <w:t xml:space="preserve">from a Provision 2 or CEP school to a non-Provision 2 or non-CEP school in another district. </w:t>
      </w:r>
    </w:p>
    <w:p w14:paraId="5A19D590" w14:textId="63671F63" w:rsidR="4AD17366" w:rsidRDefault="4AD17366" w:rsidP="4AD17366">
      <w:pPr>
        <w:rPr>
          <w:rFonts w:ascii="Arial" w:hAnsi="Arial" w:cs="Arial"/>
          <w:b/>
          <w:bCs/>
          <w:i/>
          <w:iCs/>
        </w:rPr>
      </w:pPr>
    </w:p>
    <w:p w14:paraId="1BE7C4DB" w14:textId="082DED23" w:rsidR="0085415C" w:rsidRPr="0061136E" w:rsidRDefault="00AB3C72" w:rsidP="4AD17366">
      <w:pPr>
        <w:rPr>
          <w:rFonts w:ascii="Arial" w:eastAsia="Arial" w:hAnsi="Arial" w:cs="Arial"/>
        </w:rPr>
      </w:pPr>
      <w:r>
        <w:tab/>
      </w:r>
      <w:r w:rsidR="0085415C" w:rsidRPr="0061136E">
        <w:rPr>
          <w:rFonts w:ascii="Arial" w:hAnsi="Arial" w:cs="Arial"/>
          <w:b/>
          <w:bCs/>
          <w:i/>
          <w:iCs/>
        </w:rPr>
        <w:t>Note:</w:t>
      </w:r>
      <w:r w:rsidR="0085415C" w:rsidRPr="0061136E">
        <w:rPr>
          <w:rFonts w:ascii="Arial" w:hAnsi="Arial" w:cs="Arial"/>
          <w:b/>
          <w:bCs/>
        </w:rPr>
        <w:t xml:space="preserve"> </w:t>
      </w:r>
      <w:r w:rsidR="003B5522" w:rsidRPr="0061136E">
        <w:rPr>
          <w:rFonts w:ascii="Arial" w:hAnsi="Arial" w:cs="Arial"/>
        </w:rPr>
        <w:t xml:space="preserve">The </w:t>
      </w:r>
      <w:r w:rsidR="4AD17366" w:rsidRPr="0061136E">
        <w:rPr>
          <w:rFonts w:ascii="Arial" w:eastAsia="Arial" w:hAnsi="Arial" w:cs="Arial"/>
        </w:rPr>
        <w:t>United States Department of Agriculture (USDA) has approved a waiver to allow School Food Authorities (SFAs) that operated the Seamless Summer Option (SSO) during the 2021-2022 SY to carry over the most recent student eligibility information on file, as far back as SY 2019-2020, for up to the first 30 operating days in the 2022-2023 SY or until a new eligibility determination is made, whichever comes first. This waiver is effective for the carryover period during SY 2022-2023.</w:t>
      </w:r>
    </w:p>
    <w:p w14:paraId="439BB4E0" w14:textId="62ED61B5" w:rsidR="0085415C" w:rsidRPr="0061136E" w:rsidRDefault="4AD17366" w:rsidP="4AD17366">
      <w:pPr>
        <w:rPr>
          <w:rFonts w:ascii="Arial" w:eastAsia="Arial" w:hAnsi="Arial" w:cs="Arial"/>
        </w:rPr>
      </w:pPr>
      <w:r w:rsidRPr="0061136E">
        <w:rPr>
          <w:rFonts w:ascii="Arial" w:eastAsia="Arial" w:hAnsi="Arial" w:cs="Arial"/>
        </w:rPr>
        <w:t xml:space="preserve"> </w:t>
      </w:r>
    </w:p>
    <w:p w14:paraId="379CBEF2" w14:textId="401F3A61" w:rsidR="0085415C" w:rsidRPr="0061136E" w:rsidRDefault="4AD17366" w:rsidP="4AD17366">
      <w:pPr>
        <w:ind w:firstLine="720"/>
        <w:rPr>
          <w:rFonts w:ascii="Arial" w:eastAsia="Arial" w:hAnsi="Arial" w:cs="Arial"/>
        </w:rPr>
      </w:pPr>
      <w:r w:rsidRPr="0061136E">
        <w:rPr>
          <w:rFonts w:ascii="Arial" w:eastAsia="Arial" w:hAnsi="Arial" w:cs="Arial"/>
        </w:rPr>
        <w:t>SFAs that operated the standard NSLP and/or SBP in the 2021-2022 SY are not eligible for the waiver and must use 2021-2022 SY eligibility for the first 30 operating days of the school year, or until a new eligibility determination is made in the 2022-2023 SY, whichever comes first.</w:t>
      </w:r>
    </w:p>
    <w:p w14:paraId="2AE41D3E" w14:textId="77777777" w:rsidR="00A155B1" w:rsidRDefault="00A155B1" w:rsidP="00C07282">
      <w:pPr>
        <w:pStyle w:val="BodyText"/>
        <w:ind w:firstLine="720"/>
        <w:rPr>
          <w:rFonts w:ascii="Arial" w:hAnsi="Arial" w:cs="Arial"/>
          <w:color w:val="000000"/>
        </w:rPr>
      </w:pPr>
    </w:p>
    <w:p w14:paraId="02EE7EE8" w14:textId="0359E648" w:rsidR="00AA69C2" w:rsidRDefault="00AA69C2" w:rsidP="00C07282">
      <w:pPr>
        <w:pStyle w:val="BodyText"/>
        <w:ind w:firstLine="720"/>
        <w:rPr>
          <w:rFonts w:ascii="Arial" w:hAnsi="Arial" w:cs="Arial"/>
          <w:color w:val="000000"/>
        </w:rPr>
      </w:pPr>
      <w:r w:rsidRPr="0085415C">
        <w:rPr>
          <w:rFonts w:ascii="Arial" w:hAnsi="Arial" w:cs="Arial"/>
          <w:color w:val="000000"/>
        </w:rPr>
        <w:t>Students who have met the eligibility requirements for the federal Free Lunch Program must be reported with Program Service Code</w:t>
      </w:r>
      <w:r w:rsidRPr="0085415C">
        <w:rPr>
          <w:rFonts w:ascii="Arial" w:hAnsi="Arial" w:cs="Arial"/>
          <w:i/>
          <w:color w:val="000000"/>
        </w:rPr>
        <w:t xml:space="preserve"> </w:t>
      </w:r>
      <w:r w:rsidRPr="0085415C">
        <w:rPr>
          <w:rFonts w:ascii="Arial" w:hAnsi="Arial" w:cs="Arial"/>
          <w:color w:val="000000"/>
        </w:rPr>
        <w:t>5817</w:t>
      </w:r>
      <w:r w:rsidRPr="0085415C">
        <w:rPr>
          <w:rFonts w:ascii="Arial" w:hAnsi="Arial" w:cs="Arial"/>
          <w:i/>
          <w:color w:val="000000"/>
        </w:rPr>
        <w:t>: Free Lunch Program</w:t>
      </w:r>
      <w:r w:rsidRPr="0085415C">
        <w:rPr>
          <w:rFonts w:ascii="Arial" w:hAnsi="Arial" w:cs="Arial"/>
          <w:color w:val="000000"/>
        </w:rPr>
        <w:t xml:space="preserve">. Students who have </w:t>
      </w:r>
      <w:r w:rsidRPr="0085415C">
        <w:rPr>
          <w:rFonts w:ascii="Arial" w:hAnsi="Arial" w:cs="Arial"/>
          <w:color w:val="000000"/>
        </w:rPr>
        <w:lastRenderedPageBreak/>
        <w:t>met the eligibility requirements for the federal Free Breakfast Program and/or the federal Free Milk Program must also be reported with Program Service Code 5817</w:t>
      </w:r>
      <w:r w:rsidRPr="0085415C">
        <w:rPr>
          <w:rFonts w:ascii="Arial" w:hAnsi="Arial" w:cs="Arial"/>
          <w:i/>
          <w:color w:val="000000"/>
        </w:rPr>
        <w:t>: Free Lunch Program</w:t>
      </w:r>
      <w:r w:rsidRPr="0085415C">
        <w:rPr>
          <w:rFonts w:ascii="Arial" w:hAnsi="Arial" w:cs="Arial"/>
          <w:color w:val="000000"/>
        </w:rPr>
        <w:t xml:space="preserve">. Students reported with Program Service Code 5817: </w:t>
      </w:r>
      <w:r w:rsidRPr="0085415C">
        <w:rPr>
          <w:rFonts w:ascii="Arial" w:hAnsi="Arial" w:cs="Arial"/>
          <w:i/>
          <w:color w:val="000000"/>
        </w:rPr>
        <w:t>Free Lunch Program</w:t>
      </w:r>
      <w:r w:rsidRPr="0085415C">
        <w:rPr>
          <w:rFonts w:ascii="Arial" w:hAnsi="Arial" w:cs="Arial"/>
          <w:color w:val="000000"/>
        </w:rPr>
        <w:t xml:space="preserve"> should also be reported with Program Service Code 0198: </w:t>
      </w:r>
      <w:r w:rsidRPr="0085415C">
        <w:rPr>
          <w:rFonts w:ascii="Arial" w:hAnsi="Arial" w:cs="Arial"/>
          <w:i/>
          <w:color w:val="000000"/>
        </w:rPr>
        <w:t>Poverty-from low-income family</w:t>
      </w:r>
      <w:r w:rsidRPr="0085415C">
        <w:rPr>
          <w:rFonts w:ascii="Arial" w:hAnsi="Arial" w:cs="Arial"/>
          <w:color w:val="000000"/>
        </w:rPr>
        <w:t>.</w:t>
      </w:r>
    </w:p>
    <w:p w14:paraId="6E1B8335" w14:textId="37C76415" w:rsidR="008E00D5" w:rsidRPr="008E00D5" w:rsidRDefault="008E00D5" w:rsidP="008E00D5">
      <w:pPr>
        <w:pStyle w:val="BodyText"/>
        <w:ind w:firstLine="720"/>
        <w:rPr>
          <w:rFonts w:ascii="Arial" w:hAnsi="Arial" w:cs="Arial"/>
          <w:color w:val="000000"/>
        </w:rPr>
      </w:pPr>
      <w:r w:rsidRPr="000D67A3">
        <w:rPr>
          <w:rFonts w:ascii="Arial" w:hAnsi="Arial" w:cs="Arial"/>
          <w:color w:val="000000"/>
        </w:rPr>
        <w:t>For students who are within the 10-day loss of benefit grace period, their program service record should be ended at the time the student is determined to be no longer eligible for a free or reduced-price lunch (at the beginning of the grace period).</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A941D7">
        <w:rPr>
          <w:rFonts w:ascii="Arial" w:hAnsi="Arial" w:cs="Arial"/>
          <w:b/>
          <w:bCs/>
          <w:i/>
          <w:iCs/>
          <w:color w:val="000000"/>
          <w:szCs w:val="20"/>
        </w:rPr>
        <w:t>Note</w:t>
      </w:r>
      <w:r w:rsidRPr="00A941D7">
        <w:rPr>
          <w:rFonts w:ascii="Arial" w:hAnsi="Arial" w:cs="Arial"/>
          <w:b/>
          <w:bCs/>
          <w:i/>
          <w:iCs/>
          <w:color w:val="000000"/>
          <w:szCs w:val="20"/>
        </w:rPr>
        <w:t>:</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2A82E78F"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675352DB" w14:textId="77777777" w:rsidR="003250D0" w:rsidRDefault="00AA69C2" w:rsidP="00BA69F4">
      <w:pPr>
        <w:pStyle w:val="BodyText"/>
        <w:spacing w:after="0"/>
      </w:pPr>
      <w:r>
        <w:tab/>
      </w:r>
    </w:p>
    <w:p w14:paraId="14721713" w14:textId="0A21D4AE" w:rsidR="003250D0" w:rsidRPr="00C015CB" w:rsidRDefault="003250D0" w:rsidP="003250D0">
      <w:pPr>
        <w:pStyle w:val="BodyText"/>
        <w:spacing w:after="0"/>
        <w:ind w:firstLine="720"/>
        <w:rPr>
          <w:rFonts w:ascii="Arial" w:hAnsi="Arial" w:cs="Arial"/>
          <w:sz w:val="28"/>
          <w:szCs w:val="28"/>
        </w:rPr>
      </w:pPr>
      <w:r w:rsidRPr="00995171">
        <w:rPr>
          <w:rFonts w:ascii="Arial" w:hAnsi="Arial" w:cs="Arial"/>
          <w:color w:val="000000"/>
        </w:rPr>
        <w:t xml:space="preserve">Beginning with the 2021-22 School Year, NYSED will be discontinuing the collection of FRPL eligibility type codes in SIRS (Program Fact fields 28-33). </w:t>
      </w:r>
    </w:p>
    <w:p w14:paraId="598B45DE" w14:textId="77777777" w:rsidR="002E39A8" w:rsidRPr="00AB25F5" w:rsidRDefault="002E39A8" w:rsidP="00EA1142">
      <w:pPr>
        <w:pStyle w:val="Heading2"/>
      </w:pPr>
      <w:bookmarkStart w:id="415" w:name="_Toc494894034"/>
      <w:bookmarkStart w:id="416" w:name="_Toc128744396"/>
      <w:r w:rsidRPr="00AB25F5">
        <w:t>Graduates</w:t>
      </w:r>
      <w:bookmarkEnd w:id="410"/>
      <w:bookmarkEnd w:id="411"/>
      <w:bookmarkEnd w:id="415"/>
      <w:bookmarkEnd w:id="416"/>
    </w:p>
    <w:p w14:paraId="4647446A" w14:textId="77777777" w:rsidR="00243D86" w:rsidRDefault="00243D86" w:rsidP="00243D86">
      <w:pPr>
        <w:ind w:firstLine="720"/>
        <w:rPr>
          <w:rFonts w:ascii="Arial" w:hAnsi="Arial"/>
          <w:szCs w:val="20"/>
        </w:rPr>
      </w:pPr>
    </w:p>
    <w:p w14:paraId="70ACA86A" w14:textId="37186E79" w:rsidR="00303F4B" w:rsidRDefault="00243D86" w:rsidP="00243D86">
      <w:pPr>
        <w:ind w:firstLine="720"/>
        <w:rPr>
          <w:rFonts w:ascii="Arial" w:hAnsi="Arial"/>
          <w:szCs w:val="20"/>
        </w:rPr>
      </w:pPr>
      <w:r w:rsidRPr="00243D86">
        <w:rPr>
          <w:rFonts w:ascii="Arial" w:hAnsi="Arial"/>
          <w:szCs w:val="20"/>
        </w:rPr>
        <w:t>All students who graduated in the current reporting year must be reported with a Credential Type Description, Career Pathway, and First Date of Entry into Grade 9 in the Student_Lite table and a Reason for Ending Enrollment Code 799 — Graduated (earned a Regents or local diploma) in the School_Entry/Exit Table. If the student is reported with an EOY Exit Enrollment Code instead of 799, the student will not be counted as a graduate and will display as Still Enrolled.</w:t>
      </w:r>
    </w:p>
    <w:p w14:paraId="3F52FB3D" w14:textId="77777777" w:rsidR="00243D86" w:rsidRPr="00AB25F5" w:rsidRDefault="00243D86" w:rsidP="00243D86">
      <w:pPr>
        <w:ind w:firstLine="720"/>
        <w:rPr>
          <w:rFonts w:ascii="Arial" w:hAnsi="Arial" w:cs="Arial"/>
        </w:rPr>
      </w:pPr>
    </w:p>
    <w:p w14:paraId="2AC5D103" w14:textId="7AC5654E" w:rsidR="00303F4B" w:rsidRDefault="0034613C" w:rsidP="00303F4B">
      <w:pPr>
        <w:ind w:firstLine="720"/>
        <w:rPr>
          <w:rFonts w:ascii="Arial" w:hAnsi="Arial" w:cs="Arial"/>
        </w:rPr>
      </w:pPr>
      <w:r w:rsidRPr="00AB25F5">
        <w:rPr>
          <w:rFonts w:ascii="Arial" w:hAnsi="Arial" w:cs="Arial"/>
        </w:rPr>
        <w:t xml:space="preserve">All students in public, </w:t>
      </w:r>
      <w:r w:rsidR="00DC0C07">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25486A74" w14:textId="77777777" w:rsidR="00C55BA3" w:rsidRDefault="00C55BA3" w:rsidP="00303F4B">
      <w:pPr>
        <w:ind w:firstLine="720"/>
        <w:rPr>
          <w:rFonts w:ascii="Arial" w:hAnsi="Arial" w:cs="Arial"/>
        </w:rPr>
      </w:pPr>
    </w:p>
    <w:p w14:paraId="21DF48C8" w14:textId="6C08F0F7" w:rsidR="00C55BA3" w:rsidRPr="0061136E" w:rsidRDefault="007B7E31" w:rsidP="00C55BA3">
      <w:pPr>
        <w:ind w:firstLine="720"/>
        <w:rPr>
          <w:rFonts w:ascii="Arial" w:hAnsi="Arial" w:cs="Arial"/>
        </w:rPr>
      </w:pPr>
      <w:bookmarkStart w:id="417" w:name="_Hlk108093529"/>
      <w:r w:rsidRPr="0061136E">
        <w:rPr>
          <w:rFonts w:ascii="Arial" w:hAnsi="Arial" w:cs="Arial"/>
          <w:b/>
          <w:bCs/>
        </w:rPr>
        <w:t>Issuing diplomas to incarcerated youth:</w:t>
      </w:r>
      <w:r w:rsidRPr="0061136E">
        <w:rPr>
          <w:rFonts w:ascii="Arial" w:hAnsi="Arial" w:cs="Arial"/>
        </w:rPr>
        <w:t xml:space="preserve"> Section 100.2 of the Regulations of the Commissioner of Education was amended by the Regents in June of 2022 related to the requirements for school districts to issue diplomas to eligible students confined to a facility operated by a state department or agency providing educational programming within the district boundary. When a school district receives written notification and student records from a residential facility located within the district boundary, it must review the documentation and determine the student’s eligibility to receive a diploma. Once eligibility is determined, the district must enroll the student and issue the diploma. The only exception to this is if the facility </w:t>
      </w:r>
      <w:r w:rsidRPr="0061136E">
        <w:rPr>
          <w:rFonts w:ascii="Arial" w:hAnsi="Arial" w:cs="Arial"/>
        </w:rPr>
        <w:lastRenderedPageBreak/>
        <w:t>contracts with another school district to provide educational programming.</w:t>
      </w:r>
      <w:r w:rsidR="00C55BA3" w:rsidRPr="0061136E">
        <w:rPr>
          <w:rFonts w:ascii="Arial" w:hAnsi="Arial" w:cs="Arial"/>
        </w:rPr>
        <w:t xml:space="preserve"> More information can be found in the </w:t>
      </w:r>
      <w:hyperlink r:id="rId59" w:history="1">
        <w:r w:rsidR="00C55BA3" w:rsidRPr="0061136E">
          <w:rPr>
            <w:rStyle w:val="Hyperlink"/>
            <w:rFonts w:ascii="Arial" w:hAnsi="Arial" w:cs="Arial"/>
          </w:rPr>
          <w:t>text of the amendment</w:t>
        </w:r>
      </w:hyperlink>
      <w:r w:rsidR="00C55BA3" w:rsidRPr="0061136E">
        <w:rPr>
          <w:rFonts w:ascii="Arial" w:hAnsi="Arial" w:cs="Arial"/>
        </w:rPr>
        <w:t xml:space="preserve">, as proposed, and the </w:t>
      </w:r>
      <w:hyperlink r:id="rId60" w:history="1">
        <w:r w:rsidR="00C55BA3" w:rsidRPr="0061136E">
          <w:rPr>
            <w:rStyle w:val="Hyperlink"/>
            <w:rFonts w:ascii="Arial" w:hAnsi="Arial" w:cs="Arial"/>
          </w:rPr>
          <w:t>education law</w:t>
        </w:r>
      </w:hyperlink>
      <w:r w:rsidR="004679C6" w:rsidRPr="0061136E">
        <w:rPr>
          <w:rFonts w:ascii="Arial" w:hAnsi="Arial" w:cs="Arial"/>
        </w:rPr>
        <w:t>.</w:t>
      </w:r>
    </w:p>
    <w:p w14:paraId="01F02627" w14:textId="77777777" w:rsidR="00AC266D" w:rsidRPr="000E16CD" w:rsidRDefault="00AC266D" w:rsidP="00AC266D">
      <w:pPr>
        <w:pStyle w:val="Heading2"/>
      </w:pPr>
      <w:bookmarkStart w:id="418" w:name="_Toc290554817"/>
      <w:bookmarkStart w:id="419" w:name="_Toc335294150"/>
      <w:bookmarkStart w:id="420" w:name="_Toc494894035"/>
      <w:bookmarkStart w:id="421" w:name="_Toc128744397"/>
      <w:bookmarkStart w:id="422" w:name="_Toc335294152"/>
      <w:bookmarkEnd w:id="417"/>
      <w:r w:rsidRPr="0061136E">
        <w:t>High School Equivalency (HSE) Students</w:t>
      </w:r>
      <w:bookmarkEnd w:id="418"/>
      <w:bookmarkEnd w:id="419"/>
      <w:bookmarkEnd w:id="420"/>
      <w:bookmarkEnd w:id="421"/>
    </w:p>
    <w:p w14:paraId="74F45346" w14:textId="330D73A5"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w:t>
      </w:r>
      <w:r w:rsidR="00057ADB">
        <w:rPr>
          <w:szCs w:val="24"/>
        </w:rPr>
        <w:t>Alternative High School Equivalency (AHSEP)</w:t>
      </w:r>
      <w:r w:rsidRPr="000E16CD">
        <w:rPr>
          <w:szCs w:val="24"/>
        </w:rPr>
        <w:t xml:space="preserve"> </w:t>
      </w:r>
      <w:r w:rsidRPr="00E7199B">
        <w:rPr>
          <w:szCs w:val="24"/>
        </w:rPr>
        <w:t xml:space="preserve">program. </w:t>
      </w:r>
      <w:r w:rsidR="00E05010" w:rsidRPr="00E7199B">
        <w:rPr>
          <w:szCs w:val="24"/>
        </w:rPr>
        <w:t xml:space="preserve">Students can only be exited to an AHSEP program in the school year following the year in which they exceed compulsory age. </w:t>
      </w:r>
      <w:r w:rsidRPr="00E7199B">
        <w:rPr>
          <w:szCs w:val="24"/>
        </w:rPr>
        <w:t>Students who transfer from a district school other than by a court order to an approved AHSEP program</w:t>
      </w:r>
      <w:r w:rsidRPr="000E16CD">
        <w:rPr>
          <w:szCs w:val="24"/>
        </w:rPr>
        <w:t xml:space="preserve">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423" w:name="_Toc465337438"/>
      <w:bookmarkStart w:id="424" w:name="_Toc465681272"/>
      <w:bookmarkStart w:id="425" w:name="_Toc465682049"/>
      <w:bookmarkStart w:id="426" w:name="_Toc465682422"/>
      <w:bookmarkStart w:id="427" w:name="_Toc465694347"/>
      <w:bookmarkStart w:id="428" w:name="_Toc465928352"/>
      <w:bookmarkStart w:id="429" w:name="_Toc465928882"/>
      <w:bookmarkStart w:id="430" w:name="_Toc467058625"/>
      <w:bookmarkStart w:id="431" w:name="_Toc468456864"/>
      <w:bookmarkStart w:id="432"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423"/>
      <w:bookmarkEnd w:id="424"/>
      <w:bookmarkEnd w:id="425"/>
      <w:bookmarkEnd w:id="426"/>
      <w:bookmarkEnd w:id="427"/>
      <w:bookmarkEnd w:id="428"/>
      <w:bookmarkEnd w:id="429"/>
      <w:bookmarkEnd w:id="430"/>
      <w:bookmarkEnd w:id="431"/>
      <w:bookmarkEnd w:id="432"/>
      <w:r w:rsidRPr="004A6D67">
        <w:rPr>
          <w:rFonts w:ascii="Arial" w:hAnsi="Arial" w:cs="Arial"/>
        </w:rPr>
        <w:t xml:space="preserve"> </w:t>
      </w:r>
    </w:p>
    <w:p w14:paraId="027E141F" w14:textId="6C63D828" w:rsidR="00FE19B5" w:rsidRDefault="00FE19B5" w:rsidP="00FE19B5">
      <w:pPr>
        <w:pStyle w:val="Heading2"/>
      </w:pPr>
      <w:bookmarkStart w:id="433" w:name="_Toc494894036"/>
      <w:bookmarkStart w:id="434" w:name="_Toc128744398"/>
      <w:bookmarkStart w:id="435" w:name="_Hlk67297762"/>
      <w:bookmarkStart w:id="436" w:name="_Toc290554819"/>
      <w:bookmarkStart w:id="437" w:name="_Toc335294153"/>
      <w:bookmarkStart w:id="438" w:name="_Toc290554843"/>
      <w:bookmarkStart w:id="439" w:name="_Toc335294154"/>
      <w:bookmarkStart w:id="440" w:name="_Toc494894037"/>
      <w:bookmarkStart w:id="441" w:name="_Toc290554769"/>
      <w:bookmarkStart w:id="442" w:name="_Toc290554833"/>
      <w:bookmarkEnd w:id="412"/>
      <w:bookmarkEnd w:id="413"/>
      <w:bookmarkEnd w:id="422"/>
      <w:r w:rsidRPr="000E16CD">
        <w:t>Home</w:t>
      </w:r>
      <w:r>
        <w:t xml:space="preserve"> S</w:t>
      </w:r>
      <w:r w:rsidRPr="000E16CD">
        <w:t>chooled Students</w:t>
      </w:r>
      <w:bookmarkEnd w:id="433"/>
      <w:bookmarkEnd w:id="434"/>
      <w:r w:rsidRPr="000E16CD">
        <w:t xml:space="preserve">  </w:t>
      </w:r>
    </w:p>
    <w:p w14:paraId="4D6871B6" w14:textId="77777777" w:rsidR="00C452C1" w:rsidRPr="00C452C1" w:rsidRDefault="00C452C1" w:rsidP="00C452C1"/>
    <w:bookmarkEnd w:id="435"/>
    <w:bookmarkEnd w:id="436"/>
    <w:bookmarkEnd w:id="437"/>
    <w:p w14:paraId="2585DAE9" w14:textId="0D900F20" w:rsidR="006036AB" w:rsidRDefault="006036AB" w:rsidP="006036AB">
      <w:pPr>
        <w:pStyle w:val="paragraph"/>
        <w:spacing w:before="0" w:beforeAutospacing="0" w:after="0" w:afterAutospacing="0"/>
        <w:ind w:firstLine="720"/>
        <w:textAlignment w:val="baseline"/>
        <w:rPr>
          <w:rStyle w:val="eop"/>
          <w:rFonts w:ascii="Arial" w:hAnsi="Arial" w:cs="Arial"/>
          <w:color w:val="212121"/>
        </w:rPr>
      </w:pPr>
      <w:r w:rsidRPr="0061136E">
        <w:rPr>
          <w:rStyle w:val="normaltextrun"/>
          <w:rFonts w:ascii="Arial" w:hAnsi="Arial" w:cs="Arial"/>
        </w:rPr>
        <w:t xml:space="preserve">Students who will not be attending a public, charter, or nonpublic school because they will be instructed at home by a parent/guardian or tutor employed by the parent/guardian and have an approved </w:t>
      </w:r>
      <w:r w:rsidRPr="0061136E">
        <w:rPr>
          <w:rStyle w:val="normaltextrun"/>
          <w:rFonts w:ascii="Arial" w:hAnsi="Arial" w:cs="Arial"/>
          <w:color w:val="212121"/>
          <w:shd w:val="clear" w:color="auto" w:fill="FFFFFF"/>
        </w:rPr>
        <w:t>individualized home instruction plan (IHIP) on record with their district of residence are “Home</w:t>
      </w:r>
      <w:r w:rsidR="00624A24" w:rsidRPr="0061136E">
        <w:rPr>
          <w:rStyle w:val="normaltextrun"/>
          <w:rFonts w:ascii="Arial" w:hAnsi="Arial" w:cs="Arial"/>
          <w:color w:val="212121"/>
          <w:shd w:val="clear" w:color="auto" w:fill="FFFFFF"/>
        </w:rPr>
        <w:t xml:space="preserve"> </w:t>
      </w:r>
      <w:r w:rsidRPr="0061136E">
        <w:rPr>
          <w:rStyle w:val="normaltextrun"/>
          <w:rFonts w:ascii="Arial" w:hAnsi="Arial" w:cs="Arial"/>
          <w:color w:val="212121"/>
          <w:shd w:val="clear" w:color="auto" w:fill="FFFFFF"/>
        </w:rPr>
        <w:t>Schooled Students.”</w:t>
      </w:r>
      <w:r w:rsidRPr="0061136E">
        <w:rPr>
          <w:rStyle w:val="eop"/>
          <w:rFonts w:ascii="Arial" w:hAnsi="Arial" w:cs="Arial"/>
          <w:color w:val="212121"/>
        </w:rPr>
        <w:t> </w:t>
      </w:r>
    </w:p>
    <w:p w14:paraId="6AA0FA1E" w14:textId="77777777" w:rsidR="006137B1" w:rsidRPr="0061136E" w:rsidRDefault="006137B1" w:rsidP="006036AB">
      <w:pPr>
        <w:pStyle w:val="paragraph"/>
        <w:spacing w:before="0" w:beforeAutospacing="0" w:after="0" w:afterAutospacing="0"/>
        <w:ind w:firstLine="720"/>
        <w:textAlignment w:val="baseline"/>
        <w:rPr>
          <w:rFonts w:ascii="Arial" w:hAnsi="Arial" w:cs="Arial"/>
        </w:rPr>
      </w:pPr>
    </w:p>
    <w:p w14:paraId="7E473B3B" w14:textId="65D288B2" w:rsidR="006137B1" w:rsidRPr="001450EB" w:rsidRDefault="006137B1" w:rsidP="006137B1">
      <w:pPr>
        <w:pStyle w:val="paragraph"/>
        <w:spacing w:before="0" w:beforeAutospacing="0" w:after="0" w:afterAutospacing="0"/>
        <w:ind w:firstLine="720"/>
        <w:textAlignment w:val="baseline"/>
        <w:rPr>
          <w:rStyle w:val="normaltextrun"/>
          <w:rFonts w:ascii="Arial" w:hAnsi="Arial" w:cs="Arial"/>
        </w:rPr>
      </w:pPr>
      <w:r w:rsidRPr="0061136E">
        <w:rPr>
          <w:rStyle w:val="normaltextrun"/>
          <w:rFonts w:ascii="Arial" w:hAnsi="Arial" w:cs="Arial"/>
          <w:color w:val="212121"/>
          <w:shd w:val="clear" w:color="auto" w:fill="FFFFFF"/>
        </w:rPr>
        <w:t>Students enrolled in a district and attending a district school who leave the district to be home schooled must meet the</w:t>
      </w:r>
      <w:r w:rsidR="00944358">
        <w:rPr>
          <w:rStyle w:val="normaltextrun"/>
          <w:rFonts w:ascii="Arial" w:hAnsi="Arial" w:cs="Arial"/>
          <w:color w:val="212121"/>
          <w:shd w:val="clear" w:color="auto" w:fill="FFFFFF"/>
        </w:rPr>
        <w:t xml:space="preserve"> above</w:t>
      </w:r>
      <w:r w:rsidRPr="0061136E">
        <w:rPr>
          <w:rStyle w:val="normaltextrun"/>
          <w:rFonts w:ascii="Arial" w:hAnsi="Arial" w:cs="Arial"/>
          <w:color w:val="212121"/>
          <w:shd w:val="clear" w:color="auto" w:fill="FFFFFF"/>
        </w:rPr>
        <w:t xml:space="preserve"> criteria of a </w:t>
      </w:r>
      <w:r>
        <w:rPr>
          <w:rStyle w:val="normaltextrun"/>
          <w:rFonts w:ascii="Arial" w:hAnsi="Arial" w:cs="Arial"/>
          <w:color w:val="212121"/>
          <w:shd w:val="clear" w:color="auto" w:fill="FFFFFF"/>
        </w:rPr>
        <w:t>home schooled</w:t>
      </w:r>
      <w:r w:rsidRPr="0061136E">
        <w:rPr>
          <w:rStyle w:val="normaltextrun"/>
          <w:rFonts w:ascii="Arial" w:hAnsi="Arial" w:cs="Arial"/>
          <w:color w:val="212121"/>
          <w:shd w:val="clear" w:color="auto" w:fill="FFFFFF"/>
        </w:rPr>
        <w:t xml:space="preserve"> </w:t>
      </w:r>
      <w:r w:rsidRPr="001450EB">
        <w:rPr>
          <w:rStyle w:val="normaltextrun"/>
          <w:rFonts w:ascii="Arial" w:hAnsi="Arial" w:cs="Arial"/>
          <w:color w:val="212121"/>
          <w:shd w:val="clear" w:color="auto" w:fill="FFFFFF"/>
        </w:rPr>
        <w:t>student</w:t>
      </w:r>
      <w:r w:rsidR="00944358" w:rsidRPr="001450EB">
        <w:rPr>
          <w:rStyle w:val="normaltextrun"/>
          <w:rFonts w:ascii="Arial" w:hAnsi="Arial" w:cs="Arial"/>
          <w:color w:val="212121"/>
          <w:shd w:val="clear" w:color="auto" w:fill="FFFFFF"/>
        </w:rPr>
        <w:t>.</w:t>
      </w:r>
      <w:r w:rsidRPr="001450EB">
        <w:rPr>
          <w:rStyle w:val="normaltextrun"/>
          <w:rFonts w:ascii="Arial" w:hAnsi="Arial" w:cs="Arial"/>
          <w:color w:val="212121"/>
          <w:shd w:val="clear" w:color="auto" w:fill="FFFFFF"/>
        </w:rPr>
        <w:t xml:space="preserve"> </w:t>
      </w:r>
      <w:r w:rsidRPr="001450EB">
        <w:rPr>
          <w:rStyle w:val="normaltextrun"/>
          <w:rFonts w:ascii="Arial" w:hAnsi="Arial" w:cs="Arial"/>
        </w:rPr>
        <w:t xml:space="preserve">Students cannot be exited to home schooling without following the required procedures for submitting an </w:t>
      </w:r>
      <w:hyperlink r:id="rId61" w:tgtFrame="_blank" w:history="1">
        <w:r w:rsidRPr="001450EB">
          <w:rPr>
            <w:rStyle w:val="normaltextrun"/>
            <w:rFonts w:ascii="Arial" w:hAnsi="Arial" w:cs="Arial"/>
            <w:color w:val="0000FF"/>
            <w:u w:val="single"/>
          </w:rPr>
          <w:t>Individualized Home Instruction Plan (IHIP)</w:t>
        </w:r>
      </w:hyperlink>
      <w:r w:rsidRPr="001450EB">
        <w:rPr>
          <w:rStyle w:val="normaltextrun"/>
          <w:rFonts w:ascii="Arial" w:hAnsi="Arial" w:cs="Arial"/>
        </w:rPr>
        <w:t xml:space="preserve"> to the district.</w:t>
      </w:r>
      <w:r w:rsidRPr="001450EB">
        <w:rPr>
          <w:rStyle w:val="eop"/>
          <w:rFonts w:ascii="Arial" w:hAnsi="Arial" w:cs="Arial"/>
        </w:rPr>
        <w:t> </w:t>
      </w:r>
      <w:r w:rsidRPr="001450EB">
        <w:rPr>
          <w:rStyle w:val="normaltextrun"/>
          <w:rFonts w:ascii="Arial" w:hAnsi="Arial" w:cs="Arial"/>
          <w:color w:val="212121"/>
          <w:shd w:val="clear" w:color="auto" w:fill="FFFFFF"/>
        </w:rPr>
        <w:t>A home school</w:t>
      </w:r>
      <w:r w:rsidR="00944358" w:rsidRPr="001450EB">
        <w:rPr>
          <w:rStyle w:val="normaltextrun"/>
          <w:rFonts w:ascii="Arial" w:hAnsi="Arial" w:cs="Arial"/>
          <w:color w:val="212121"/>
          <w:shd w:val="clear" w:color="auto" w:fill="FFFFFF"/>
        </w:rPr>
        <w:t>ed</w:t>
      </w:r>
      <w:r w:rsidRPr="001450EB">
        <w:rPr>
          <w:rStyle w:val="normaltextrun"/>
          <w:rFonts w:ascii="Arial" w:hAnsi="Arial" w:cs="Arial"/>
          <w:color w:val="212121"/>
          <w:shd w:val="clear" w:color="auto" w:fill="FFFFFF"/>
        </w:rPr>
        <w:t xml:space="preserve"> student </w:t>
      </w:r>
      <w:r w:rsidRPr="001450EB">
        <w:rPr>
          <w:rStyle w:val="normaltextrun"/>
          <w:rFonts w:ascii="Arial" w:hAnsi="Arial" w:cs="Arial"/>
        </w:rPr>
        <w:t xml:space="preserve">must be reported by the district and/or school with a Reason for Ending Enrollment Code 255 — </w:t>
      </w:r>
      <w:r w:rsidRPr="001450EB">
        <w:rPr>
          <w:rStyle w:val="normaltextrun"/>
          <w:rFonts w:ascii="Arial" w:hAnsi="Arial" w:cs="Arial"/>
          <w:i/>
          <w:iCs/>
        </w:rPr>
        <w:lastRenderedPageBreak/>
        <w:t>Transferred to home schooling by parent or guardian</w:t>
      </w:r>
      <w:r w:rsidRPr="001450EB">
        <w:rPr>
          <w:rStyle w:val="normaltextrun"/>
          <w:rFonts w:ascii="Arial" w:hAnsi="Arial" w:cs="Arial"/>
        </w:rPr>
        <w:t xml:space="preserve">. Reason for Ending Enrollment Code 255 must be reported by July 1 of the school year or no later than 14 days after starting home schooling if the student’s home school plan begins mid-year. </w:t>
      </w:r>
    </w:p>
    <w:p w14:paraId="343C6F8C" w14:textId="77777777" w:rsidR="006137B1" w:rsidRPr="001450EB" w:rsidRDefault="006137B1" w:rsidP="006137B1">
      <w:pPr>
        <w:pStyle w:val="paragraph"/>
        <w:spacing w:before="0" w:beforeAutospacing="0" w:after="0" w:afterAutospacing="0"/>
        <w:ind w:firstLine="720"/>
        <w:textAlignment w:val="baseline"/>
        <w:rPr>
          <w:rStyle w:val="eop"/>
          <w:rFonts w:ascii="Arial" w:hAnsi="Arial" w:cs="Arial"/>
        </w:rPr>
      </w:pPr>
    </w:p>
    <w:p w14:paraId="0DB84E6F" w14:textId="58668755" w:rsidR="006137B1" w:rsidRPr="0061136E" w:rsidRDefault="006137B1" w:rsidP="006137B1">
      <w:pPr>
        <w:pStyle w:val="paragraph"/>
        <w:spacing w:before="0" w:beforeAutospacing="0" w:after="0" w:afterAutospacing="0"/>
        <w:ind w:firstLine="720"/>
        <w:textAlignment w:val="baseline"/>
        <w:rPr>
          <w:rFonts w:ascii="Arial" w:hAnsi="Arial" w:cs="Arial"/>
        </w:rPr>
      </w:pPr>
      <w:r w:rsidRPr="001450EB">
        <w:rPr>
          <w:rFonts w:ascii="Arial" w:hAnsi="Arial" w:cs="Arial"/>
        </w:rPr>
        <w:t xml:space="preserve">When a home schooled student moves to a new school district, the receiving district must enroll the student with Enrollment Code 0011 – </w:t>
      </w:r>
      <w:r w:rsidRPr="001450EB">
        <w:rPr>
          <w:rFonts w:ascii="Arial" w:hAnsi="Arial" w:cs="Arial"/>
          <w:i/>
          <w:iCs/>
        </w:rPr>
        <w:t>Enrollment in building or grade</w:t>
      </w:r>
      <w:r w:rsidRPr="001450EB">
        <w:rPr>
          <w:rFonts w:ascii="Arial" w:hAnsi="Arial" w:cs="Arial"/>
        </w:rPr>
        <w:t xml:space="preserve"> and complete a request for records from the previous district. At that time, the previous district may exit the student with a Reason for Ending Enrollment Code 170 – </w:t>
      </w:r>
      <w:r w:rsidRPr="001450EB">
        <w:rPr>
          <w:rFonts w:ascii="Arial" w:hAnsi="Arial" w:cs="Arial"/>
          <w:i/>
          <w:iCs/>
        </w:rPr>
        <w:t>Transferred to another NYS Public School Outside this District with Documentation</w:t>
      </w:r>
      <w:r w:rsidRPr="001450EB">
        <w:rPr>
          <w:rFonts w:ascii="Arial" w:hAnsi="Arial" w:cs="Arial"/>
        </w:rPr>
        <w:t xml:space="preserve">. If the student is continuing as a home schooled student with an approved IHIP, the receiving district must report the student’s 0011 enrollment and exit to home schooling with a Reason for Ending Enrollment Code 255 – </w:t>
      </w:r>
      <w:r w:rsidRPr="001450EB">
        <w:rPr>
          <w:rFonts w:ascii="Arial" w:hAnsi="Arial" w:cs="Arial"/>
          <w:i/>
          <w:iCs/>
        </w:rPr>
        <w:t>Transferred to home schooling by parent or guardian</w:t>
      </w:r>
      <w:r w:rsidRPr="001450EB">
        <w:rPr>
          <w:rFonts w:ascii="Arial" w:hAnsi="Arial" w:cs="Arial"/>
        </w:rPr>
        <w:t>.</w:t>
      </w:r>
      <w:r>
        <w:rPr>
          <w:rFonts w:ascii="Arial" w:hAnsi="Arial" w:cs="Arial"/>
        </w:rPr>
        <w:t xml:space="preserve"> </w:t>
      </w:r>
    </w:p>
    <w:p w14:paraId="36CE85EE" w14:textId="77777777" w:rsidR="0073338E" w:rsidRPr="0061136E" w:rsidRDefault="0073338E" w:rsidP="006036AB">
      <w:pPr>
        <w:pStyle w:val="paragraph"/>
        <w:spacing w:before="0" w:beforeAutospacing="0" w:after="0" w:afterAutospacing="0"/>
        <w:ind w:firstLine="720"/>
        <w:textAlignment w:val="baseline"/>
        <w:rPr>
          <w:rFonts w:ascii="Arial" w:hAnsi="Arial" w:cs="Arial"/>
        </w:rPr>
      </w:pPr>
    </w:p>
    <w:p w14:paraId="7CECEF22" w14:textId="77777777" w:rsidR="006036AB" w:rsidRPr="0061136E" w:rsidRDefault="006036AB" w:rsidP="006036AB">
      <w:pPr>
        <w:pStyle w:val="paragraph"/>
        <w:spacing w:before="0" w:beforeAutospacing="0" w:after="0" w:afterAutospacing="0"/>
        <w:ind w:firstLine="720"/>
        <w:textAlignment w:val="baseline"/>
        <w:rPr>
          <w:rStyle w:val="eop"/>
          <w:rFonts w:ascii="Arial" w:hAnsi="Arial" w:cs="Arial"/>
        </w:rPr>
      </w:pPr>
      <w:r w:rsidRPr="0061136E">
        <w:rPr>
          <w:rStyle w:val="normaltextrun"/>
          <w:rFonts w:ascii="Arial" w:hAnsi="Arial" w:cs="Arial"/>
        </w:rPr>
        <w:t>Resident students not enrolled in a school who are instructed at home by a parent/guardian or tutor employed by the parent/guardian must be reported in SIRS:</w:t>
      </w:r>
      <w:r w:rsidRPr="0061136E">
        <w:rPr>
          <w:rStyle w:val="eop"/>
          <w:rFonts w:ascii="Arial" w:hAnsi="Arial" w:cs="Arial"/>
        </w:rPr>
        <w:t> </w:t>
      </w:r>
    </w:p>
    <w:p w14:paraId="39EA2AB1" w14:textId="77777777" w:rsidR="000A28C2" w:rsidRPr="0061136E" w:rsidRDefault="000A28C2" w:rsidP="006036AB">
      <w:pPr>
        <w:pStyle w:val="paragraph"/>
        <w:spacing w:before="0" w:beforeAutospacing="0" w:after="0" w:afterAutospacing="0"/>
        <w:ind w:firstLine="720"/>
        <w:textAlignment w:val="baseline"/>
        <w:rPr>
          <w:rFonts w:ascii="Arial" w:hAnsi="Arial" w:cs="Arial"/>
        </w:rPr>
      </w:pPr>
    </w:p>
    <w:p w14:paraId="289EF419" w14:textId="131C5EEF" w:rsidR="006036AB" w:rsidRPr="0061136E" w:rsidRDefault="00944358" w:rsidP="00BD5672">
      <w:pPr>
        <w:pStyle w:val="paragraph"/>
        <w:numPr>
          <w:ilvl w:val="0"/>
          <w:numId w:val="62"/>
        </w:numPr>
        <w:spacing w:before="0" w:beforeAutospacing="0" w:after="0" w:afterAutospacing="0"/>
        <w:textAlignment w:val="baseline"/>
        <w:rPr>
          <w:rFonts w:ascii="Arial" w:hAnsi="Arial" w:cs="Arial"/>
        </w:rPr>
      </w:pPr>
      <w:r>
        <w:rPr>
          <w:rStyle w:val="normaltextrun"/>
          <w:rFonts w:ascii="Arial" w:hAnsi="Arial" w:cs="Arial"/>
        </w:rPr>
        <w:t>i</w:t>
      </w:r>
      <w:r w:rsidR="006036AB" w:rsidRPr="0061136E">
        <w:rPr>
          <w:rStyle w:val="normaltextrun"/>
          <w:rFonts w:ascii="Arial" w:hAnsi="Arial" w:cs="Arial"/>
        </w:rPr>
        <w:t>f they take a State assessment;</w:t>
      </w:r>
      <w:r w:rsidR="006036AB" w:rsidRPr="0061136E">
        <w:rPr>
          <w:rStyle w:val="eop"/>
          <w:rFonts w:ascii="Arial" w:hAnsi="Arial" w:cs="Arial"/>
        </w:rPr>
        <w:t> </w:t>
      </w:r>
    </w:p>
    <w:p w14:paraId="75072996" w14:textId="425BDD49" w:rsidR="006036AB" w:rsidRPr="0061136E" w:rsidRDefault="006036AB" w:rsidP="00BD5672">
      <w:pPr>
        <w:pStyle w:val="paragraph"/>
        <w:numPr>
          <w:ilvl w:val="0"/>
          <w:numId w:val="62"/>
        </w:numPr>
        <w:spacing w:before="0" w:beforeAutospacing="0" w:after="0" w:afterAutospacing="0"/>
        <w:textAlignment w:val="baseline"/>
        <w:rPr>
          <w:rFonts w:ascii="Arial" w:hAnsi="Arial" w:cs="Arial"/>
        </w:rPr>
      </w:pPr>
      <w:r w:rsidRPr="0061136E">
        <w:rPr>
          <w:rStyle w:val="normaltextrun"/>
          <w:rFonts w:ascii="Arial" w:hAnsi="Arial" w:cs="Arial"/>
        </w:rPr>
        <w:t>if they are referred to the CSE for determination of eligibility for special education; or </w:t>
      </w:r>
      <w:r w:rsidRPr="0061136E">
        <w:rPr>
          <w:rStyle w:val="eop"/>
          <w:rFonts w:ascii="Arial" w:hAnsi="Arial" w:cs="Arial"/>
        </w:rPr>
        <w:t> </w:t>
      </w:r>
    </w:p>
    <w:p w14:paraId="068D2A74" w14:textId="77777777" w:rsidR="00F66CDD" w:rsidRPr="0061136E" w:rsidRDefault="006036AB" w:rsidP="00BD5672">
      <w:pPr>
        <w:pStyle w:val="paragraph"/>
        <w:numPr>
          <w:ilvl w:val="0"/>
          <w:numId w:val="62"/>
        </w:numPr>
        <w:spacing w:before="0" w:beforeAutospacing="0" w:after="0" w:afterAutospacing="0"/>
        <w:textAlignment w:val="baseline"/>
        <w:rPr>
          <w:rStyle w:val="normaltextrun"/>
          <w:rFonts w:ascii="Arial" w:hAnsi="Arial" w:cs="Arial"/>
        </w:rPr>
      </w:pPr>
      <w:r w:rsidRPr="0061136E">
        <w:rPr>
          <w:rStyle w:val="normaltextrun"/>
          <w:rFonts w:ascii="Arial" w:hAnsi="Arial" w:cs="Arial"/>
        </w:rPr>
        <w:t xml:space="preserve">if they are identified as students with disabilities by the district CSE and the district is </w:t>
      </w:r>
    </w:p>
    <w:p w14:paraId="2ED35CC6" w14:textId="7F1D5F31" w:rsidR="006036AB" w:rsidRPr="0061136E" w:rsidRDefault="00F66CDD" w:rsidP="00F66CDD">
      <w:pPr>
        <w:pStyle w:val="paragraph"/>
        <w:spacing w:before="0" w:beforeAutospacing="0" w:after="0" w:afterAutospacing="0"/>
        <w:textAlignment w:val="baseline"/>
        <w:rPr>
          <w:rStyle w:val="eop"/>
          <w:rFonts w:ascii="Arial" w:hAnsi="Arial" w:cs="Arial"/>
        </w:rPr>
      </w:pPr>
      <w:r w:rsidRPr="0061136E">
        <w:rPr>
          <w:rStyle w:val="normaltextrun"/>
          <w:rFonts w:ascii="Arial" w:hAnsi="Arial" w:cs="Arial"/>
        </w:rPr>
        <w:t xml:space="preserve">          </w:t>
      </w:r>
      <w:r w:rsidR="006036AB" w:rsidRPr="0061136E">
        <w:rPr>
          <w:rStyle w:val="normaltextrun"/>
          <w:rFonts w:ascii="Arial" w:hAnsi="Arial" w:cs="Arial"/>
        </w:rPr>
        <w:t>providing special-education services.</w:t>
      </w:r>
      <w:r w:rsidR="006036AB" w:rsidRPr="0061136E">
        <w:rPr>
          <w:rStyle w:val="eop"/>
          <w:rFonts w:ascii="Arial" w:hAnsi="Arial" w:cs="Arial"/>
        </w:rPr>
        <w:t> </w:t>
      </w:r>
    </w:p>
    <w:p w14:paraId="678E90D9" w14:textId="77777777" w:rsidR="000A28C2" w:rsidRPr="0061136E" w:rsidRDefault="000A28C2" w:rsidP="000A28C2">
      <w:pPr>
        <w:pStyle w:val="paragraph"/>
        <w:spacing w:before="0" w:beforeAutospacing="0" w:after="0" w:afterAutospacing="0"/>
        <w:textAlignment w:val="baseline"/>
        <w:rPr>
          <w:rFonts w:ascii="Arial" w:hAnsi="Arial" w:cs="Arial"/>
        </w:rPr>
      </w:pPr>
    </w:p>
    <w:p w14:paraId="32214CD0" w14:textId="62960706" w:rsidR="00564C4B" w:rsidRDefault="00564C4B" w:rsidP="00564C4B">
      <w:pPr>
        <w:pStyle w:val="paragraph"/>
        <w:spacing w:before="0" w:beforeAutospacing="0" w:after="0" w:afterAutospacing="0"/>
        <w:ind w:firstLine="810"/>
        <w:textAlignment w:val="baseline"/>
        <w:rPr>
          <w:rStyle w:val="eop"/>
          <w:rFonts w:ascii="Arial" w:hAnsi="Arial" w:cs="Arial"/>
        </w:rPr>
      </w:pPr>
      <w:r>
        <w:rPr>
          <w:rStyle w:val="normaltextrun"/>
          <w:rFonts w:ascii="Arial" w:hAnsi="Arial" w:cs="Arial"/>
        </w:rPr>
        <w:t>Districts</w:t>
      </w:r>
      <w:r w:rsidRPr="0061136E">
        <w:rPr>
          <w:rStyle w:val="normaltextrun"/>
          <w:rFonts w:ascii="Arial" w:hAnsi="Arial" w:cs="Arial"/>
        </w:rPr>
        <w:t xml:space="preserve"> may report enrollment for other </w:t>
      </w:r>
      <w:r>
        <w:rPr>
          <w:rStyle w:val="normaltextrun"/>
          <w:rFonts w:ascii="Arial" w:hAnsi="Arial" w:cs="Arial"/>
        </w:rPr>
        <w:t>home schooled</w:t>
      </w:r>
      <w:r w:rsidRPr="0061136E">
        <w:rPr>
          <w:rStyle w:val="normaltextrun"/>
          <w:rFonts w:ascii="Arial" w:hAnsi="Arial" w:cs="Arial"/>
        </w:rPr>
        <w:t xml:space="preserve"> students</w:t>
      </w:r>
      <w:r>
        <w:rPr>
          <w:rStyle w:val="normaltextrun"/>
          <w:rFonts w:ascii="Arial" w:hAnsi="Arial" w:cs="Arial"/>
        </w:rPr>
        <w:t>;</w:t>
      </w:r>
      <w:r w:rsidRPr="0061136E">
        <w:rPr>
          <w:rStyle w:val="normaltextrun"/>
          <w:rFonts w:ascii="Arial" w:hAnsi="Arial" w:cs="Arial"/>
        </w:rPr>
        <w:t xml:space="preserve"> </w:t>
      </w:r>
      <w:r w:rsidR="00944358">
        <w:rPr>
          <w:rStyle w:val="normaltextrun"/>
          <w:rFonts w:ascii="Arial" w:hAnsi="Arial" w:cs="Arial"/>
        </w:rPr>
        <w:t xml:space="preserve">however, </w:t>
      </w:r>
      <w:r w:rsidRPr="0061136E">
        <w:rPr>
          <w:rStyle w:val="normaltextrun"/>
          <w:rFonts w:ascii="Arial" w:hAnsi="Arial" w:cs="Arial"/>
        </w:rPr>
        <w:t xml:space="preserve">districts will not have accountability responsibility for these other students and data will not be publicly reported for these students. Demographic data must be reported for </w:t>
      </w:r>
      <w:r>
        <w:rPr>
          <w:rStyle w:val="normaltextrun"/>
          <w:rFonts w:ascii="Arial" w:hAnsi="Arial" w:cs="Arial"/>
        </w:rPr>
        <w:t>home schooled</w:t>
      </w:r>
      <w:r w:rsidRPr="0061136E">
        <w:rPr>
          <w:rStyle w:val="normaltextrun"/>
          <w:rFonts w:ascii="Arial" w:hAnsi="Arial" w:cs="Arial"/>
        </w:rPr>
        <w:t xml:space="preserve"> students who are reported in SIRS for any reason.</w:t>
      </w:r>
      <w:r w:rsidRPr="0061136E">
        <w:rPr>
          <w:rStyle w:val="eop"/>
          <w:rFonts w:ascii="Arial" w:hAnsi="Arial" w:cs="Arial"/>
        </w:rPr>
        <w:t> </w:t>
      </w:r>
    </w:p>
    <w:p w14:paraId="0BD64D03" w14:textId="77777777" w:rsidR="00564C4B" w:rsidRPr="0061136E" w:rsidRDefault="00564C4B" w:rsidP="00564C4B">
      <w:pPr>
        <w:pStyle w:val="paragraph"/>
        <w:spacing w:before="0" w:beforeAutospacing="0" w:after="0" w:afterAutospacing="0"/>
        <w:ind w:firstLine="810"/>
        <w:textAlignment w:val="baseline"/>
        <w:rPr>
          <w:rStyle w:val="eop"/>
          <w:rFonts w:ascii="Arial" w:hAnsi="Arial" w:cs="Arial"/>
        </w:rPr>
      </w:pPr>
    </w:p>
    <w:p w14:paraId="01A75F3F" w14:textId="77777777" w:rsidR="00564C4B" w:rsidRPr="0061136E" w:rsidRDefault="00564C4B" w:rsidP="00564C4B">
      <w:pPr>
        <w:pStyle w:val="paragraph"/>
        <w:spacing w:before="0" w:beforeAutospacing="0" w:after="0" w:afterAutospacing="0"/>
        <w:ind w:firstLine="720"/>
        <w:textAlignment w:val="baseline"/>
        <w:rPr>
          <w:rStyle w:val="eop"/>
          <w:rFonts w:ascii="Arial" w:hAnsi="Arial" w:cs="Arial"/>
          <w:color w:val="000000"/>
        </w:rPr>
      </w:pPr>
      <w:r w:rsidRPr="0061136E">
        <w:rPr>
          <w:rStyle w:val="normaltextrun"/>
          <w:rFonts w:ascii="Arial" w:hAnsi="Arial" w:cs="Arial"/>
        </w:rPr>
        <w:t xml:space="preserve">General education home schooled students who are taking a State assessment must be reported by the district of residence with a Reason for Beginning Enrollment Code 0011 — </w:t>
      </w:r>
      <w:r w:rsidRPr="0061136E">
        <w:rPr>
          <w:rStyle w:val="normaltextrun"/>
          <w:rFonts w:ascii="Arial" w:hAnsi="Arial" w:cs="Arial"/>
          <w:i/>
          <w:iCs/>
          <w:color w:val="000000"/>
        </w:rPr>
        <w:t xml:space="preserve">Enrollment in building or grade, </w:t>
      </w:r>
      <w:r w:rsidRPr="0061136E">
        <w:rPr>
          <w:rStyle w:val="normaltextrun"/>
          <w:rFonts w:ascii="Arial" w:hAnsi="Arial" w:cs="Arial"/>
        </w:rPr>
        <w:t>a BEDS code that is the first 8 digits of the district of residence BEDS code and “0888” as the last 4 digits</w:t>
      </w:r>
      <w:r w:rsidRPr="0061136E">
        <w:rPr>
          <w:rStyle w:val="normaltextrun"/>
          <w:rFonts w:ascii="Arial" w:hAnsi="Arial" w:cs="Arial"/>
          <w:color w:val="000000"/>
        </w:rPr>
        <w:t xml:space="preserve"> and an Assessment Measure Code and Standard Achieved Code for the assessment taken</w:t>
      </w:r>
      <w:r w:rsidRPr="0061136E">
        <w:rPr>
          <w:rStyle w:val="normaltextrun"/>
          <w:rFonts w:ascii="Arial" w:hAnsi="Arial" w:cs="Arial"/>
          <w:i/>
          <w:iCs/>
          <w:color w:val="000000"/>
        </w:rPr>
        <w:t>.</w:t>
      </w:r>
      <w:r w:rsidRPr="0061136E">
        <w:rPr>
          <w:rStyle w:val="normaltextrun"/>
          <w:rFonts w:ascii="Arial" w:hAnsi="Arial" w:cs="Arial"/>
          <w:color w:val="000000"/>
        </w:rPr>
        <w:t xml:space="preserve"> </w:t>
      </w:r>
      <w:r w:rsidRPr="0061136E">
        <w:rPr>
          <w:rStyle w:val="normaltextrun"/>
          <w:rFonts w:ascii="Arial" w:hAnsi="Arial" w:cs="Arial"/>
        </w:rPr>
        <w:t>If the student takes multiple assessments in the school year, districts may leave the record open until the day after the student completes the last assessment</w:t>
      </w:r>
      <w:r w:rsidRPr="0061136E">
        <w:rPr>
          <w:rStyle w:val="normaltextrun"/>
          <w:rFonts w:ascii="Arial" w:hAnsi="Arial" w:cs="Arial"/>
          <w:color w:val="000000"/>
        </w:rPr>
        <w:t xml:space="preserve"> for the year</w:t>
      </w:r>
      <w:r w:rsidRPr="0061136E">
        <w:rPr>
          <w:rStyle w:val="normaltextrun"/>
          <w:rFonts w:ascii="Arial" w:hAnsi="Arial" w:cs="Arial"/>
          <w:i/>
          <w:iCs/>
          <w:color w:val="000000"/>
        </w:rPr>
        <w:t xml:space="preserve"> or</w:t>
      </w:r>
      <w:r w:rsidRPr="0061136E">
        <w:rPr>
          <w:rStyle w:val="normaltextrun"/>
          <w:rFonts w:ascii="Arial" w:hAnsi="Arial" w:cs="Arial"/>
          <w:color w:val="000000"/>
        </w:rPr>
        <w:t xml:space="preserve"> open and close the records as the student takes the multiple assessments. </w:t>
      </w:r>
      <w:r w:rsidRPr="0061136E">
        <w:rPr>
          <w:rStyle w:val="eop"/>
          <w:rFonts w:ascii="Arial" w:hAnsi="Arial" w:cs="Arial"/>
          <w:color w:val="000000"/>
        </w:rPr>
        <w:t> </w:t>
      </w:r>
    </w:p>
    <w:p w14:paraId="4EBF1D43" w14:textId="77777777" w:rsidR="00C4074D" w:rsidRPr="0061136E" w:rsidRDefault="00C4074D" w:rsidP="00C4074D">
      <w:pPr>
        <w:pStyle w:val="paragraph"/>
        <w:spacing w:before="0" w:beforeAutospacing="0" w:after="0" w:afterAutospacing="0"/>
        <w:ind w:firstLine="720"/>
        <w:textAlignment w:val="baseline"/>
        <w:rPr>
          <w:rFonts w:ascii="Arial" w:hAnsi="Arial" w:cs="Arial"/>
        </w:rPr>
      </w:pPr>
    </w:p>
    <w:p w14:paraId="1A26F252" w14:textId="77777777" w:rsidR="006036AB" w:rsidRPr="0061136E" w:rsidRDefault="006036AB" w:rsidP="00C4074D">
      <w:pPr>
        <w:pStyle w:val="paragraph"/>
        <w:spacing w:before="0" w:beforeAutospacing="0" w:after="0" w:afterAutospacing="0"/>
        <w:ind w:firstLine="720"/>
        <w:textAlignment w:val="baseline"/>
        <w:rPr>
          <w:rStyle w:val="eop"/>
          <w:rFonts w:ascii="Arial" w:hAnsi="Arial" w:cs="Arial"/>
        </w:rPr>
      </w:pPr>
      <w:r w:rsidRPr="0061136E">
        <w:rPr>
          <w:rStyle w:val="normaltextrun"/>
          <w:rFonts w:ascii="Arial" w:hAnsi="Arial" w:cs="Arial"/>
        </w:rPr>
        <w:t>Home schooled students with disabilities or home schooled students who are referred to the CSE for determination of eligibility for special education services must be reported by</w:t>
      </w:r>
      <w:r w:rsidRPr="0061136E">
        <w:rPr>
          <w:rStyle w:val="normaltextrun"/>
          <w:rFonts w:ascii="Arial" w:hAnsi="Arial" w:cs="Arial"/>
          <w:i/>
          <w:iCs/>
          <w:color w:val="000000"/>
        </w:rPr>
        <w:t xml:space="preserve"> </w:t>
      </w:r>
      <w:r w:rsidRPr="0061136E">
        <w:rPr>
          <w:rStyle w:val="normaltextrun"/>
          <w:rFonts w:ascii="Arial" w:hAnsi="Arial" w:cs="Arial"/>
        </w:rPr>
        <w:t>the district of residence with a Reason for Beginning Enrollment Code 5905 —</w:t>
      </w:r>
      <w:r w:rsidRPr="0061136E">
        <w:rPr>
          <w:rStyle w:val="normaltextrun"/>
          <w:rFonts w:ascii="Arial" w:hAnsi="Arial" w:cs="Arial"/>
          <w:b/>
          <w:bCs/>
          <w:i/>
          <w:iCs/>
          <w:color w:val="000000"/>
        </w:rPr>
        <w:t xml:space="preserve"> </w:t>
      </w:r>
      <w:r w:rsidRPr="0061136E">
        <w:rPr>
          <w:rStyle w:val="normaltextrun"/>
          <w:rFonts w:ascii="Arial" w:hAnsi="Arial" w:cs="Arial"/>
          <w:i/>
          <w:iCs/>
          <w:color w:val="000000"/>
        </w:rPr>
        <w:t>CSE or CPSE responsibility only</w:t>
      </w:r>
      <w:r w:rsidRPr="0061136E">
        <w:rPr>
          <w:rStyle w:val="normaltextrun"/>
          <w:rFonts w:ascii="Arial" w:hAnsi="Arial" w:cs="Arial"/>
        </w:rPr>
        <w:t xml:space="preserve"> and a BEDS code that is the first 8 digits of the district of residence BEDS code and “0888” as the last 4 digits. </w:t>
      </w:r>
      <w:r w:rsidRPr="0061136E">
        <w:rPr>
          <w:rStyle w:val="eop"/>
          <w:rFonts w:ascii="Arial" w:hAnsi="Arial" w:cs="Arial"/>
        </w:rPr>
        <w:t> </w:t>
      </w:r>
    </w:p>
    <w:p w14:paraId="460CE848" w14:textId="77777777" w:rsidR="00C4074D" w:rsidRPr="0061136E" w:rsidRDefault="00C4074D" w:rsidP="00C4074D">
      <w:pPr>
        <w:pStyle w:val="paragraph"/>
        <w:spacing w:before="0" w:beforeAutospacing="0" w:after="0" w:afterAutospacing="0"/>
        <w:ind w:firstLine="720"/>
        <w:textAlignment w:val="baseline"/>
        <w:rPr>
          <w:rFonts w:ascii="Arial" w:hAnsi="Arial" w:cs="Arial"/>
        </w:rPr>
      </w:pPr>
    </w:p>
    <w:p w14:paraId="632AFD5E" w14:textId="49B5B3EE" w:rsidR="006036AB" w:rsidRDefault="006036AB" w:rsidP="00C4074D">
      <w:pPr>
        <w:pStyle w:val="paragraph"/>
        <w:spacing w:before="0" w:beforeAutospacing="0" w:after="0" w:afterAutospacing="0"/>
        <w:ind w:firstLine="720"/>
        <w:textAlignment w:val="baseline"/>
        <w:rPr>
          <w:rStyle w:val="eop"/>
          <w:rFonts w:ascii="Arial" w:hAnsi="Arial" w:cs="Arial"/>
          <w:color w:val="000000"/>
        </w:rPr>
      </w:pPr>
      <w:r w:rsidRPr="0061136E">
        <w:rPr>
          <w:rStyle w:val="normaltextrun"/>
          <w:rFonts w:ascii="Arial" w:hAnsi="Arial" w:cs="Arial"/>
          <w:color w:val="000000"/>
        </w:rPr>
        <w:t>General education home schooled students who are taking a course through the district that does not lead to a State assessment may, but are not required to</w:t>
      </w:r>
      <w:r w:rsidR="000B67AC">
        <w:rPr>
          <w:rStyle w:val="normaltextrun"/>
          <w:rFonts w:ascii="Arial" w:hAnsi="Arial" w:cs="Arial"/>
          <w:color w:val="000000"/>
        </w:rPr>
        <w:t>,</w:t>
      </w:r>
      <w:r w:rsidRPr="0061136E">
        <w:rPr>
          <w:rStyle w:val="normaltextrun"/>
          <w:rFonts w:ascii="Arial" w:hAnsi="Arial" w:cs="Arial"/>
          <w:color w:val="000000"/>
        </w:rPr>
        <w:t xml:space="preserve"> be reported by </w:t>
      </w:r>
      <w:r w:rsidRPr="0061136E">
        <w:rPr>
          <w:rStyle w:val="normaltextrun"/>
          <w:rFonts w:ascii="Arial" w:hAnsi="Arial" w:cs="Arial"/>
        </w:rPr>
        <w:t xml:space="preserve">the district of residence. These students would be reported using Reason for Beginning Enrollment Code 0055 — </w:t>
      </w:r>
      <w:r w:rsidRPr="0061136E">
        <w:rPr>
          <w:rStyle w:val="normaltextrun"/>
          <w:rFonts w:ascii="Arial" w:hAnsi="Arial" w:cs="Arial"/>
          <w:i/>
          <w:iCs/>
          <w:color w:val="000000"/>
        </w:rPr>
        <w:t xml:space="preserve">Enrolled for instructional reporting only </w:t>
      </w:r>
      <w:r w:rsidRPr="0061136E">
        <w:rPr>
          <w:rStyle w:val="normaltextrun"/>
          <w:rFonts w:ascii="Arial" w:hAnsi="Arial" w:cs="Arial"/>
        </w:rPr>
        <w:t>and a BEDS code that is the first 8 digits of the district of residence BEDS code and “0888” as the last 4 digits</w:t>
      </w:r>
      <w:r w:rsidRPr="0061136E">
        <w:rPr>
          <w:rStyle w:val="normaltextrun"/>
          <w:rFonts w:ascii="Arial" w:hAnsi="Arial" w:cs="Arial"/>
          <w:color w:val="000000"/>
        </w:rPr>
        <w:t>.</w:t>
      </w:r>
      <w:r w:rsidRPr="0061136E">
        <w:rPr>
          <w:rStyle w:val="eop"/>
          <w:rFonts w:ascii="Arial" w:hAnsi="Arial" w:cs="Arial"/>
          <w:color w:val="000000"/>
        </w:rPr>
        <w:t> </w:t>
      </w:r>
    </w:p>
    <w:p w14:paraId="6CA2D057" w14:textId="77777777" w:rsidR="00564C4B" w:rsidRPr="0061136E" w:rsidRDefault="00564C4B" w:rsidP="00C4074D">
      <w:pPr>
        <w:pStyle w:val="paragraph"/>
        <w:spacing w:before="0" w:beforeAutospacing="0" w:after="0" w:afterAutospacing="0"/>
        <w:ind w:firstLine="720"/>
        <w:textAlignment w:val="baseline"/>
        <w:rPr>
          <w:rFonts w:ascii="Arial" w:hAnsi="Arial" w:cs="Arial"/>
        </w:rPr>
      </w:pPr>
    </w:p>
    <w:p w14:paraId="0346E73A" w14:textId="77777777" w:rsidR="006036AB" w:rsidRPr="0061136E" w:rsidRDefault="006036AB" w:rsidP="00C4074D">
      <w:pPr>
        <w:pStyle w:val="paragraph"/>
        <w:spacing w:before="0" w:beforeAutospacing="0" w:after="0" w:afterAutospacing="0"/>
        <w:ind w:firstLine="720"/>
        <w:textAlignment w:val="baseline"/>
        <w:rPr>
          <w:rFonts w:ascii="Arial" w:hAnsi="Arial" w:cs="Arial"/>
        </w:rPr>
      </w:pPr>
      <w:r w:rsidRPr="0061136E">
        <w:rPr>
          <w:rStyle w:val="normaltextrun"/>
          <w:rFonts w:ascii="Arial" w:hAnsi="Arial" w:cs="Arial"/>
        </w:rPr>
        <w:lastRenderedPageBreak/>
        <w:t>Home schooled students reported for enrollment purposes only and who do not fall into the scenarios above must be reported by the district of residence with a Reason for Beginning Enrollment Code 0011 and a BEDS code that is the first 8 digits of the district of residence BEDS code and “0888” as the last 4 digits.</w:t>
      </w:r>
      <w:r w:rsidRPr="0061136E">
        <w:rPr>
          <w:rStyle w:val="eop"/>
          <w:rFonts w:ascii="Arial" w:hAnsi="Arial" w:cs="Arial"/>
        </w:rPr>
        <w:t> </w:t>
      </w:r>
    </w:p>
    <w:p w14:paraId="79DF811B" w14:textId="71805A91" w:rsidR="00D37BC3" w:rsidRPr="007044BE" w:rsidRDefault="00D37BC3" w:rsidP="0049349E">
      <w:pPr>
        <w:pStyle w:val="Heading2"/>
      </w:pPr>
      <w:bookmarkStart w:id="443" w:name="_Toc128744399"/>
      <w:r w:rsidRPr="0061136E">
        <w:t>Homebound (Home-Tutored) Students</w:t>
      </w:r>
      <w:bookmarkEnd w:id="443"/>
      <w:r w:rsidRPr="007044BE">
        <w:t xml:space="preserve"> </w:t>
      </w:r>
    </w:p>
    <w:p w14:paraId="0E68E27F" w14:textId="77777777" w:rsidR="00D37BC3" w:rsidRDefault="00D37BC3" w:rsidP="00D37BC3">
      <w:pPr>
        <w:pStyle w:val="Body"/>
      </w:pPr>
      <w:r w:rsidRPr="000E16CD">
        <w:t xml:space="preserve">Homebound students (also known as home-tutored students) fall into two categories: </w:t>
      </w:r>
    </w:p>
    <w:p w14:paraId="68C5EC17" w14:textId="77777777" w:rsidR="00D37BC3" w:rsidRDefault="00D37BC3" w:rsidP="00BD5672">
      <w:pPr>
        <w:pStyle w:val="Body"/>
        <w:numPr>
          <w:ilvl w:val="0"/>
          <w:numId w:val="86"/>
        </w:numPr>
      </w:pPr>
      <w:r w:rsidRPr="000E16CD">
        <w:t xml:space="preserve">students who remain enrolled in a school but are provided temporary instruction in the home, and </w:t>
      </w:r>
    </w:p>
    <w:p w14:paraId="0BFF12EA" w14:textId="77777777" w:rsidR="00D37BC3" w:rsidRDefault="00D37BC3" w:rsidP="00BD5672">
      <w:pPr>
        <w:pStyle w:val="Body"/>
        <w:numPr>
          <w:ilvl w:val="0"/>
          <w:numId w:val="86"/>
        </w:numPr>
      </w:pPr>
      <w:r w:rsidRPr="000E16CD">
        <w:t xml:space="preserve">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 </w:t>
      </w:r>
    </w:p>
    <w:p w14:paraId="53854557" w14:textId="77777777" w:rsidR="00D37BC3" w:rsidRDefault="00D37BC3" w:rsidP="00D37BC3">
      <w:pPr>
        <w:pStyle w:val="Body"/>
      </w:pPr>
      <w:r w:rsidRPr="000E16CD">
        <w:t>Students who remain enrolled in a school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See Table of Reporting Responsibility for School-Age Students</w:t>
      </w:r>
      <w:r>
        <w:t xml:space="preserve"> in Chapter 2 for additional information</w:t>
      </w:r>
      <w:r w:rsidRPr="000E16CD">
        <w:t>. Homebound status is exclusively related to illness, injury, and/or disability and cannot be used for students who are tutored at home as a result of a suspension.</w:t>
      </w:r>
    </w:p>
    <w:p w14:paraId="3AC20C7F" w14:textId="77777777" w:rsidR="00D37BC3" w:rsidRPr="002B4076" w:rsidRDefault="00D37BC3" w:rsidP="00D37BC3">
      <w:pPr>
        <w:pStyle w:val="Body"/>
        <w:rPr>
          <w:sz w:val="20"/>
        </w:rPr>
      </w:pPr>
      <w:r w:rsidRPr="002B4076">
        <w:t>For attendance reporting, Day Calendar must be submitted using the homebound location code. Since only a single calendar can be submitted per location, the calendar should be flexible and capture instructional days for all homebound students. Per CR175.21, homebound students at the elementary level should receive 5 hours of instruction for the week and secondary homebound students should receive 10 hours of instruction for the week. Homebound students that receive the required number of hours of instruction per week should be reported using one of the “Present” student attendance codes for each instructional day of the week. Students that receive less than the required hours of instruction per week should have their attendance prorated by the proportion of required instruction received.  For example, an elementary student that receives 4 of the 5 required hours of instruction in a week, should have their days of attendance prorated by 80% for the week. In this example, any single instructional day for the week should be recorded using one of the “absent” student attendance codes while the remainder of the instructional days should be recorded using one of the ”present” student attendance codes. Instruction modality is also required for reporting attendance for homebound students. Reporting attendance for homebound students is required as part of district accountability.</w:t>
      </w:r>
    </w:p>
    <w:p w14:paraId="264994CC" w14:textId="4D6D6D35" w:rsidR="002E39A8" w:rsidRPr="000E16CD" w:rsidRDefault="002E39A8" w:rsidP="00EA1142">
      <w:pPr>
        <w:pStyle w:val="Heading2"/>
      </w:pPr>
      <w:bookmarkStart w:id="444" w:name="_Toc128744400"/>
      <w:r w:rsidRPr="002B4076">
        <w:t>Homeless Students</w:t>
      </w:r>
      <w:bookmarkEnd w:id="438"/>
      <w:bookmarkEnd w:id="439"/>
      <w:bookmarkEnd w:id="440"/>
      <w:bookmarkEnd w:id="444"/>
    </w:p>
    <w:p w14:paraId="696DA065" w14:textId="77777777" w:rsidR="00B7331F" w:rsidRDefault="004D1CC5" w:rsidP="00B7331F">
      <w:pPr>
        <w:pStyle w:val="Body"/>
      </w:pPr>
      <w:bookmarkStart w:id="445" w:name="_Toc446424452"/>
      <w:bookmarkStart w:id="446" w:name="_Toc494894038"/>
      <w:bookmarkStart w:id="447" w:name="_Toc290554844"/>
      <w:bookmarkStart w:id="448" w:name="_Toc335294155"/>
      <w:r w:rsidRPr="00E73803">
        <w:t xml:space="preserve">Homeless students must be reported with Program Service Code 8262 – Homeless </w:t>
      </w:r>
      <w:r w:rsidR="00ED77CD" w:rsidRPr="00E73803">
        <w:t xml:space="preserve">Student </w:t>
      </w:r>
      <w:r w:rsidRPr="00E73803">
        <w:t>Status</w:t>
      </w:r>
      <w:r w:rsidR="00B7331F">
        <w:t xml:space="preserve">. In addition, </w:t>
      </w:r>
      <w:r w:rsidRPr="00E73803">
        <w:t xml:space="preserve">a Homeless Primary Nighttime Residence code </w:t>
      </w:r>
      <w:r w:rsidR="00B7331F">
        <w:t xml:space="preserve">must be reported </w:t>
      </w:r>
      <w:r w:rsidRPr="00E73803">
        <w:t xml:space="preserve">in the </w:t>
      </w:r>
      <w:r w:rsidR="000C2BD6" w:rsidRPr="00E73803">
        <w:t>Programs</w:t>
      </w:r>
      <w:r w:rsidR="00594DD6" w:rsidRPr="00E73803">
        <w:t>_</w:t>
      </w:r>
      <w:r w:rsidR="000C2BD6" w:rsidRPr="00E73803">
        <w:t>Fact</w:t>
      </w:r>
      <w:r w:rsidRPr="00E73803">
        <w:t xml:space="preserve"> table. There are two other program service codes that may apply to homeless students</w:t>
      </w:r>
      <w:r w:rsidR="00B7331F">
        <w:t>:</w:t>
      </w:r>
    </w:p>
    <w:p w14:paraId="1A8C1C32" w14:textId="51CD1810" w:rsidR="004D1CC5" w:rsidRPr="00E73803" w:rsidRDefault="004D1CC5" w:rsidP="003C1244">
      <w:pPr>
        <w:pStyle w:val="Body"/>
        <w:ind w:left="720" w:firstLine="0"/>
      </w:pPr>
      <w:r w:rsidRPr="00E73803">
        <w:lastRenderedPageBreak/>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5B583E6F" w:rsidR="004D1CC5" w:rsidRDefault="004D1CC5" w:rsidP="003C1244">
      <w:pPr>
        <w:pStyle w:val="Body"/>
        <w:ind w:left="720" w:firstLine="0"/>
      </w:pPr>
      <w:r w:rsidRPr="00E73803">
        <w:t xml:space="preserve">Program Service Code 0892 – </w:t>
      </w:r>
      <w:r w:rsidRPr="00E73803">
        <w:rPr>
          <w:i/>
        </w:rPr>
        <w:t>Title I</w:t>
      </w:r>
      <w:r w:rsidR="00C146EB">
        <w:rPr>
          <w:i/>
        </w:rPr>
        <w:t>,</w:t>
      </w:r>
      <w:r w:rsidRPr="00E73803">
        <w:rPr>
          <w:i/>
        </w:rPr>
        <w:t xml:space="preserve"> Part A: Homeless Student Served with Set-Aside Funds</w:t>
      </w:r>
      <w:r w:rsidRPr="00E73803">
        <w:t>. This is reported in the Programs_Fact table for homeless students who are served with Title I</w:t>
      </w:r>
      <w:r w:rsidR="00C146EB">
        <w:t>,</w:t>
      </w:r>
      <w:r w:rsidRPr="00E73803">
        <w:t xml:space="preserve"> Part A funds that the district is required to set aside for homeless students.</w:t>
      </w:r>
    </w:p>
    <w:p w14:paraId="1A242D1C" w14:textId="77777777" w:rsidR="00A32D5F" w:rsidRDefault="00A32D5F" w:rsidP="00A32D5F">
      <w:pPr>
        <w:pStyle w:val="BodyText"/>
        <w:ind w:firstLine="720"/>
        <w:rPr>
          <w:rFonts w:ascii="Arial" w:hAnsi="Arial" w:cs="Arial"/>
        </w:rPr>
      </w:pPr>
    </w:p>
    <w:p w14:paraId="3BC9FDAC" w14:textId="3C6F6FE3" w:rsidR="00DA3415" w:rsidRDefault="00C146EB" w:rsidP="00A32D5F">
      <w:pPr>
        <w:pStyle w:val="BodyText"/>
        <w:ind w:firstLine="720"/>
        <w:rPr>
          <w:rFonts w:ascii="Arial" w:hAnsi="Arial" w:cs="Arial"/>
        </w:rPr>
      </w:pPr>
      <w:r>
        <w:rPr>
          <w:rFonts w:ascii="Arial" w:hAnsi="Arial" w:cs="Arial"/>
        </w:rPr>
        <w:t>Students must be identified as homeless with the 8262 and have a Primary Nighttime Residence in order to report these two codes.</w:t>
      </w:r>
    </w:p>
    <w:p w14:paraId="1E97D2E5" w14:textId="0DFEA959" w:rsidR="008D2939" w:rsidRDefault="00677ACF" w:rsidP="008D2939">
      <w:pPr>
        <w:pStyle w:val="BodyText"/>
        <w:rPr>
          <w:rFonts w:ascii="Arial" w:hAnsi="Arial" w:cs="Arial"/>
        </w:rPr>
      </w:pPr>
      <w:r w:rsidRPr="00677ACF">
        <w:rPr>
          <w:rFonts w:ascii="Arial" w:hAnsi="Arial" w:cs="Arial"/>
        </w:rPr>
        <w:tab/>
      </w:r>
      <w:r w:rsidR="008D2939" w:rsidRPr="00C02F09">
        <w:rPr>
          <w:rFonts w:ascii="Arial" w:hAnsi="Arial" w:cs="Arial"/>
        </w:rPr>
        <w:t>A Homeless record should only be ended when the student is no longer homeless</w:t>
      </w:r>
      <w:r w:rsidR="00A32D5F">
        <w:rPr>
          <w:rFonts w:ascii="Arial" w:hAnsi="Arial" w:cs="Arial"/>
        </w:rPr>
        <w:t xml:space="preserve"> and</w:t>
      </w:r>
      <w:r w:rsidR="008D2939" w:rsidRPr="00C02F09">
        <w:rPr>
          <w:rFonts w:ascii="Arial" w:hAnsi="Arial" w:cs="Arial"/>
        </w:rPr>
        <w:t xml:space="preserve">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49" w:name="_Toc128744401"/>
      <w:r w:rsidRPr="002F3A26">
        <w:t>Immigrant Students</w:t>
      </w:r>
      <w:bookmarkEnd w:id="445"/>
      <w:bookmarkEnd w:id="446"/>
      <w:bookmarkEnd w:id="449"/>
    </w:p>
    <w:p w14:paraId="3D50BFC5" w14:textId="4D4024DE" w:rsidR="00374BB1" w:rsidRPr="000E16CD" w:rsidRDefault="00374BB1" w:rsidP="00374BB1">
      <w:pPr>
        <w:pStyle w:val="Body"/>
      </w:pPr>
      <w:bookmarkStart w:id="450" w:name="_Toc335294156"/>
      <w:bookmarkEnd w:id="447"/>
      <w:bookmarkEnd w:id="448"/>
      <w:r w:rsidRPr="002F3A26">
        <w:t xml:space="preserve">Immigrant students must be reported </w:t>
      </w:r>
      <w:r w:rsidRPr="002F6E7F">
        <w:t>with Program Service Code 8282 — Immigrant Children and Youth Status in the Programs_Fact table</w:t>
      </w:r>
      <w:r w:rsidR="001964C5">
        <w:t>. In addition,</w:t>
      </w:r>
      <w:r w:rsidRPr="002F6E7F">
        <w:t xml:space="preserve"> a Home Language Description</w:t>
      </w:r>
      <w:r w:rsidR="003A5FE6" w:rsidRPr="002F6E7F">
        <w:t xml:space="preserve"> </w:t>
      </w:r>
      <w:r w:rsidR="001964C5">
        <w:t xml:space="preserve">must be reported </w:t>
      </w:r>
      <w:r w:rsidRPr="002F6E7F">
        <w:t>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7177C9">
        <w:t xml:space="preserve"> </w:t>
      </w:r>
      <w:r w:rsidRPr="002F3A26">
        <w:t>school</w:t>
      </w:r>
      <w:r w:rsidR="007177C9">
        <w:t>ing</w:t>
      </w:r>
      <w:r w:rsidRPr="002F3A26">
        <w:t xml:space="preserve">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51" w:name="_Toc494894039"/>
      <w:bookmarkStart w:id="452" w:name="_Toc128744402"/>
      <w:r w:rsidRPr="000E16CD">
        <w:t>Job Corp</w:t>
      </w:r>
      <w:r w:rsidR="00D54EA0">
        <w:t>s</w:t>
      </w:r>
      <w:r w:rsidRPr="000E16CD">
        <w:t xml:space="preserve"> Program Students</w:t>
      </w:r>
      <w:bookmarkEnd w:id="451"/>
      <w:bookmarkEnd w:id="452"/>
    </w:p>
    <w:p w14:paraId="0568A871" w14:textId="6BA82B3A" w:rsidR="00FD0B2C" w:rsidRPr="000E16CD" w:rsidRDefault="00FD0B2C" w:rsidP="00FD0B2C">
      <w:pPr>
        <w:pStyle w:val="Body"/>
      </w:pPr>
      <w:r w:rsidRPr="000E16CD">
        <w:t>Students in Job Corp</w:t>
      </w:r>
      <w:r w:rsidR="00D54EA0">
        <w:t>s</w:t>
      </w:r>
      <w:r w:rsidRPr="000E16CD">
        <w:t xml:space="preserve"> Programs on the </w:t>
      </w:r>
      <w:hyperlink r:id="rId62"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4177C9" w:rsidRDefault="002E39A8" w:rsidP="00635F6E">
      <w:pPr>
        <w:pStyle w:val="Heading2"/>
      </w:pPr>
      <w:bookmarkStart w:id="453" w:name="_Toc335294159"/>
      <w:bookmarkStart w:id="454" w:name="_Toc494894040"/>
      <w:bookmarkStart w:id="455" w:name="_Toc128744403"/>
      <w:bookmarkStart w:id="456" w:name="_Toc290554846"/>
      <w:bookmarkStart w:id="457" w:name="_Toc290554847"/>
      <w:bookmarkStart w:id="458" w:name="_Toc290554788"/>
      <w:bookmarkStart w:id="459" w:name="_Toc290554773"/>
      <w:bookmarkEnd w:id="441"/>
      <w:bookmarkEnd w:id="442"/>
      <w:bookmarkEnd w:id="450"/>
      <w:r w:rsidRPr="004177C9">
        <w:t>Long-Term Absent Students</w:t>
      </w:r>
      <w:bookmarkEnd w:id="453"/>
      <w:bookmarkEnd w:id="454"/>
      <w:bookmarkEnd w:id="455"/>
    </w:p>
    <w:p w14:paraId="3062C7F7" w14:textId="77777777" w:rsidR="00B33392" w:rsidRPr="0061136E" w:rsidRDefault="00B33392" w:rsidP="00B33392">
      <w:pPr>
        <w:pStyle w:val="Body"/>
      </w:pPr>
      <w:bookmarkStart w:id="460" w:name="_Toc335294160"/>
      <w:bookmarkStart w:id="461" w:name="_Toc494894041"/>
      <w:r w:rsidRPr="004177C9">
        <w:t xml:space="preserve">Any </w:t>
      </w:r>
      <w:r w:rsidRPr="0061136E">
        <w:t>student beyond compulsory age who has been absent without a valid excuse for twenty (20) or more consecutive days as of the last expected day of attendance for the school year should be coded as a “long-term absence.” The date of the 20</w:t>
      </w:r>
      <w:r w:rsidRPr="0061136E">
        <w:rPr>
          <w:vertAlign w:val="superscript"/>
        </w:rPr>
        <w:t>th</w:t>
      </w:r>
      <w:r w:rsidRPr="0061136E">
        <w:t xml:space="preserve"> consecutive unexcused absence should be entered as the enrollment record ending date with a Reason for Ending Enrollment Code of 391 — </w:t>
      </w:r>
      <w:r w:rsidRPr="0061136E">
        <w:rPr>
          <w:i/>
        </w:rPr>
        <w:t>Long-term absence (20 consecutive unexcused days)</w:t>
      </w:r>
      <w:r w:rsidRPr="0061136E">
        <w:t xml:space="preserve">. </w:t>
      </w:r>
      <w:r w:rsidRPr="0061136E">
        <w:rPr>
          <w:b/>
          <w:bCs/>
          <w:i/>
          <w:iCs/>
        </w:rPr>
        <w:t>Note:</w:t>
      </w:r>
      <w:r w:rsidRPr="0061136E">
        <w:t xml:space="preserve"> If the student’s last enrollment record for the school year ends with Reason for Ending Enrollment Code 391, the student will be counted in the annual dropout rate in the year reported. If the student, counted as a dropout, returns to this school and drops out from this school in a subsequent school year, a Reason for Ending Enrollment Code of 357 — </w:t>
      </w:r>
      <w:r w:rsidRPr="0061136E">
        <w:rPr>
          <w:i/>
        </w:rPr>
        <w:t>Left school: previously counted as a dropout</w:t>
      </w:r>
      <w:r w:rsidRPr="0061136E">
        <w:t xml:space="preserve"> should be entered on the student’s enrollment record, if </w:t>
      </w:r>
      <w:r w:rsidRPr="0061136E">
        <w:lastRenderedPageBreak/>
        <w:t>appropriate. This code indicates that the student was counted as a dropout in a previous year and should not be counted in the current year.</w:t>
      </w:r>
    </w:p>
    <w:p w14:paraId="589E2F03" w14:textId="70A52855" w:rsidR="00B33392" w:rsidRPr="000E16CD" w:rsidRDefault="00B33392" w:rsidP="00B33392">
      <w:pPr>
        <w:pStyle w:val="Body"/>
      </w:pPr>
      <w:r w:rsidRPr="0061136E">
        <w:t>If such a student is of compulsory school age and is a resident of the district, he or she must remain on the school register. The school must exit the student with a Reason for Ending Enrollment Code 400</w:t>
      </w:r>
      <w:r w:rsidR="00123087" w:rsidRPr="0061136E">
        <w:t xml:space="preserve"> — </w:t>
      </w:r>
      <w:r w:rsidRPr="0061136E">
        <w:rPr>
          <w:i/>
          <w:iCs/>
        </w:rPr>
        <w:t xml:space="preserve">Compulsory age student, stopped attending </w:t>
      </w:r>
      <w:r w:rsidRPr="0061136E">
        <w:t xml:space="preserve">and subsequently use Reason for Beginning Enrollment Code 8300 — </w:t>
      </w:r>
      <w:r w:rsidRPr="0061136E">
        <w:rPr>
          <w:i/>
        </w:rPr>
        <w:t>Compulsory age student, not attending</w:t>
      </w:r>
      <w:r w:rsidRPr="0061136E">
        <w:t>. Once the student is beyond compulsory age, the school should use the appropriate ending enrollment code.</w:t>
      </w:r>
      <w:r>
        <w:t xml:space="preserve"> </w:t>
      </w:r>
      <w:r w:rsidRPr="002F6E7F">
        <w:t xml:space="preserve"> </w:t>
      </w:r>
    </w:p>
    <w:p w14:paraId="37666FAE" w14:textId="77777777" w:rsidR="002E39A8" w:rsidRPr="000E16CD" w:rsidRDefault="002E39A8" w:rsidP="00635F6E">
      <w:pPr>
        <w:pStyle w:val="Heading2"/>
      </w:pPr>
      <w:bookmarkStart w:id="462" w:name="_Toc128744404"/>
      <w:r w:rsidRPr="000E16CD">
        <w:t>Migrant Students</w:t>
      </w:r>
      <w:bookmarkEnd w:id="456"/>
      <w:bookmarkEnd w:id="460"/>
      <w:bookmarkEnd w:id="461"/>
      <w:bookmarkEnd w:id="462"/>
    </w:p>
    <w:p w14:paraId="6FD73256" w14:textId="3428B299"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w:t>
      </w:r>
      <w:r w:rsidR="00FB64F5">
        <w:t>s</w:t>
      </w:r>
      <w:r w:rsidRPr="000E16CD">
        <w:t xml:space="preserve"> Fact Record Title I – Part C: Education of Migratory Children — 0330, if applicable (if receiving these services).</w:t>
      </w:r>
    </w:p>
    <w:p w14:paraId="2DB2FC10" w14:textId="77777777" w:rsidR="002E39A8" w:rsidRPr="000E16CD" w:rsidRDefault="002E39A8" w:rsidP="00635F6E">
      <w:pPr>
        <w:pStyle w:val="Heading2"/>
      </w:pPr>
      <w:bookmarkStart w:id="463" w:name="_Toc335294161"/>
      <w:bookmarkStart w:id="464" w:name="_Toc494894042"/>
      <w:bookmarkStart w:id="465" w:name="_Toc128744405"/>
      <w:r w:rsidRPr="000E16CD">
        <w:t>Neglected/Delinquent Students</w:t>
      </w:r>
      <w:bookmarkEnd w:id="457"/>
      <w:bookmarkEnd w:id="463"/>
      <w:bookmarkEnd w:id="464"/>
      <w:bookmarkEnd w:id="465"/>
    </w:p>
    <w:p w14:paraId="467CBE2A" w14:textId="1858795E"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w:t>
      </w:r>
      <w:r w:rsidR="00FB64F5">
        <w:t>s</w:t>
      </w:r>
      <w:r w:rsidRPr="000E16CD">
        <w:t xml:space="preserve">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66" w:name="_Toc335294162"/>
      <w:bookmarkStart w:id="467" w:name="_Toc494894043"/>
      <w:bookmarkStart w:id="468" w:name="_Toc128744406"/>
      <w:r w:rsidRPr="000E16CD">
        <w:t>New York State Alternate Assessment (NYSAA)</w:t>
      </w:r>
      <w:bookmarkEnd w:id="466"/>
      <w:bookmarkEnd w:id="467"/>
      <w:bookmarkEnd w:id="468"/>
    </w:p>
    <w:p w14:paraId="60F586E1" w14:textId="77777777" w:rsidR="006B62D3" w:rsidRPr="006B62D3" w:rsidRDefault="002E39A8" w:rsidP="002E39A8">
      <w:pPr>
        <w:pStyle w:val="Body"/>
      </w:pPr>
      <w:r w:rsidRPr="000E16CD">
        <w:rPr>
          <w:b/>
          <w:i/>
        </w:rPr>
        <w:t xml:space="preserve">Testing Students on the NYSAA: </w:t>
      </w:r>
      <w:r w:rsidR="001964C5">
        <w:t>S</w:t>
      </w:r>
      <w:r w:rsidRPr="000E16CD">
        <w:t>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w:t>
      </w:r>
      <w:r w:rsidR="006B62D3">
        <w:t>,</w:t>
      </w:r>
      <w:r w:rsidR="006B62D3" w:rsidRPr="006B62D3">
        <w:t xml:space="preserve"> with the exception of students who are also eligible for a one-time exemption from the State’s reading/language arts assessment. These students are not required to take the NYSAA in ELA. See the table in the “Ungraded” section for further information.</w:t>
      </w:r>
    </w:p>
    <w:p w14:paraId="17CC977F" w14:textId="2DE4BA9A" w:rsidR="008343A3" w:rsidRPr="0061136E" w:rsidRDefault="006B62D3" w:rsidP="008343A3">
      <w:pPr>
        <w:pStyle w:val="Body"/>
      </w:pPr>
      <w:r w:rsidRPr="006B62D3">
        <w:t>S</w:t>
      </w:r>
      <w:r w:rsidR="002E39A8" w:rsidRPr="006B62D3">
        <w:t xml:space="preserve">tudents whose birth dates fall between September 1, </w:t>
      </w:r>
      <w:r w:rsidR="00336452" w:rsidRPr="006B62D3">
        <w:t>200</w:t>
      </w:r>
      <w:r w:rsidR="003E4EDE">
        <w:t>7</w:t>
      </w:r>
      <w:r w:rsidR="002E39A8" w:rsidRPr="006B62D3">
        <w:t xml:space="preserve"> and August 31, 20</w:t>
      </w:r>
      <w:r w:rsidR="005120F4" w:rsidRPr="006B62D3">
        <w:t>1</w:t>
      </w:r>
      <w:r w:rsidR="003E4EDE">
        <w:t>3</w:t>
      </w:r>
      <w:r w:rsidR="002E39A8" w:rsidRPr="006B62D3">
        <w:t xml:space="preserve"> must be administered the appropriate grades 3 through 8 NYSAAs in 20</w:t>
      </w:r>
      <w:r w:rsidRPr="006B62D3">
        <w:t>2</w:t>
      </w:r>
      <w:r w:rsidR="003E4EDE">
        <w:t>1</w:t>
      </w:r>
      <w:r w:rsidR="002E39A8" w:rsidRPr="006B62D3">
        <w:t>–</w:t>
      </w:r>
      <w:r w:rsidR="003E4EDE" w:rsidRPr="006B62D3">
        <w:t>2</w:t>
      </w:r>
      <w:r w:rsidR="003E4EDE">
        <w:t>2</w:t>
      </w:r>
      <w:r w:rsidR="003E4EDE" w:rsidRPr="006B62D3">
        <w:t xml:space="preserve"> unless</w:t>
      </w:r>
      <w:r w:rsidRPr="006B62D3">
        <w:t xml:space="preserve"> they are eligible for the one-time exemption from the State’s reading/language arts assessment.</w:t>
      </w:r>
      <w:r w:rsidR="002E39A8" w:rsidRPr="006B62D3">
        <w:t xml:space="preserve"> </w:t>
      </w:r>
      <w:r w:rsidR="00572960" w:rsidRPr="006B62D3">
        <w:t>The</w:t>
      </w:r>
      <w:r w:rsidR="00572960" w:rsidRPr="000E16CD">
        <w:t xml:space="preserv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002E39A8" w:rsidRPr="000E16CD">
        <w:t>See the table in the “Ungraded</w:t>
      </w:r>
      <w:r w:rsidR="00A32D5F">
        <w:t xml:space="preserve"> Students</w:t>
      </w:r>
      <w:r w:rsidR="002E39A8" w:rsidRPr="000E16CD">
        <w:t xml:space="preserve">” section </w:t>
      </w:r>
      <w:r w:rsidR="00A32D5F">
        <w:t xml:space="preserve">of this chapter </w:t>
      </w:r>
      <w:r w:rsidR="002E39A8" w:rsidRPr="000E16CD">
        <w:t xml:space="preserve">for further </w:t>
      </w:r>
      <w:r w:rsidR="002E39A8" w:rsidRPr="0061136E">
        <w:t>information.</w:t>
      </w:r>
      <w:r w:rsidR="008343A3" w:rsidRPr="0061136E">
        <w:t xml:space="preserve"> NYSAA grade 4 science will not be administered in the 2022-23 school year; NYSAA grade 5 science administration will begin in the 2022-23 school year. </w:t>
      </w:r>
    </w:p>
    <w:p w14:paraId="028EB8AC" w14:textId="77777777" w:rsidR="00F6167A" w:rsidRPr="000E16CD" w:rsidRDefault="00F6167A" w:rsidP="00F6167A">
      <w:pPr>
        <w:pStyle w:val="Body"/>
      </w:pPr>
      <w:r w:rsidRPr="0061136E">
        <w:t>Students whose birth dates fall between September 1, 2008 and August 31, 2014 must be administered the appropriate grades 3 through 8 NYSAAs in 2022-23 unless they are</w:t>
      </w:r>
      <w:r w:rsidRPr="006B62D3">
        <w:t xml:space="preserve"> eligible for the one-time exemption from the State’s reading/language arts assessment. The</w:t>
      </w:r>
      <w:r w:rsidRPr="000E16CD">
        <w:t xml:space="preserve"> only exception to this rule is NYSAA-eligible students who are also eligible </w:t>
      </w:r>
      <w:r w:rsidRPr="002F3A26">
        <w:t>for a one-time exemption from</w:t>
      </w:r>
      <w:r w:rsidRPr="000E16CD">
        <w:t xml:space="preserve"> the </w:t>
      </w:r>
      <w:r w:rsidRPr="000E16CD">
        <w:rPr>
          <w:rFonts w:cs="Arial"/>
          <w:szCs w:val="24"/>
        </w:rPr>
        <w:t xml:space="preserve">State’s reading/language arts assessment. These students are not required to take the NYSAA in ELA. </w:t>
      </w:r>
      <w:r w:rsidRPr="000E16CD">
        <w:t>See the table in the “Ungraded</w:t>
      </w:r>
      <w:r>
        <w:t xml:space="preserve"> Students</w:t>
      </w:r>
      <w:r w:rsidRPr="000E16CD">
        <w:t xml:space="preserve">” section </w:t>
      </w:r>
      <w:r>
        <w:t xml:space="preserve">of this chapter </w:t>
      </w:r>
      <w:r w:rsidRPr="000E16CD">
        <w:t>for further information.</w:t>
      </w:r>
    </w:p>
    <w:p w14:paraId="384F5F00" w14:textId="77777777" w:rsidR="00F6167A" w:rsidRPr="000E16CD" w:rsidRDefault="00F6167A" w:rsidP="00F6167A">
      <w:pPr>
        <w:pStyle w:val="Body"/>
      </w:pPr>
      <w:r w:rsidRPr="000E16CD">
        <w:lastRenderedPageBreak/>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w:t>
      </w:r>
      <w:r>
        <w:t>22</w:t>
      </w:r>
      <w:r w:rsidRPr="000E16CD">
        <w:t xml:space="preserve"> and have not previously taken the secondary-level NYSAA must be administered the test during the </w:t>
      </w:r>
      <w:r>
        <w:t xml:space="preserve">2022-23 </w:t>
      </w:r>
      <w:r w:rsidRPr="000E16CD">
        <w:t>school year. NYSAA-eligible students who will be leaving school before they reach their eighteenth birthday must take the secondary-level NYSAA before they leave school (i.e., when they are 17</w:t>
      </w:r>
      <w:r>
        <w:t xml:space="preserve"> </w:t>
      </w:r>
      <w:r w:rsidRPr="000E16CD">
        <w:t xml:space="preserve">years-old).  NYSAA-eligible students with a birth date prior to September 1, </w:t>
      </w:r>
      <w:r>
        <w:t>2004</w:t>
      </w:r>
      <w:r w:rsidRPr="000E16CD">
        <w:t xml:space="preserve"> who have not been assessed must be assessed before they leave school.</w:t>
      </w:r>
    </w:p>
    <w:p w14:paraId="30200C84" w14:textId="5D33B349"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w:t>
      </w:r>
      <w:r w:rsidR="004742F4">
        <w:t>ELLs</w:t>
      </w:r>
      <w:r w:rsidRPr="00AB25F5">
        <w:t xml:space="preserve">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2BFDD39D" w:rsidR="001D4C68" w:rsidRDefault="001D4C68" w:rsidP="001D4C68">
      <w:pPr>
        <w:pStyle w:val="Body"/>
      </w:pPr>
      <w:r w:rsidRPr="00E47375">
        <w:t>Secondary-level NYSAA scores in ELA</w:t>
      </w:r>
      <w:r w:rsidR="00E0198A">
        <w:t>,</w:t>
      </w:r>
      <w:r w:rsidRPr="00E47375">
        <w:t xml:space="preserve"> </w:t>
      </w:r>
      <w:r w:rsidRPr="00C9262D">
        <w:t xml:space="preserve">mathematics </w:t>
      </w:r>
      <w:r w:rsidR="00E0198A" w:rsidRPr="00C9262D">
        <w:t xml:space="preserve">and science </w:t>
      </w:r>
      <w:r w:rsidRPr="00C9262D">
        <w:t>are used for accountability in the year that the student is included in the English</w:t>
      </w:r>
      <w:r w:rsidR="00AE3B1F" w:rsidRPr="00C9262D">
        <w:t>,</w:t>
      </w:r>
      <w:r w:rsidRPr="00C9262D">
        <w:t xml:space="preserve"> mathematics </w:t>
      </w:r>
      <w:r w:rsidR="00AE3B1F" w:rsidRPr="00C9262D">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58D3C615"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r w:rsidR="006B62D3">
        <w:t xml:space="preserve">the </w:t>
      </w:r>
      <w:r w:rsidRPr="000E16CD">
        <w:t>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1B92EE9" w:rsidR="002E39A8" w:rsidRPr="000E16CD" w:rsidRDefault="002E39A8" w:rsidP="00FB7541">
      <w:pPr>
        <w:pStyle w:val="Body"/>
        <w:numPr>
          <w:ilvl w:val="0"/>
          <w:numId w:val="10"/>
        </w:numPr>
        <w:spacing w:before="120"/>
      </w:pPr>
      <w:r w:rsidRPr="000E16CD">
        <w:t>Program</w:t>
      </w:r>
      <w:r w:rsidR="00DC0C07">
        <w:t>s</w:t>
      </w:r>
      <w:r w:rsidRPr="000E16CD">
        <w:t xml:space="preserve"> Fact Record 0220 — Eligibl</w:t>
      </w:r>
      <w:r w:rsidR="008A47D1" w:rsidRPr="000E16CD">
        <w:t>e for Alternate Assessment;</w:t>
      </w:r>
      <w:r w:rsidRPr="000E16CD">
        <w:t xml:space="preserve"> and</w:t>
      </w:r>
    </w:p>
    <w:p w14:paraId="6C845423" w14:textId="77777777" w:rsidR="002E39A8" w:rsidRPr="000E16CD" w:rsidRDefault="002E39A8" w:rsidP="00FB7541">
      <w:pPr>
        <w:pStyle w:val="Body"/>
        <w:numPr>
          <w:ilvl w:val="0"/>
          <w:numId w:val="10"/>
        </w:numPr>
        <w:spacing w:before="120"/>
      </w:pPr>
      <w:r w:rsidRPr="000E16CD">
        <w:t>a Program Service Code that indicates the Type of Disability.</w:t>
      </w:r>
    </w:p>
    <w:p w14:paraId="0CD41CFB" w14:textId="5FDDD04B" w:rsidR="002E39A8" w:rsidRPr="000E16CD" w:rsidRDefault="002E39A8" w:rsidP="00C16FFD">
      <w:pPr>
        <w:pStyle w:val="Heading2"/>
      </w:pPr>
      <w:bookmarkStart w:id="469" w:name="_Toc335294163"/>
      <w:bookmarkStart w:id="470" w:name="_Toc494894045"/>
      <w:bookmarkStart w:id="471" w:name="_Toc128744407"/>
      <w:r w:rsidRPr="000E16CD">
        <w:t>Online Schools</w:t>
      </w:r>
      <w:bookmarkEnd w:id="458"/>
      <w:bookmarkEnd w:id="469"/>
      <w:bookmarkEnd w:id="470"/>
      <w:bookmarkEnd w:id="471"/>
    </w:p>
    <w:p w14:paraId="1CDB7ED9" w14:textId="77777777" w:rsidR="002A0062" w:rsidRPr="00C83F8C" w:rsidRDefault="002A0062" w:rsidP="002A0062">
      <w:pPr>
        <w:pStyle w:val="paragraph"/>
        <w:ind w:firstLine="720"/>
        <w:textAlignment w:val="baseline"/>
        <w:rPr>
          <w:rFonts w:ascii="Arial" w:hAnsi="Arial" w:cs="Arial"/>
        </w:rPr>
      </w:pPr>
      <w:bookmarkStart w:id="472" w:name="_Toc290554822"/>
      <w:bookmarkStart w:id="473" w:name="_Toc335294164"/>
      <w:bookmarkStart w:id="474" w:name="_Toc494894046"/>
      <w:bookmarkStart w:id="475" w:name="_Toc128744408"/>
      <w:bookmarkStart w:id="476" w:name="_Toc290554820"/>
      <w:r w:rsidRPr="0003638A">
        <w:rPr>
          <w:rStyle w:val="eop"/>
          <w:rFonts w:ascii="Arial" w:hAnsi="Arial" w:cs="Arial"/>
        </w:rPr>
        <w:t> </w:t>
      </w:r>
      <w:r w:rsidRPr="00C83F8C">
        <w:rPr>
          <w:rStyle w:val="normaltextrun"/>
          <w:rFonts w:ascii="Arial" w:hAnsi="Arial" w:cs="Arial"/>
        </w:rPr>
        <w:t>Online schools are schools that offer courses, credits, and diplomas via the Internet. As of the 2022-23 school year, there are no registered online schools in New York State. Students who are enrolled in a public school district or charter school and are receiving virtual or remote instruction in accordance with the Regulations of the Commissioner are not considered to be attending online schools.</w:t>
      </w:r>
      <w:r w:rsidRPr="00C83F8C">
        <w:rPr>
          <w:rStyle w:val="eop"/>
          <w:rFonts w:ascii="Arial" w:hAnsi="Arial" w:cs="Arial"/>
        </w:rPr>
        <w:t> </w:t>
      </w:r>
    </w:p>
    <w:p w14:paraId="2B9E085A" w14:textId="77777777" w:rsidR="002A0062" w:rsidRPr="00C83F8C" w:rsidRDefault="002A0062" w:rsidP="002A0062">
      <w:pPr>
        <w:pStyle w:val="paragraph"/>
        <w:ind w:firstLine="720"/>
        <w:textAlignment w:val="baseline"/>
        <w:rPr>
          <w:rFonts w:ascii="Arial" w:hAnsi="Arial" w:cs="Arial"/>
        </w:rPr>
      </w:pPr>
      <w:r w:rsidRPr="00C83F8C">
        <w:rPr>
          <w:rStyle w:val="eop"/>
          <w:rFonts w:ascii="Arial" w:hAnsi="Arial" w:cs="Arial"/>
        </w:rPr>
        <w:lastRenderedPageBreak/>
        <w:t> </w:t>
      </w:r>
      <w:r w:rsidRPr="00C83F8C">
        <w:rPr>
          <w:rStyle w:val="normaltextrun"/>
          <w:rFonts w:ascii="Arial" w:hAnsi="Arial" w:cs="Arial"/>
        </w:rPr>
        <w:t> New York State resident students who leave a New York State district or school to attend an online school should be either reported as a home-schooled student or exited using a dropout enrollment code (if the student does not have an approved individualized home instruction plan (IHIP) on record with their district of residence). </w:t>
      </w:r>
      <w:r w:rsidRPr="00C83F8C">
        <w:rPr>
          <w:rStyle w:val="eop"/>
          <w:rFonts w:ascii="Arial" w:hAnsi="Arial" w:cs="Arial"/>
        </w:rPr>
        <w:t> </w:t>
      </w:r>
    </w:p>
    <w:p w14:paraId="68B31D0A" w14:textId="77777777" w:rsidR="002A0062" w:rsidRPr="0003638A" w:rsidRDefault="002A0062" w:rsidP="002A0062">
      <w:pPr>
        <w:pStyle w:val="paragraph"/>
        <w:ind w:firstLine="720"/>
        <w:textAlignment w:val="baseline"/>
        <w:rPr>
          <w:rFonts w:ascii="Arial" w:hAnsi="Arial" w:cs="Arial"/>
        </w:rPr>
      </w:pPr>
      <w:r w:rsidRPr="00C83F8C">
        <w:rPr>
          <w:rStyle w:val="eop"/>
          <w:rFonts w:ascii="Arial" w:hAnsi="Arial" w:cs="Arial"/>
        </w:rPr>
        <w:t> </w:t>
      </w:r>
      <w:r w:rsidRPr="00C83F8C">
        <w:rPr>
          <w:rStyle w:val="normaltextrun"/>
          <w:rFonts w:ascii="Arial" w:hAnsi="Arial" w:cs="Arial"/>
        </w:rPr>
        <w:t>Students who relocate outside of New York State and enroll in an online school should be either reported as a transfer to the online school outside New York State with documentation or exited using a dropout enrollment code (if no documentation is received).</w:t>
      </w:r>
      <w:r w:rsidRPr="0003638A">
        <w:rPr>
          <w:rStyle w:val="eop"/>
          <w:rFonts w:ascii="Arial" w:hAnsi="Arial" w:cs="Arial"/>
        </w:rPr>
        <w:t> </w:t>
      </w:r>
    </w:p>
    <w:p w14:paraId="01558A29" w14:textId="77777777" w:rsidR="002E39A8" w:rsidRPr="000E16CD" w:rsidRDefault="002E39A8" w:rsidP="00635F6E">
      <w:pPr>
        <w:pStyle w:val="Heading2"/>
      </w:pPr>
      <w:r w:rsidRPr="000E16CD">
        <w:t>Postsecondary Students</w:t>
      </w:r>
      <w:bookmarkEnd w:id="472"/>
      <w:bookmarkEnd w:id="473"/>
      <w:bookmarkEnd w:id="474"/>
      <w:bookmarkEnd w:id="475"/>
    </w:p>
    <w:p w14:paraId="49A1F3C7" w14:textId="3583DE6A"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77"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78" w:name="_Toc494894047"/>
      <w:bookmarkStart w:id="479" w:name="_Toc128744409"/>
      <w:r w:rsidRPr="002F6E7F">
        <w:t>Preschool/Prekindergarten/Universal Pre-K</w:t>
      </w:r>
      <w:bookmarkEnd w:id="476"/>
      <w:bookmarkEnd w:id="477"/>
      <w:bookmarkEnd w:id="478"/>
      <w:bookmarkEnd w:id="479"/>
      <w:r w:rsidRPr="002F6E7F">
        <w:t xml:space="preserve">  </w:t>
      </w:r>
    </w:p>
    <w:p w14:paraId="7B86E98C" w14:textId="4F126868" w:rsidR="00023BE5" w:rsidRPr="002F6E7F" w:rsidRDefault="00023BE5" w:rsidP="00023BE5">
      <w:pPr>
        <w:pStyle w:val="Body"/>
      </w:pPr>
      <w:r w:rsidRPr="002F6E7F">
        <w:t xml:space="preserve">The term “preschool” means children referred to the CPSE for </w:t>
      </w:r>
      <w:r w:rsidR="007802F3">
        <w:t>special education</w:t>
      </w:r>
      <w:r w:rsidRPr="002F6E7F">
        <w:t xml:space="preserve"> eligibility determination (i.e., those with a Reason for Beginning Enrollment Code 4034) and students receiving preschool </w:t>
      </w:r>
      <w:r w:rsidR="007802F3">
        <w:t>special education</w:t>
      </w:r>
      <w:r w:rsidRPr="002F6E7F">
        <w:t xml:space="preserve"> services (Reason for Beginning Enrollment Code 0011).  Both groups use the Grade Ordinal “PRES” to report under the data element “Grade Level.” </w:t>
      </w:r>
    </w:p>
    <w:p w14:paraId="01BA91D4" w14:textId="63DFD19C" w:rsidR="00023BE5" w:rsidRPr="002F6E7F" w:rsidRDefault="00023BE5" w:rsidP="00023BE5">
      <w:pPr>
        <w:spacing w:before="240"/>
        <w:ind w:firstLine="720"/>
        <w:rPr>
          <w:rFonts w:ascii="Arial" w:hAnsi="Arial" w:cs="Arial"/>
          <w:i/>
          <w:iCs/>
          <w:color w:val="00B0F0"/>
        </w:rPr>
      </w:pPr>
      <w:r w:rsidRPr="002F6E7F">
        <w:rPr>
          <w:rFonts w:ascii="Arial" w:hAnsi="Arial" w:cs="Arial"/>
        </w:rPr>
        <w:t xml:space="preserve">The term “prekindergarten” means </w:t>
      </w:r>
      <w:r w:rsidRPr="00E86BDF">
        <w:rPr>
          <w:rFonts w:ascii="Arial" w:hAnsi="Arial" w:cs="Arial"/>
        </w:rPr>
        <w:t>students</w:t>
      </w:r>
      <w:r w:rsidR="00AD7948" w:rsidRPr="00E86BDF">
        <w:rPr>
          <w:rFonts w:ascii="Arial" w:hAnsi="Arial" w:cs="Arial"/>
        </w:rPr>
        <w:t xml:space="preserve">, with and without disabilities, </w:t>
      </w:r>
      <w:r w:rsidRPr="00E86BDF">
        <w:rPr>
          <w:rFonts w:ascii="Arial" w:hAnsi="Arial" w:cs="Arial"/>
        </w:rPr>
        <w:t>who are enrolled in a prekindergarten program that can be a Universal Pre-K (UPK) program or other Pre-K program. Students reported in any Pre-K program should be four years of age</w:t>
      </w:r>
      <w:r w:rsidRPr="002F6E7F">
        <w:rPr>
          <w:rFonts w:ascii="Arial" w:hAnsi="Arial" w:cs="Arial"/>
        </w:rPr>
        <w:t xml:space="preserv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w:t>
      </w:r>
      <w:r w:rsidR="005B2153">
        <w:rPr>
          <w:rFonts w:ascii="Arial" w:hAnsi="Arial" w:cs="Arial"/>
        </w:rPr>
        <w:t>.</w:t>
      </w:r>
      <w:r w:rsidR="00573EA5"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BD5672">
      <w:pPr>
        <w:numPr>
          <w:ilvl w:val="0"/>
          <w:numId w:val="51"/>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BD5672">
      <w:pPr>
        <w:numPr>
          <w:ilvl w:val="0"/>
          <w:numId w:val="51"/>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BD5672">
      <w:pPr>
        <w:numPr>
          <w:ilvl w:val="0"/>
          <w:numId w:val="51"/>
        </w:numPr>
        <w:spacing w:before="240"/>
        <w:ind w:left="720"/>
        <w:rPr>
          <w:rFonts w:ascii="Arial" w:hAnsi="Arial" w:cs="Arial"/>
        </w:rPr>
      </w:pPr>
      <w:r w:rsidRPr="00AB25F5">
        <w:rPr>
          <w:rFonts w:ascii="Arial" w:hAnsi="Arial" w:cs="Arial"/>
        </w:rPr>
        <w:lastRenderedPageBreak/>
        <w:t>students attending Pre-K programs operated under contract with the district (other locations) should be reported with the first eight digits of the district’s BEDS code followed by 0666 as the location.</w:t>
      </w:r>
    </w:p>
    <w:p w14:paraId="57007949" w14:textId="653B9F7E"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w:t>
      </w:r>
      <w:r w:rsidR="00580A6B">
        <w:rPr>
          <w:rFonts w:ascii="Arial" w:hAnsi="Arial" w:cs="Arial"/>
        </w:rPr>
        <w:t xml:space="preserve"> </w:t>
      </w:r>
      <w:r w:rsidR="00363229" w:rsidRPr="00E338AA">
        <w:rPr>
          <w:rFonts w:ascii="Arial" w:hAnsi="Arial" w:cs="Arial"/>
        </w:rPr>
        <w:t>should be</w:t>
      </w:r>
      <w:r w:rsidR="00782729">
        <w:rPr>
          <w:rFonts w:ascii="Arial" w:hAnsi="Arial" w:cs="Arial"/>
        </w:rPr>
        <w:t xml:space="preserve"> </w:t>
      </w:r>
      <w:r w:rsidR="00363229" w:rsidRPr="00E338AA">
        <w:rPr>
          <w:rFonts w:ascii="Arial" w:hAnsi="Arial" w:cs="Arial"/>
        </w:rPr>
        <w:t>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902 (UPK) and grade level PKF (full-day). </w:t>
      </w:r>
      <w:r w:rsidR="00B17362" w:rsidRPr="002F6E7F">
        <w:rPr>
          <w:rFonts w:ascii="Arial" w:hAnsi="Arial" w:cs="Arial"/>
        </w:rPr>
        <w:t>Failure to code such children as UPK may result in a reduction in the amount that a district can be reimbursed for the prekindergarten services it provides during the school year. </w:t>
      </w:r>
      <w:r w:rsidR="000A18CE" w:rsidRPr="006D2EB6">
        <w:rPr>
          <w:rFonts w:ascii="Arial" w:hAnsi="Arial" w:cs="Arial"/>
        </w:rPr>
        <w:t xml:space="preserve">Effective July 1, 2020, the Expanded Prekindergarten for Three- and Four-Year Old Students (EPK4) grant was consolidated with a district’s Universal Pre-K allocation. These funds are now considered Universal Pre-K and students whose slots are supported by funds from this source should be assigned Program Service Code 902 (UPK). </w:t>
      </w:r>
      <w:r w:rsidR="00B17362" w:rsidRPr="006D2EB6">
        <w:rPr>
          <w:rFonts w:ascii="Arial" w:hAnsi="Arial" w:cs="Arial"/>
        </w:rPr>
        <w:t>In addition, all UPK students must be reported</w:t>
      </w:r>
      <w:r w:rsidR="00B17362" w:rsidRPr="002F6E7F">
        <w:rPr>
          <w:rFonts w:ascii="Arial" w:hAnsi="Arial" w:cs="Arial"/>
        </w:rPr>
        <w:t xml:space="preserve">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80" w:name="_Hlk15991848"/>
      <w:r w:rsidR="00B17362" w:rsidRPr="00834C3A">
        <w:rPr>
          <w:rFonts w:ascii="Arial" w:hAnsi="Arial" w:cs="Arial"/>
        </w:rPr>
        <w:t>1386 (</w:t>
      </w:r>
      <w:r w:rsidR="00E36AAE">
        <w:rPr>
          <w:rFonts w:ascii="Arial" w:hAnsi="Arial" w:cs="Arial"/>
        </w:rPr>
        <w:t xml:space="preserve">Religious and </w:t>
      </w:r>
      <w:r w:rsidR="00A0064D">
        <w:rPr>
          <w:rFonts w:ascii="Arial" w:hAnsi="Arial" w:cs="Arial"/>
        </w:rPr>
        <w:t>I</w:t>
      </w:r>
      <w:r w:rsidR="00E36AAE">
        <w:rPr>
          <w:rFonts w:ascii="Arial" w:hAnsi="Arial" w:cs="Arial"/>
        </w:rPr>
        <w:t>ndependent</w:t>
      </w:r>
      <w:r w:rsidR="00877F92">
        <w:rPr>
          <w:rFonts w:ascii="Arial" w:hAnsi="Arial" w:cs="Arial"/>
        </w:rPr>
        <w:t xml:space="preserve"> (</w:t>
      </w:r>
      <w:r w:rsidR="00A0064D">
        <w:rPr>
          <w:rFonts w:ascii="Arial" w:hAnsi="Arial" w:cs="Arial"/>
        </w:rPr>
        <w:t>N</w:t>
      </w:r>
      <w:r w:rsidR="00877F92">
        <w:rPr>
          <w:rFonts w:ascii="Arial" w:hAnsi="Arial" w:cs="Arial"/>
        </w:rPr>
        <w:t>onpublic)</w:t>
      </w:r>
      <w:r w:rsidR="00B17362" w:rsidRPr="00834C3A">
        <w:rPr>
          <w:rFonts w:ascii="Arial" w:hAnsi="Arial" w:cs="Arial"/>
        </w:rPr>
        <w:t xml:space="preserve"> School</w:t>
      </w:r>
      <w:r w:rsidR="00B17362" w:rsidRPr="002F6E7F">
        <w:rPr>
          <w:rFonts w:ascii="Arial" w:hAnsi="Arial" w:cs="Arial"/>
        </w:rPr>
        <w:t xml:space="preserve">), </w:t>
      </w:r>
      <w:bookmarkEnd w:id="480"/>
      <w:r w:rsidR="00B17362" w:rsidRPr="002F6E7F">
        <w:rPr>
          <w:rFonts w:ascii="Arial" w:hAnsi="Arial" w:cs="Arial"/>
        </w:rPr>
        <w:t>1397 (Museum), 1408 (Library), or 1419 (Other). See the Program Services Codes and Descriptions section of this manual for additional information.</w:t>
      </w:r>
    </w:p>
    <w:p w14:paraId="622A4FAE" w14:textId="71A81D69" w:rsidR="00AB2CDB" w:rsidRPr="000E16CD" w:rsidRDefault="00AB2CDB" w:rsidP="000A18CE">
      <w:pPr>
        <w:spacing w:before="240" w:after="120"/>
        <w:ind w:firstLine="360"/>
        <w:rPr>
          <w:rFonts w:ascii="Arial" w:hAnsi="Arial" w:cs="Arial"/>
        </w:rPr>
      </w:pPr>
      <w:bookmarkStart w:id="481" w:name="_Toc290554789"/>
      <w:bookmarkStart w:id="482"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r w:rsidR="000A18CE">
        <w:rPr>
          <w:rFonts w:ascii="Arial" w:hAnsi="Arial" w:cs="Arial"/>
        </w:rPr>
        <w:t xml:space="preserve"> </w:t>
      </w: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D9B26EC" w:rsidR="00AD0EE3" w:rsidRPr="008E3271" w:rsidRDefault="00AD0EE3" w:rsidP="00635F6E">
      <w:pPr>
        <w:pStyle w:val="Heading2"/>
      </w:pPr>
      <w:bookmarkStart w:id="483" w:name="_Toc494894048"/>
      <w:bookmarkStart w:id="484" w:name="_Toc128744410"/>
      <w:r w:rsidRPr="008E3271">
        <w:t>P-Tech Programs</w:t>
      </w:r>
      <w:bookmarkEnd w:id="483"/>
      <w:r w:rsidR="00BB34F5" w:rsidRPr="008E3271">
        <w:t xml:space="preserve"> (NYS and NYC)</w:t>
      </w:r>
      <w:bookmarkEnd w:id="484"/>
    </w:p>
    <w:p w14:paraId="2AD82833" w14:textId="77777777" w:rsidR="00BB34F5" w:rsidRPr="008E3271" w:rsidRDefault="00BB34F5" w:rsidP="00BB34F5">
      <w:pPr>
        <w:rPr>
          <w:rFonts w:ascii="Arial" w:hAnsi="Arial" w:cs="Arial"/>
          <w:sz w:val="22"/>
          <w:szCs w:val="22"/>
        </w:rPr>
      </w:pPr>
      <w:bookmarkStart w:id="485" w:name="_Toc33609085"/>
      <w:bookmarkStart w:id="486" w:name="_Toc494894049"/>
    </w:p>
    <w:p w14:paraId="418AF92E" w14:textId="77777777" w:rsidR="00BB34F5" w:rsidRPr="008E3271" w:rsidRDefault="00BB34F5" w:rsidP="00FA7700">
      <w:pPr>
        <w:ind w:firstLine="720"/>
        <w:rPr>
          <w:rFonts w:ascii="Arial" w:hAnsi="Arial" w:cs="Arial"/>
        </w:rPr>
      </w:pPr>
      <w:r w:rsidRPr="008E3271">
        <w:rPr>
          <w:rFonts w:ascii="Arial" w:hAnsi="Arial" w:cs="Arial"/>
        </w:rPr>
        <w:t xml:space="preserve">The NYS P-TECH program is designed for students to complete a six-year scope and sequence which will allow them to earn a Regents or local diploma, gain workplace experience, and receive an Associate Degree (or credits toward one if the student exits before completing the program) while still enrolled in high school. Completion of the program may vary in length from four to six years based on individual student performance. Students in this program continue to qualify for ELL, disability, and FRPL services for the entirety of the program. </w:t>
      </w:r>
    </w:p>
    <w:p w14:paraId="0B862C96" w14:textId="77777777" w:rsidR="00BB34F5" w:rsidRPr="008E3271" w:rsidRDefault="00BB34F5" w:rsidP="00BB34F5">
      <w:pPr>
        <w:rPr>
          <w:rFonts w:ascii="Arial" w:hAnsi="Arial" w:cs="Arial"/>
        </w:rPr>
      </w:pPr>
    </w:p>
    <w:p w14:paraId="356925EC" w14:textId="77777777" w:rsidR="00BB34F5" w:rsidRPr="008E3271" w:rsidRDefault="00BB34F5" w:rsidP="00FA7700">
      <w:pPr>
        <w:ind w:firstLine="720"/>
        <w:rPr>
          <w:rFonts w:ascii="Arial" w:hAnsi="Arial" w:cs="Arial"/>
        </w:rPr>
      </w:pPr>
      <w:r w:rsidRPr="008E3271">
        <w:rPr>
          <w:rFonts w:ascii="Arial" w:hAnsi="Arial" w:cs="Arial"/>
        </w:rPr>
        <w:t xml:space="preserve">Because students participating in NYS P-TECH programs may stay enrolled in high school past their fourth year (when most students graduate), there are some special coding considerations required to ensure students are correctly identified for NYS accountability and graduation rate calculations. </w:t>
      </w:r>
    </w:p>
    <w:p w14:paraId="1DE0A7C0" w14:textId="77777777" w:rsidR="00BB34F5" w:rsidRPr="008E3271" w:rsidRDefault="00BB34F5" w:rsidP="00BB34F5">
      <w:pPr>
        <w:rPr>
          <w:rFonts w:ascii="Arial" w:hAnsi="Arial" w:cs="Arial"/>
        </w:rPr>
      </w:pPr>
    </w:p>
    <w:p w14:paraId="5EB87066" w14:textId="77777777" w:rsidR="00B655AC" w:rsidRPr="008E3271" w:rsidRDefault="00B655AC" w:rsidP="00B655AC">
      <w:pPr>
        <w:ind w:firstLine="720"/>
        <w:rPr>
          <w:rFonts w:ascii="Arial" w:hAnsi="Arial" w:cs="Arial"/>
        </w:rPr>
      </w:pPr>
      <w:r w:rsidRPr="00BD12E4">
        <w:rPr>
          <w:rFonts w:ascii="Arial" w:hAnsi="Arial" w:cs="Arial"/>
        </w:rPr>
        <w:t>NYS P-TECH students should continue to have daily attendance reported in SIRS only if they are taking high school courses at the high school, a BOCES site, or on the college campus. If they are taking college-level courses on a college campus that are NOT dual-credit and have been exited with a 0065, attendance and suspension data do not need to be reported in SIRS. Missing attendance will not be calculated for these students. Report all required data up until graduation.</w:t>
      </w:r>
    </w:p>
    <w:p w14:paraId="32DB20D0" w14:textId="660260B2" w:rsidR="00923EF3" w:rsidRPr="0061136E" w:rsidRDefault="00923EF3" w:rsidP="00923EF3">
      <w:pPr>
        <w:rPr>
          <w:rFonts w:ascii="Arial" w:hAnsi="Arial" w:cs="Arial"/>
          <w:b/>
          <w:bCs/>
        </w:rPr>
      </w:pPr>
      <w:r w:rsidRPr="0061136E">
        <w:rPr>
          <w:rFonts w:ascii="Arial" w:hAnsi="Arial" w:cs="Arial"/>
          <w:b/>
          <w:bCs/>
        </w:rPr>
        <w:lastRenderedPageBreak/>
        <w:t xml:space="preserve">NYC P-Tech Program </w:t>
      </w:r>
    </w:p>
    <w:p w14:paraId="1B86A69A" w14:textId="77777777" w:rsidR="00923EF3" w:rsidRPr="0061136E" w:rsidRDefault="00923EF3" w:rsidP="00923EF3">
      <w:pPr>
        <w:rPr>
          <w:rFonts w:ascii="Arial" w:hAnsi="Arial" w:cs="Arial"/>
          <w:b/>
          <w:bCs/>
        </w:rPr>
      </w:pPr>
    </w:p>
    <w:p w14:paraId="17B23006" w14:textId="5C705FE1" w:rsidR="00923EF3" w:rsidRPr="0061136E" w:rsidRDefault="00923EF3" w:rsidP="00923EF3">
      <w:pPr>
        <w:ind w:firstLine="720"/>
        <w:rPr>
          <w:rFonts w:ascii="Arial" w:hAnsi="Arial" w:cs="Arial"/>
        </w:rPr>
      </w:pPr>
      <w:r w:rsidRPr="0061136E">
        <w:rPr>
          <w:rFonts w:ascii="Arial" w:hAnsi="Arial" w:cs="Arial"/>
        </w:rPr>
        <w:t xml:space="preserve">The NYC P-Tech Program is similar in structure to the NYS Program, but these schools are authorized through and overseen by </w:t>
      </w:r>
      <w:r w:rsidR="00841C32" w:rsidRPr="0061136E">
        <w:rPr>
          <w:rFonts w:ascii="Arial" w:hAnsi="Arial" w:cs="Arial"/>
        </w:rPr>
        <w:t xml:space="preserve">the </w:t>
      </w:r>
      <w:r w:rsidRPr="0061136E">
        <w:rPr>
          <w:rFonts w:ascii="Arial" w:hAnsi="Arial" w:cs="Arial"/>
        </w:rPr>
        <w:t xml:space="preserve">NYC Department of Education. Each of the seven P-Tech schools is affiliated with a CUNY Community College. </w:t>
      </w:r>
    </w:p>
    <w:p w14:paraId="6DB0F1DB" w14:textId="77777777" w:rsidR="00923EF3" w:rsidRPr="0061136E" w:rsidRDefault="00923EF3" w:rsidP="00923EF3">
      <w:pPr>
        <w:ind w:firstLine="720"/>
        <w:rPr>
          <w:rFonts w:ascii="Arial" w:hAnsi="Arial" w:cs="Arial"/>
        </w:rPr>
      </w:pPr>
    </w:p>
    <w:p w14:paraId="4B83C25D" w14:textId="77777777" w:rsidR="00AA2833" w:rsidRPr="0061136E" w:rsidRDefault="00AA2833" w:rsidP="00AA2833">
      <w:pPr>
        <w:ind w:firstLine="720"/>
        <w:rPr>
          <w:rFonts w:ascii="Arial" w:hAnsi="Arial" w:cs="Arial"/>
        </w:rPr>
      </w:pPr>
      <w:r w:rsidRPr="0061136E">
        <w:rPr>
          <w:rFonts w:ascii="Arial" w:hAnsi="Arial" w:cs="Arial"/>
        </w:rPr>
        <w:t xml:space="preserve">Beginning in the 2022-23 school year, the Department will begin utilizing a new template to collect program project partner data while phasing out the legacy NYSED program office collection.  The new Partner Project Fact template will now collect data for P-Tech and Smart Scholars programs and capture additional data points related to the specific program partners.  It is anticipated that in future years additional grant program data, particularly around early college high school partnerships will be collected in this template. For additional information, see Partner Project Fact below. </w:t>
      </w:r>
    </w:p>
    <w:p w14:paraId="53FF7F90" w14:textId="77777777" w:rsidR="00923EF3" w:rsidRPr="0061136E" w:rsidRDefault="00923EF3" w:rsidP="009E0852">
      <w:pPr>
        <w:pStyle w:val="Heading2"/>
      </w:pPr>
      <w:bookmarkStart w:id="487" w:name="_Toc128744411"/>
      <w:r w:rsidRPr="0061136E">
        <w:t>Partner Project Fact – New in 2022-23</w:t>
      </w:r>
      <w:bookmarkEnd w:id="487"/>
    </w:p>
    <w:p w14:paraId="0BCD882A" w14:textId="77777777" w:rsidR="00923EF3" w:rsidRPr="0061136E" w:rsidRDefault="00923EF3" w:rsidP="00923EF3">
      <w:pPr>
        <w:rPr>
          <w:rFonts w:ascii="Arial" w:hAnsi="Arial" w:cs="Arial"/>
          <w:sz w:val="22"/>
          <w:szCs w:val="22"/>
        </w:rPr>
      </w:pPr>
    </w:p>
    <w:p w14:paraId="054DE494" w14:textId="3597B086" w:rsidR="00DB530C" w:rsidRPr="0061136E" w:rsidRDefault="00DB530C" w:rsidP="00DB530C">
      <w:pPr>
        <w:ind w:firstLine="720"/>
        <w:rPr>
          <w:rFonts w:ascii="Arial" w:hAnsi="Arial" w:cs="Arial"/>
        </w:rPr>
      </w:pPr>
      <w:r w:rsidRPr="0061136E">
        <w:rPr>
          <w:rFonts w:ascii="Arial" w:hAnsi="Arial" w:cs="Arial"/>
        </w:rPr>
        <w:t>This template will be phased in during the 2022-23 school year, piloting P-TECH, Smart Scholars and Smart Transfer program data. NYC P-TECH program data will also be reported using this template, requiring only fields 1-8 and 14. Program service codes reported in this template are 4026, 4027, 4037, 4047. These codes will no longer be reported in Programs Fact.</w:t>
      </w:r>
    </w:p>
    <w:p w14:paraId="1846BE29" w14:textId="77777777" w:rsidR="00DB530C" w:rsidRPr="0061136E" w:rsidRDefault="00DB530C" w:rsidP="00DB530C">
      <w:pPr>
        <w:ind w:firstLine="720"/>
        <w:rPr>
          <w:rFonts w:ascii="Arial" w:hAnsi="Arial" w:cs="Arial"/>
        </w:rPr>
      </w:pPr>
    </w:p>
    <w:p w14:paraId="6CF9EDCE" w14:textId="77777777" w:rsidR="00DB530C" w:rsidRPr="0061136E" w:rsidRDefault="00DB530C" w:rsidP="00DB530C">
      <w:pPr>
        <w:ind w:firstLine="720"/>
        <w:rPr>
          <w:rFonts w:ascii="Arial" w:hAnsi="Arial" w:cs="Arial"/>
        </w:rPr>
      </w:pPr>
      <w:r w:rsidRPr="0061136E">
        <w:rPr>
          <w:rFonts w:ascii="Arial" w:hAnsi="Arial" w:cs="Arial"/>
        </w:rPr>
        <w:t xml:space="preserve">Data reported to this template requires that a project number is included for each student record. The project number is assigned by the Department during the program approval process. </w:t>
      </w:r>
      <w:bookmarkStart w:id="488" w:name="OLE_LINK7"/>
      <w:r w:rsidRPr="0061136E">
        <w:rPr>
          <w:rFonts w:ascii="Arial" w:hAnsi="Arial" w:cs="Arial"/>
        </w:rPr>
        <w:t>All grantees and their participating LEAs should have processes in place for sharing project numbers and other data related to the reporting of enrolled students</w:t>
      </w:r>
      <w:bookmarkEnd w:id="488"/>
      <w:r w:rsidRPr="0061136E">
        <w:rPr>
          <w:rFonts w:ascii="Arial" w:hAnsi="Arial" w:cs="Arial"/>
        </w:rPr>
        <w:t xml:space="preserve"> by their accountable school districts. Data can only be reported by those school districts with an approved NYSED Project Number. For more information, see definitions later in the SIRS Manual.</w:t>
      </w:r>
    </w:p>
    <w:p w14:paraId="7F0925A3" w14:textId="77777777" w:rsidR="001A5B97" w:rsidRPr="0061136E" w:rsidRDefault="001A5B97" w:rsidP="00923EF3">
      <w:pPr>
        <w:rPr>
          <w:rFonts w:ascii="Arial" w:hAnsi="Arial" w:cs="Arial"/>
        </w:rPr>
      </w:pPr>
    </w:p>
    <w:p w14:paraId="3C7CAC9E" w14:textId="1CF5E131" w:rsidR="00923EF3" w:rsidRPr="0061136E" w:rsidRDefault="001A5B97" w:rsidP="001A5B97">
      <w:pPr>
        <w:jc w:val="center"/>
        <w:rPr>
          <w:rFonts w:ascii="Bookman Old Style" w:hAnsi="Bookman Old Style" w:cs="Arial"/>
        </w:rPr>
      </w:pPr>
      <w:r w:rsidRPr="0061136E">
        <w:rPr>
          <w:rFonts w:ascii="Bookman Old Style" w:hAnsi="Bookman Old Style" w:cs="Arial"/>
          <w:b/>
          <w:bCs/>
        </w:rPr>
        <w:t>Partner Project Fact Template</w:t>
      </w:r>
    </w:p>
    <w:tbl>
      <w:tblPr>
        <w:tblStyle w:val="TableGrid"/>
        <w:tblW w:w="10042" w:type="dxa"/>
        <w:tblLook w:val="04A0" w:firstRow="1" w:lastRow="0" w:firstColumn="1" w:lastColumn="0" w:noHBand="0" w:noVBand="1"/>
      </w:tblPr>
      <w:tblGrid>
        <w:gridCol w:w="1127"/>
        <w:gridCol w:w="4448"/>
        <w:gridCol w:w="4467"/>
      </w:tblGrid>
      <w:tr w:rsidR="00923EF3" w:rsidRPr="0061136E" w14:paraId="10CF3E37" w14:textId="77777777" w:rsidTr="00210B00">
        <w:trPr>
          <w:tblHeader/>
        </w:trPr>
        <w:tc>
          <w:tcPr>
            <w:tcW w:w="1127" w:type="dxa"/>
            <w:shd w:val="clear" w:color="auto" w:fill="BFBFBF" w:themeFill="background1" w:themeFillShade="BF"/>
          </w:tcPr>
          <w:p w14:paraId="60D69D56" w14:textId="77777777" w:rsidR="00923EF3" w:rsidRPr="0061136E" w:rsidRDefault="00923EF3" w:rsidP="00C57978">
            <w:pPr>
              <w:jc w:val="center"/>
              <w:rPr>
                <w:rFonts w:ascii="Bookman Old Style" w:hAnsi="Bookman Old Style" w:cs="Arial"/>
                <w:sz w:val="22"/>
                <w:szCs w:val="22"/>
              </w:rPr>
            </w:pPr>
            <w:bookmarkStart w:id="489" w:name="_Hlk108622324"/>
            <w:bookmarkStart w:id="490" w:name="_Hlk109390601"/>
            <w:bookmarkStart w:id="491" w:name="_Hlk107924409"/>
            <w:r w:rsidRPr="0061136E">
              <w:rPr>
                <w:rFonts w:ascii="Bookman Old Style" w:hAnsi="Bookman Old Style" w:cs="Arial"/>
                <w:b/>
                <w:bCs/>
                <w:sz w:val="22"/>
                <w:szCs w:val="22"/>
              </w:rPr>
              <w:t>Field #</w:t>
            </w:r>
          </w:p>
        </w:tc>
        <w:tc>
          <w:tcPr>
            <w:tcW w:w="4448" w:type="dxa"/>
            <w:shd w:val="clear" w:color="auto" w:fill="BFBFBF" w:themeFill="background1" w:themeFillShade="BF"/>
          </w:tcPr>
          <w:p w14:paraId="245ED285" w14:textId="77777777" w:rsidR="00923EF3" w:rsidRPr="0061136E" w:rsidRDefault="00923EF3" w:rsidP="00C57978">
            <w:pPr>
              <w:jc w:val="center"/>
              <w:rPr>
                <w:rFonts w:ascii="Bookman Old Style" w:hAnsi="Bookman Old Style" w:cs="Arial"/>
                <w:b/>
                <w:bCs/>
                <w:sz w:val="22"/>
                <w:szCs w:val="22"/>
              </w:rPr>
            </w:pPr>
            <w:r w:rsidRPr="0061136E">
              <w:rPr>
                <w:rFonts w:ascii="Bookman Old Style" w:hAnsi="Bookman Old Style" w:cs="Arial"/>
                <w:b/>
                <w:bCs/>
                <w:sz w:val="22"/>
                <w:szCs w:val="22"/>
              </w:rPr>
              <w:t>Field Name</w:t>
            </w:r>
          </w:p>
        </w:tc>
        <w:tc>
          <w:tcPr>
            <w:tcW w:w="4467" w:type="dxa"/>
            <w:shd w:val="clear" w:color="auto" w:fill="BFBFBF" w:themeFill="background1" w:themeFillShade="BF"/>
          </w:tcPr>
          <w:p w14:paraId="64BF0FD5" w14:textId="77777777" w:rsidR="00923EF3" w:rsidRPr="0061136E" w:rsidRDefault="00923EF3" w:rsidP="00C57978">
            <w:pPr>
              <w:jc w:val="center"/>
              <w:rPr>
                <w:rFonts w:ascii="Bookman Old Style" w:hAnsi="Bookman Old Style" w:cs="Arial"/>
                <w:b/>
                <w:bCs/>
                <w:sz w:val="22"/>
                <w:szCs w:val="22"/>
              </w:rPr>
            </w:pPr>
            <w:r w:rsidRPr="0061136E">
              <w:rPr>
                <w:rFonts w:ascii="Bookman Old Style" w:hAnsi="Bookman Old Style" w:cs="Arial"/>
                <w:b/>
                <w:bCs/>
                <w:sz w:val="22"/>
                <w:szCs w:val="22"/>
              </w:rPr>
              <w:t>Required for</w:t>
            </w:r>
          </w:p>
        </w:tc>
      </w:tr>
      <w:tr w:rsidR="00923EF3" w:rsidRPr="0061136E" w14:paraId="2E65E9CF" w14:textId="77777777" w:rsidTr="00C57978">
        <w:tc>
          <w:tcPr>
            <w:tcW w:w="1127" w:type="dxa"/>
          </w:tcPr>
          <w:p w14:paraId="799283AB"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1</w:t>
            </w:r>
          </w:p>
        </w:tc>
        <w:tc>
          <w:tcPr>
            <w:tcW w:w="4448" w:type="dxa"/>
          </w:tcPr>
          <w:p w14:paraId="04D22019"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 xml:space="preserve">District Code   </w:t>
            </w:r>
          </w:p>
        </w:tc>
        <w:tc>
          <w:tcPr>
            <w:tcW w:w="4467" w:type="dxa"/>
          </w:tcPr>
          <w:p w14:paraId="0C2624FE"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All reportable entities</w:t>
            </w:r>
          </w:p>
        </w:tc>
      </w:tr>
      <w:tr w:rsidR="00923EF3" w:rsidRPr="0061136E" w14:paraId="10B27274" w14:textId="77777777" w:rsidTr="00C57978">
        <w:tc>
          <w:tcPr>
            <w:tcW w:w="1127" w:type="dxa"/>
          </w:tcPr>
          <w:p w14:paraId="16C77342"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w:t>
            </w:r>
          </w:p>
        </w:tc>
        <w:tc>
          <w:tcPr>
            <w:tcW w:w="4448" w:type="dxa"/>
          </w:tcPr>
          <w:p w14:paraId="7C9D6245"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School Year Date</w:t>
            </w:r>
          </w:p>
        </w:tc>
        <w:tc>
          <w:tcPr>
            <w:tcW w:w="4467" w:type="dxa"/>
          </w:tcPr>
          <w:p w14:paraId="3CCFF338"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All reportable entities</w:t>
            </w:r>
          </w:p>
        </w:tc>
      </w:tr>
      <w:tr w:rsidR="00923EF3" w:rsidRPr="0061136E" w14:paraId="41F6A0D2" w14:textId="77777777" w:rsidTr="00C57978">
        <w:tc>
          <w:tcPr>
            <w:tcW w:w="1127" w:type="dxa"/>
          </w:tcPr>
          <w:p w14:paraId="28DD8E14"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3</w:t>
            </w:r>
          </w:p>
        </w:tc>
        <w:tc>
          <w:tcPr>
            <w:tcW w:w="4448" w:type="dxa"/>
          </w:tcPr>
          <w:p w14:paraId="56A0691C"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Student ID</w:t>
            </w:r>
          </w:p>
        </w:tc>
        <w:tc>
          <w:tcPr>
            <w:tcW w:w="4467" w:type="dxa"/>
          </w:tcPr>
          <w:p w14:paraId="62ED3AD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All reportable entities</w:t>
            </w:r>
          </w:p>
        </w:tc>
      </w:tr>
      <w:tr w:rsidR="00923EF3" w:rsidRPr="0061136E" w14:paraId="424EC587" w14:textId="77777777" w:rsidTr="00C57978">
        <w:tc>
          <w:tcPr>
            <w:tcW w:w="1127" w:type="dxa"/>
          </w:tcPr>
          <w:p w14:paraId="2D846EE8"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4</w:t>
            </w:r>
          </w:p>
        </w:tc>
        <w:tc>
          <w:tcPr>
            <w:tcW w:w="4448" w:type="dxa"/>
          </w:tcPr>
          <w:p w14:paraId="4C9F9338"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Project ID (Number)</w:t>
            </w:r>
          </w:p>
        </w:tc>
        <w:tc>
          <w:tcPr>
            <w:tcW w:w="4467" w:type="dxa"/>
          </w:tcPr>
          <w:p w14:paraId="20DFBC7D"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All reportable entities</w:t>
            </w:r>
          </w:p>
        </w:tc>
      </w:tr>
      <w:tr w:rsidR="00923EF3" w:rsidRPr="0061136E" w14:paraId="32E3AD6C" w14:textId="77777777" w:rsidTr="00C57978">
        <w:tc>
          <w:tcPr>
            <w:tcW w:w="1127" w:type="dxa"/>
          </w:tcPr>
          <w:p w14:paraId="62FC95C5"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5</w:t>
            </w:r>
          </w:p>
        </w:tc>
        <w:tc>
          <w:tcPr>
            <w:tcW w:w="4448" w:type="dxa"/>
          </w:tcPr>
          <w:p w14:paraId="0F0A9C95"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Project Start (Entry) Date</w:t>
            </w:r>
          </w:p>
        </w:tc>
        <w:tc>
          <w:tcPr>
            <w:tcW w:w="4467" w:type="dxa"/>
          </w:tcPr>
          <w:p w14:paraId="2525B6D4"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All reportable entities</w:t>
            </w:r>
          </w:p>
        </w:tc>
      </w:tr>
      <w:tr w:rsidR="00923EF3" w:rsidRPr="0061136E" w14:paraId="08B04C7B" w14:textId="77777777" w:rsidTr="00C57978">
        <w:tc>
          <w:tcPr>
            <w:tcW w:w="1127" w:type="dxa"/>
          </w:tcPr>
          <w:p w14:paraId="6380C9DF"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6</w:t>
            </w:r>
          </w:p>
        </w:tc>
        <w:tc>
          <w:tcPr>
            <w:tcW w:w="4448" w:type="dxa"/>
          </w:tcPr>
          <w:p w14:paraId="5ECD4E58"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Program End (Exit) Date</w:t>
            </w:r>
          </w:p>
        </w:tc>
        <w:tc>
          <w:tcPr>
            <w:tcW w:w="4467" w:type="dxa"/>
          </w:tcPr>
          <w:p w14:paraId="05437A1D"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All reportable entities</w:t>
            </w:r>
          </w:p>
        </w:tc>
      </w:tr>
      <w:tr w:rsidR="00923EF3" w:rsidRPr="0061136E" w14:paraId="290247AD" w14:textId="77777777" w:rsidTr="00C57978">
        <w:tc>
          <w:tcPr>
            <w:tcW w:w="1127" w:type="dxa"/>
          </w:tcPr>
          <w:p w14:paraId="6E72C905"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7</w:t>
            </w:r>
          </w:p>
        </w:tc>
        <w:tc>
          <w:tcPr>
            <w:tcW w:w="4448" w:type="dxa"/>
          </w:tcPr>
          <w:p w14:paraId="4496C9D0"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Student Project Location Code</w:t>
            </w:r>
          </w:p>
        </w:tc>
        <w:tc>
          <w:tcPr>
            <w:tcW w:w="4467" w:type="dxa"/>
          </w:tcPr>
          <w:p w14:paraId="67C91A49"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All reportable entities</w:t>
            </w:r>
          </w:p>
        </w:tc>
      </w:tr>
      <w:bookmarkEnd w:id="489"/>
      <w:tr w:rsidR="00923EF3" w:rsidRPr="0061136E" w14:paraId="43CFA287" w14:textId="77777777" w:rsidTr="00C57978">
        <w:tc>
          <w:tcPr>
            <w:tcW w:w="1127" w:type="dxa"/>
          </w:tcPr>
          <w:p w14:paraId="57847390"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8</w:t>
            </w:r>
          </w:p>
        </w:tc>
        <w:tc>
          <w:tcPr>
            <w:tcW w:w="4448" w:type="dxa"/>
          </w:tcPr>
          <w:p w14:paraId="0F52529A"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Programs Code</w:t>
            </w:r>
          </w:p>
        </w:tc>
        <w:tc>
          <w:tcPr>
            <w:tcW w:w="4467" w:type="dxa"/>
          </w:tcPr>
          <w:p w14:paraId="6437980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All reportable entities</w:t>
            </w:r>
          </w:p>
        </w:tc>
      </w:tr>
      <w:tr w:rsidR="00127F71" w:rsidRPr="0061136E" w14:paraId="1A27E5C2" w14:textId="77777777" w:rsidTr="00C57978">
        <w:tc>
          <w:tcPr>
            <w:tcW w:w="1127" w:type="dxa"/>
          </w:tcPr>
          <w:p w14:paraId="0F9ADD0D" w14:textId="23B0D448"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9</w:t>
            </w:r>
          </w:p>
        </w:tc>
        <w:tc>
          <w:tcPr>
            <w:tcW w:w="4448" w:type="dxa"/>
          </w:tcPr>
          <w:p w14:paraId="431F048E" w14:textId="2FAC9D78"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Program Selection Criteria 1</w:t>
            </w:r>
          </w:p>
        </w:tc>
        <w:tc>
          <w:tcPr>
            <w:tcW w:w="4467" w:type="dxa"/>
          </w:tcPr>
          <w:p w14:paraId="17FE8458" w14:textId="256263B4"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P-TECH, Smart Scholars, Smart Transfer (one must be reported)</w:t>
            </w:r>
          </w:p>
        </w:tc>
      </w:tr>
      <w:tr w:rsidR="00127F71" w:rsidRPr="0061136E" w14:paraId="4BCAC03F" w14:textId="77777777" w:rsidTr="00C57978">
        <w:tc>
          <w:tcPr>
            <w:tcW w:w="1127" w:type="dxa"/>
          </w:tcPr>
          <w:p w14:paraId="07A60963" w14:textId="1F4B8C95"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10</w:t>
            </w:r>
          </w:p>
        </w:tc>
        <w:tc>
          <w:tcPr>
            <w:tcW w:w="4448" w:type="dxa"/>
          </w:tcPr>
          <w:p w14:paraId="07C2E081" w14:textId="781B7164"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Program Selection Criteria 2</w:t>
            </w:r>
          </w:p>
        </w:tc>
        <w:tc>
          <w:tcPr>
            <w:tcW w:w="4467" w:type="dxa"/>
          </w:tcPr>
          <w:p w14:paraId="5A2B578E" w14:textId="771A6147"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 xml:space="preserve">P-TECH ,Smart Scholars, Smart Transfer </w:t>
            </w:r>
          </w:p>
        </w:tc>
      </w:tr>
      <w:tr w:rsidR="00127F71" w:rsidRPr="0061136E" w14:paraId="60D2E681" w14:textId="77777777" w:rsidTr="00C57978">
        <w:tc>
          <w:tcPr>
            <w:tcW w:w="1127" w:type="dxa"/>
          </w:tcPr>
          <w:p w14:paraId="3C3E0CAD" w14:textId="4D7474AB"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11</w:t>
            </w:r>
          </w:p>
        </w:tc>
        <w:tc>
          <w:tcPr>
            <w:tcW w:w="4448" w:type="dxa"/>
          </w:tcPr>
          <w:p w14:paraId="33790FE1" w14:textId="03406309"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Program Selection Criteria 3</w:t>
            </w:r>
          </w:p>
        </w:tc>
        <w:tc>
          <w:tcPr>
            <w:tcW w:w="4467" w:type="dxa"/>
          </w:tcPr>
          <w:p w14:paraId="46630C12" w14:textId="0BB84373"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 xml:space="preserve">P-TECH, Smart Scholars, Smart Transfer </w:t>
            </w:r>
          </w:p>
        </w:tc>
      </w:tr>
      <w:tr w:rsidR="00127F71" w:rsidRPr="0061136E" w14:paraId="36EE04AA" w14:textId="77777777" w:rsidTr="00C57978">
        <w:trPr>
          <w:trHeight w:val="359"/>
        </w:trPr>
        <w:tc>
          <w:tcPr>
            <w:tcW w:w="1127" w:type="dxa"/>
          </w:tcPr>
          <w:p w14:paraId="15E1C625" w14:textId="08DD1B13"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12</w:t>
            </w:r>
          </w:p>
        </w:tc>
        <w:tc>
          <w:tcPr>
            <w:tcW w:w="4448" w:type="dxa"/>
          </w:tcPr>
          <w:p w14:paraId="117B46C5" w14:textId="17711A23"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Program Selection Criteria 4</w:t>
            </w:r>
          </w:p>
        </w:tc>
        <w:tc>
          <w:tcPr>
            <w:tcW w:w="4467" w:type="dxa"/>
          </w:tcPr>
          <w:p w14:paraId="4156B86D" w14:textId="368A6C6A"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 xml:space="preserve">P-TECH, Smart Scholars, Smart Transfer </w:t>
            </w:r>
          </w:p>
        </w:tc>
      </w:tr>
      <w:tr w:rsidR="00127F71" w:rsidRPr="0061136E" w14:paraId="6E67508E" w14:textId="77777777" w:rsidTr="00C57978">
        <w:tc>
          <w:tcPr>
            <w:tcW w:w="1127" w:type="dxa"/>
          </w:tcPr>
          <w:p w14:paraId="6435CA24" w14:textId="6C09AC64"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lastRenderedPageBreak/>
              <w:t>13</w:t>
            </w:r>
          </w:p>
        </w:tc>
        <w:tc>
          <w:tcPr>
            <w:tcW w:w="4448" w:type="dxa"/>
          </w:tcPr>
          <w:p w14:paraId="7E98C5DA" w14:textId="6257040E"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Program Selection Criteria 5</w:t>
            </w:r>
          </w:p>
        </w:tc>
        <w:tc>
          <w:tcPr>
            <w:tcW w:w="4467" w:type="dxa"/>
          </w:tcPr>
          <w:p w14:paraId="45EB4949" w14:textId="5239105B"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 xml:space="preserve">P-TECH, Smart Scholars, Smart Transfer </w:t>
            </w:r>
          </w:p>
        </w:tc>
      </w:tr>
      <w:tr w:rsidR="00923EF3" w:rsidRPr="0061136E" w14:paraId="53B4667E" w14:textId="77777777" w:rsidTr="00C57978">
        <w:tc>
          <w:tcPr>
            <w:tcW w:w="1127" w:type="dxa"/>
          </w:tcPr>
          <w:p w14:paraId="0C8A4C07"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14</w:t>
            </w:r>
          </w:p>
        </w:tc>
        <w:tc>
          <w:tcPr>
            <w:tcW w:w="4448" w:type="dxa"/>
          </w:tcPr>
          <w:p w14:paraId="3093668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Program Duration</w:t>
            </w:r>
          </w:p>
        </w:tc>
        <w:tc>
          <w:tcPr>
            <w:tcW w:w="4467" w:type="dxa"/>
          </w:tcPr>
          <w:p w14:paraId="21D06B6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3EED2A5C" w14:textId="77777777" w:rsidTr="00C57978">
        <w:tc>
          <w:tcPr>
            <w:tcW w:w="1127" w:type="dxa"/>
          </w:tcPr>
          <w:p w14:paraId="4ACCCC16"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15</w:t>
            </w:r>
          </w:p>
        </w:tc>
        <w:tc>
          <w:tcPr>
            <w:tcW w:w="4448" w:type="dxa"/>
          </w:tcPr>
          <w:p w14:paraId="2DBE3971"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Annual Outcome (Program)</w:t>
            </w:r>
          </w:p>
        </w:tc>
        <w:tc>
          <w:tcPr>
            <w:tcW w:w="4467" w:type="dxa"/>
          </w:tcPr>
          <w:p w14:paraId="75AE6888"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52C5C4F3" w14:textId="77777777" w:rsidTr="00C57978">
        <w:tc>
          <w:tcPr>
            <w:tcW w:w="1127" w:type="dxa"/>
          </w:tcPr>
          <w:p w14:paraId="2B7ED621"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16</w:t>
            </w:r>
          </w:p>
        </w:tc>
        <w:tc>
          <w:tcPr>
            <w:tcW w:w="4448" w:type="dxa"/>
          </w:tcPr>
          <w:p w14:paraId="3BE9672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Annual Credential Status (Program)</w:t>
            </w:r>
          </w:p>
        </w:tc>
        <w:tc>
          <w:tcPr>
            <w:tcW w:w="4467" w:type="dxa"/>
          </w:tcPr>
          <w:p w14:paraId="04267792"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Leave Blank</w:t>
            </w:r>
          </w:p>
        </w:tc>
      </w:tr>
      <w:tr w:rsidR="00923EF3" w:rsidRPr="0061136E" w14:paraId="363A3670" w14:textId="77777777" w:rsidTr="00C57978">
        <w:tc>
          <w:tcPr>
            <w:tcW w:w="1127" w:type="dxa"/>
          </w:tcPr>
          <w:p w14:paraId="08217EDD"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17</w:t>
            </w:r>
          </w:p>
        </w:tc>
        <w:tc>
          <w:tcPr>
            <w:tcW w:w="4448" w:type="dxa"/>
          </w:tcPr>
          <w:p w14:paraId="080C9CEF"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Industry Program Partner 1 Name</w:t>
            </w:r>
          </w:p>
        </w:tc>
        <w:tc>
          <w:tcPr>
            <w:tcW w:w="4467" w:type="dxa"/>
          </w:tcPr>
          <w:p w14:paraId="66ED3C96"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194314F3" w14:textId="77777777" w:rsidTr="00C57978">
        <w:tc>
          <w:tcPr>
            <w:tcW w:w="1127" w:type="dxa"/>
          </w:tcPr>
          <w:p w14:paraId="72472866"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18</w:t>
            </w:r>
          </w:p>
        </w:tc>
        <w:tc>
          <w:tcPr>
            <w:tcW w:w="4448" w:type="dxa"/>
          </w:tcPr>
          <w:p w14:paraId="2EE5B65C"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Industry Program Partner 1 Type</w:t>
            </w:r>
          </w:p>
        </w:tc>
        <w:tc>
          <w:tcPr>
            <w:tcW w:w="4467" w:type="dxa"/>
          </w:tcPr>
          <w:p w14:paraId="3D91B114"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2F7AA03E" w14:textId="77777777" w:rsidTr="00C57978">
        <w:tc>
          <w:tcPr>
            <w:tcW w:w="1127" w:type="dxa"/>
          </w:tcPr>
          <w:p w14:paraId="3D876919"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19</w:t>
            </w:r>
          </w:p>
        </w:tc>
        <w:tc>
          <w:tcPr>
            <w:tcW w:w="4448" w:type="dxa"/>
          </w:tcPr>
          <w:p w14:paraId="0ED7AE1D"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Industry Program Partner 2 Name</w:t>
            </w:r>
          </w:p>
        </w:tc>
        <w:tc>
          <w:tcPr>
            <w:tcW w:w="4467" w:type="dxa"/>
          </w:tcPr>
          <w:p w14:paraId="033F53B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7126F022" w14:textId="77777777" w:rsidTr="00C57978">
        <w:tc>
          <w:tcPr>
            <w:tcW w:w="1127" w:type="dxa"/>
          </w:tcPr>
          <w:p w14:paraId="0E62366E"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20</w:t>
            </w:r>
          </w:p>
        </w:tc>
        <w:tc>
          <w:tcPr>
            <w:tcW w:w="4448" w:type="dxa"/>
          </w:tcPr>
          <w:p w14:paraId="68CEE48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Industry Program Partner 2 Type</w:t>
            </w:r>
          </w:p>
        </w:tc>
        <w:tc>
          <w:tcPr>
            <w:tcW w:w="4467" w:type="dxa"/>
          </w:tcPr>
          <w:p w14:paraId="64216B86"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7F1A279F" w14:textId="77777777" w:rsidTr="00C57978">
        <w:tc>
          <w:tcPr>
            <w:tcW w:w="1127" w:type="dxa"/>
          </w:tcPr>
          <w:p w14:paraId="7DD73D3C"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21</w:t>
            </w:r>
          </w:p>
        </w:tc>
        <w:tc>
          <w:tcPr>
            <w:tcW w:w="4448" w:type="dxa"/>
          </w:tcPr>
          <w:p w14:paraId="455534C9"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 xml:space="preserve">Industry Program Partner 3 Name </w:t>
            </w:r>
          </w:p>
        </w:tc>
        <w:tc>
          <w:tcPr>
            <w:tcW w:w="4467" w:type="dxa"/>
          </w:tcPr>
          <w:p w14:paraId="70D6E4F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180340DF" w14:textId="77777777" w:rsidTr="00C57978">
        <w:tc>
          <w:tcPr>
            <w:tcW w:w="1127" w:type="dxa"/>
          </w:tcPr>
          <w:p w14:paraId="296F0DF4"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22</w:t>
            </w:r>
          </w:p>
        </w:tc>
        <w:tc>
          <w:tcPr>
            <w:tcW w:w="4448" w:type="dxa"/>
          </w:tcPr>
          <w:p w14:paraId="2477019D"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Industry Program Partner 3 Type</w:t>
            </w:r>
          </w:p>
        </w:tc>
        <w:tc>
          <w:tcPr>
            <w:tcW w:w="4467" w:type="dxa"/>
          </w:tcPr>
          <w:p w14:paraId="0485B1D1"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2A8D2972" w14:textId="77777777" w:rsidTr="00C57978">
        <w:tc>
          <w:tcPr>
            <w:tcW w:w="1127" w:type="dxa"/>
          </w:tcPr>
          <w:p w14:paraId="4FDC695A"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23</w:t>
            </w:r>
          </w:p>
        </w:tc>
        <w:tc>
          <w:tcPr>
            <w:tcW w:w="4448" w:type="dxa"/>
          </w:tcPr>
          <w:p w14:paraId="55C28054"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Industry Program Partner 4 Name</w:t>
            </w:r>
          </w:p>
        </w:tc>
        <w:tc>
          <w:tcPr>
            <w:tcW w:w="4467" w:type="dxa"/>
          </w:tcPr>
          <w:p w14:paraId="21C2002B"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2F8D7283" w14:textId="77777777" w:rsidTr="00C57978">
        <w:tc>
          <w:tcPr>
            <w:tcW w:w="1127" w:type="dxa"/>
          </w:tcPr>
          <w:p w14:paraId="047BBA42"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24</w:t>
            </w:r>
          </w:p>
        </w:tc>
        <w:tc>
          <w:tcPr>
            <w:tcW w:w="4448" w:type="dxa"/>
          </w:tcPr>
          <w:p w14:paraId="19A5202A"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Industry Program Partner 4 Type</w:t>
            </w:r>
          </w:p>
        </w:tc>
        <w:tc>
          <w:tcPr>
            <w:tcW w:w="4467" w:type="dxa"/>
          </w:tcPr>
          <w:p w14:paraId="6ECFA8D9"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3D2591A0" w14:textId="77777777" w:rsidTr="00C57978">
        <w:tc>
          <w:tcPr>
            <w:tcW w:w="1127" w:type="dxa"/>
          </w:tcPr>
          <w:p w14:paraId="606ED1CC"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25</w:t>
            </w:r>
          </w:p>
        </w:tc>
        <w:tc>
          <w:tcPr>
            <w:tcW w:w="4448" w:type="dxa"/>
          </w:tcPr>
          <w:p w14:paraId="16736085"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Career Pathway (Program) Code</w:t>
            </w:r>
          </w:p>
        </w:tc>
        <w:tc>
          <w:tcPr>
            <w:tcW w:w="4467" w:type="dxa"/>
          </w:tcPr>
          <w:p w14:paraId="634A86E3" w14:textId="46F5F10B"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r w:rsidR="00127F71" w:rsidRPr="0061136E">
              <w:rPr>
                <w:rFonts w:ascii="Bookman Old Style" w:hAnsi="Bookman Old Style" w:cs="Arial"/>
                <w:sz w:val="22"/>
                <w:szCs w:val="22"/>
              </w:rPr>
              <w:t xml:space="preserve">, </w:t>
            </w:r>
            <w:r w:rsidRPr="0061136E">
              <w:rPr>
                <w:rFonts w:ascii="Bookman Old Style" w:hAnsi="Bookman Old Style" w:cs="Arial"/>
                <w:sz w:val="22"/>
                <w:szCs w:val="22"/>
              </w:rPr>
              <w:t>Smart Scholars</w:t>
            </w:r>
            <w:r w:rsidR="00127F71" w:rsidRPr="0061136E">
              <w:rPr>
                <w:rFonts w:ascii="Bookman Old Style" w:hAnsi="Bookman Old Style" w:cs="Arial"/>
                <w:sz w:val="22"/>
                <w:szCs w:val="22"/>
              </w:rPr>
              <w:t>, Smart Transfer</w:t>
            </w:r>
          </w:p>
        </w:tc>
      </w:tr>
      <w:tr w:rsidR="00923EF3" w:rsidRPr="0061136E" w14:paraId="7ECAF793" w14:textId="77777777" w:rsidTr="00C57978">
        <w:tc>
          <w:tcPr>
            <w:tcW w:w="1127" w:type="dxa"/>
          </w:tcPr>
          <w:p w14:paraId="655074D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26</w:t>
            </w:r>
          </w:p>
        </w:tc>
        <w:tc>
          <w:tcPr>
            <w:tcW w:w="4448" w:type="dxa"/>
          </w:tcPr>
          <w:p w14:paraId="5A9EAA5A"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Internship or Apprenticeship Type Code</w:t>
            </w:r>
          </w:p>
        </w:tc>
        <w:tc>
          <w:tcPr>
            <w:tcW w:w="4467" w:type="dxa"/>
          </w:tcPr>
          <w:p w14:paraId="13FA2786"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7A31F703" w14:textId="77777777" w:rsidTr="00C57978">
        <w:tc>
          <w:tcPr>
            <w:tcW w:w="1127" w:type="dxa"/>
          </w:tcPr>
          <w:p w14:paraId="4B88AF9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27</w:t>
            </w:r>
          </w:p>
        </w:tc>
        <w:tc>
          <w:tcPr>
            <w:tcW w:w="4448" w:type="dxa"/>
          </w:tcPr>
          <w:p w14:paraId="55C466E7"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Internship or Apprenticeship Name</w:t>
            </w:r>
          </w:p>
        </w:tc>
        <w:tc>
          <w:tcPr>
            <w:tcW w:w="4467" w:type="dxa"/>
          </w:tcPr>
          <w:p w14:paraId="6AAC9737"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3EC9FA97" w14:textId="77777777" w:rsidTr="00C57978">
        <w:tc>
          <w:tcPr>
            <w:tcW w:w="1127" w:type="dxa"/>
          </w:tcPr>
          <w:p w14:paraId="69DE2CB7"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28</w:t>
            </w:r>
          </w:p>
        </w:tc>
        <w:tc>
          <w:tcPr>
            <w:tcW w:w="4448" w:type="dxa"/>
          </w:tcPr>
          <w:p w14:paraId="0B6667CA"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Paid Internship Indicator</w:t>
            </w:r>
          </w:p>
        </w:tc>
        <w:tc>
          <w:tcPr>
            <w:tcW w:w="4467" w:type="dxa"/>
          </w:tcPr>
          <w:p w14:paraId="72A854CC"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131FBFB0" w14:textId="77777777" w:rsidTr="00C57978">
        <w:trPr>
          <w:trHeight w:val="70"/>
        </w:trPr>
        <w:tc>
          <w:tcPr>
            <w:tcW w:w="1127" w:type="dxa"/>
          </w:tcPr>
          <w:p w14:paraId="659F3CA8"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29</w:t>
            </w:r>
          </w:p>
        </w:tc>
        <w:tc>
          <w:tcPr>
            <w:tcW w:w="4448" w:type="dxa"/>
          </w:tcPr>
          <w:p w14:paraId="28E6F60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Post Project (College) Employer Name</w:t>
            </w:r>
          </w:p>
        </w:tc>
        <w:tc>
          <w:tcPr>
            <w:tcW w:w="4467" w:type="dxa"/>
          </w:tcPr>
          <w:p w14:paraId="3F78AA08"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7491D876" w14:textId="77777777" w:rsidTr="00C57978">
        <w:tc>
          <w:tcPr>
            <w:tcW w:w="1127" w:type="dxa"/>
          </w:tcPr>
          <w:p w14:paraId="4409810E"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30</w:t>
            </w:r>
          </w:p>
        </w:tc>
        <w:tc>
          <w:tcPr>
            <w:tcW w:w="4448" w:type="dxa"/>
          </w:tcPr>
          <w:p w14:paraId="3BA8BFD1"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Post Project (College) Job Title</w:t>
            </w:r>
          </w:p>
        </w:tc>
        <w:tc>
          <w:tcPr>
            <w:tcW w:w="4467" w:type="dxa"/>
          </w:tcPr>
          <w:p w14:paraId="53D3849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bookmarkEnd w:id="490"/>
      <w:tr w:rsidR="00923EF3" w:rsidRPr="00001050" w14:paraId="1A39EF13" w14:textId="77777777" w:rsidTr="00C57978">
        <w:trPr>
          <w:trHeight w:val="386"/>
        </w:trPr>
        <w:tc>
          <w:tcPr>
            <w:tcW w:w="10042" w:type="dxa"/>
            <w:gridSpan w:val="3"/>
          </w:tcPr>
          <w:p w14:paraId="1A2A17A3" w14:textId="09D346AB" w:rsidR="00923EF3" w:rsidRPr="0061136E" w:rsidRDefault="00923EF3" w:rsidP="00C57978">
            <w:pPr>
              <w:rPr>
                <w:rFonts w:ascii="Bookman Old Style" w:hAnsi="Bookman Old Style" w:cs="Arial"/>
                <w:i/>
                <w:iCs/>
                <w:sz w:val="22"/>
                <w:szCs w:val="22"/>
              </w:rPr>
            </w:pPr>
            <w:r w:rsidRPr="0061136E">
              <w:rPr>
                <w:rFonts w:ascii="Bookman Old Style" w:hAnsi="Bookman Old Style" w:cs="Arial"/>
                <w:i/>
                <w:iCs/>
                <w:sz w:val="22"/>
                <w:szCs w:val="22"/>
              </w:rPr>
              <w:t xml:space="preserve">See definitions later in SIRS Manual. </w:t>
            </w:r>
            <w:hyperlink r:id="rId63" w:history="1">
              <w:r w:rsidRPr="0061136E">
                <w:rPr>
                  <w:rStyle w:val="Hyperlink"/>
                </w:rPr>
                <w:t>eScholar templates</w:t>
              </w:r>
            </w:hyperlink>
            <w:r w:rsidRPr="0061136E">
              <w:rPr>
                <w:rFonts w:ascii="Bookman Old Style" w:hAnsi="Bookman Old Style" w:cs="Arial"/>
                <w:i/>
                <w:iCs/>
                <w:sz w:val="22"/>
                <w:szCs w:val="22"/>
              </w:rPr>
              <w:t xml:space="preserve"> posted at the following location. See codes in Chapter 5: Codes and descriptions.</w:t>
            </w:r>
          </w:p>
          <w:p w14:paraId="5BD989ED" w14:textId="1EC97C88" w:rsidR="00923EF3" w:rsidRDefault="00923EF3" w:rsidP="00C57978">
            <w:pPr>
              <w:pStyle w:val="xxmsonormal0"/>
              <w:rPr>
                <w:rFonts w:ascii="Bookman Old Style" w:hAnsi="Bookman Old Style"/>
              </w:rPr>
            </w:pPr>
            <w:r w:rsidRPr="0061136E">
              <w:rPr>
                <w:rFonts w:ascii="Bookman Old Style" w:hAnsi="Bookman Old Style"/>
              </w:rPr>
              <w:t>*NYS P-TECH programs are designed to be completed within six years. The change in the range of Program Duration from 1–6 to 1–8 was needed to accommodate the small number of students who, due to instructional interruptions from COVID-19, were unable to complete their coursework within six years. The program design has not changed.</w:t>
            </w:r>
            <w:r w:rsidRPr="0049349E">
              <w:rPr>
                <w:rFonts w:ascii="Bookman Old Style" w:hAnsi="Bookman Old Style"/>
              </w:rPr>
              <w:t xml:space="preserve"> </w:t>
            </w:r>
          </w:p>
          <w:p w14:paraId="438D2E67" w14:textId="77777777" w:rsidR="00923EF3" w:rsidRPr="00A32739" w:rsidRDefault="00923EF3" w:rsidP="00C57978">
            <w:pPr>
              <w:rPr>
                <w:rFonts w:ascii="Bookman Old Style" w:hAnsi="Bookman Old Style" w:cs="Arial"/>
                <w:i/>
                <w:iCs/>
                <w:sz w:val="22"/>
                <w:szCs w:val="22"/>
              </w:rPr>
            </w:pPr>
          </w:p>
        </w:tc>
      </w:tr>
      <w:bookmarkEnd w:id="491"/>
    </w:tbl>
    <w:p w14:paraId="502DD228" w14:textId="77777777" w:rsidR="009E0349" w:rsidRDefault="009E0349" w:rsidP="00E43A5B">
      <w:pPr>
        <w:jc w:val="center"/>
        <w:rPr>
          <w:rFonts w:ascii="Bookman Old Style" w:hAnsi="Bookman Old Style" w:cs="Arial"/>
          <w:b/>
          <w:bCs/>
          <w:sz w:val="22"/>
          <w:szCs w:val="22"/>
        </w:rPr>
      </w:pPr>
    </w:p>
    <w:p w14:paraId="51382997" w14:textId="2811DBE6" w:rsidR="00BB34F5" w:rsidRPr="00E43A5B" w:rsidRDefault="00BB34F5" w:rsidP="00E43A5B">
      <w:pPr>
        <w:jc w:val="center"/>
        <w:rPr>
          <w:rFonts w:ascii="Bookman Old Style" w:hAnsi="Bookman Old Style" w:cs="Arial"/>
          <w:b/>
          <w:bCs/>
          <w:sz w:val="22"/>
          <w:szCs w:val="22"/>
        </w:rPr>
      </w:pPr>
      <w:r w:rsidRPr="00E43A5B">
        <w:rPr>
          <w:rFonts w:ascii="Bookman Old Style" w:hAnsi="Bookman Old Style" w:cs="Arial"/>
          <w:b/>
          <w:bCs/>
          <w:sz w:val="22"/>
          <w:szCs w:val="22"/>
        </w:rPr>
        <w:t xml:space="preserve">Student Lite </w:t>
      </w:r>
      <w:r w:rsidR="001A5B97" w:rsidRPr="00E43A5B">
        <w:rPr>
          <w:rFonts w:ascii="Bookman Old Style" w:hAnsi="Bookman Old Style" w:cs="Arial"/>
          <w:b/>
          <w:bCs/>
          <w:sz w:val="22"/>
          <w:szCs w:val="22"/>
        </w:rPr>
        <w:t>T</w:t>
      </w:r>
      <w:r w:rsidRPr="00E43A5B">
        <w:rPr>
          <w:rFonts w:ascii="Bookman Old Style" w:hAnsi="Bookman Old Style" w:cs="Arial"/>
          <w:b/>
          <w:bCs/>
          <w:sz w:val="22"/>
          <w:szCs w:val="22"/>
        </w:rPr>
        <w:t>emplate</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1986F8C8" w14:textId="77777777" w:rsidTr="00210B00">
        <w:tc>
          <w:tcPr>
            <w:tcW w:w="2088" w:type="dxa"/>
            <w:shd w:val="clear" w:color="auto" w:fill="BFBFBF" w:themeFill="background1" w:themeFillShade="BF"/>
          </w:tcPr>
          <w:p w14:paraId="72A05C9F" w14:textId="77777777" w:rsidR="00BB34F5" w:rsidRPr="009909A3" w:rsidRDefault="00BB34F5" w:rsidP="009909A3">
            <w:pPr>
              <w:jc w:val="center"/>
              <w:rPr>
                <w:rFonts w:ascii="Arial" w:hAnsi="Arial" w:cs="Arial"/>
                <w:b/>
                <w:bCs/>
                <w:sz w:val="22"/>
                <w:szCs w:val="22"/>
              </w:rPr>
            </w:pPr>
            <w:bookmarkStart w:id="492" w:name="_Hlk54620814"/>
            <w:r w:rsidRPr="009909A3">
              <w:rPr>
                <w:rFonts w:ascii="Arial" w:hAnsi="Arial" w:cs="Arial"/>
                <w:b/>
                <w:bCs/>
                <w:sz w:val="22"/>
                <w:szCs w:val="22"/>
              </w:rPr>
              <w:t>Field</w:t>
            </w:r>
          </w:p>
        </w:tc>
        <w:tc>
          <w:tcPr>
            <w:tcW w:w="1620" w:type="dxa"/>
            <w:shd w:val="clear" w:color="auto" w:fill="BFBFBF" w:themeFill="background1" w:themeFillShade="BF"/>
          </w:tcPr>
          <w:p w14:paraId="0D0E26A4"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BFBFBF" w:themeFill="background1" w:themeFillShade="BF"/>
          </w:tcPr>
          <w:p w14:paraId="72ED2430" w14:textId="6F84A76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BFBFBF" w:themeFill="background1" w:themeFillShade="BF"/>
          </w:tcPr>
          <w:p w14:paraId="0E9231A3"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040AC05" w14:textId="77777777" w:rsidTr="26E23403">
        <w:tc>
          <w:tcPr>
            <w:tcW w:w="2088" w:type="dxa"/>
          </w:tcPr>
          <w:p w14:paraId="6A02DDD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Current Grade Level</w:t>
            </w:r>
          </w:p>
        </w:tc>
        <w:tc>
          <w:tcPr>
            <w:tcW w:w="1620" w:type="dxa"/>
          </w:tcPr>
          <w:p w14:paraId="0B0511A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Valid values are 9, 10, 11, 12</w:t>
            </w:r>
          </w:p>
        </w:tc>
        <w:tc>
          <w:tcPr>
            <w:tcW w:w="2430" w:type="dxa"/>
          </w:tcPr>
          <w:p w14:paraId="5C838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the grade of enrollment for the student. </w:t>
            </w:r>
          </w:p>
        </w:tc>
        <w:tc>
          <w:tcPr>
            <w:tcW w:w="3438" w:type="dxa"/>
          </w:tcPr>
          <w:p w14:paraId="3CBB15D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Student should be reported in Grade 12 for their 4</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5</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and 6</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years. </w:t>
            </w:r>
          </w:p>
        </w:tc>
      </w:tr>
      <w:bookmarkEnd w:id="492"/>
    </w:tbl>
    <w:p w14:paraId="1E50A7AF" w14:textId="34FA59C3" w:rsidR="26E23403" w:rsidRDefault="26E23403"/>
    <w:p w14:paraId="7C142563" w14:textId="77777777" w:rsidR="00BB34F5" w:rsidRPr="008E3271" w:rsidRDefault="00BB34F5" w:rsidP="00BB34F5">
      <w:pPr>
        <w:rPr>
          <w:rFonts w:ascii="Arial" w:hAnsi="Arial" w:cs="Arial"/>
          <w:sz w:val="22"/>
          <w:szCs w:val="22"/>
        </w:rPr>
      </w:pPr>
    </w:p>
    <w:p w14:paraId="2BEB449F" w14:textId="77777777" w:rsidR="00BB34F5" w:rsidRPr="008E3271" w:rsidRDefault="00BB34F5" w:rsidP="00BB34F5">
      <w:pPr>
        <w:rPr>
          <w:rFonts w:ascii="Arial" w:hAnsi="Arial" w:cs="Arial"/>
          <w:sz w:val="22"/>
          <w:szCs w:val="22"/>
        </w:rPr>
      </w:pPr>
    </w:p>
    <w:p w14:paraId="7BB452C3" w14:textId="0823AC4F" w:rsidR="00BB34F5" w:rsidRPr="00E43A5B" w:rsidRDefault="00BB34F5" w:rsidP="00E43A5B">
      <w:pPr>
        <w:jc w:val="center"/>
        <w:rPr>
          <w:rFonts w:ascii="Arial" w:hAnsi="Arial" w:cs="Arial"/>
          <w:b/>
          <w:bCs/>
          <w:sz w:val="22"/>
          <w:szCs w:val="22"/>
        </w:rPr>
      </w:pPr>
      <w:r w:rsidRPr="00E43A5B">
        <w:rPr>
          <w:rFonts w:ascii="Arial" w:hAnsi="Arial" w:cs="Arial"/>
          <w:b/>
          <w:bCs/>
          <w:sz w:val="22"/>
          <w:szCs w:val="22"/>
        </w:rPr>
        <w:t xml:space="preserve">School Entry Exit </w:t>
      </w:r>
      <w:r w:rsidR="00E43A5B" w:rsidRPr="00E43A5B">
        <w:rPr>
          <w:rFonts w:ascii="Arial" w:hAnsi="Arial" w:cs="Arial"/>
          <w:b/>
          <w:bCs/>
          <w:sz w:val="22"/>
          <w:szCs w:val="22"/>
        </w:rPr>
        <w:t>T</w:t>
      </w:r>
      <w:r w:rsidRPr="00E43A5B">
        <w:rPr>
          <w:rFonts w:ascii="Arial" w:hAnsi="Arial" w:cs="Arial"/>
          <w:b/>
          <w:bCs/>
          <w:sz w:val="22"/>
          <w:szCs w:val="22"/>
        </w:rPr>
        <w:t>emplate</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4C9BA919" w14:textId="77777777" w:rsidTr="00210B00">
        <w:trPr>
          <w:tblHeader/>
        </w:trPr>
        <w:tc>
          <w:tcPr>
            <w:tcW w:w="2088" w:type="dxa"/>
            <w:shd w:val="clear" w:color="auto" w:fill="BFBFBF" w:themeFill="background1" w:themeFillShade="BF"/>
          </w:tcPr>
          <w:p w14:paraId="4FD7FC39"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Field</w:t>
            </w:r>
          </w:p>
        </w:tc>
        <w:tc>
          <w:tcPr>
            <w:tcW w:w="1620" w:type="dxa"/>
            <w:shd w:val="clear" w:color="auto" w:fill="BFBFBF" w:themeFill="background1" w:themeFillShade="BF"/>
          </w:tcPr>
          <w:p w14:paraId="2BF3FA7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BFBFBF" w:themeFill="background1" w:themeFillShade="BF"/>
          </w:tcPr>
          <w:p w14:paraId="49DB6B76" w14:textId="7257761F"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BFBFBF" w:themeFill="background1" w:themeFillShade="BF"/>
          </w:tcPr>
          <w:p w14:paraId="01B6605E"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E81D808" w14:textId="77777777" w:rsidTr="00D8403A">
        <w:tc>
          <w:tcPr>
            <w:tcW w:w="2088" w:type="dxa"/>
          </w:tcPr>
          <w:p w14:paraId="0AB311B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School Exit Type Code</w:t>
            </w:r>
          </w:p>
        </w:tc>
        <w:tc>
          <w:tcPr>
            <w:tcW w:w="1620" w:type="dxa"/>
          </w:tcPr>
          <w:p w14:paraId="12BB0D4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0065 (799 will also be accepted)</w:t>
            </w:r>
          </w:p>
        </w:tc>
        <w:tc>
          <w:tcPr>
            <w:tcW w:w="2430" w:type="dxa"/>
          </w:tcPr>
          <w:p w14:paraId="2CF8D29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Fulfilled HS Grad Req for Extended Integrated HS Program</w:t>
            </w:r>
          </w:p>
        </w:tc>
        <w:tc>
          <w:tcPr>
            <w:tcW w:w="3438" w:type="dxa"/>
          </w:tcPr>
          <w:p w14:paraId="60B4432C"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the year in which they meet the requirements for earning a Regents or local diploma (along with the Diploma Type Code and Career Path Code in the Student Lite template). These students must be re-enrolled the following school year with a School Entry Type Code of </w:t>
            </w:r>
            <w:r w:rsidRPr="00EC14E0">
              <w:rPr>
                <w:rFonts w:ascii="Bookman Old Style" w:hAnsi="Bookman Old Style" w:cs="Arial"/>
                <w:sz w:val="22"/>
                <w:szCs w:val="22"/>
              </w:rPr>
              <w:lastRenderedPageBreak/>
              <w:t xml:space="preserve">0011 if they are continuing in the P-Tech program. </w:t>
            </w:r>
          </w:p>
        </w:tc>
      </w:tr>
      <w:tr w:rsidR="00BB34F5" w:rsidRPr="008E3271" w14:paraId="49CB328E" w14:textId="77777777" w:rsidTr="00D8403A">
        <w:tc>
          <w:tcPr>
            <w:tcW w:w="2088" w:type="dxa"/>
          </w:tcPr>
          <w:p w14:paraId="56499E12" w14:textId="77777777" w:rsidR="00BB34F5" w:rsidRPr="00EC14E0" w:rsidRDefault="00BB34F5" w:rsidP="00D8403A">
            <w:pPr>
              <w:rPr>
                <w:rFonts w:ascii="Bookman Old Style" w:hAnsi="Bookman Old Style" w:cs="Arial"/>
                <w:sz w:val="22"/>
                <w:szCs w:val="22"/>
              </w:rPr>
            </w:pPr>
          </w:p>
        </w:tc>
        <w:tc>
          <w:tcPr>
            <w:tcW w:w="1620" w:type="dxa"/>
          </w:tcPr>
          <w:p w14:paraId="6141F96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799</w:t>
            </w:r>
          </w:p>
        </w:tc>
        <w:tc>
          <w:tcPr>
            <w:tcW w:w="2430" w:type="dxa"/>
          </w:tcPr>
          <w:p w14:paraId="3B0A78C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Graduated (earned a Regents or local diploma)</w:t>
            </w:r>
          </w:p>
        </w:tc>
        <w:tc>
          <w:tcPr>
            <w:tcW w:w="3438" w:type="dxa"/>
          </w:tcPr>
          <w:p w14:paraId="1BC759C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the standard code for Graduated if the student fulfilled the requirements for graduation and plans to exit the P-Tech program (not continue to year 5).</w:t>
            </w:r>
          </w:p>
        </w:tc>
      </w:tr>
      <w:tr w:rsidR="00BB34F5" w:rsidRPr="008E3271" w14:paraId="31DB6C6D" w14:textId="77777777" w:rsidTr="00D8403A">
        <w:tc>
          <w:tcPr>
            <w:tcW w:w="2088" w:type="dxa"/>
          </w:tcPr>
          <w:p w14:paraId="135F4B94" w14:textId="77777777" w:rsidR="00BB34F5" w:rsidRPr="00EC14E0" w:rsidRDefault="00BB34F5" w:rsidP="00D8403A">
            <w:pPr>
              <w:rPr>
                <w:rFonts w:ascii="Bookman Old Style" w:hAnsi="Bookman Old Style" w:cs="Arial"/>
                <w:sz w:val="22"/>
                <w:szCs w:val="22"/>
              </w:rPr>
            </w:pPr>
          </w:p>
        </w:tc>
        <w:tc>
          <w:tcPr>
            <w:tcW w:w="1620" w:type="dxa"/>
          </w:tcPr>
          <w:p w14:paraId="49E32603"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0067</w:t>
            </w:r>
          </w:p>
        </w:tc>
        <w:tc>
          <w:tcPr>
            <w:tcW w:w="2430" w:type="dxa"/>
          </w:tcPr>
          <w:p w14:paraId="2A36123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Completed Extended Integrated HS Program</w:t>
            </w:r>
          </w:p>
        </w:tc>
        <w:tc>
          <w:tcPr>
            <w:tcW w:w="3438" w:type="dxa"/>
          </w:tcPr>
          <w:p w14:paraId="77667D2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this code ONLY AFTER reporting the 0065 (or 799) to indicate the student has completed all three parts of the P-Tech program (diploma, workplace experience and Associate Degree/credits toward Associate Degree).</w:t>
            </w:r>
          </w:p>
        </w:tc>
      </w:tr>
      <w:tr w:rsidR="00BB34F5" w:rsidRPr="008E3271" w14:paraId="1B393117" w14:textId="77777777" w:rsidTr="00D8403A">
        <w:tc>
          <w:tcPr>
            <w:tcW w:w="2088" w:type="dxa"/>
          </w:tcPr>
          <w:p w14:paraId="49DB5ACD" w14:textId="77777777" w:rsidR="00BB34F5" w:rsidRPr="00EC14E0" w:rsidRDefault="00BB34F5" w:rsidP="00D8403A">
            <w:pPr>
              <w:rPr>
                <w:rFonts w:ascii="Bookman Old Style" w:hAnsi="Bookman Old Style" w:cs="Arial"/>
                <w:sz w:val="22"/>
                <w:szCs w:val="22"/>
              </w:rPr>
            </w:pPr>
          </w:p>
        </w:tc>
        <w:tc>
          <w:tcPr>
            <w:tcW w:w="1620" w:type="dxa"/>
          </w:tcPr>
          <w:p w14:paraId="7F375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0068</w:t>
            </w:r>
          </w:p>
        </w:tc>
        <w:tc>
          <w:tcPr>
            <w:tcW w:w="2430" w:type="dxa"/>
          </w:tcPr>
          <w:p w14:paraId="08EDC416"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Exited Extended Integrated HS Program After Fulfilling HS Grad Req</w:t>
            </w:r>
          </w:p>
        </w:tc>
        <w:tc>
          <w:tcPr>
            <w:tcW w:w="3438" w:type="dxa"/>
          </w:tcPr>
          <w:p w14:paraId="248847DA"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ONLY AFTER reporting the 0065 (or 799) to indicate the student has met the diploma requirements, enrolled in year 5 or 6 of the P-Tech program, and exited the program </w:t>
            </w:r>
            <w:r w:rsidRPr="00EC14E0">
              <w:rPr>
                <w:rFonts w:ascii="Bookman Old Style" w:hAnsi="Bookman Old Style" w:cs="Arial"/>
                <w:sz w:val="22"/>
                <w:szCs w:val="22"/>
                <w:u w:val="single"/>
              </w:rPr>
              <w:t>without completing</w:t>
            </w:r>
            <w:r w:rsidRPr="00EC14E0">
              <w:rPr>
                <w:rFonts w:ascii="Bookman Old Style" w:hAnsi="Bookman Old Style" w:cs="Arial"/>
                <w:sz w:val="22"/>
                <w:szCs w:val="22"/>
              </w:rPr>
              <w:t xml:space="preserve"> it. </w:t>
            </w:r>
          </w:p>
        </w:tc>
      </w:tr>
    </w:tbl>
    <w:p w14:paraId="7C1D105A" w14:textId="77777777" w:rsidR="00BB34F5" w:rsidRPr="008E3271" w:rsidRDefault="00BB34F5" w:rsidP="00BB34F5">
      <w:pPr>
        <w:rPr>
          <w:rFonts w:ascii="Arial" w:hAnsi="Arial" w:cs="Arial"/>
          <w:sz w:val="22"/>
          <w:szCs w:val="22"/>
        </w:rPr>
      </w:pPr>
    </w:p>
    <w:p w14:paraId="3DA64E74" w14:textId="77777777" w:rsidR="001C4879" w:rsidRPr="008E3271" w:rsidRDefault="00BB34F5" w:rsidP="001C4879">
      <w:pPr>
        <w:rPr>
          <w:rFonts w:ascii="Arial" w:hAnsi="Arial" w:cs="Arial"/>
          <w:b/>
          <w:bCs/>
        </w:rPr>
      </w:pPr>
      <w:r w:rsidRPr="008E3271">
        <w:rPr>
          <w:rFonts w:ascii="Arial" w:hAnsi="Arial" w:cs="Arial"/>
          <w:b/>
          <w:bCs/>
        </w:rPr>
        <w:t>Only a School Exit Type Code of 0065 (or 799) will identify a student as meeting the criteria for graduation</w:t>
      </w:r>
      <w:r w:rsidRPr="00BD12E4">
        <w:rPr>
          <w:rFonts w:ascii="Arial" w:hAnsi="Arial" w:cs="Arial"/>
          <w:b/>
          <w:bCs/>
        </w:rPr>
        <w:t xml:space="preserve">. </w:t>
      </w:r>
      <w:r w:rsidR="001C4879" w:rsidRPr="00BD12E4">
        <w:rPr>
          <w:rFonts w:ascii="Arial" w:hAnsi="Arial" w:cs="Arial"/>
          <w:b/>
          <w:bCs/>
        </w:rPr>
        <w:t>Only students with a previous 0065 exit will be excluded from Missing attendance calculations in subsequent years.</w:t>
      </w:r>
      <w:r w:rsidR="001C4879">
        <w:rPr>
          <w:rFonts w:ascii="Arial" w:hAnsi="Arial" w:cs="Arial"/>
          <w:b/>
          <w:bCs/>
        </w:rPr>
        <w:t xml:space="preserve"> </w:t>
      </w:r>
    </w:p>
    <w:p w14:paraId="0A55CFFC" w14:textId="77777777" w:rsidR="00BB34F5" w:rsidRPr="008E3271" w:rsidRDefault="00BB34F5" w:rsidP="00FA7700">
      <w:pPr>
        <w:ind w:firstLine="720"/>
        <w:rPr>
          <w:rFonts w:ascii="Arial" w:hAnsi="Arial" w:cs="Arial"/>
        </w:rPr>
      </w:pPr>
      <w:r w:rsidRPr="008E3271">
        <w:rPr>
          <w:rFonts w:ascii="Arial" w:hAnsi="Arial" w:cs="Arial"/>
        </w:rPr>
        <w:t xml:space="preserve">If a student fulfills the requirements for graduation AND completes the requirements for the P-Tech program simultaneously, </w:t>
      </w:r>
      <w:r w:rsidRPr="008E3271">
        <w:rPr>
          <w:rFonts w:ascii="Arial" w:hAnsi="Arial" w:cs="Arial"/>
          <w:b/>
        </w:rPr>
        <w:t>the student must be exited with a 0065 (or 799) Ending Enrollment code or the student will not be counted as a graduate</w:t>
      </w:r>
      <w:r w:rsidRPr="008E3271">
        <w:rPr>
          <w:rFonts w:ascii="Arial" w:hAnsi="Arial" w:cs="Arial"/>
        </w:rPr>
        <w:t>. Do not use a 0067 Ending Enrollment code unless the student has previously been exited with either a 799 or a 065.</w:t>
      </w:r>
    </w:p>
    <w:p w14:paraId="1918A1A2" w14:textId="77777777" w:rsidR="00BB34F5" w:rsidRPr="008E3271" w:rsidRDefault="00BB34F5" w:rsidP="00BB34F5">
      <w:pPr>
        <w:rPr>
          <w:rFonts w:ascii="Arial" w:hAnsi="Arial" w:cs="Arial"/>
        </w:rPr>
      </w:pPr>
    </w:p>
    <w:p w14:paraId="60FD8856" w14:textId="77777777" w:rsidR="00BB34F5" w:rsidRPr="00BB34F5" w:rsidRDefault="00BB34F5" w:rsidP="00FA7700">
      <w:pPr>
        <w:ind w:firstLine="720"/>
        <w:rPr>
          <w:rFonts w:ascii="Arial" w:hAnsi="Arial" w:cs="Arial"/>
          <w:i/>
          <w:iCs/>
        </w:rPr>
      </w:pPr>
      <w:r w:rsidRPr="008E3271">
        <w:rPr>
          <w:rFonts w:ascii="Arial" w:hAnsi="Arial" w:cs="Arial"/>
        </w:rPr>
        <w:t>If a student stops participating in the P-Tech program prior to their anticipated high school graduation date and continues enrollment in the school, the Program Service Code should be ended. However, if the student decides to discontinue the program at the start of the school year and has not yet fulfilled the requirements for graduation, there is no need to add the Program Service Code for the new reporting year for the sole purpose of ending it.</w:t>
      </w:r>
      <w:r w:rsidRPr="00BB34F5">
        <w:rPr>
          <w:rFonts w:ascii="Arial" w:hAnsi="Arial" w:cs="Arial"/>
        </w:rPr>
        <w:t xml:space="preserve"> </w:t>
      </w:r>
    </w:p>
    <w:p w14:paraId="7DF81D73" w14:textId="6ABABB91" w:rsidR="003E0E07" w:rsidRPr="007F0644" w:rsidRDefault="003E0E07" w:rsidP="003E0E07">
      <w:pPr>
        <w:pStyle w:val="Heading2"/>
      </w:pPr>
      <w:bookmarkStart w:id="493" w:name="_Toc128744412"/>
      <w:r w:rsidRPr="007F0644">
        <w:t>Public Health Law 2164 (Failure to Immunize)</w:t>
      </w:r>
      <w:bookmarkEnd w:id="485"/>
      <w:bookmarkEnd w:id="493"/>
    </w:p>
    <w:p w14:paraId="0E432148" w14:textId="77777777" w:rsidR="00A54561" w:rsidRPr="007F0644" w:rsidRDefault="00A54561" w:rsidP="00A54561"/>
    <w:p w14:paraId="328EB77E" w14:textId="447F120B" w:rsidR="003E0E07" w:rsidRDefault="003E0E07" w:rsidP="003E0E07">
      <w:pPr>
        <w:rPr>
          <w:rFonts w:ascii="Arial" w:hAnsi="Arial" w:cs="Arial"/>
        </w:rPr>
      </w:pPr>
      <w:r w:rsidRPr="007F0644">
        <w:tab/>
      </w:r>
      <w:r w:rsidRPr="007F0644">
        <w:rPr>
          <w:rFonts w:ascii="Arial" w:hAnsi="Arial" w:cs="Arial"/>
        </w:rPr>
        <w:t>Pursuant to Public Health Law 2164, students who have not received required vaccinations are no longer allowed to attend school. The students may return to school when they have complied with the immunization requirements. Parents also have the option to complete the paperwork and enroll the students to an approved home</w:t>
      </w:r>
      <w:r w:rsidR="007177C9">
        <w:rPr>
          <w:rFonts w:ascii="Arial" w:hAnsi="Arial" w:cs="Arial"/>
        </w:rPr>
        <w:t xml:space="preserve"> </w:t>
      </w:r>
      <w:r w:rsidRPr="007F0644">
        <w:rPr>
          <w:rFonts w:ascii="Arial" w:hAnsi="Arial" w:cs="Arial"/>
        </w:rPr>
        <w:t xml:space="preserve">schooling program. The </w:t>
      </w:r>
      <w:r w:rsidRPr="007F0644">
        <w:rPr>
          <w:rFonts w:ascii="Arial" w:hAnsi="Arial" w:cs="Arial"/>
        </w:rPr>
        <w:lastRenderedPageBreak/>
        <w:t xml:space="preserve">deadline for obtaining required vaccinations for children attending school in the fall is 14 days from the first day of school which may be extended to 30 days for students transferring from another state or country.  Additionally, students who meet the requirements of </w:t>
      </w:r>
      <w:r w:rsidR="004D16AC" w:rsidRPr="007F0644">
        <w:rPr>
          <w:rFonts w:ascii="Arial" w:hAnsi="Arial" w:cs="Arial"/>
        </w:rPr>
        <w:t xml:space="preserve">being </w:t>
      </w:r>
      <w:r w:rsidRPr="007F0644">
        <w:rPr>
          <w:rFonts w:ascii="Arial" w:hAnsi="Arial" w:cs="Arial"/>
        </w:rPr>
        <w:t xml:space="preserve">in </w:t>
      </w:r>
      <w:r w:rsidR="004D16AC" w:rsidRPr="007F0644">
        <w:rPr>
          <w:rFonts w:ascii="Arial" w:hAnsi="Arial" w:cs="Arial"/>
        </w:rPr>
        <w:t xml:space="preserve">the </w:t>
      </w:r>
      <w:r w:rsidRPr="007F0644">
        <w:rPr>
          <w:rFonts w:ascii="Arial" w:hAnsi="Arial" w:cs="Arial"/>
        </w:rPr>
        <w:t xml:space="preserve">process </w:t>
      </w:r>
      <w:r w:rsidR="004D16AC" w:rsidRPr="007F0644">
        <w:rPr>
          <w:rFonts w:ascii="Arial" w:hAnsi="Arial" w:cs="Arial"/>
        </w:rPr>
        <w:t xml:space="preserve">of </w:t>
      </w:r>
      <w:r w:rsidRPr="007F0644">
        <w:rPr>
          <w:rFonts w:ascii="Arial" w:hAnsi="Arial" w:cs="Arial"/>
        </w:rPr>
        <w:t>obtaining missing doses in accordance with Department of Health Regulations may attend school if they remain in compliance</w:t>
      </w:r>
      <w:r w:rsidR="00A7176F">
        <w:rPr>
          <w:rFonts w:ascii="Arial" w:hAnsi="Arial" w:cs="Arial"/>
        </w:rPr>
        <w:t xml:space="preserve"> with obtaining the missing doses</w:t>
      </w:r>
      <w:r w:rsidRPr="007F0644">
        <w:rPr>
          <w:rFonts w:ascii="Arial" w:hAnsi="Arial" w:cs="Arial"/>
        </w:rPr>
        <w:t xml:space="preserve">.  Students who do not meet the immunization requirements are to be excluded on the 15th day they fail to meet them. These students should be exited with </w:t>
      </w:r>
      <w:r w:rsidR="001277A9" w:rsidRPr="007F0644">
        <w:rPr>
          <w:rFonts w:ascii="Arial" w:hAnsi="Arial" w:cs="Arial"/>
        </w:rPr>
        <w:t>Reason for Ending Enrollment</w:t>
      </w:r>
      <w:r w:rsidRPr="007F0644">
        <w:rPr>
          <w:rFonts w:ascii="Arial" w:hAnsi="Arial" w:cs="Arial"/>
        </w:rPr>
        <w:t xml:space="preserve"> code 430 – Excluded </w:t>
      </w:r>
      <w:r w:rsidR="004D16AC" w:rsidRPr="007F0644">
        <w:rPr>
          <w:rFonts w:ascii="Arial" w:hAnsi="Arial" w:cs="Arial"/>
        </w:rPr>
        <w:t>p</w:t>
      </w:r>
      <w:r w:rsidRPr="007F0644">
        <w:rPr>
          <w:rFonts w:ascii="Arial" w:hAnsi="Arial" w:cs="Arial"/>
        </w:rPr>
        <w:t>ursuant to PHL 2164.</w:t>
      </w:r>
    </w:p>
    <w:p w14:paraId="59E41393" w14:textId="77777777" w:rsidR="0082466E" w:rsidRPr="007F0644" w:rsidRDefault="0082466E" w:rsidP="003E0E07">
      <w:pPr>
        <w:rPr>
          <w:b/>
          <w:bCs/>
        </w:rPr>
      </w:pPr>
    </w:p>
    <w:p w14:paraId="28223A36" w14:textId="17CB9155" w:rsidR="003E0E07" w:rsidRPr="007F0644" w:rsidRDefault="003E0E07" w:rsidP="00782CA3">
      <w:pPr>
        <w:rPr>
          <w:rFonts w:ascii="Arial" w:hAnsi="Arial" w:cs="Arial"/>
        </w:rPr>
      </w:pPr>
      <w:r w:rsidRPr="007F0644">
        <w:rPr>
          <w:rFonts w:ascii="Arial" w:hAnsi="Arial" w:cs="Arial"/>
        </w:rPr>
        <w:tab/>
        <w:t xml:space="preserve">Districts will not be accountable for students once they properly exit, with the exception of graduation rate for accountability and total cohort graduation rate. The U.S. Department of Education (ED) has provided guidance to affirm that the rules in the Elementary and Secondary Education Act (ESEA) for excluding students from graduation cohorts are very specific and do not include this condition. Specifically, under the ESEA sections 8101(23)(B) and (25)(B), a school or Local Education Agency (LEA) may only remove a student from a cohort if the student transfers to a school where he/she is expected to receive a regular high school diploma or eligible State-defined alternate diploma, emigrates to another country, transfers to a prison or juvenile facility, or is deceased. Therefore, exiting a student with the new </w:t>
      </w:r>
      <w:r w:rsidR="002616D4" w:rsidRPr="007F0644">
        <w:rPr>
          <w:rFonts w:ascii="Arial" w:eastAsia="Calibri" w:hAnsi="Arial" w:cs="Arial"/>
        </w:rPr>
        <w:t xml:space="preserve">Reason for Ending Enrollment code 430 </w:t>
      </w:r>
      <w:r w:rsidRPr="007F0644">
        <w:rPr>
          <w:rFonts w:ascii="Arial" w:hAnsi="Arial" w:cs="Arial"/>
        </w:rPr>
        <w:t xml:space="preserve">will NOT remove the student from graduation rate cohorts for accountability or the total cohort graduation rate release. For both the graduation rate accountability and the total cohort graduation rate release, these students will be counted as dropouts. </w:t>
      </w:r>
    </w:p>
    <w:p w14:paraId="441FF080" w14:textId="77777777" w:rsidR="003E0E07" w:rsidRPr="007F0644" w:rsidRDefault="003E0E07" w:rsidP="003E0E07">
      <w:pPr>
        <w:rPr>
          <w:rFonts w:ascii="Arial" w:hAnsi="Arial" w:cs="Arial"/>
        </w:rPr>
      </w:pPr>
    </w:p>
    <w:p w14:paraId="185A31E6" w14:textId="51B240A5" w:rsidR="003E0E07" w:rsidRPr="007F0644" w:rsidRDefault="003E0E07" w:rsidP="00B27B9C">
      <w:pPr>
        <w:ind w:firstLine="720"/>
        <w:rPr>
          <w:rFonts w:ascii="Arial" w:eastAsia="Calibri" w:hAnsi="Arial" w:cs="Arial"/>
        </w:rPr>
      </w:pPr>
      <w:r w:rsidRPr="007F0644">
        <w:rPr>
          <w:rFonts w:ascii="Arial" w:eastAsia="Calibri" w:hAnsi="Arial" w:cs="Arial"/>
        </w:rPr>
        <w:t xml:space="preserve">Students who have </w:t>
      </w:r>
      <w:bookmarkStart w:id="494" w:name="_Hlk33789128"/>
      <w:r w:rsidR="004D16AC" w:rsidRPr="007F0644">
        <w:rPr>
          <w:rFonts w:ascii="Arial" w:eastAsia="Calibri" w:hAnsi="Arial" w:cs="Arial"/>
        </w:rPr>
        <w:t xml:space="preserve">Reason for Ending Enrollment code </w:t>
      </w:r>
      <w:r w:rsidRPr="007F0644">
        <w:rPr>
          <w:rFonts w:ascii="Arial" w:eastAsia="Calibri" w:hAnsi="Arial" w:cs="Arial"/>
        </w:rPr>
        <w:t xml:space="preserve">430 </w:t>
      </w:r>
      <w:bookmarkEnd w:id="494"/>
      <w:r w:rsidRPr="007F0644">
        <w:rPr>
          <w:rFonts w:ascii="Arial" w:eastAsia="Calibri" w:hAnsi="Arial" w:cs="Arial"/>
        </w:rPr>
        <w:t xml:space="preserve">associated with their last regular enrollment will: </w:t>
      </w:r>
    </w:p>
    <w:p w14:paraId="7DD542E4" w14:textId="77777777" w:rsidR="009719F7" w:rsidRDefault="003E0E07" w:rsidP="00BD5672">
      <w:pPr>
        <w:pStyle w:val="ListParagraph"/>
        <w:numPr>
          <w:ilvl w:val="0"/>
          <w:numId w:val="75"/>
        </w:numPr>
        <w:rPr>
          <w:rFonts w:ascii="Arial" w:eastAsia="Calibri" w:hAnsi="Arial" w:cs="Arial"/>
        </w:rPr>
      </w:pPr>
      <w:r w:rsidRPr="007F0644">
        <w:rPr>
          <w:rFonts w:ascii="Arial" w:eastAsia="Calibri" w:hAnsi="Arial" w:cs="Arial"/>
        </w:rPr>
        <w:t xml:space="preserve">be counted as dropouts for accountability graduation rate and total cohort </w:t>
      </w:r>
    </w:p>
    <w:p w14:paraId="5738FE66" w14:textId="2F80DE19" w:rsidR="003E0E07" w:rsidRPr="007F0644" w:rsidRDefault="003E0E07" w:rsidP="009719F7">
      <w:pPr>
        <w:pStyle w:val="ListParagraph"/>
        <w:ind w:firstLine="720"/>
        <w:rPr>
          <w:rFonts w:ascii="Arial" w:eastAsia="Calibri" w:hAnsi="Arial" w:cs="Arial"/>
        </w:rPr>
      </w:pPr>
      <w:r w:rsidRPr="007F0644">
        <w:rPr>
          <w:rFonts w:ascii="Arial" w:eastAsia="Calibri" w:hAnsi="Arial" w:cs="Arial"/>
        </w:rPr>
        <w:t>graduation rate;</w:t>
      </w:r>
    </w:p>
    <w:p w14:paraId="40847196" w14:textId="77777777" w:rsidR="003E0E07" w:rsidRPr="007F0644" w:rsidRDefault="003E0E07" w:rsidP="00BD5672">
      <w:pPr>
        <w:pStyle w:val="ListParagraph"/>
        <w:numPr>
          <w:ilvl w:val="0"/>
          <w:numId w:val="75"/>
        </w:numPr>
        <w:rPr>
          <w:rFonts w:ascii="Arial" w:eastAsia="Calibri" w:hAnsi="Arial" w:cs="Arial"/>
        </w:rPr>
      </w:pPr>
      <w:r w:rsidRPr="007F0644">
        <w:rPr>
          <w:rFonts w:ascii="Arial" w:eastAsia="Calibri" w:hAnsi="Arial" w:cs="Arial"/>
        </w:rPr>
        <w:t>be included in the annual dropout report (SIRS 307);</w:t>
      </w:r>
    </w:p>
    <w:p w14:paraId="745F1C73" w14:textId="77777777" w:rsidR="009719F7" w:rsidRDefault="003E0E07" w:rsidP="00BD5672">
      <w:pPr>
        <w:pStyle w:val="ListParagraph"/>
        <w:numPr>
          <w:ilvl w:val="0"/>
          <w:numId w:val="75"/>
        </w:numPr>
        <w:rPr>
          <w:rFonts w:ascii="Arial" w:eastAsia="Calibri" w:hAnsi="Arial" w:cs="Arial"/>
        </w:rPr>
      </w:pPr>
      <w:r w:rsidRPr="007F0644">
        <w:rPr>
          <w:rFonts w:ascii="Arial" w:eastAsia="Calibri" w:hAnsi="Arial" w:cs="Arial"/>
        </w:rPr>
        <w:t xml:space="preserve">no longer be considered a dropout once they are re-enrolled with a regular </w:t>
      </w:r>
    </w:p>
    <w:p w14:paraId="34065BDD" w14:textId="68D381C3" w:rsidR="003E0E07" w:rsidRPr="007F0644" w:rsidRDefault="009719F7" w:rsidP="009719F7">
      <w:pPr>
        <w:pStyle w:val="ListParagraph"/>
        <w:numPr>
          <w:ilvl w:val="3"/>
          <w:numId w:val="75"/>
        </w:numPr>
        <w:rPr>
          <w:rFonts w:ascii="Arial" w:eastAsia="Calibri" w:hAnsi="Arial" w:cs="Arial"/>
        </w:rPr>
      </w:pPr>
      <w:r>
        <w:rPr>
          <w:rFonts w:ascii="Arial" w:eastAsia="Calibri" w:hAnsi="Arial" w:cs="Arial"/>
        </w:rPr>
        <w:t xml:space="preserve"> </w:t>
      </w:r>
      <w:r>
        <w:rPr>
          <w:rFonts w:ascii="Arial" w:eastAsia="Calibri" w:hAnsi="Arial" w:cs="Arial"/>
        </w:rPr>
        <w:tab/>
      </w:r>
      <w:r w:rsidR="003E0E07" w:rsidRPr="007F0644">
        <w:rPr>
          <w:rFonts w:ascii="Arial" w:eastAsia="Calibri" w:hAnsi="Arial" w:cs="Arial"/>
        </w:rPr>
        <w:t>enrollment code;</w:t>
      </w:r>
    </w:p>
    <w:p w14:paraId="6CE426CF" w14:textId="77777777" w:rsidR="009719F7" w:rsidRDefault="003E0E07" w:rsidP="00BD5672">
      <w:pPr>
        <w:pStyle w:val="ListParagraph"/>
        <w:numPr>
          <w:ilvl w:val="0"/>
          <w:numId w:val="75"/>
        </w:numPr>
        <w:rPr>
          <w:rFonts w:ascii="Arial" w:eastAsia="Calibri" w:hAnsi="Arial" w:cs="Arial"/>
        </w:rPr>
      </w:pPr>
      <w:r w:rsidRPr="007F0644">
        <w:rPr>
          <w:rFonts w:ascii="Arial" w:eastAsia="Calibri" w:hAnsi="Arial" w:cs="Arial"/>
        </w:rPr>
        <w:t xml:space="preserve">not be included in Composite Performance; Growth; Progress; English Language </w:t>
      </w:r>
    </w:p>
    <w:p w14:paraId="72FEF4FD" w14:textId="4AEE34D7" w:rsidR="003E0E07" w:rsidRPr="007F0644" w:rsidRDefault="009719F7" w:rsidP="009719F7">
      <w:pPr>
        <w:pStyle w:val="ListParagraph"/>
        <w:numPr>
          <w:ilvl w:val="2"/>
          <w:numId w:val="75"/>
        </w:numPr>
        <w:rPr>
          <w:rFonts w:ascii="Arial" w:eastAsia="Calibri" w:hAnsi="Arial" w:cs="Arial"/>
        </w:rPr>
      </w:pPr>
      <w:r>
        <w:rPr>
          <w:rFonts w:ascii="Arial" w:eastAsia="Calibri" w:hAnsi="Arial" w:cs="Arial"/>
        </w:rPr>
        <w:t xml:space="preserve"> </w:t>
      </w:r>
      <w:r>
        <w:rPr>
          <w:rFonts w:ascii="Arial" w:eastAsia="Calibri" w:hAnsi="Arial" w:cs="Arial"/>
        </w:rPr>
        <w:tab/>
      </w:r>
      <w:r w:rsidR="003E0E07" w:rsidRPr="007F0644">
        <w:rPr>
          <w:rFonts w:ascii="Arial" w:eastAsia="Calibri" w:hAnsi="Arial" w:cs="Arial"/>
        </w:rPr>
        <w:t>Proficiency; or College, Career, and Civic Readiness accountability calculations;</w:t>
      </w:r>
    </w:p>
    <w:p w14:paraId="26C38AA2" w14:textId="77777777" w:rsidR="009719F7" w:rsidRDefault="003E0E07" w:rsidP="00BD5672">
      <w:pPr>
        <w:pStyle w:val="ListParagraph"/>
        <w:numPr>
          <w:ilvl w:val="0"/>
          <w:numId w:val="75"/>
        </w:numPr>
        <w:rPr>
          <w:rFonts w:ascii="Arial" w:eastAsia="Calibri" w:hAnsi="Arial" w:cs="Arial"/>
        </w:rPr>
      </w:pPr>
      <w:r w:rsidRPr="007F0644">
        <w:rPr>
          <w:rFonts w:ascii="Arial" w:eastAsia="Calibri" w:hAnsi="Arial" w:cs="Arial"/>
        </w:rPr>
        <w:t xml:space="preserve">not be included in accountability participation rate calculations, unless the </w:t>
      </w:r>
    </w:p>
    <w:p w14:paraId="3A098798" w14:textId="5030C962" w:rsidR="003E0E07" w:rsidRPr="007F0644" w:rsidRDefault="004D16AC" w:rsidP="009719F7">
      <w:pPr>
        <w:pStyle w:val="ListParagraph"/>
        <w:ind w:left="1440"/>
        <w:rPr>
          <w:rFonts w:ascii="Arial" w:eastAsia="Calibri" w:hAnsi="Arial" w:cs="Arial"/>
        </w:rPr>
      </w:pPr>
      <w:r w:rsidRPr="007F0644">
        <w:rPr>
          <w:rFonts w:ascii="Arial" w:eastAsia="Calibri" w:hAnsi="Arial" w:cs="Arial"/>
        </w:rPr>
        <w:t xml:space="preserve">Reason for Ending Enrollment code 430 </w:t>
      </w:r>
      <w:r w:rsidR="003E0E07" w:rsidRPr="007F0644">
        <w:rPr>
          <w:rFonts w:ascii="Arial" w:eastAsia="Calibri" w:hAnsi="Arial" w:cs="Arial"/>
        </w:rPr>
        <w:t xml:space="preserve">is dated during or after the testing window; </w:t>
      </w:r>
    </w:p>
    <w:p w14:paraId="4D57DB8B" w14:textId="77777777" w:rsidR="009719F7" w:rsidRDefault="003E0E07" w:rsidP="00BD5672">
      <w:pPr>
        <w:pStyle w:val="ListParagraph"/>
        <w:numPr>
          <w:ilvl w:val="0"/>
          <w:numId w:val="75"/>
        </w:numPr>
        <w:rPr>
          <w:rFonts w:ascii="Arial" w:eastAsia="Calibri" w:hAnsi="Arial" w:cs="Arial"/>
        </w:rPr>
      </w:pPr>
      <w:r w:rsidRPr="007F0644">
        <w:rPr>
          <w:rFonts w:ascii="Arial" w:eastAsia="Calibri" w:hAnsi="Arial" w:cs="Arial"/>
        </w:rPr>
        <w:t xml:space="preserve">be included in the Chronic Absenteeism and Suspension accountability </w:t>
      </w:r>
    </w:p>
    <w:p w14:paraId="293BE931" w14:textId="77A03673" w:rsidR="009719F7" w:rsidRDefault="003E0E07" w:rsidP="009719F7">
      <w:pPr>
        <w:pStyle w:val="ListParagraph"/>
        <w:ind w:left="1440"/>
        <w:rPr>
          <w:rFonts w:ascii="Arial" w:eastAsia="Calibri" w:hAnsi="Arial" w:cs="Arial"/>
        </w:rPr>
      </w:pPr>
      <w:r w:rsidRPr="007F0644">
        <w:rPr>
          <w:rFonts w:ascii="Arial" w:eastAsia="Calibri" w:hAnsi="Arial" w:cs="Arial"/>
        </w:rPr>
        <w:t>calculations only for the time period the student was enrolled prior to the 430 exit</w:t>
      </w:r>
      <w:r w:rsidR="009719F7">
        <w:rPr>
          <w:rFonts w:ascii="Arial" w:eastAsia="Calibri" w:hAnsi="Arial" w:cs="Arial"/>
        </w:rPr>
        <w:t>; and</w:t>
      </w:r>
      <w:r w:rsidRPr="007F0644">
        <w:rPr>
          <w:rFonts w:ascii="Arial" w:eastAsia="Calibri" w:hAnsi="Arial" w:cs="Arial"/>
        </w:rPr>
        <w:t xml:space="preserve">  </w:t>
      </w:r>
    </w:p>
    <w:p w14:paraId="1C5D0E11" w14:textId="77777777" w:rsidR="009719F7" w:rsidRDefault="003E0E07" w:rsidP="009719F7">
      <w:pPr>
        <w:pStyle w:val="ListParagraph"/>
        <w:numPr>
          <w:ilvl w:val="0"/>
          <w:numId w:val="75"/>
        </w:numPr>
        <w:rPr>
          <w:rFonts w:ascii="Arial" w:eastAsia="Calibri" w:hAnsi="Arial" w:cs="Arial"/>
        </w:rPr>
      </w:pPr>
      <w:r w:rsidRPr="007F0644">
        <w:rPr>
          <w:rFonts w:ascii="Arial" w:eastAsia="Calibri" w:hAnsi="Arial" w:cs="Arial"/>
        </w:rPr>
        <w:t xml:space="preserve">not be counted as absent after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is </w:t>
      </w:r>
    </w:p>
    <w:p w14:paraId="1AA3AB76" w14:textId="1E33308C" w:rsidR="003E0E07" w:rsidRPr="007F0644" w:rsidRDefault="009719F7" w:rsidP="009719F7">
      <w:pPr>
        <w:pStyle w:val="ListParagraph"/>
        <w:numPr>
          <w:ilvl w:val="3"/>
          <w:numId w:val="75"/>
        </w:numPr>
        <w:rPr>
          <w:rFonts w:ascii="Arial" w:eastAsia="Calibri" w:hAnsi="Arial" w:cs="Arial"/>
        </w:rPr>
      </w:pPr>
      <w:r>
        <w:rPr>
          <w:rFonts w:ascii="Arial" w:eastAsia="Calibri" w:hAnsi="Arial" w:cs="Arial"/>
        </w:rPr>
        <w:t xml:space="preserve"> </w:t>
      </w:r>
      <w:r>
        <w:rPr>
          <w:rFonts w:ascii="Arial" w:eastAsia="Calibri" w:hAnsi="Arial" w:cs="Arial"/>
        </w:rPr>
        <w:tab/>
      </w:r>
      <w:r w:rsidR="003E0E07" w:rsidRPr="007F0644">
        <w:rPr>
          <w:rFonts w:ascii="Arial" w:eastAsia="Calibri" w:hAnsi="Arial" w:cs="Arial"/>
        </w:rPr>
        <w:t>reported.</w:t>
      </w:r>
    </w:p>
    <w:p w14:paraId="13F58E29" w14:textId="77777777" w:rsidR="003E0E07" w:rsidRPr="007F0644" w:rsidRDefault="003E0E07" w:rsidP="003E0E07">
      <w:pPr>
        <w:rPr>
          <w:rFonts w:ascii="Arial" w:eastAsia="Calibri" w:hAnsi="Arial" w:cs="Arial"/>
        </w:rPr>
      </w:pPr>
    </w:p>
    <w:p w14:paraId="4E5B6886" w14:textId="051FD731" w:rsidR="003E0E07" w:rsidRPr="004A3D00" w:rsidRDefault="003E0E07" w:rsidP="003045A8">
      <w:pPr>
        <w:ind w:firstLine="720"/>
        <w:rPr>
          <w:rFonts w:ascii="Arial" w:eastAsia="Calibri" w:hAnsi="Arial" w:cs="Arial"/>
        </w:rPr>
      </w:pPr>
      <w:r w:rsidRPr="007F0644">
        <w:rPr>
          <w:rFonts w:ascii="Arial" w:eastAsia="Calibri" w:hAnsi="Arial" w:cs="Arial"/>
        </w:rPr>
        <w:t xml:space="preserve">If a student is exited with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and the parent subsequently becomes approved to home school the student, the district must re-enroll the student with one of the regular enrollment entry codes and exit the student to home schooling with a Reason for Ending Enrollment Code 255.  </w:t>
      </w:r>
      <w:r w:rsidRPr="007F0644">
        <w:rPr>
          <w:rFonts w:ascii="Arial" w:hAnsi="Arial" w:cs="Arial"/>
        </w:rPr>
        <w:t>Home schooled students are then not included in any accountability measures.</w:t>
      </w:r>
      <w:r w:rsidRPr="007F0644">
        <w:rPr>
          <w:rFonts w:ascii="Arial" w:eastAsia="Calibri" w:hAnsi="Arial" w:cs="Arial"/>
        </w:rPr>
        <w:t xml:space="preserve"> Students cannot be exited to home schooling without following the required procedures for submitting an </w:t>
      </w:r>
      <w:hyperlink r:id="rId64" w:anchor="Individualized" w:history="1">
        <w:r w:rsidRPr="0019602A">
          <w:rPr>
            <w:rStyle w:val="Hyperlink"/>
            <w:rFonts w:ascii="Arial" w:eastAsia="Calibri" w:hAnsi="Arial" w:cs="Arial"/>
          </w:rPr>
          <w:t>Individualized Home Instruction Plan (IHIP)</w:t>
        </w:r>
      </w:hyperlink>
      <w:r w:rsidRPr="007F0644">
        <w:rPr>
          <w:rFonts w:ascii="Arial" w:eastAsia="Calibri" w:hAnsi="Arial" w:cs="Arial"/>
        </w:rPr>
        <w:t xml:space="preserve"> to the district.  </w:t>
      </w:r>
    </w:p>
    <w:p w14:paraId="21E36F08" w14:textId="77777777" w:rsidR="002E39A8" w:rsidRPr="000E16CD" w:rsidRDefault="002E39A8" w:rsidP="00635F6E">
      <w:pPr>
        <w:pStyle w:val="Heading2"/>
      </w:pPr>
      <w:bookmarkStart w:id="495" w:name="_Toc128744413"/>
      <w:r w:rsidRPr="002F3A26">
        <w:lastRenderedPageBreak/>
        <w:t>Racial/Ethnic Groups</w:t>
      </w:r>
      <w:bookmarkEnd w:id="481"/>
      <w:bookmarkEnd w:id="482"/>
      <w:bookmarkEnd w:id="486"/>
      <w:bookmarkEnd w:id="495"/>
    </w:p>
    <w:p w14:paraId="3CA0E08D" w14:textId="07713C73" w:rsidR="00F65A63" w:rsidRDefault="00F65A63" w:rsidP="00F65A63">
      <w:pPr>
        <w:pStyle w:val="Body"/>
      </w:pPr>
      <w:bookmarkStart w:id="496" w:name="_Toc335294168"/>
      <w:bookmarkStart w:id="497"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2A9224F" w14:textId="59925446" w:rsidR="007C6CCF" w:rsidRPr="000E16CD" w:rsidRDefault="00E36AAE" w:rsidP="007C6CCF">
      <w:pPr>
        <w:pStyle w:val="Heading2"/>
      </w:pPr>
      <w:bookmarkStart w:id="498" w:name="_Toc335294132"/>
      <w:bookmarkStart w:id="499" w:name="_Toc494894044"/>
      <w:bookmarkStart w:id="500" w:name="_Toc128744414"/>
      <w:r>
        <w:t xml:space="preserve">Religious and </w:t>
      </w:r>
      <w:r w:rsidR="00CA03ED">
        <w:t>I</w:t>
      </w:r>
      <w:r>
        <w:t>ndependent</w:t>
      </w:r>
      <w:r w:rsidR="007C6CCF">
        <w:t xml:space="preserve"> (Nonpublic) </w:t>
      </w:r>
      <w:r w:rsidR="007C6CCF" w:rsidRPr="000E16CD">
        <w:t>School Students</w:t>
      </w:r>
      <w:bookmarkEnd w:id="498"/>
      <w:bookmarkEnd w:id="499"/>
      <w:bookmarkEnd w:id="500"/>
    </w:p>
    <w:p w14:paraId="3D961C5F" w14:textId="7F3A8079" w:rsidR="007C6CCF" w:rsidRPr="000E16CD" w:rsidRDefault="00E36AAE" w:rsidP="007C6CCF">
      <w:pPr>
        <w:pStyle w:val="Body"/>
      </w:pPr>
      <w:r>
        <w:t>Religious and independent</w:t>
      </w:r>
      <w:r w:rsidR="007C6CCF">
        <w:t xml:space="preserve"> (nonpublic) schools</w:t>
      </w:r>
      <w:r w:rsidR="007C6CCF" w:rsidRPr="000E16CD">
        <w:t xml:space="preserve"> are encouraged, but are not required, to administer New York State assessments to students who are placed in the school by a parent or guardian. </w:t>
      </w:r>
      <w:r>
        <w:t>Religious and independent</w:t>
      </w:r>
      <w:r w:rsidR="007C6CCF">
        <w:t xml:space="preserve"> (nonpublic)</w:t>
      </w:r>
      <w:r w:rsidR="007C6CCF" w:rsidRPr="000E16CD">
        <w:t xml:space="preserve"> schools are required to report </w:t>
      </w:r>
      <w:r w:rsidR="007C6CCF" w:rsidRPr="000E16CD">
        <w:rPr>
          <w:rFonts w:cs="Arial"/>
        </w:rPr>
        <w:t xml:space="preserve">students who were awarded Regents diplomas, local diplomas that conform to </w:t>
      </w:r>
      <w:hyperlink r:id="rId65" w:tooltip="Link to page on Diploma Requirements under Part I Regulations" w:history="1">
        <w:r w:rsidR="007C6CCF">
          <w:rPr>
            <w:rStyle w:val="Hyperlink"/>
            <w:rFonts w:cs="Arial"/>
          </w:rPr>
          <w:t>Commissioner's Regulations on local diplomas</w:t>
        </w:r>
      </w:hyperlink>
      <w:r w:rsidR="007C6CCF" w:rsidRPr="000E16CD">
        <w:rPr>
          <w:rFonts w:cs="Arial"/>
        </w:rPr>
        <w:t>, Career Development &amp; Occupational Studies Commencement Credentials, and/or Skills &amp; Achievement Commencement Credentials in SIRS.</w:t>
      </w:r>
      <w:r w:rsidR="007C6CCF" w:rsidRPr="000E16CD">
        <w:t xml:space="preserve"> If a </w:t>
      </w:r>
      <w:r w:rsidR="00CA03ED">
        <w:t>r</w:t>
      </w:r>
      <w:r>
        <w:t xml:space="preserve">eligious </w:t>
      </w:r>
      <w:r w:rsidR="00CA03ED">
        <w:t>or</w:t>
      </w:r>
      <w:r>
        <w:t xml:space="preserve"> independent</w:t>
      </w:r>
      <w:r w:rsidR="007C6CCF">
        <w:t xml:space="preserve"> (nonpublic)</w:t>
      </w:r>
      <w:r w:rsidR="007C6CCF"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007C6CCF" w:rsidRPr="00912FAE">
        <w:t>This includes reporting Graduate data.</w:t>
      </w:r>
      <w:r w:rsidR="007C6CCF">
        <w:t xml:space="preserve"> </w:t>
      </w:r>
      <w:r>
        <w:rPr>
          <w:color w:val="000000"/>
        </w:rPr>
        <w:t>Religious and independent</w:t>
      </w:r>
      <w:r w:rsidR="007C6CCF">
        <w:rPr>
          <w:color w:val="000000"/>
        </w:rPr>
        <w:t xml:space="preserve"> (nonpublic)</w:t>
      </w:r>
      <w:r w:rsidR="007C6CCF"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007C6CCF" w:rsidRPr="000E16CD">
        <w:rPr>
          <w:color w:val="FF0000"/>
        </w:rPr>
        <w:t xml:space="preserve"> </w:t>
      </w:r>
      <w:r w:rsidR="007C6CCF"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42CB4306" w14:textId="183B8393" w:rsidR="007C6CCF" w:rsidRDefault="00E36AAE" w:rsidP="007C6CCF">
      <w:pPr>
        <w:pStyle w:val="Body"/>
      </w:pPr>
      <w:r>
        <w:t xml:space="preserve">Religious </w:t>
      </w:r>
      <w:r w:rsidR="008A3310">
        <w:t>and</w:t>
      </w:r>
      <w:r>
        <w:t xml:space="preserve"> independent</w:t>
      </w:r>
      <w:r w:rsidR="007C6CCF">
        <w:t xml:space="preserve"> (nonpublic)</w:t>
      </w:r>
      <w:r w:rsidR="007C6CCF" w:rsidRPr="000E16CD">
        <w:t xml:space="preserve"> schools with enrolled students taking state assessments must contract with a Level 1 data center to report assessment results in SIRS. </w:t>
      </w:r>
      <w:r>
        <w:t>Religious and independent</w:t>
      </w:r>
      <w:r w:rsidR="007C6CCF">
        <w:t xml:space="preserve"> (nonpublic) </w:t>
      </w:r>
      <w:r w:rsidR="007C6CCF" w:rsidRPr="000E16CD">
        <w:t>schools must coordinate with a Level 1 data center to ensure that the school is using an approved answer document that enables the school to report data in the SIRS.</w:t>
      </w:r>
    </w:p>
    <w:p w14:paraId="0AD72735" w14:textId="77777777" w:rsidR="007C6CCF" w:rsidRDefault="007C6CCF" w:rsidP="007C6CCF">
      <w:pPr>
        <w:pStyle w:val="CommentText"/>
      </w:pPr>
    </w:p>
    <w:p w14:paraId="7B07D08D" w14:textId="4892D36D" w:rsidR="007C6CCF" w:rsidRPr="00E158DB" w:rsidRDefault="007C6CCF" w:rsidP="007C6CCF">
      <w:pPr>
        <w:pStyle w:val="CommentText"/>
        <w:rPr>
          <w:rFonts w:ascii="Arial" w:hAnsi="Arial" w:cs="Arial"/>
          <w:sz w:val="24"/>
          <w:szCs w:val="24"/>
        </w:rPr>
      </w:pPr>
      <w:r>
        <w:tab/>
      </w:r>
      <w:r w:rsidRPr="00E73803">
        <w:rPr>
          <w:rFonts w:ascii="Arial" w:hAnsi="Arial" w:cs="Arial"/>
          <w:sz w:val="24"/>
          <w:szCs w:val="24"/>
        </w:rPr>
        <w:t>Parentally</w:t>
      </w:r>
      <w:r w:rsidR="006B62D3">
        <w:rPr>
          <w:rFonts w:ascii="Arial" w:hAnsi="Arial" w:cs="Arial"/>
          <w:sz w:val="24"/>
          <w:szCs w:val="24"/>
        </w:rPr>
        <w:t>-</w:t>
      </w:r>
      <w:r w:rsidRPr="00E73803">
        <w:rPr>
          <w:rFonts w:ascii="Arial" w:hAnsi="Arial" w:cs="Arial"/>
          <w:sz w:val="24"/>
          <w:szCs w:val="24"/>
        </w:rPr>
        <w:t xml:space="preserve">placed students </w:t>
      </w:r>
      <w:r w:rsidR="006B62D3">
        <w:rPr>
          <w:rFonts w:ascii="Arial" w:hAnsi="Arial" w:cs="Arial"/>
          <w:sz w:val="24"/>
          <w:szCs w:val="24"/>
        </w:rPr>
        <w:t>who</w:t>
      </w:r>
      <w:r w:rsidRPr="00E73803">
        <w:rPr>
          <w:rFonts w:ascii="Arial" w:hAnsi="Arial" w:cs="Arial"/>
          <w:sz w:val="24"/>
          <w:szCs w:val="24"/>
        </w:rPr>
        <w:t xml:space="preserve"> are enrolled in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If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cannot send their students to another school (public, charter,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for the purpose of taking the assessments. The assessment(s) must be reported by the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75D8A92E" w14:textId="232A5C6D" w:rsidR="007C6CCF" w:rsidRPr="000E16CD" w:rsidRDefault="007C6CCF" w:rsidP="007C6CCF">
      <w:pPr>
        <w:pStyle w:val="Body"/>
      </w:pPr>
      <w:r w:rsidRPr="000E16CD">
        <w:t xml:space="preserve">Results reported in SIRS will be used for </w:t>
      </w:r>
      <w:r w:rsidR="00CA03ED">
        <w:t>r</w:t>
      </w:r>
      <w:r w:rsidR="00E36AAE">
        <w:t>eligious and independent</w:t>
      </w:r>
      <w:r>
        <w:t xml:space="preserve"> (nonpublic) school</w:t>
      </w:r>
      <w:r w:rsidRPr="000E16CD">
        <w:t xml:space="preserve"> reports and mandated services. </w:t>
      </w:r>
    </w:p>
    <w:p w14:paraId="57E7B2B5" w14:textId="77777777" w:rsidR="002E39A8" w:rsidRPr="000E16CD" w:rsidRDefault="002E39A8" w:rsidP="00635F6E">
      <w:pPr>
        <w:pStyle w:val="Heading2"/>
      </w:pPr>
      <w:bookmarkStart w:id="501" w:name="_Toc128744415"/>
      <w:r w:rsidRPr="000E16CD">
        <w:lastRenderedPageBreak/>
        <w:t>Repeaters</w:t>
      </w:r>
      <w:bookmarkEnd w:id="459"/>
      <w:bookmarkEnd w:id="496"/>
      <w:bookmarkEnd w:id="497"/>
      <w:bookmarkEnd w:id="501"/>
    </w:p>
    <w:p w14:paraId="6EBFB4C0" w14:textId="466CB255"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E36AAE">
        <w:t>ELL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E36AAE">
        <w:t>ELL</w:t>
      </w:r>
      <w:r w:rsidRPr="000E16CD">
        <w:t xml:space="preserve"> eligibility, and NYSAA eligibility.</w:t>
      </w:r>
    </w:p>
    <w:p w14:paraId="4B861246" w14:textId="77777777" w:rsidR="002E39A8" w:rsidRPr="000E16CD" w:rsidRDefault="002E39A8" w:rsidP="00635F6E">
      <w:pPr>
        <w:pStyle w:val="Heading2"/>
      </w:pPr>
      <w:bookmarkStart w:id="502" w:name="_Toc335294169"/>
      <w:bookmarkStart w:id="503" w:name="_Toc494894051"/>
      <w:bookmarkStart w:id="504" w:name="_Toc128744416"/>
      <w:bookmarkStart w:id="505" w:name="_Toc290554790"/>
      <w:bookmarkEnd w:id="414"/>
      <w:r w:rsidRPr="000E16CD">
        <w:t>Safety Net Options</w:t>
      </w:r>
      <w:bookmarkEnd w:id="502"/>
      <w:bookmarkEnd w:id="503"/>
      <w:bookmarkEnd w:id="504"/>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66"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6787016"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67"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68"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506" w:name="_Toc494894052"/>
      <w:bookmarkStart w:id="507" w:name="_Toc128744417"/>
      <w:bookmarkStart w:id="508" w:name="_Toc335294137"/>
      <w:bookmarkStart w:id="509" w:name="_Toc290554785"/>
      <w:bookmarkStart w:id="510" w:name="_Toc335294131"/>
      <w:bookmarkStart w:id="511" w:name="_Toc290554766"/>
      <w:bookmarkStart w:id="512" w:name="_Toc335294170"/>
      <w:r w:rsidRPr="002F3A26">
        <w:t>Seal of Biliteracy</w:t>
      </w:r>
      <w:bookmarkEnd w:id="506"/>
      <w:bookmarkEnd w:id="507"/>
    </w:p>
    <w:p w14:paraId="639A21B9" w14:textId="77777777" w:rsidR="008F5167" w:rsidRPr="002F3A26" w:rsidRDefault="008F5167" w:rsidP="00B7350B">
      <w:pPr>
        <w:pStyle w:val="ListParagraph"/>
        <w:ind w:left="0"/>
        <w:rPr>
          <w:rFonts w:ascii="Arial" w:hAnsi="Arial" w:cs="Arial"/>
        </w:rPr>
      </w:pPr>
    </w:p>
    <w:p w14:paraId="2B0C9FC8" w14:textId="0190D61C" w:rsidR="00B7350B" w:rsidRDefault="009E0A8A" w:rsidP="008F5167">
      <w:pPr>
        <w:pStyle w:val="ListParagraph"/>
        <w:ind w:left="0" w:firstLine="720"/>
        <w:rPr>
          <w:rFonts w:ascii="Arial" w:hAnsi="Arial" w:cs="Arial"/>
          <w:bCs/>
        </w:rPr>
      </w:pPr>
      <w:r w:rsidRPr="00CA03ED">
        <w:rPr>
          <w:rFonts w:ascii="Arial" w:hAnsi="Arial" w:cs="Arial"/>
        </w:rPr>
        <w:t xml:space="preserve">The New York State Seal of Biliteracy (NYSSB) recognizes high school graduates who have attained a high level of proficiency in listening, speaking, reading, and writing in one or more languages, in addition to English.  </w:t>
      </w:r>
      <w:r w:rsidR="008F5167" w:rsidRPr="002F3A26">
        <w:rPr>
          <w:rFonts w:ascii="Arial" w:hAnsi="Arial" w:cs="Arial"/>
        </w:rPr>
        <w:t>Student</w:t>
      </w:r>
      <w:r w:rsidR="00A7176F">
        <w:rPr>
          <w:rFonts w:ascii="Arial" w:hAnsi="Arial" w:cs="Arial"/>
        </w:rPr>
        <w:t>s</w:t>
      </w:r>
      <w:r w:rsidR="008F5167" w:rsidRPr="002F3A26">
        <w:rPr>
          <w:rFonts w:ascii="Arial" w:hAnsi="Arial" w:cs="Arial"/>
        </w:rPr>
        <w:t xml:space="preserve">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w:t>
      </w:r>
      <w:r w:rsidR="00A7176F">
        <w:rPr>
          <w:rFonts w:ascii="Arial" w:hAnsi="Arial" w:cs="Arial"/>
        </w:rPr>
        <w:t xml:space="preserve">in </w:t>
      </w:r>
      <w:r w:rsidR="008F5167" w:rsidRPr="002F6E7F">
        <w:rPr>
          <w:rFonts w:ascii="Arial" w:hAnsi="Arial" w:cs="Arial"/>
        </w:rPr>
        <w:t>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4E8C2994" w14:textId="77777777" w:rsidR="006736EA" w:rsidRDefault="006736EA" w:rsidP="006736EA">
      <w:pPr>
        <w:pStyle w:val="Heading2"/>
      </w:pPr>
      <w:bookmarkStart w:id="513" w:name="_Toc128744418"/>
      <w:bookmarkStart w:id="514" w:name="_Hlk76716072"/>
      <w:r>
        <w:lastRenderedPageBreak/>
        <w:t>Seal of Civic Readiness</w:t>
      </w:r>
      <w:bookmarkEnd w:id="513"/>
    </w:p>
    <w:p w14:paraId="72240002" w14:textId="77777777" w:rsidR="006736EA" w:rsidRDefault="006736EA" w:rsidP="006736EA">
      <w:pPr>
        <w:pStyle w:val="ListParagraph"/>
        <w:ind w:left="0"/>
        <w:rPr>
          <w:rFonts w:ascii="Arial" w:eastAsiaTheme="minorHAnsi" w:hAnsi="Arial" w:cs="Arial"/>
        </w:rPr>
      </w:pPr>
    </w:p>
    <w:p w14:paraId="6A21467C" w14:textId="77777777" w:rsidR="006736EA" w:rsidRDefault="006736EA" w:rsidP="006736EA">
      <w:pPr>
        <w:pStyle w:val="ListParagraph"/>
        <w:ind w:left="0" w:firstLine="720"/>
        <w:rPr>
          <w:rFonts w:ascii="Arial" w:hAnsi="Arial" w:cs="Arial"/>
        </w:rPr>
      </w:pPr>
      <w:r>
        <w:rPr>
          <w:rFonts w:ascii="Arial" w:hAnsi="Arial" w:cs="Arial"/>
        </w:rPr>
        <w:t xml:space="preserve">The New York State Seal of Civic Readiness (NYSSCR) recognizes high school graduates who have attained a high level of proficiency in civic knowledge, civic skills, civic mindset and civic experiences.  Students who receive a NYSSCR must be reported with Program Service Code 8313 — Received Seal of Civic Readiness in the year in which they complete all requirements for a Regents </w:t>
      </w:r>
      <w:r w:rsidRPr="000700C2">
        <w:rPr>
          <w:rFonts w:ascii="Arial" w:hAnsi="Arial" w:cs="Arial"/>
        </w:rPr>
        <w:t>or Local</w:t>
      </w:r>
      <w:r>
        <w:rPr>
          <w:rFonts w:ascii="Arial" w:hAnsi="Arial" w:cs="Arial"/>
        </w:rPr>
        <w:t xml:space="preserve"> diploma, even if the criteria for receiving the NYSSCR were met in a prior year. Districts will include Program Service Code 8313 on the student’s transcripts to indicate the earning of the NYSSCR. This pilot program begins in September 2021 and, pending the success of the pilot, the NYSSCR is projected to an option for all interested districts in the 2022-23 school year. </w:t>
      </w:r>
    </w:p>
    <w:p w14:paraId="1E5A92E0" w14:textId="77C0A991" w:rsidR="00C16FFD" w:rsidRPr="000E16CD" w:rsidRDefault="00C16FFD" w:rsidP="00C16FFD">
      <w:pPr>
        <w:pStyle w:val="Heading2"/>
      </w:pPr>
      <w:bookmarkStart w:id="515" w:name="_Toc494894053"/>
      <w:bookmarkStart w:id="516" w:name="_Toc128744419"/>
      <w:bookmarkEnd w:id="514"/>
      <w:r w:rsidRPr="00BD12E4">
        <w:t>Secondary-Level Students</w:t>
      </w:r>
      <w:bookmarkEnd w:id="508"/>
      <w:bookmarkEnd w:id="515"/>
      <w:bookmarkEnd w:id="516"/>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612BC013" w:rsidR="00C16FFD" w:rsidRPr="006D7BAF" w:rsidRDefault="00C16FFD" w:rsidP="006D7BAF">
      <w:pPr>
        <w:spacing w:before="240"/>
        <w:rPr>
          <w:rFonts w:ascii="Arial" w:hAnsi="Arial" w:cs="Arial"/>
          <w:b/>
        </w:rPr>
      </w:pPr>
      <w:bookmarkStart w:id="517" w:name="_Toc335294138"/>
      <w:r w:rsidRPr="006D7BAF">
        <w:rPr>
          <w:rFonts w:ascii="Arial" w:hAnsi="Arial" w:cs="Arial"/>
          <w:b/>
        </w:rPr>
        <w:t>High-School-Age</w:t>
      </w:r>
      <w:r w:rsidR="009B2239" w:rsidRPr="006D7BAF">
        <w:rPr>
          <w:rFonts w:ascii="Arial" w:hAnsi="Arial" w:cs="Arial"/>
          <w:b/>
        </w:rPr>
        <w:t xml:space="preserve"> </w:t>
      </w:r>
      <w:r w:rsidR="004742F4">
        <w:rPr>
          <w:rFonts w:ascii="Arial" w:hAnsi="Arial" w:cs="Arial"/>
          <w:b/>
        </w:rPr>
        <w:t>ELLs</w:t>
      </w:r>
      <w:r w:rsidRPr="006D7BAF">
        <w:rPr>
          <w:rFonts w:ascii="Arial" w:hAnsi="Arial" w:cs="Arial"/>
          <w:b/>
        </w:rPr>
        <w:t xml:space="preserve"> with Low Literacy Level on First Arrival in the United States</w:t>
      </w:r>
      <w:bookmarkEnd w:id="509"/>
      <w:bookmarkEnd w:id="517"/>
    </w:p>
    <w:p w14:paraId="49D1028B" w14:textId="0570E4AC"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4742F4">
        <w:t>ELLs</w:t>
      </w:r>
      <w:r w:rsidRPr="000E16CD">
        <w:t xml:space="preserve">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9496D72"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w:t>
      </w:r>
      <w:r w:rsidR="00A7176F" w:rsidRPr="00A7176F">
        <w:t>The initial, temporary grade level should not be used to determine the year of first entering grade 9.</w:t>
      </w:r>
      <w:r w:rsidR="00A7176F">
        <w:t xml:space="preserve"> </w:t>
      </w:r>
      <w:r w:rsidRPr="000E16CD">
        <w:t>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0F3D945" w:rsidR="00C16FFD" w:rsidRPr="006D7BAF" w:rsidRDefault="00C16FFD" w:rsidP="006D7BAF">
      <w:pPr>
        <w:spacing w:before="240"/>
        <w:rPr>
          <w:rFonts w:ascii="Arial" w:hAnsi="Arial" w:cs="Arial"/>
          <w:b/>
        </w:rPr>
      </w:pPr>
      <w:bookmarkStart w:id="518" w:name="_Toc290554784"/>
      <w:bookmarkStart w:id="519" w:name="_Toc335294139"/>
      <w:r w:rsidRPr="006D7BAF">
        <w:rPr>
          <w:rFonts w:ascii="Arial" w:hAnsi="Arial" w:cs="Arial"/>
          <w:b/>
        </w:rPr>
        <w:t>Grade 9 Students Whose Grade Is Changed to Grade 8 or Lower</w:t>
      </w:r>
      <w:bookmarkEnd w:id="518"/>
      <w:bookmarkEnd w:id="519"/>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w:t>
      </w:r>
      <w:r w:rsidR="00D548E3" w:rsidRPr="000E16CD">
        <w:lastRenderedPageBreak/>
        <w:t xml:space="preserve">grade level changed </w:t>
      </w:r>
      <w:r w:rsidRPr="000E16CD">
        <w:t xml:space="preserve">that indicated that the student was in Grade 9 must be revised to indicate the new grade identification. In addition, the Date of Entry into Grade 9 must be eliminated for the student. </w:t>
      </w:r>
    </w:p>
    <w:p w14:paraId="5077C444" w14:textId="0F1CF8B4" w:rsidR="005F7CED" w:rsidRPr="00BD12E4" w:rsidRDefault="005F7CED" w:rsidP="00023BE5">
      <w:pPr>
        <w:pStyle w:val="Heading2"/>
      </w:pPr>
      <w:bookmarkStart w:id="520" w:name="_Toc128744420"/>
      <w:bookmarkStart w:id="521" w:name="_Toc461195095"/>
      <w:bookmarkStart w:id="522" w:name="_Toc494894054"/>
      <w:bookmarkEnd w:id="510"/>
      <w:bookmarkEnd w:id="511"/>
      <w:r w:rsidRPr="00BD12E4">
        <w:t>Students Who Do Not Test in Spring 2022 Due to Covid-Related Situations</w:t>
      </w:r>
      <w:bookmarkEnd w:id="520"/>
    </w:p>
    <w:p w14:paraId="132B869F" w14:textId="657DC34A" w:rsidR="005F7CED" w:rsidRPr="00BD12E4" w:rsidRDefault="005F7CED" w:rsidP="005F7CED"/>
    <w:p w14:paraId="68CA89BE" w14:textId="77777777" w:rsidR="005F7CED" w:rsidRPr="00BD12E4" w:rsidRDefault="005F7CED" w:rsidP="005F7CED">
      <w:pPr>
        <w:spacing w:line="264" w:lineRule="auto"/>
        <w:ind w:firstLine="720"/>
        <w:jc w:val="both"/>
        <w:rPr>
          <w:rFonts w:ascii="Arial" w:hAnsi="Arial" w:cs="Arial"/>
          <w:spacing w:val="-3"/>
        </w:rPr>
      </w:pPr>
      <w:r w:rsidRPr="00BD12E4">
        <w:rPr>
          <w:rFonts w:ascii="Arial" w:hAnsi="Arial" w:cs="Arial"/>
          <w:spacing w:val="-3"/>
        </w:rPr>
        <w:t>Students may not be able to take NYSTP, NYSAA, NYSESLAT, or Grades 4 and 8 Science tests in Spring 2022 due to COVID-related situations. The table below provides guidance on how these students should be reported in SIRS.</w:t>
      </w:r>
    </w:p>
    <w:p w14:paraId="24B9ED0A" w14:textId="795A8AD0" w:rsidR="005F7CED" w:rsidRPr="00BD12E4" w:rsidRDefault="005F7CED" w:rsidP="005F7CED"/>
    <w:tbl>
      <w:tblPr>
        <w:tblStyle w:val="TableGrid"/>
        <w:tblW w:w="0" w:type="auto"/>
        <w:tblLook w:val="04A0" w:firstRow="1" w:lastRow="0" w:firstColumn="1" w:lastColumn="0" w:noHBand="0" w:noVBand="1"/>
      </w:tblPr>
      <w:tblGrid>
        <w:gridCol w:w="5035"/>
        <w:gridCol w:w="5035"/>
      </w:tblGrid>
      <w:tr w:rsidR="005F7CED" w:rsidRPr="00BD12E4" w14:paraId="6326DD78" w14:textId="77777777" w:rsidTr="26E23403">
        <w:trPr>
          <w:tblHeader/>
        </w:trPr>
        <w:tc>
          <w:tcPr>
            <w:tcW w:w="5035" w:type="dxa"/>
            <w:shd w:val="clear" w:color="auto" w:fill="D9D9D9" w:themeFill="background1" w:themeFillShade="D9"/>
          </w:tcPr>
          <w:p w14:paraId="1B4D9E99" w14:textId="5D37FB96" w:rsidR="005F7CED" w:rsidRPr="007F5628" w:rsidRDefault="005F7CED" w:rsidP="007F5628">
            <w:pPr>
              <w:jc w:val="center"/>
              <w:rPr>
                <w:rFonts w:ascii="Bookman Old Style" w:hAnsi="Bookman Old Style"/>
                <w:b/>
                <w:bCs/>
                <w:sz w:val="22"/>
                <w:szCs w:val="22"/>
              </w:rPr>
            </w:pPr>
            <w:r w:rsidRPr="007F5628">
              <w:rPr>
                <w:rFonts w:ascii="Bookman Old Style" w:hAnsi="Bookman Old Style"/>
                <w:b/>
                <w:bCs/>
                <w:sz w:val="22"/>
                <w:szCs w:val="22"/>
              </w:rPr>
              <w:t>Situation</w:t>
            </w:r>
          </w:p>
        </w:tc>
        <w:tc>
          <w:tcPr>
            <w:tcW w:w="5035" w:type="dxa"/>
            <w:shd w:val="clear" w:color="auto" w:fill="D9D9D9" w:themeFill="background1" w:themeFillShade="D9"/>
          </w:tcPr>
          <w:p w14:paraId="0BCA18D2" w14:textId="5DB147EC" w:rsidR="005F7CED" w:rsidRPr="007F5628" w:rsidRDefault="005F7CED" w:rsidP="007F5628">
            <w:pPr>
              <w:jc w:val="center"/>
              <w:rPr>
                <w:rFonts w:ascii="Bookman Old Style" w:hAnsi="Bookman Old Style"/>
                <w:b/>
                <w:bCs/>
                <w:sz w:val="22"/>
                <w:szCs w:val="22"/>
              </w:rPr>
            </w:pPr>
            <w:r w:rsidRPr="007F5628">
              <w:rPr>
                <w:rFonts w:ascii="Bookman Old Style" w:hAnsi="Bookman Old Style"/>
                <w:b/>
                <w:bCs/>
                <w:sz w:val="22"/>
                <w:szCs w:val="22"/>
              </w:rPr>
              <w:t>Department Guidance on Coding</w:t>
            </w:r>
          </w:p>
        </w:tc>
      </w:tr>
      <w:tr w:rsidR="005F7CED" w:rsidRPr="00BD12E4" w14:paraId="7D627D64" w14:textId="77777777" w:rsidTr="26E23403">
        <w:tc>
          <w:tcPr>
            <w:tcW w:w="5035" w:type="dxa"/>
            <w:tcBorders>
              <w:top w:val="nil"/>
              <w:left w:val="single" w:sz="8" w:space="0" w:color="auto"/>
              <w:bottom w:val="single" w:sz="8" w:space="0" w:color="auto"/>
              <w:right w:val="single" w:sz="8" w:space="0" w:color="auto"/>
            </w:tcBorders>
          </w:tcPr>
          <w:p w14:paraId="650B32BD" w14:textId="05B94FE8"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Student has medical documentation stating that they should not participate in in-person instruction.</w:t>
            </w:r>
          </w:p>
        </w:tc>
        <w:tc>
          <w:tcPr>
            <w:tcW w:w="5035" w:type="dxa"/>
            <w:tcBorders>
              <w:top w:val="nil"/>
              <w:left w:val="nil"/>
              <w:bottom w:val="single" w:sz="8" w:space="0" w:color="auto"/>
              <w:right w:val="single" w:sz="8" w:space="0" w:color="auto"/>
            </w:tcBorders>
          </w:tcPr>
          <w:p w14:paraId="313B3566" w14:textId="77777777" w:rsidR="005F7CED" w:rsidRPr="007F5628" w:rsidRDefault="005F7CED" w:rsidP="005F7CED">
            <w:p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 xml:space="preserve">Because the student has medical documentation that prevents them from participating in in-person instruction, and the tests are only available for in-person administration, the student may be coded as “Medically Excused.” </w:t>
            </w:r>
          </w:p>
          <w:p w14:paraId="477C53C9" w14:textId="77777777" w:rsidR="005F7CED" w:rsidRPr="007F5628" w:rsidRDefault="005F7CED" w:rsidP="005F7CED">
            <w:pPr>
              <w:spacing w:line="264" w:lineRule="auto"/>
              <w:jc w:val="both"/>
              <w:rPr>
                <w:rFonts w:ascii="Bookman Old Style" w:hAnsi="Bookman Old Style" w:cs="Arial"/>
                <w:spacing w:val="-3"/>
                <w:sz w:val="22"/>
                <w:szCs w:val="22"/>
              </w:rPr>
            </w:pPr>
          </w:p>
          <w:p w14:paraId="79A656F2" w14:textId="07A715AC"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Medically excused students are not included in the participation rate and academic performance calculations for accountability.</w:t>
            </w:r>
          </w:p>
        </w:tc>
      </w:tr>
      <w:tr w:rsidR="005F7CED" w:rsidRPr="00BD12E4" w14:paraId="15B65949" w14:textId="77777777" w:rsidTr="26E23403">
        <w:tc>
          <w:tcPr>
            <w:tcW w:w="5035" w:type="dxa"/>
            <w:tcBorders>
              <w:top w:val="nil"/>
              <w:left w:val="single" w:sz="8" w:space="0" w:color="auto"/>
              <w:bottom w:val="single" w:sz="8" w:space="0" w:color="auto"/>
              <w:right w:val="single" w:sz="8" w:space="0" w:color="auto"/>
            </w:tcBorders>
          </w:tcPr>
          <w:p w14:paraId="467172B8" w14:textId="2DB78F77"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Student has elected a remote option for the 2021-22 school year as offered by the school or district.</w:t>
            </w:r>
          </w:p>
        </w:tc>
        <w:tc>
          <w:tcPr>
            <w:tcW w:w="5035" w:type="dxa"/>
            <w:tcBorders>
              <w:top w:val="nil"/>
              <w:left w:val="nil"/>
              <w:bottom w:val="single" w:sz="8" w:space="0" w:color="auto"/>
              <w:right w:val="single" w:sz="8" w:space="0" w:color="auto"/>
            </w:tcBorders>
          </w:tcPr>
          <w:p w14:paraId="76078239" w14:textId="77777777" w:rsidR="005F7CED" w:rsidRPr="007F5628" w:rsidRDefault="005F7CED" w:rsidP="005F7CED">
            <w:p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 xml:space="preserve">Students may be coded for testing as “Receiving Entirely Remote Instruction” as the tests are only available in person. </w:t>
            </w:r>
          </w:p>
          <w:p w14:paraId="191BB52D" w14:textId="77777777" w:rsidR="005F7CED" w:rsidRPr="007F5628" w:rsidRDefault="005F7CED" w:rsidP="005F7CED">
            <w:pPr>
              <w:spacing w:line="264" w:lineRule="auto"/>
              <w:jc w:val="both"/>
              <w:rPr>
                <w:rFonts w:ascii="Bookman Old Style" w:hAnsi="Bookman Old Style" w:cs="Arial"/>
                <w:spacing w:val="-3"/>
                <w:sz w:val="22"/>
                <w:szCs w:val="22"/>
              </w:rPr>
            </w:pPr>
          </w:p>
          <w:p w14:paraId="094ACD65" w14:textId="57024B8C"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Entirely remote students are counted as not tested for participation rate and Level 1 for the “Weighted Average Achievement” calculations for academic performance for accountability.</w:t>
            </w:r>
          </w:p>
        </w:tc>
      </w:tr>
      <w:tr w:rsidR="005F7CED" w:rsidRPr="00BD12E4" w14:paraId="3245AAD1" w14:textId="77777777" w:rsidTr="26E23403">
        <w:tc>
          <w:tcPr>
            <w:tcW w:w="5035" w:type="dxa"/>
            <w:tcBorders>
              <w:top w:val="nil"/>
              <w:left w:val="single" w:sz="8" w:space="0" w:color="auto"/>
              <w:bottom w:val="single" w:sz="8" w:space="0" w:color="auto"/>
              <w:right w:val="single" w:sz="8" w:space="0" w:color="auto"/>
            </w:tcBorders>
          </w:tcPr>
          <w:p w14:paraId="0F8C04D6" w14:textId="0E192FA6"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School building must close during the test administration due to COVID-19.</w:t>
            </w:r>
          </w:p>
        </w:tc>
        <w:tc>
          <w:tcPr>
            <w:tcW w:w="5035" w:type="dxa"/>
            <w:tcBorders>
              <w:top w:val="nil"/>
              <w:left w:val="nil"/>
              <w:bottom w:val="single" w:sz="8" w:space="0" w:color="auto"/>
              <w:right w:val="single" w:sz="8" w:space="0" w:color="auto"/>
            </w:tcBorders>
          </w:tcPr>
          <w:p w14:paraId="7745BB75" w14:textId="77777777" w:rsidR="005F7CED" w:rsidRPr="007F5628" w:rsidRDefault="005F7CED" w:rsidP="005F7CED">
            <w:p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 xml:space="preserve">If the school has pivoted to providing entirely remote instruction during the test administration window (including make-up periods), students may be coded for testing as “Receiving Entirely Remote Instruction” as the tests are only available in person. </w:t>
            </w:r>
          </w:p>
          <w:p w14:paraId="493574A2" w14:textId="77777777" w:rsidR="005F7CED" w:rsidRPr="007F5628" w:rsidRDefault="005F7CED" w:rsidP="005F7CED">
            <w:pPr>
              <w:spacing w:line="264" w:lineRule="auto"/>
              <w:jc w:val="both"/>
              <w:rPr>
                <w:rFonts w:ascii="Bookman Old Style" w:hAnsi="Bookman Old Style" w:cs="Arial"/>
                <w:spacing w:val="-3"/>
                <w:sz w:val="22"/>
                <w:szCs w:val="22"/>
              </w:rPr>
            </w:pPr>
          </w:p>
          <w:p w14:paraId="09A24BE1" w14:textId="22C851E1"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Students marked as “Receiving Entirely Remote Instruction” are counted as not tested for participation rate and Level 1 for the “Weighted Average Achievement” calculations for academic performance for accountability.</w:t>
            </w:r>
          </w:p>
        </w:tc>
      </w:tr>
      <w:tr w:rsidR="005F7CED" w14:paraId="383C084C" w14:textId="77777777" w:rsidTr="26E23403">
        <w:tc>
          <w:tcPr>
            <w:tcW w:w="5035" w:type="dxa"/>
            <w:tcBorders>
              <w:top w:val="nil"/>
              <w:left w:val="single" w:sz="8" w:space="0" w:color="auto"/>
              <w:bottom w:val="single" w:sz="8" w:space="0" w:color="auto"/>
              <w:right w:val="single" w:sz="8" w:space="0" w:color="auto"/>
            </w:tcBorders>
          </w:tcPr>
          <w:p w14:paraId="35B6D09E" w14:textId="79F9F535"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Student is quarantined or in isolation during the test administration, including make-up windows.</w:t>
            </w:r>
          </w:p>
        </w:tc>
        <w:tc>
          <w:tcPr>
            <w:tcW w:w="5035" w:type="dxa"/>
            <w:tcBorders>
              <w:top w:val="nil"/>
              <w:left w:val="nil"/>
              <w:bottom w:val="single" w:sz="8" w:space="0" w:color="auto"/>
              <w:right w:val="single" w:sz="8" w:space="0" w:color="auto"/>
            </w:tcBorders>
          </w:tcPr>
          <w:p w14:paraId="0540F59B" w14:textId="77777777" w:rsidR="005F7CED" w:rsidRPr="007F5628" w:rsidRDefault="005F7CED" w:rsidP="005F7CED">
            <w:p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In the event that a student is unable to test due to quarantine or isolation, the determination of coding is dependent on how the school records their attendance.</w:t>
            </w:r>
          </w:p>
          <w:p w14:paraId="281AFED2" w14:textId="77777777" w:rsidR="005F7CED" w:rsidRPr="007F5628" w:rsidRDefault="005F7CED" w:rsidP="005F7CED">
            <w:pPr>
              <w:spacing w:line="264" w:lineRule="auto"/>
              <w:jc w:val="both"/>
              <w:rPr>
                <w:rFonts w:ascii="Bookman Old Style" w:hAnsi="Bookman Old Style" w:cs="Arial"/>
                <w:spacing w:val="-3"/>
                <w:sz w:val="22"/>
                <w:szCs w:val="22"/>
              </w:rPr>
            </w:pPr>
          </w:p>
          <w:p w14:paraId="2EAE8B04" w14:textId="77777777" w:rsidR="005F7CED" w:rsidRPr="007F5628" w:rsidRDefault="005F7CED" w:rsidP="00BD5672">
            <w:pPr>
              <w:numPr>
                <w:ilvl w:val="0"/>
                <w:numId w:val="84"/>
              </w:num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lastRenderedPageBreak/>
              <w:t xml:space="preserve">If the student is being provided with remote instruction (and coded as “present-remote” for attendance), their answer sheets should be marked as “Receiving Entirely Remote Instruction” in the Reason Not Tested field. </w:t>
            </w:r>
          </w:p>
          <w:p w14:paraId="7917F24A" w14:textId="77777777" w:rsidR="005F7CED" w:rsidRPr="007F5628" w:rsidRDefault="005F7CED" w:rsidP="00BD5672">
            <w:pPr>
              <w:numPr>
                <w:ilvl w:val="0"/>
                <w:numId w:val="84"/>
              </w:num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If the student has been coded as “absent” for attendance, their answer sheets should be marked as “Absent” in the Reason Not Tested field.</w:t>
            </w:r>
          </w:p>
          <w:p w14:paraId="26B6F8EB" w14:textId="77777777" w:rsidR="005F7CED" w:rsidRPr="007F5628" w:rsidRDefault="005F7CED" w:rsidP="005F7CED">
            <w:pPr>
              <w:spacing w:line="264" w:lineRule="auto"/>
              <w:jc w:val="both"/>
              <w:rPr>
                <w:rFonts w:ascii="Bookman Old Style" w:eastAsiaTheme="minorHAnsi" w:hAnsi="Bookman Old Style" w:cs="Arial"/>
                <w:spacing w:val="-3"/>
                <w:sz w:val="22"/>
                <w:szCs w:val="22"/>
              </w:rPr>
            </w:pPr>
          </w:p>
          <w:p w14:paraId="547828E9" w14:textId="77777777" w:rsidR="005F7CED" w:rsidRPr="007F5628" w:rsidRDefault="005F7CED" w:rsidP="005F7CED">
            <w:p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As a note, this situation should be infrequent given the availability of makeup dates in the testing windows for most assessments and the CDC’s and State Health Department’s shortening of recommended quarantine periods.</w:t>
            </w:r>
          </w:p>
          <w:p w14:paraId="20C64ECF" w14:textId="77777777" w:rsidR="005F7CED" w:rsidRPr="007F5628" w:rsidRDefault="005F7CED" w:rsidP="005F7CED">
            <w:pPr>
              <w:spacing w:line="264" w:lineRule="auto"/>
              <w:jc w:val="both"/>
              <w:rPr>
                <w:rFonts w:ascii="Bookman Old Style" w:hAnsi="Bookman Old Style" w:cs="Arial"/>
                <w:spacing w:val="-3"/>
                <w:sz w:val="22"/>
                <w:szCs w:val="22"/>
              </w:rPr>
            </w:pPr>
          </w:p>
          <w:p w14:paraId="416E1C2F" w14:textId="72CA1EB5"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Students marked as “Receiving Entirely Remote Instruction” are counted as not tested for participation rate and Level 1 for the “Weighted Average Achievement” calculations for academic performance for accountability.</w:t>
            </w:r>
          </w:p>
        </w:tc>
      </w:tr>
    </w:tbl>
    <w:p w14:paraId="03CBE154" w14:textId="1DB13687" w:rsidR="00023BE5" w:rsidRDefault="00023BE5" w:rsidP="00023BE5">
      <w:pPr>
        <w:pStyle w:val="Heading2"/>
      </w:pPr>
      <w:bookmarkStart w:id="523" w:name="_Toc128744421"/>
      <w:r w:rsidRPr="000E16CD">
        <w:lastRenderedPageBreak/>
        <w:t>Students Over 21 Years of Age</w:t>
      </w:r>
      <w:bookmarkEnd w:id="521"/>
      <w:bookmarkEnd w:id="522"/>
      <w:bookmarkEnd w:id="523"/>
    </w:p>
    <w:p w14:paraId="2F9902C8" w14:textId="77777777" w:rsidR="00346764" w:rsidRPr="00346764" w:rsidRDefault="00346764" w:rsidP="00346764"/>
    <w:p w14:paraId="150E46BA" w14:textId="77777777" w:rsidR="00EB470B" w:rsidRPr="00334BAA" w:rsidRDefault="00EB470B" w:rsidP="00EB470B">
      <w:pPr>
        <w:pStyle w:val="BodyText"/>
        <w:ind w:firstLine="720"/>
        <w:rPr>
          <w:rFonts w:ascii="Arial" w:hAnsi="Arial" w:cs="Arial"/>
        </w:rPr>
      </w:pPr>
      <w:r w:rsidRPr="00334BAA">
        <w:rPr>
          <w:rFonts w:ascii="Arial" w:hAnsi="Arial" w:cs="Arial"/>
        </w:rPr>
        <w:t xml:space="preserve">Students who turn 21 during a school year should be reported in the SIRS. If students attend summer school immediately following the school year in which they turn 21, they should be reported in SIRS.  </w:t>
      </w:r>
    </w:p>
    <w:p w14:paraId="5FBC1BB8" w14:textId="77777777" w:rsidR="00EB470B" w:rsidRPr="00313BC6" w:rsidRDefault="00EB470B" w:rsidP="00EB470B">
      <w:pPr>
        <w:pStyle w:val="BodyText"/>
        <w:ind w:firstLine="720"/>
        <w:rPr>
          <w:rFonts w:ascii="Arial" w:hAnsi="Arial" w:cs="Arial"/>
        </w:rPr>
      </w:pPr>
      <w:r w:rsidRPr="00334BAA">
        <w:rPr>
          <w:rFonts w:ascii="Arial" w:hAnsi="Arial" w:cs="Arial"/>
        </w:rPr>
        <w:t xml:space="preserve"> </w:t>
      </w:r>
      <w:r w:rsidRPr="00313BC6">
        <w:rPr>
          <w:rFonts w:ascii="Arial" w:hAnsi="Arial" w:cs="Arial"/>
        </w:rPr>
        <w:t xml:space="preserve">Students who turned 21 in a prior school year and return to school for compensatory or recovery services beyond summer school should be reported in SIRS. If currently enrolled, these students should be exited with an Exit Enrollment code 136 (Reached maximum legal age and has not earned a diploma or certificate) prior to September 1st and reenrolled with 0021 (Over 21 enrollment) Entry Enrollment code during the school year in which they turn 22.   </w:t>
      </w:r>
    </w:p>
    <w:p w14:paraId="2B167C60" w14:textId="38F689F0" w:rsidR="00EB470B" w:rsidRPr="00306DEF" w:rsidRDefault="00EB470B" w:rsidP="00EB470B">
      <w:pPr>
        <w:pStyle w:val="BodyText"/>
        <w:rPr>
          <w:rFonts w:cs="Arial"/>
        </w:rPr>
      </w:pPr>
      <w:r w:rsidRPr="00313BC6">
        <w:rPr>
          <w:rFonts w:ascii="Arial" w:hAnsi="Arial" w:cs="Arial"/>
        </w:rPr>
        <w:t xml:space="preserve"> </w:t>
      </w:r>
      <w:r>
        <w:rPr>
          <w:rFonts w:ascii="Arial" w:hAnsi="Arial" w:cs="Arial"/>
        </w:rPr>
        <w:tab/>
      </w:r>
      <w:r w:rsidRPr="00313BC6">
        <w:rPr>
          <w:rFonts w:ascii="Arial" w:hAnsi="Arial" w:cs="Arial"/>
        </w:rPr>
        <w:t>Report program data for these students as applicable. If students are rostered for courses, Student Class Entry Exit and Student Class Grade Detail data should be reported to SIRS.  Student Daily Attendance and Assessment Fact data should also be reported to SIRS. Special Education vendors should also be exporting data as applicable</w:t>
      </w:r>
      <w:r w:rsidRPr="00001C7A">
        <w:rPr>
          <w:rFonts w:ascii="Arial" w:hAnsi="Arial" w:cs="Arial"/>
        </w:rPr>
        <w:t xml:space="preserve">. </w:t>
      </w:r>
      <w:r w:rsidR="004A12F4" w:rsidRPr="00001C7A">
        <w:rPr>
          <w:rFonts w:ascii="Arial" w:hAnsi="Arial" w:cs="Arial"/>
        </w:rPr>
        <w:t xml:space="preserve">If the student earns a diploma or credential during this period, exit the student with the corresponding exit enrollment and credential codes. These outcomes will not be included in any annual or cohort reporting. Otherwise, exit the student from the 0021 enrollment using Exit Enrollment Code 0066 – </w:t>
      </w:r>
      <w:r w:rsidR="004A12F4" w:rsidRPr="00001C7A">
        <w:rPr>
          <w:rFonts w:ascii="Arial" w:hAnsi="Arial" w:cs="Arial"/>
          <w:i/>
          <w:iCs/>
        </w:rPr>
        <w:t>Ended enrollment for instructional purposes only.</w:t>
      </w:r>
    </w:p>
    <w:p w14:paraId="7402B191" w14:textId="77777777" w:rsidR="00570937" w:rsidRDefault="00570937">
      <w:pPr>
        <w:rPr>
          <w:rFonts w:ascii="Arial" w:hAnsi="Arial" w:cs="Arial"/>
          <w:b/>
          <w:bCs/>
          <w:iCs/>
          <w:sz w:val="28"/>
          <w:szCs w:val="28"/>
        </w:rPr>
      </w:pPr>
      <w:bookmarkStart w:id="524" w:name="_Toc128744422"/>
      <w:r>
        <w:br w:type="page"/>
      </w:r>
    </w:p>
    <w:p w14:paraId="078212DE" w14:textId="3E378C00" w:rsidR="00A0014F" w:rsidRPr="001C0D62" w:rsidRDefault="00A0014F" w:rsidP="001C0D62">
      <w:pPr>
        <w:pStyle w:val="Heading2"/>
      </w:pPr>
      <w:r w:rsidRPr="001C0D62">
        <w:lastRenderedPageBreak/>
        <w:t xml:space="preserve">Student Digital </w:t>
      </w:r>
      <w:r w:rsidRPr="00B94BE2">
        <w:t>Resources</w:t>
      </w:r>
      <w:bookmarkEnd w:id="524"/>
    </w:p>
    <w:p w14:paraId="5CF452B9" w14:textId="77777777" w:rsidR="001C0D62" w:rsidRPr="001C0D62" w:rsidRDefault="001C0D62" w:rsidP="001C0D62"/>
    <w:p w14:paraId="241A90F6" w14:textId="173DFA86" w:rsidR="00A0014F" w:rsidRPr="001C0D62" w:rsidRDefault="00A0014F" w:rsidP="00A0014F">
      <w:pPr>
        <w:ind w:firstLine="720"/>
        <w:jc w:val="both"/>
        <w:rPr>
          <w:rFonts w:ascii="Arial" w:hAnsi="Arial" w:cs="Arial"/>
          <w:color w:val="000000"/>
        </w:rPr>
      </w:pPr>
      <w:r w:rsidRPr="001C0D62">
        <w:rPr>
          <w:rFonts w:ascii="Arial" w:hAnsi="Arial" w:cs="Arial"/>
          <w:color w:val="000000"/>
        </w:rPr>
        <w:t>Beginning in the Fall of 2021</w:t>
      </w:r>
      <w:r w:rsidRPr="00001C7A">
        <w:rPr>
          <w:rFonts w:ascii="Arial" w:hAnsi="Arial" w:cs="Arial"/>
          <w:color w:val="000000"/>
        </w:rPr>
        <w:t xml:space="preserve">, </w:t>
      </w:r>
      <w:r w:rsidR="00C140CC" w:rsidRPr="00001C7A">
        <w:rPr>
          <w:rFonts w:ascii="Arial" w:hAnsi="Arial" w:cs="Arial"/>
          <w:color w:val="000000"/>
        </w:rPr>
        <w:t xml:space="preserve">and occurring each year, </w:t>
      </w:r>
      <w:r w:rsidRPr="00001C7A">
        <w:rPr>
          <w:rFonts w:ascii="Arial" w:hAnsi="Arial" w:cs="Arial"/>
          <w:color w:val="000000"/>
        </w:rPr>
        <w:t>public</w:t>
      </w:r>
      <w:r w:rsidRPr="001C0D62">
        <w:rPr>
          <w:rFonts w:ascii="Arial" w:hAnsi="Arial" w:cs="Arial"/>
          <w:color w:val="000000"/>
        </w:rPr>
        <w:t xml:space="preserve"> schools and BOCES will report data on students’ access to devices and broadband in their places of residence to the New York State Education Department’s Student Information and Repository System </w:t>
      </w:r>
      <w:r w:rsidRPr="001C0D62" w:rsidDel="009A0D95">
        <w:rPr>
          <w:rFonts w:ascii="Arial" w:hAnsi="Arial" w:cs="Arial"/>
          <w:color w:val="000000"/>
        </w:rPr>
        <w:t>(</w:t>
      </w:r>
      <w:r w:rsidRPr="001C0D62">
        <w:rPr>
          <w:rFonts w:ascii="Arial" w:hAnsi="Arial" w:cs="Arial"/>
          <w:color w:val="000000"/>
        </w:rPr>
        <w:t>SIRS). This information will replace the Technology questions 8B and 8D currently collected as part of the Basic Education Data System (BEDS) Institutional Master File (IMF).</w:t>
      </w:r>
      <w:r w:rsidRPr="001C0D62">
        <w:rPr>
          <w:rFonts w:ascii="Arial" w:hAnsi="Arial" w:cs="Arial"/>
        </w:rPr>
        <w:t xml:space="preserve"> </w:t>
      </w:r>
    </w:p>
    <w:p w14:paraId="2A37FDB1" w14:textId="77777777" w:rsidR="00A0014F" w:rsidRPr="001C0D62" w:rsidRDefault="00A0014F" w:rsidP="00A0014F">
      <w:pPr>
        <w:jc w:val="both"/>
        <w:rPr>
          <w:rFonts w:ascii="Arial" w:hAnsi="Arial" w:cs="Arial"/>
          <w:color w:val="000000"/>
        </w:rPr>
      </w:pPr>
    </w:p>
    <w:p w14:paraId="410C3E5A" w14:textId="77777777" w:rsidR="00A0014F" w:rsidRPr="001C0D62" w:rsidRDefault="00A0014F" w:rsidP="00A0014F">
      <w:pPr>
        <w:ind w:firstLine="720"/>
        <w:jc w:val="both"/>
        <w:rPr>
          <w:rFonts w:ascii="Arial" w:hAnsi="Arial" w:cs="Arial"/>
          <w:color w:val="000000"/>
        </w:rPr>
      </w:pPr>
      <w:r w:rsidRPr="001C0D62">
        <w:rPr>
          <w:rFonts w:ascii="Arial" w:hAnsi="Arial" w:cs="Arial"/>
          <w:color w:val="000000"/>
        </w:rPr>
        <w:t xml:space="preserve">This collection will help identify specific needs and target resources and funding opportunities when they become available. It is for this reason that NYSED strongly recommends that the student digital resources data elements are entered into SIRS as soon as possible during the school year.  </w:t>
      </w:r>
      <w:r w:rsidRPr="001C0D62">
        <w:rPr>
          <w:rFonts w:ascii="Arial" w:hAnsi="Arial" w:cs="Arial"/>
        </w:rPr>
        <w:t>It is expected that public school districts, BOCES, and charter schools will conduct the survey in the fall of each year.</w:t>
      </w:r>
    </w:p>
    <w:p w14:paraId="0DC0CE60" w14:textId="77777777" w:rsidR="00A0014F" w:rsidRPr="001C0D62" w:rsidRDefault="00A0014F" w:rsidP="00A0014F">
      <w:pPr>
        <w:rPr>
          <w:rFonts w:ascii="Arial" w:hAnsi="Arial" w:cs="Arial"/>
        </w:rPr>
      </w:pPr>
    </w:p>
    <w:p w14:paraId="38B9FDE2" w14:textId="77777777" w:rsidR="00A0014F" w:rsidRPr="001C0D62" w:rsidRDefault="00A0014F" w:rsidP="00A0014F">
      <w:pPr>
        <w:ind w:firstLine="720"/>
        <w:rPr>
          <w:rFonts w:ascii="Arial" w:hAnsi="Arial" w:cs="Arial"/>
        </w:rPr>
      </w:pPr>
      <w:r w:rsidRPr="001C0D62">
        <w:rPr>
          <w:rFonts w:ascii="Arial" w:hAnsi="Arial" w:cs="Arial"/>
        </w:rPr>
        <w:t xml:space="preserve">Utilizing the eScholar Student Digital Resources template, there would be at a minimum, one record for each student grades K-12 (including ungraded elementary and secondary students).  If a student remains in one building, schools are encouraged to update information as is possibly feasible. For example, a student may not have had access to Wi-Fi earlier in the year, but now does. </w:t>
      </w:r>
    </w:p>
    <w:p w14:paraId="08D05BF5" w14:textId="77777777" w:rsidR="00A0014F" w:rsidRPr="001C0D62" w:rsidRDefault="00A0014F" w:rsidP="00A0014F">
      <w:pPr>
        <w:ind w:firstLine="720"/>
        <w:rPr>
          <w:rFonts w:ascii="Arial" w:hAnsi="Arial" w:cs="Arial"/>
        </w:rPr>
      </w:pPr>
      <w:r w:rsidRPr="001C0D62">
        <w:rPr>
          <w:rFonts w:ascii="Arial" w:hAnsi="Arial" w:cs="Arial"/>
        </w:rPr>
        <w:t xml:space="preserve">When a student is enrolled in a new location (a second school building), a new record would be reported with that building information.  The new school should review the information and update as needed.  </w:t>
      </w:r>
    </w:p>
    <w:p w14:paraId="3C6478CE" w14:textId="77777777" w:rsidR="00A0014F" w:rsidRPr="001C0D62" w:rsidRDefault="00A0014F" w:rsidP="00A0014F">
      <w:pPr>
        <w:rPr>
          <w:rFonts w:ascii="Arial" w:hAnsi="Arial" w:cs="Arial"/>
        </w:rPr>
      </w:pPr>
    </w:p>
    <w:p w14:paraId="13BBE97A" w14:textId="77777777" w:rsidR="005D42DD" w:rsidRPr="001C0D62" w:rsidRDefault="005D42DD" w:rsidP="005D42DD">
      <w:pPr>
        <w:ind w:firstLine="720"/>
        <w:rPr>
          <w:rFonts w:ascii="Arial" w:hAnsi="Arial" w:cs="Arial"/>
        </w:rPr>
      </w:pPr>
      <w:r w:rsidRPr="001C0D62">
        <w:rPr>
          <w:rFonts w:ascii="Arial" w:hAnsi="Arial" w:cs="Arial"/>
        </w:rPr>
        <w:t xml:space="preserve">For students in full-time out-of-district placements, it is expected that the attending LEA report the survey information. BOCES would only be required to report data for their full-time students as it is expected that students enrolled in a BOCES part-time, such as a CTE program, would have data reported by the accountable school district.  </w:t>
      </w:r>
    </w:p>
    <w:p w14:paraId="17B3046F" w14:textId="77777777" w:rsidR="00A0014F" w:rsidRPr="00782729" w:rsidRDefault="00A0014F" w:rsidP="00A0014F">
      <w:pPr>
        <w:rPr>
          <w:rFonts w:ascii="Arial" w:hAnsi="Arial" w:cs="Arial"/>
          <w:highlight w:val="yellow"/>
        </w:rPr>
      </w:pPr>
    </w:p>
    <w:p w14:paraId="19ADABAC" w14:textId="77777777" w:rsidR="001C0D62" w:rsidRPr="00B94BE2" w:rsidRDefault="001C0D62" w:rsidP="001C0D62">
      <w:pPr>
        <w:ind w:firstLine="720"/>
        <w:rPr>
          <w:rFonts w:ascii="Arial" w:hAnsi="Arial" w:cs="Arial"/>
        </w:rPr>
      </w:pPr>
      <w:bookmarkStart w:id="525" w:name="_Hlk99696761"/>
      <w:bookmarkStart w:id="526" w:name="_Toc494894055"/>
      <w:r w:rsidRPr="00B94BE2">
        <w:rPr>
          <w:rFonts w:ascii="Arial" w:hAnsi="Arial" w:cs="Arial"/>
        </w:rPr>
        <w:t xml:space="preserve">Beginning in May 2022, LEAs will be able to report partial survey results to SIRS. A survey date and a minimum of one survey question will be required. All fields will continue to be edited for valid data. </w:t>
      </w:r>
    </w:p>
    <w:p w14:paraId="127A91AD" w14:textId="77777777" w:rsidR="002E39A8" w:rsidRPr="000E16CD" w:rsidRDefault="002E39A8" w:rsidP="00DC7731">
      <w:pPr>
        <w:pStyle w:val="Heading2"/>
      </w:pPr>
      <w:bookmarkStart w:id="527" w:name="_Toc128744423"/>
      <w:bookmarkEnd w:id="525"/>
      <w:r w:rsidRPr="000E16CD">
        <w:t>Students with Disabilities</w:t>
      </w:r>
      <w:bookmarkEnd w:id="505"/>
      <w:bookmarkEnd w:id="512"/>
      <w:bookmarkEnd w:id="526"/>
      <w:bookmarkEnd w:id="527"/>
    </w:p>
    <w:p w14:paraId="033357AB" w14:textId="68445F28"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17753A">
        <w:t>r</w:t>
      </w:r>
      <w:r w:rsidR="00E36AAE">
        <w:t>eligious and independent</w:t>
      </w:r>
      <w:r w:rsidR="00877F92">
        <w:t xml:space="preserve"> (nonpublic)</w:t>
      </w:r>
      <w:r w:rsidRPr="000E16CD">
        <w:t xml:space="preserve"> schools located within their district and for providing </w:t>
      </w:r>
      <w:r w:rsidR="007802F3">
        <w:t>special education</w:t>
      </w:r>
      <w:r w:rsidRPr="000E16CD">
        <w:t xml:space="preserve"> services to those students. Districts must submit all required </w:t>
      </w:r>
      <w:r w:rsidR="007802F3">
        <w:t>special education</w:t>
      </w:r>
      <w:r w:rsidRPr="000E16CD">
        <w:t xml:space="preserve"> records for these students.</w:t>
      </w:r>
    </w:p>
    <w:p w14:paraId="63B6E8FA" w14:textId="394CA118" w:rsidR="00C16FFD" w:rsidRPr="000E16CD" w:rsidRDefault="00C16FFD" w:rsidP="00C16FFD">
      <w:pPr>
        <w:pStyle w:val="Body"/>
      </w:pPr>
      <w:r w:rsidRPr="000E16CD">
        <w:t xml:space="preserve">Every institution with CSE or CPSE responsibility for preschool or school-age children must report </w:t>
      </w:r>
      <w:r w:rsidR="007802F3">
        <w:t>special education</w:t>
      </w:r>
      <w:r w:rsidRPr="000E16CD">
        <w:t xml:space="preserve">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w:t>
      </w:r>
      <w:r w:rsidRPr="000E16CD">
        <w:lastRenderedPageBreak/>
        <w:t xml:space="preserve">Responsibility for Preschool-Age and Prekindergarten Students” sections above. Reporting requirements for students with disabilities are available </w:t>
      </w:r>
      <w:r w:rsidR="00A457B7">
        <w:t xml:space="preserve">on the </w:t>
      </w:r>
      <w:hyperlink r:id="rId69" w:tooltip="Link to information on Special Education Data Submission Systems" w:history="1">
        <w:r w:rsidR="00A457B7">
          <w:rPr>
            <w:rStyle w:val="Hyperlink"/>
          </w:rPr>
          <w:t>PD Data System</w:t>
        </w:r>
      </w:hyperlink>
      <w:r w:rsidR="00A457B7">
        <w:t xml:space="preserve"> web page.</w:t>
      </w:r>
    </w:p>
    <w:p w14:paraId="6122E934" w14:textId="1C4AFD21"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6A15B6E7" w:rsidR="002E39A8" w:rsidRPr="006D7BAF" w:rsidRDefault="002E39A8" w:rsidP="006D7BAF">
      <w:pPr>
        <w:spacing w:before="240"/>
        <w:rPr>
          <w:rFonts w:ascii="Arial" w:hAnsi="Arial" w:cs="Arial"/>
          <w:b/>
        </w:rPr>
      </w:pPr>
      <w:bookmarkStart w:id="528" w:name="_Toc335294171"/>
      <w:bookmarkStart w:id="529" w:name="_Toc290554821"/>
      <w:r w:rsidRPr="006D7BAF">
        <w:rPr>
          <w:rFonts w:ascii="Arial" w:hAnsi="Arial" w:cs="Arial"/>
          <w:b/>
        </w:rPr>
        <w:t>Enrollment Record for Student</w:t>
      </w:r>
      <w:r w:rsidR="00AC761B">
        <w:rPr>
          <w:rFonts w:ascii="Arial" w:hAnsi="Arial" w:cs="Arial"/>
          <w:b/>
        </w:rPr>
        <w:t>s</w:t>
      </w:r>
      <w:r w:rsidRPr="006D7BAF">
        <w:rPr>
          <w:rFonts w:ascii="Arial" w:hAnsi="Arial" w:cs="Arial"/>
          <w:b/>
        </w:rPr>
        <w:t xml:space="preserve"> with Disabilities (Special Guidance)</w:t>
      </w:r>
      <w:bookmarkEnd w:id="528"/>
    </w:p>
    <w:p w14:paraId="36C232CF" w14:textId="412BBCC3" w:rsidR="002E39A8" w:rsidRDefault="00C165B3" w:rsidP="0061314D">
      <w:pPr>
        <w:pStyle w:val="Body"/>
        <w:ind w:firstLine="0"/>
        <w:rPr>
          <w:szCs w:val="24"/>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w:t>
      </w:r>
      <w:r w:rsidR="007802F3">
        <w:rPr>
          <w:szCs w:val="24"/>
        </w:rPr>
        <w:t>special education</w:t>
      </w:r>
      <w:r w:rsidR="002E39A8" w:rsidRPr="000E16CD">
        <w:rPr>
          <w:szCs w:val="24"/>
        </w:rPr>
        <w:t xml:space="preserve">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2B23E64B" w14:textId="77777777" w:rsidR="00AD7948" w:rsidRPr="00E86BDF" w:rsidRDefault="00AD7948" w:rsidP="00AD7948">
      <w:pPr>
        <w:pStyle w:val="Body"/>
      </w:pPr>
      <w:r w:rsidRPr="00E86BDF">
        <w:t xml:space="preserve">Preschool students enrolled with a 4034 reason for beginning enrollment code and found eligible for special education services must have the 4034 enrollment ended with the 140 reason for ending enrollment code on the day that the decision is made.  A 0011 enrollment and type of disability program service code must then be reported the day after the decision is made, even if the student is not yet receiving services. </w:t>
      </w:r>
    </w:p>
    <w:p w14:paraId="1B4688D7" w14:textId="77777777" w:rsidR="00AD7948" w:rsidRPr="00E86BDF" w:rsidRDefault="00AD7948" w:rsidP="00AD7948">
      <w:pPr>
        <w:pStyle w:val="BodyText"/>
        <w:rPr>
          <w:rFonts w:ascii="Arial" w:hAnsi="Arial" w:cs="Arial"/>
        </w:rPr>
      </w:pPr>
    </w:p>
    <w:p w14:paraId="7BFC5F6B" w14:textId="77777777" w:rsidR="00AD7948" w:rsidRPr="00E86BDF" w:rsidRDefault="00AD7948" w:rsidP="00AD7948">
      <w:pPr>
        <w:rPr>
          <w:rFonts w:ascii="Arial" w:hAnsi="Arial" w:cs="Arial"/>
        </w:rPr>
      </w:pPr>
      <w:r w:rsidRPr="00E86BDF">
        <w:rPr>
          <w:rFonts w:ascii="Arial" w:hAnsi="Arial" w:cs="Arial"/>
        </w:rPr>
        <w:t>Preschool and school-age students with disabilities must be reported using the following BEDS codes as Location Codes (or Building Enrollment Codes):</w:t>
      </w:r>
    </w:p>
    <w:p w14:paraId="1BE5785F" w14:textId="77777777" w:rsidR="00AD7948" w:rsidRPr="00E86BDF" w:rsidRDefault="00AD7948" w:rsidP="00AD7948">
      <w:pPr>
        <w:rPr>
          <w:rFonts w:ascii="Arial" w:hAnsi="Arial" w:cs="Arial"/>
        </w:rPr>
      </w:pPr>
    </w:p>
    <w:p w14:paraId="4C4FC58C" w14:textId="546451CD" w:rsidR="00AD7948" w:rsidRPr="00E86BDF" w:rsidRDefault="00AD7948" w:rsidP="00BD5672">
      <w:pPr>
        <w:pStyle w:val="ListParagraph"/>
        <w:numPr>
          <w:ilvl w:val="0"/>
          <w:numId w:val="84"/>
        </w:numPr>
        <w:rPr>
          <w:rFonts w:cs="Arial"/>
        </w:rPr>
      </w:pPr>
      <w:r w:rsidRPr="00E86BDF">
        <w:rPr>
          <w:rFonts w:ascii="Arial" w:hAnsi="Arial" w:cs="Arial"/>
        </w:rPr>
        <w:t>Preschool children with disabilities who are enrolled in Pre-K or UPK programs are reported with the BEDS code of the building in which the program is operated. Report preschool children enrolled in a UPK program operated by entities other than the school district or a BOCES with the first eight digits of the district of residence BEDS followed by “0666” as the last four digits.</w:t>
      </w:r>
    </w:p>
    <w:p w14:paraId="2B5A6AA5" w14:textId="77777777" w:rsidR="00AD7948" w:rsidRPr="00E86BDF" w:rsidRDefault="00AD7948" w:rsidP="00BD5672">
      <w:pPr>
        <w:pStyle w:val="Body"/>
        <w:numPr>
          <w:ilvl w:val="0"/>
          <w:numId w:val="84"/>
        </w:numPr>
        <w:spacing w:before="0"/>
        <w:ind w:left="720" w:firstLine="0"/>
        <w:contextualSpacing/>
        <w:rPr>
          <w:rFonts w:cs="Arial"/>
        </w:rPr>
      </w:pPr>
      <w:r w:rsidRPr="00E86BDF">
        <w:rPr>
          <w:rFonts w:cs="Arial"/>
        </w:rPr>
        <w:t>Preschool children with disabilities who are receiving services and are not enrolled in Pre-K or UPK programs are reported with the BEDS code of the coordinating special education provider (if more than one provider is involved) or the sole special education service provider (if only one provider is involved). Only BEDS codes of approved special education service providers may be used. If the student is not receiving special education services from employees of an approved special education service provider, use the code of the county that is providing the service through a contract with an independent service provider. Preschool students found eligible for special education services must be reported with a 0011.</w:t>
      </w:r>
    </w:p>
    <w:p w14:paraId="6A97DA33" w14:textId="77777777" w:rsidR="00AD7948" w:rsidRPr="00E86BDF" w:rsidRDefault="00AD7948" w:rsidP="00BD5672">
      <w:pPr>
        <w:pStyle w:val="BodyText"/>
        <w:numPr>
          <w:ilvl w:val="0"/>
          <w:numId w:val="84"/>
        </w:numPr>
        <w:spacing w:after="0"/>
        <w:ind w:left="720"/>
        <w:rPr>
          <w:rFonts w:cs="Arial"/>
        </w:rPr>
      </w:pPr>
      <w:r w:rsidRPr="00E86BDF">
        <w:rPr>
          <w:rFonts w:ascii="Arial" w:hAnsi="Arial" w:cs="Arial"/>
        </w:rPr>
        <w:t xml:space="preserve">Preschool children with disabilities who are not receiving services and are not enrolled in Pre-K or UPK programs </w:t>
      </w:r>
      <w:bookmarkStart w:id="530" w:name="_Hlk118100568"/>
      <w:r w:rsidRPr="00E86BDF">
        <w:rPr>
          <w:rFonts w:ascii="Arial" w:hAnsi="Arial" w:cs="Arial"/>
        </w:rPr>
        <w:t xml:space="preserve">are reported with the first eight digits of the BEDS code of the district of residence and “0777” as the last four digits.  When special education services begin, the 0011 enrollment with this location is ended with the reason for ending enrollment code 153 - </w:t>
      </w:r>
      <w:r w:rsidRPr="00E86BDF">
        <w:rPr>
          <w:rFonts w:ascii="Arial" w:hAnsi="Arial" w:cs="Arial"/>
          <w:i/>
          <w:iCs/>
        </w:rPr>
        <w:t>Transferred to another school in this district or an out-of-district placement</w:t>
      </w:r>
      <w:r w:rsidRPr="00E86BDF">
        <w:rPr>
          <w:rFonts w:ascii="Arial" w:hAnsi="Arial" w:cs="Arial"/>
        </w:rPr>
        <w:t xml:space="preserve"> and a new 0011 enrollment is started using the BEDS code of the coordinating special education provider (if more than one provider is involved) or the sole special education service provider (if only one provider is involved).</w:t>
      </w:r>
      <w:bookmarkEnd w:id="530"/>
      <w:r w:rsidRPr="00E86BDF">
        <w:rPr>
          <w:rFonts w:ascii="Arial" w:hAnsi="Arial" w:cs="Arial"/>
        </w:rPr>
        <w:t xml:space="preserve"> Only BEDS </w:t>
      </w:r>
      <w:r w:rsidRPr="00E86BDF">
        <w:rPr>
          <w:rFonts w:ascii="Arial" w:hAnsi="Arial" w:cs="Arial"/>
        </w:rPr>
        <w:lastRenderedPageBreak/>
        <w:t>codes of approved special education service providers may be used. If the student is not receiving special education services from employees of an approved special education service provider, use the code of the county that is providing the service through a contract with an independent service provider.</w:t>
      </w:r>
    </w:p>
    <w:p w14:paraId="09DAD4D7" w14:textId="77777777" w:rsidR="00AD7948" w:rsidRPr="00AD7948" w:rsidRDefault="00AD7948" w:rsidP="00AD7948">
      <w:pPr>
        <w:pStyle w:val="BodyText"/>
      </w:pPr>
    </w:p>
    <w:p w14:paraId="3DEAE546" w14:textId="670C975A" w:rsidR="002E39A8" w:rsidRPr="000E16CD" w:rsidRDefault="00F91BD2" w:rsidP="00FB7541">
      <w:pPr>
        <w:pStyle w:val="BodyText"/>
        <w:numPr>
          <w:ilvl w:val="1"/>
          <w:numId w:val="11"/>
        </w:numPr>
        <w:spacing w:before="120"/>
        <w:rPr>
          <w:rFonts w:ascii="Arial" w:hAnsi="Arial" w:cs="Arial"/>
        </w:rPr>
      </w:pPr>
      <w:r>
        <w:rPr>
          <w:rFonts w:ascii="Arial" w:hAnsi="Arial" w:cs="Arial"/>
        </w:rPr>
        <w:t xml:space="preserve">       </w:t>
      </w:r>
      <w:r w:rsidR="00D91B52">
        <w:rPr>
          <w:rFonts w:ascii="Arial" w:hAnsi="Arial" w:cs="Arial"/>
        </w:rPr>
        <w:t xml:space="preserve">  </w:t>
      </w:r>
      <w:r>
        <w:rPr>
          <w:rFonts w:ascii="Arial" w:hAnsi="Arial" w:cs="Arial"/>
        </w:rPr>
        <w:t xml:space="preserve"> </w:t>
      </w:r>
      <w:r w:rsidR="002E39A8"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BD5672">
      <w:pPr>
        <w:pStyle w:val="BodyText"/>
        <w:numPr>
          <w:ilvl w:val="0"/>
          <w:numId w:val="9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1AC8D9CB" w14:textId="20CAF241" w:rsidR="003C7140" w:rsidRDefault="002E39A8" w:rsidP="00BD5672">
      <w:pPr>
        <w:pStyle w:val="BodyText"/>
        <w:numPr>
          <w:ilvl w:val="0"/>
          <w:numId w:val="9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 xml:space="preserve">District of Responsibility BEDS Code.  </w:t>
      </w:r>
    </w:p>
    <w:p w14:paraId="4E22A36B" w14:textId="24BC7192" w:rsidR="002E39A8" w:rsidRPr="000E16CD" w:rsidRDefault="002E39A8" w:rsidP="00BD5672">
      <w:pPr>
        <w:pStyle w:val="BodyText"/>
        <w:numPr>
          <w:ilvl w:val="0"/>
          <w:numId w:val="92"/>
        </w:numPr>
        <w:spacing w:before="120"/>
        <w:rPr>
          <w:rFonts w:ascii="Arial" w:hAnsi="Arial" w:cs="Arial"/>
        </w:rPr>
      </w:pPr>
      <w:r w:rsidRPr="002F6E7F">
        <w:rPr>
          <w:rFonts w:ascii="Arial" w:hAnsi="Arial" w:cs="Arial"/>
        </w:rPr>
        <w:t>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0F7238C9" w:rsidR="002E39A8" w:rsidRPr="008D701A" w:rsidRDefault="002E39A8" w:rsidP="002E39A8">
      <w:pPr>
        <w:pStyle w:val="Body"/>
        <w:rPr>
          <w:rFonts w:cs="Arial"/>
          <w:szCs w:val="24"/>
        </w:rPr>
      </w:pPr>
      <w:bookmarkStart w:id="531" w:name="_Toc290554824"/>
      <w:bookmarkStart w:id="532" w:name="_Toc290554791"/>
      <w:bookmarkEnd w:id="529"/>
      <w:r w:rsidRPr="000E16CD">
        <w:t xml:space="preserve">For more information about reporting students with disabilities, contact the Special Education Team of Information and Reporting Services by </w:t>
      </w:r>
      <w:r w:rsidR="008D701A">
        <w:t xml:space="preserve">visiting </w:t>
      </w:r>
      <w:hyperlink r:id="rId70"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533" w:name="_Toc335294172"/>
      <w:bookmarkStart w:id="534" w:name="_Toc494894056"/>
      <w:bookmarkStart w:id="535" w:name="_Toc128744424"/>
      <w:r w:rsidRPr="000E16CD">
        <w:t xml:space="preserve">Summer School </w:t>
      </w:r>
      <w:bookmarkEnd w:id="531"/>
      <w:r w:rsidRPr="000E16CD">
        <w:t>Students</w:t>
      </w:r>
      <w:bookmarkEnd w:id="533"/>
      <w:bookmarkEnd w:id="534"/>
      <w:bookmarkEnd w:id="535"/>
    </w:p>
    <w:p w14:paraId="373E62EE" w14:textId="7CB12542"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w:t>
      </w:r>
      <w:r w:rsidRPr="00156FFF">
        <w:t>ended.</w:t>
      </w:r>
      <w:r w:rsidR="00D37076">
        <w:t xml:space="preserve"> T</w:t>
      </w:r>
      <w:r w:rsidRPr="00156FFF">
        <w:t>he school providing summer school services can differ from the school a student attends during the regular school year. Do not end a student’s enrollment record in the school the student attends during the regular school year if the student is attending only summer school in a</w:t>
      </w:r>
      <w:r w:rsidRPr="000E16CD">
        <w:t xml:space="preserve">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536" w:name="OLE_LINK17"/>
      <w:bookmarkStart w:id="537" w:name="OLE_LINK18"/>
      <w:r w:rsidRPr="000E16CD">
        <w:t>Use the following to determine the BEDS code to use when reporting these students:</w:t>
      </w:r>
      <w:bookmarkEnd w:id="536"/>
      <w:bookmarkEnd w:id="537"/>
      <w:r w:rsidRPr="000E16CD">
        <w:t xml:space="preserve"> </w:t>
      </w:r>
    </w:p>
    <w:p w14:paraId="37C58E43" w14:textId="77777777" w:rsidR="002E39A8" w:rsidRPr="000E16CD" w:rsidRDefault="002E39A8" w:rsidP="00FB7541">
      <w:pPr>
        <w:pStyle w:val="Body"/>
        <w:numPr>
          <w:ilvl w:val="0"/>
          <w:numId w:val="11"/>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FB7541">
      <w:pPr>
        <w:pStyle w:val="Body"/>
        <w:numPr>
          <w:ilvl w:val="0"/>
          <w:numId w:val="11"/>
        </w:numPr>
        <w:rPr>
          <w:rFonts w:cs="Arial"/>
        </w:rPr>
      </w:pPr>
      <w:r w:rsidRPr="000E16CD">
        <w:rPr>
          <w:rFonts w:cs="Arial"/>
        </w:rPr>
        <w:lastRenderedPageBreak/>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FB7541">
      <w:pPr>
        <w:pStyle w:val="Body"/>
        <w:numPr>
          <w:ilvl w:val="0"/>
          <w:numId w:val="11"/>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FB7541">
      <w:pPr>
        <w:pStyle w:val="Body"/>
        <w:numPr>
          <w:ilvl w:val="0"/>
          <w:numId w:val="11"/>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FB7541">
      <w:pPr>
        <w:pStyle w:val="Body"/>
        <w:numPr>
          <w:ilvl w:val="0"/>
          <w:numId w:val="11"/>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FB7541">
      <w:pPr>
        <w:pStyle w:val="Body"/>
        <w:numPr>
          <w:ilvl w:val="0"/>
          <w:numId w:val="11"/>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FB7541">
      <w:pPr>
        <w:pStyle w:val="Body"/>
        <w:numPr>
          <w:ilvl w:val="0"/>
          <w:numId w:val="11"/>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A23234A" w14:textId="23B78B0B" w:rsidR="00A40356" w:rsidRPr="000E16CD" w:rsidRDefault="00B26302" w:rsidP="00A40356">
      <w:pPr>
        <w:pStyle w:val="Body"/>
        <w:rPr>
          <w:rFonts w:cs="Arial"/>
          <w:bCs/>
          <w:sz w:val="27"/>
          <w:szCs w:val="27"/>
        </w:rPr>
      </w:pPr>
      <w:r w:rsidRPr="000E16CD">
        <w:rPr>
          <w:rFonts w:cs="Arial"/>
          <w:bCs/>
        </w:rPr>
        <w:t xml:space="preserve">All courses taken by students during the regular school year must be reported through </w:t>
      </w:r>
      <w:r w:rsidR="00A40356" w:rsidRPr="00A221D4">
        <w:rPr>
          <w:rFonts w:cs="Arial"/>
          <w:bCs/>
        </w:rPr>
        <w:t>Student Class Entry exit and</w:t>
      </w:r>
      <w:r w:rsidR="00A40356">
        <w:rPr>
          <w:rFonts w:cs="Arial"/>
          <w:bCs/>
        </w:rPr>
        <w:t xml:space="preserve"> </w:t>
      </w:r>
      <w:r w:rsidRPr="000E16CD">
        <w:rPr>
          <w:rFonts w:cs="Arial"/>
          <w:bCs/>
        </w:rPr>
        <w:t>Student Class</w:t>
      </w:r>
      <w:r w:rsidR="00966B24" w:rsidRPr="000E16CD">
        <w:rPr>
          <w:rFonts w:cs="Arial"/>
          <w:bCs/>
        </w:rPr>
        <w:t xml:space="preserve"> Grade</w:t>
      </w:r>
      <w:r w:rsidRPr="000E16CD">
        <w:rPr>
          <w:rFonts w:cs="Arial"/>
          <w:bCs/>
        </w:rPr>
        <w:t xml:space="preserve"> Detail Record. </w:t>
      </w:r>
      <w:bookmarkStart w:id="538" w:name="_Toc335294174"/>
      <w:bookmarkStart w:id="539" w:name="_Toc494894058"/>
      <w:r w:rsidR="00A40356" w:rsidRPr="000E16CD">
        <w:rPr>
          <w:rFonts w:cs="Arial"/>
          <w:bCs/>
        </w:rPr>
        <w:t>For courses taken during summer school, a Student Class Grade Detail Record must be reported only for those students who take a course to make up incomplete or failed course credit through CR Part 100.5(d)(8) and those who earn graduation credit or a final grade that needs to go on their transcript. For students who are making up incomplete or failed course credit at any time, a Student Class Grade Detail Record must be reported and the Credit Recovery Code field on the record must be identified as "yes</w:t>
      </w:r>
      <w:r w:rsidR="00A40356">
        <w:rPr>
          <w:rFonts w:cs="Arial"/>
          <w:bCs/>
        </w:rPr>
        <w:t>.</w:t>
      </w:r>
      <w:r w:rsidR="00A40356" w:rsidRPr="000E16CD">
        <w:rPr>
          <w:rFonts w:cs="Arial"/>
          <w:bCs/>
        </w:rPr>
        <w:t xml:space="preserve">" </w:t>
      </w:r>
    </w:p>
    <w:p w14:paraId="0379D1A8" w14:textId="07B44762" w:rsidR="002E39A8" w:rsidRPr="000E16CD" w:rsidRDefault="002E39A8" w:rsidP="00A40356">
      <w:pPr>
        <w:pStyle w:val="Heading2"/>
      </w:pPr>
      <w:bookmarkStart w:id="540" w:name="_Toc128744425"/>
      <w:r w:rsidRPr="000E16CD">
        <w:t>Suspended Students</w:t>
      </w:r>
      <w:bookmarkEnd w:id="532"/>
      <w:bookmarkEnd w:id="538"/>
      <w:bookmarkEnd w:id="539"/>
      <w:bookmarkEnd w:id="540"/>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495DB9B8"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4D0839">
        <w:t xml:space="preserve"> </w:t>
      </w:r>
      <w:r w:rsidR="005B67A7" w:rsidRPr="000E16CD">
        <w:t>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C9262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w:t>
      </w:r>
      <w:r w:rsidRPr="00C9262D">
        <w:rPr>
          <w:rFonts w:ascii="Arial" w:hAnsi="Arial" w:cs="Arial"/>
        </w:rPr>
        <w:t xml:space="preserve">remains </w:t>
      </w:r>
      <w:r w:rsidR="001D2874" w:rsidRPr="00C9262D">
        <w:rPr>
          <w:rFonts w:ascii="Arial" w:hAnsi="Arial" w:cs="Arial"/>
        </w:rPr>
        <w:t xml:space="preserve">with their school of </w:t>
      </w:r>
      <w:r w:rsidR="001D2874" w:rsidRPr="00C9262D">
        <w:rPr>
          <w:rFonts w:ascii="Arial" w:hAnsi="Arial" w:cs="Arial"/>
        </w:rPr>
        <w:lastRenderedPageBreak/>
        <w:t xml:space="preserve">enrollment </w:t>
      </w:r>
      <w:r w:rsidRPr="00C9262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C9262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C9262D">
        <w:rPr>
          <w:rFonts w:ascii="Arial" w:hAnsi="Arial" w:cs="Arial"/>
        </w:rPr>
        <w:tab/>
        <w:t>Out-of-School Suspensions (OSS) are instances in which a child is temporarily removed from his or her regular school for disciplinary purposes to another setting (e.g., home, behavior center</w:t>
      </w:r>
      <w:r w:rsidR="001D2874" w:rsidRPr="00C9262D">
        <w:rPr>
          <w:rFonts w:ascii="Arial" w:hAnsi="Arial" w:cs="Arial"/>
        </w:rPr>
        <w:t>, alternative learning center</w:t>
      </w:r>
      <w:r w:rsidRPr="00C9262D">
        <w:rPr>
          <w:rFonts w:ascii="Arial" w:hAnsi="Arial" w:cs="Arial"/>
        </w:rPr>
        <w:t>). This includes both removals in which no IEP services are provided because the removal is 10 days or less and removals in which the child</w:t>
      </w:r>
      <w:r w:rsidRPr="000E16CD">
        <w:rPr>
          <w:rFonts w:ascii="Arial" w:hAnsi="Arial" w:cs="Arial"/>
        </w:rPr>
        <w:t xml:space="preserve"> continues to receive services according to his or her IEP.</w:t>
      </w:r>
      <w:bookmarkStart w:id="541" w:name="_Toc335294175"/>
      <w:bookmarkStart w:id="542" w:name="_Toc494894059"/>
      <w:bookmarkStart w:id="543" w:name="_Toc290554826"/>
      <w:bookmarkStart w:id="544" w:name="_Toc290554767"/>
    </w:p>
    <w:p w14:paraId="0DF4D3EE" w14:textId="77777777" w:rsidR="00B468FF" w:rsidRPr="000E16CD" w:rsidRDefault="00B468FF" w:rsidP="00B468FF">
      <w:pPr>
        <w:pStyle w:val="Heading2"/>
        <w:spacing w:after="0"/>
      </w:pPr>
      <w:bookmarkStart w:id="545" w:name="_Toc128744426"/>
      <w:bookmarkStart w:id="546" w:name="_Hlk45282174"/>
      <w:bookmarkStart w:id="547" w:name="_Toc335294177"/>
      <w:bookmarkEnd w:id="541"/>
      <w:bookmarkEnd w:id="542"/>
      <w:r w:rsidRPr="000E16CD">
        <w:t>Transfer Students</w:t>
      </w:r>
      <w:bookmarkEnd w:id="545"/>
    </w:p>
    <w:p w14:paraId="047302C5" w14:textId="77777777" w:rsidR="00B468FF" w:rsidRPr="000E16CD" w:rsidRDefault="00B468FF" w:rsidP="00B468FF">
      <w:pPr>
        <w:rPr>
          <w:rFonts w:ascii="Arial" w:hAnsi="Arial" w:cs="Arial"/>
          <w:b/>
        </w:rPr>
      </w:pPr>
      <w:bookmarkStart w:id="548" w:name="_Toc335294176"/>
      <w:bookmarkStart w:id="549" w:name="_Toc290554774"/>
    </w:p>
    <w:bookmarkEnd w:id="548"/>
    <w:bookmarkEnd w:id="549"/>
    <w:p w14:paraId="4B3DE09C" w14:textId="77777777" w:rsidR="00B468FF" w:rsidRPr="00156FFF" w:rsidRDefault="00B468FF" w:rsidP="00B468FF">
      <w:pPr>
        <w:pStyle w:val="BodyText"/>
        <w:rPr>
          <w:rFonts w:ascii="Arial" w:hAnsi="Arial" w:cs="Arial"/>
          <w:b/>
        </w:rPr>
      </w:pPr>
      <w:r w:rsidRPr="00156FFF">
        <w:rPr>
          <w:rFonts w:ascii="Arial" w:hAnsi="Arial" w:cs="Arial"/>
          <w:b/>
        </w:rPr>
        <w:t>NYSTP Grades 3-8 ELA and Math Testing Program:</w:t>
      </w:r>
    </w:p>
    <w:p w14:paraId="1FDE9E7C" w14:textId="77777777" w:rsidR="00B468FF" w:rsidRPr="002C64FC" w:rsidRDefault="00B468FF" w:rsidP="00B468FF">
      <w:pPr>
        <w:pStyle w:val="BodyText"/>
        <w:rPr>
          <w:rFonts w:ascii="Arial" w:hAnsi="Arial" w:cs="Arial"/>
        </w:rPr>
      </w:pPr>
      <w:r w:rsidRPr="00156FFF">
        <w:rPr>
          <w:rFonts w:ascii="Arial" w:hAnsi="Arial" w:cs="Arial"/>
          <w:b/>
        </w:rPr>
        <w:t xml:space="preserve">Students who transferred during the test administration period and were inadvertently administered the entire test twice; once in each </w:t>
      </w:r>
      <w:r w:rsidRPr="002C64FC">
        <w:rPr>
          <w:rFonts w:ascii="Arial" w:hAnsi="Arial" w:cs="Arial"/>
          <w:b/>
        </w:rPr>
        <w:t xml:space="preserve">school (both PBT): </w:t>
      </w:r>
    </w:p>
    <w:p w14:paraId="3A72BE68" w14:textId="77777777" w:rsidR="00B468FF" w:rsidRPr="002C64FC" w:rsidRDefault="00B468FF" w:rsidP="00B468FF">
      <w:pPr>
        <w:pStyle w:val="Body"/>
        <w:rPr>
          <w:rFonts w:cs="Arial"/>
          <w:szCs w:val="24"/>
        </w:rPr>
      </w:pPr>
      <w:r w:rsidRPr="002C64FC">
        <w:rPr>
          <w:rFonts w:cs="Arial"/>
          <w:szCs w:val="24"/>
        </w:rPr>
        <w:t xml:space="preserve">If a student transfers from one school to another in the middle of the test administration period and was inadvertently administered the entire test </w:t>
      </w:r>
      <w:r>
        <w:rPr>
          <w:rFonts w:cs="Arial"/>
          <w:szCs w:val="24"/>
        </w:rPr>
        <w:t xml:space="preserve">(both sessions) </w:t>
      </w:r>
      <w:r w:rsidRPr="002C64FC">
        <w:rPr>
          <w:rFonts w:cs="Arial"/>
          <w:szCs w:val="24"/>
        </w:rPr>
        <w:t>in each of two schools, the school which administered the test the second time should code the student’s test as an administrative error.</w:t>
      </w:r>
    </w:p>
    <w:p w14:paraId="19E08408" w14:textId="77777777" w:rsidR="00857511" w:rsidRDefault="00857511" w:rsidP="00B468FF">
      <w:pPr>
        <w:rPr>
          <w:rFonts w:ascii="Arial" w:hAnsi="Arial" w:cs="Arial"/>
          <w:b/>
        </w:rPr>
      </w:pPr>
    </w:p>
    <w:p w14:paraId="0B0232E9" w14:textId="57CE214E" w:rsidR="00B468FF" w:rsidRPr="00AC1BA0" w:rsidRDefault="00B468FF" w:rsidP="00B468FF">
      <w:pPr>
        <w:rPr>
          <w:rFonts w:ascii="Arial" w:hAnsi="Arial" w:cs="Arial"/>
          <w:b/>
        </w:rPr>
      </w:pPr>
      <w:r w:rsidRPr="00AC1BA0">
        <w:rPr>
          <w:rFonts w:ascii="Arial" w:hAnsi="Arial" w:cs="Arial"/>
          <w:b/>
        </w:rPr>
        <w:t>Students who transferred during the test administration and who completed both sessions of the test within a single school</w:t>
      </w:r>
      <w:r>
        <w:rPr>
          <w:rFonts w:ascii="Arial" w:hAnsi="Arial" w:cs="Arial"/>
          <w:b/>
        </w:rPr>
        <w:t>:</w:t>
      </w:r>
    </w:p>
    <w:p w14:paraId="6E67BF34" w14:textId="161B62A1" w:rsidR="00B468FF" w:rsidRDefault="00B468FF" w:rsidP="00B468FF">
      <w:pPr>
        <w:pStyle w:val="Body"/>
      </w:pPr>
      <w:bookmarkStart w:id="550" w:name="_Hlk42671148"/>
      <w:r w:rsidRPr="00165F38">
        <w:t>If a student transfers from one school to another in the middle of the test administration period and was administered the entire test in one</w:t>
      </w:r>
      <w:r>
        <w:t xml:space="preserve"> </w:t>
      </w:r>
      <w:r w:rsidRPr="004E75B5">
        <w:t>school, the school</w:t>
      </w:r>
      <w:r w:rsidRPr="00165F38">
        <w:t xml:space="preserve"> in which the test was administered must report the assessment for that student.</w:t>
      </w:r>
      <w:bookmarkEnd w:id="550"/>
      <w:r w:rsidRPr="00165F38">
        <w:t xml:space="preserve"> </w:t>
      </w:r>
    </w:p>
    <w:p w14:paraId="76D37F50" w14:textId="77777777" w:rsidR="004B27BC" w:rsidRPr="00156FFF" w:rsidRDefault="004B27BC" w:rsidP="004B27BC">
      <w:pPr>
        <w:rPr>
          <w:rFonts w:ascii="Arial" w:hAnsi="Arial" w:cs="Arial"/>
          <w:b/>
        </w:rPr>
      </w:pPr>
      <w:r w:rsidRPr="00156FFF">
        <w:rPr>
          <w:rFonts w:ascii="Arial" w:hAnsi="Arial" w:cs="Arial"/>
          <w:b/>
        </w:rPr>
        <w:t>Students who transferred during the test administration period and who did not complete both sessions of the test within a single school:</w:t>
      </w:r>
    </w:p>
    <w:p w14:paraId="2AC814BA" w14:textId="77777777" w:rsidR="004B27BC" w:rsidRPr="00156FFF" w:rsidRDefault="004B27BC" w:rsidP="004B27BC">
      <w:pPr>
        <w:rPr>
          <w:rFonts w:ascii="Arial" w:hAnsi="Arial" w:cs="Arial"/>
          <w:b/>
        </w:rPr>
      </w:pPr>
    </w:p>
    <w:p w14:paraId="58CFF65D" w14:textId="77777777" w:rsidR="004B27BC" w:rsidRPr="00156FFF" w:rsidRDefault="004B27BC" w:rsidP="004B27BC">
      <w:pPr>
        <w:pStyle w:val="BodyText"/>
        <w:ind w:firstLine="720"/>
        <w:rPr>
          <w:rFonts w:ascii="Arial" w:hAnsi="Arial" w:cs="Arial"/>
        </w:rPr>
      </w:pPr>
      <w:r w:rsidRPr="00156FFF">
        <w:rPr>
          <w:rFonts w:ascii="Arial" w:hAnsi="Arial" w:cs="Arial"/>
        </w:rPr>
        <w:t>Some elementary/middle-level students transfer from one school to another after completing one session but before completing all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where applicable.  The school to which the student transfers should determine which session the student has already taken and administer the remaining session of the test.</w:t>
      </w:r>
    </w:p>
    <w:p w14:paraId="4B75574D" w14:textId="18BAA709" w:rsidR="00B468FF" w:rsidRPr="00440AF1" w:rsidRDefault="00B468FF" w:rsidP="004B27BC">
      <w:pPr>
        <w:pStyle w:val="Body"/>
        <w:rPr>
          <w:rFonts w:cs="Arial"/>
          <w:szCs w:val="24"/>
        </w:rPr>
      </w:pPr>
      <w:r w:rsidRPr="00440AF1">
        <w:rPr>
          <w:rFonts w:cs="Arial"/>
          <w:b/>
          <w:szCs w:val="24"/>
        </w:rPr>
        <w:t xml:space="preserve">PBT: Transfer students taking </w:t>
      </w:r>
      <w:r w:rsidRPr="00440AF1">
        <w:rPr>
          <w:rFonts w:cs="Arial"/>
          <w:b/>
          <w:szCs w:val="24"/>
          <w:u w:val="single"/>
        </w:rPr>
        <w:t>all</w:t>
      </w:r>
      <w:r w:rsidRPr="00440AF1">
        <w:rPr>
          <w:rFonts w:cs="Arial"/>
          <w:b/>
          <w:szCs w:val="24"/>
        </w:rPr>
        <w:t xml:space="preserve"> sessions of the examination on Paper</w:t>
      </w:r>
      <w:r w:rsidRPr="00440AF1">
        <w:rPr>
          <w:rFonts w:cs="Arial"/>
          <w:szCs w:val="24"/>
        </w:rPr>
        <w:t xml:space="preserve">: </w:t>
      </w:r>
    </w:p>
    <w:p w14:paraId="7959C179" w14:textId="654783DF" w:rsidR="004B27BC" w:rsidRPr="00156FFF" w:rsidRDefault="004B27BC" w:rsidP="004B27BC">
      <w:pPr>
        <w:pStyle w:val="Body"/>
        <w:rPr>
          <w:rFonts w:cs="Arial"/>
          <w:strike/>
          <w:color w:val="FF0000"/>
          <w:szCs w:val="24"/>
        </w:rPr>
      </w:pPr>
      <w:r w:rsidRPr="00156FFF">
        <w:rPr>
          <w:rFonts w:cs="Arial"/>
          <w:szCs w:val="24"/>
        </w:rPr>
        <w:t>If the student takes both sessions on paper but at different schools, the school the student transfers from should submit the student’s answer records for scanning.  The answer sheet from the school the student transferred to should be sent to the school the student transferred from</w:t>
      </w:r>
      <w:r w:rsidR="00D65768">
        <w:rPr>
          <w:rFonts w:cs="Arial"/>
          <w:szCs w:val="24"/>
        </w:rPr>
        <w:t>.</w:t>
      </w:r>
      <w:r w:rsidRPr="00156FFF">
        <w:rPr>
          <w:rFonts w:cs="Arial"/>
          <w:color w:val="FF0000"/>
          <w:szCs w:val="24"/>
        </w:rPr>
        <w:t xml:space="preserve"> </w:t>
      </w:r>
      <w:r w:rsidRPr="00156FFF">
        <w:rPr>
          <w:rFonts w:cs="Arial"/>
          <w:szCs w:val="24"/>
        </w:rPr>
        <w:t xml:space="preserve">If this school cannot be identified, the answer record should be sent directly to the Regional Information Center (RIC) or Big 5 for scanning. If a school submits an incomplete test record, the RIC/Big 5 should attempt to find a complementary second record for the student.  The assessment score should be sent to the SIRS using the BEDS code of </w:t>
      </w:r>
      <w:r w:rsidRPr="00156FFF">
        <w:rPr>
          <w:rFonts w:cs="Arial"/>
          <w:szCs w:val="24"/>
        </w:rPr>
        <w:lastRenderedPageBreak/>
        <w:t>the school from which the student transferred.</w:t>
      </w:r>
      <w:r w:rsidRPr="00156FFF">
        <w:rPr>
          <w:rFonts w:cs="Arial"/>
          <w:color w:val="FF0000"/>
          <w:szCs w:val="24"/>
        </w:rPr>
        <w:t xml:space="preserve">  </w:t>
      </w:r>
      <w:r w:rsidRPr="00156FFF">
        <w:rPr>
          <w:rFonts w:cs="Arial"/>
          <w:szCs w:val="24"/>
        </w:rPr>
        <w:t>If the RIC/Big 5 is unable to match the records, the student will receive a score based on the questions answered.</w:t>
      </w:r>
    </w:p>
    <w:p w14:paraId="597575FC" w14:textId="77777777" w:rsidR="00B468FF" w:rsidRPr="00FA3C72" w:rsidRDefault="00B468FF" w:rsidP="004B27BC">
      <w:pPr>
        <w:pStyle w:val="Body"/>
        <w:ind w:left="720" w:firstLine="0"/>
        <w:rPr>
          <w:rFonts w:cs="Arial"/>
          <w:b/>
          <w:szCs w:val="24"/>
        </w:rPr>
      </w:pPr>
      <w:r w:rsidRPr="00FA3C72">
        <w:rPr>
          <w:rFonts w:cs="Arial"/>
          <w:b/>
          <w:szCs w:val="24"/>
        </w:rPr>
        <w:t xml:space="preserve">CBT: Transfer </w:t>
      </w:r>
      <w:r>
        <w:rPr>
          <w:rFonts w:cs="Arial"/>
          <w:b/>
          <w:szCs w:val="24"/>
        </w:rPr>
        <w:t>s</w:t>
      </w:r>
      <w:r w:rsidRPr="00FA3C72">
        <w:rPr>
          <w:rFonts w:cs="Arial"/>
          <w:b/>
          <w:szCs w:val="24"/>
        </w:rPr>
        <w:t>tudents taking all sessions of the examination on Computer:</w:t>
      </w:r>
    </w:p>
    <w:p w14:paraId="0A3C341E" w14:textId="77777777" w:rsidR="00B468FF" w:rsidRPr="00FA3C72" w:rsidRDefault="00B468FF" w:rsidP="00B468FF">
      <w:pPr>
        <w:pStyle w:val="BodyText"/>
        <w:spacing w:after="0"/>
        <w:rPr>
          <w:rFonts w:ascii="Arial" w:hAnsi="Arial" w:cs="Arial"/>
        </w:rPr>
      </w:pPr>
    </w:p>
    <w:p w14:paraId="42A82822" w14:textId="77777777" w:rsidR="00B468FF" w:rsidRPr="004E75B5" w:rsidRDefault="00B468FF" w:rsidP="00B468FF">
      <w:pPr>
        <w:pStyle w:val="BodyText"/>
        <w:spacing w:after="240"/>
        <w:ind w:firstLine="720"/>
        <w:rPr>
          <w:rFonts w:ascii="Arial" w:hAnsi="Arial" w:cs="Arial"/>
          <w:strike/>
        </w:rPr>
      </w:pPr>
      <w:bookmarkStart w:id="551" w:name="_Hlk46055054"/>
      <w:r w:rsidRPr="00FA3C72">
        <w:rPr>
          <w:rFonts w:ascii="Arial" w:hAnsi="Arial" w:cs="Arial"/>
        </w:rPr>
        <w:t>If the student takes the entire test</w:t>
      </w:r>
      <w:r>
        <w:rPr>
          <w:rFonts w:ascii="Arial" w:hAnsi="Arial" w:cs="Arial"/>
        </w:rPr>
        <w:t xml:space="preserve"> using</w:t>
      </w:r>
      <w:r w:rsidRPr="00FA3C72">
        <w:rPr>
          <w:rFonts w:ascii="Arial" w:hAnsi="Arial" w:cs="Arial"/>
        </w:rPr>
        <w:t xml:space="preserve"> CBT but the sessions are taken at different schools, the </w:t>
      </w:r>
      <w:r>
        <w:rPr>
          <w:rFonts w:ascii="Arial" w:hAnsi="Arial" w:cs="Arial"/>
        </w:rPr>
        <w:t xml:space="preserve">CBT contractor </w:t>
      </w:r>
      <w:r w:rsidRPr="00FA3C72">
        <w:rPr>
          <w:rFonts w:ascii="Arial" w:hAnsi="Arial" w:cs="Arial"/>
        </w:rPr>
        <w:t>will merge the sessions into one complete test.</w:t>
      </w:r>
      <w:r>
        <w:rPr>
          <w:rFonts w:ascii="Arial" w:hAnsi="Arial" w:cs="Arial"/>
        </w:rPr>
        <w:t xml:space="preserve"> </w:t>
      </w:r>
    </w:p>
    <w:bookmarkEnd w:id="551"/>
    <w:p w14:paraId="481873E5" w14:textId="77777777" w:rsidR="00B468FF" w:rsidRPr="00FA3C72" w:rsidRDefault="00B468FF" w:rsidP="004B27BC">
      <w:pPr>
        <w:pStyle w:val="Body"/>
        <w:ind w:left="720" w:firstLine="0"/>
        <w:rPr>
          <w:rFonts w:cs="Arial"/>
          <w:b/>
          <w:szCs w:val="24"/>
        </w:rPr>
      </w:pPr>
      <w:r w:rsidRPr="00FA3C72">
        <w:rPr>
          <w:rFonts w:cs="Arial"/>
          <w:b/>
          <w:szCs w:val="24"/>
        </w:rPr>
        <w:t>CBT</w:t>
      </w:r>
      <w:r>
        <w:rPr>
          <w:rFonts w:cs="Arial"/>
          <w:b/>
          <w:szCs w:val="24"/>
        </w:rPr>
        <w:t>/PBT combination</w:t>
      </w:r>
      <w:r w:rsidRPr="00FA3C72">
        <w:rPr>
          <w:rFonts w:cs="Arial"/>
          <w:b/>
          <w:szCs w:val="24"/>
        </w:rPr>
        <w:t xml:space="preserve">: Transfer </w:t>
      </w:r>
      <w:r>
        <w:rPr>
          <w:rFonts w:cs="Arial"/>
          <w:b/>
          <w:szCs w:val="24"/>
        </w:rPr>
        <w:t>s</w:t>
      </w:r>
      <w:r w:rsidRPr="00FA3C72">
        <w:rPr>
          <w:rFonts w:cs="Arial"/>
          <w:b/>
          <w:szCs w:val="24"/>
        </w:rPr>
        <w:t xml:space="preserve">tudents taking </w:t>
      </w:r>
      <w:r>
        <w:rPr>
          <w:rFonts w:cs="Arial"/>
          <w:b/>
          <w:szCs w:val="24"/>
        </w:rPr>
        <w:t>one session on paper in one school and one session on c</w:t>
      </w:r>
      <w:r w:rsidRPr="00FA3C72">
        <w:rPr>
          <w:rFonts w:cs="Arial"/>
          <w:b/>
          <w:szCs w:val="24"/>
        </w:rPr>
        <w:t>omputer</w:t>
      </w:r>
      <w:r>
        <w:rPr>
          <w:rFonts w:cs="Arial"/>
          <w:b/>
          <w:szCs w:val="24"/>
        </w:rPr>
        <w:t xml:space="preserve"> in a different school</w:t>
      </w:r>
      <w:r w:rsidRPr="00FA3C72">
        <w:rPr>
          <w:rFonts w:cs="Arial"/>
          <w:b/>
          <w:szCs w:val="24"/>
        </w:rPr>
        <w:t>:</w:t>
      </w:r>
    </w:p>
    <w:p w14:paraId="6D230655" w14:textId="77777777" w:rsidR="00B468FF" w:rsidRPr="00FA3C72" w:rsidRDefault="00B468FF" w:rsidP="00B468FF">
      <w:pPr>
        <w:pStyle w:val="BodyText"/>
        <w:spacing w:after="0"/>
        <w:rPr>
          <w:rFonts w:ascii="Arial" w:hAnsi="Arial" w:cs="Arial"/>
        </w:rPr>
      </w:pPr>
    </w:p>
    <w:p w14:paraId="4ABFA7C2" w14:textId="5F618370" w:rsidR="00973CC5" w:rsidRPr="00BD12E4" w:rsidRDefault="00973CC5" w:rsidP="00973CC5">
      <w:pPr>
        <w:pStyle w:val="BodyText"/>
        <w:spacing w:after="240"/>
        <w:ind w:firstLine="720"/>
        <w:rPr>
          <w:rFonts w:ascii="Arial" w:hAnsi="Arial" w:cs="Arial"/>
        </w:rPr>
      </w:pPr>
      <w:r w:rsidRPr="00BD12E4">
        <w:rPr>
          <w:rFonts w:ascii="Arial" w:hAnsi="Arial" w:cs="Arial"/>
        </w:rPr>
        <w:t xml:space="preserve">If a transfer student takes one session on paper in a school and the other session on computer in a different school, the school administering the PBT session of the test should submit a complete set of answer sheet(s) to their RIC/Big 5 scanning center. </w:t>
      </w:r>
      <w:r w:rsidRPr="00BD12E4">
        <w:rPr>
          <w:rFonts w:ascii="Arial" w:hAnsi="Arial" w:cs="Arial"/>
          <w:color w:val="000000"/>
        </w:rPr>
        <w:t xml:space="preserve">The session not completed at the PBT school will have a blank answer </w:t>
      </w:r>
      <w:r w:rsidR="00D65768">
        <w:rPr>
          <w:rFonts w:ascii="Arial" w:hAnsi="Arial" w:cs="Arial"/>
          <w:color w:val="000000"/>
        </w:rPr>
        <w:t xml:space="preserve">sheet </w:t>
      </w:r>
      <w:r w:rsidRPr="00BD12E4">
        <w:rPr>
          <w:rFonts w:ascii="Arial" w:hAnsi="Arial" w:cs="Arial"/>
          <w:color w:val="000000"/>
        </w:rPr>
        <w:t>and the “Reason Not Tested” (RNT) box should not have a reason darkened since those RNT are applicable to the entire test (not by Session).</w:t>
      </w:r>
      <w:r w:rsidRPr="00BD12E4">
        <w:rPr>
          <w:rFonts w:ascii="Arial" w:hAnsi="Arial" w:cs="Arial"/>
        </w:rPr>
        <w:t xml:space="preserve"> </w:t>
      </w:r>
    </w:p>
    <w:p w14:paraId="3593A421" w14:textId="77777777" w:rsidR="00973CC5" w:rsidRPr="00BD12E4" w:rsidRDefault="00973CC5" w:rsidP="00973CC5">
      <w:pPr>
        <w:pStyle w:val="BodyText"/>
        <w:spacing w:after="240"/>
        <w:ind w:left="720"/>
        <w:rPr>
          <w:rFonts w:ascii="Arial" w:hAnsi="Arial" w:cs="Arial"/>
          <w:color w:val="000000"/>
        </w:rPr>
      </w:pPr>
      <w:r w:rsidRPr="00BD12E4">
        <w:rPr>
          <w:rFonts w:ascii="Arial" w:hAnsi="Arial" w:cs="Arial"/>
          <w:color w:val="000000"/>
        </w:rPr>
        <w:t xml:space="preserve">CBT: </w:t>
      </w:r>
      <w:bookmarkStart w:id="552" w:name="_Hlk95297634"/>
      <w:r w:rsidRPr="00BD12E4">
        <w:rPr>
          <w:rFonts w:ascii="Arial" w:hAnsi="Arial" w:cs="Arial"/>
          <w:color w:val="000000"/>
        </w:rPr>
        <w:t>For the session which does not have any responses</w:t>
      </w:r>
      <w:bookmarkEnd w:id="552"/>
      <w:r w:rsidRPr="00BD12E4">
        <w:rPr>
          <w:rFonts w:ascii="Arial" w:hAnsi="Arial" w:cs="Arial"/>
          <w:color w:val="000000"/>
        </w:rPr>
        <w:t xml:space="preserve">, in Nextera Admin the schools should enter the “CBT Not Testing Reason” as “Not Enrolled at Time of Test.” </w:t>
      </w:r>
    </w:p>
    <w:p w14:paraId="7C0C59FB" w14:textId="7907B938" w:rsidR="00973CC5" w:rsidRPr="00BD12E4" w:rsidRDefault="00973CC5" w:rsidP="00973CC5">
      <w:pPr>
        <w:pStyle w:val="BodyText"/>
        <w:ind w:left="720"/>
        <w:rPr>
          <w:rFonts w:ascii="Arial" w:hAnsi="Arial" w:cs="Arial"/>
          <w:color w:val="000000"/>
        </w:rPr>
      </w:pPr>
      <w:r w:rsidRPr="00BD12E4">
        <w:rPr>
          <w:rFonts w:ascii="Arial" w:hAnsi="Arial" w:cs="Arial"/>
          <w:color w:val="000000"/>
        </w:rPr>
        <w:t xml:space="preserve">PBT: If the student answered any questions on either Session, the school should not enter a “Reason Not Tested” on the answer sheet for either Session. CR items which were not answered should be populated with an “A” indicating no response. MC items which were not answered should be populated with a dash.  </w:t>
      </w:r>
    </w:p>
    <w:p w14:paraId="4B769599" w14:textId="77777777" w:rsidR="00B468FF" w:rsidRPr="00156FFF" w:rsidRDefault="00B468FF" w:rsidP="00B468FF">
      <w:pPr>
        <w:pStyle w:val="BodyText"/>
        <w:ind w:firstLine="90"/>
        <w:rPr>
          <w:rFonts w:ascii="Arial" w:hAnsi="Arial" w:cs="Arial"/>
          <w:b/>
        </w:rPr>
      </w:pPr>
      <w:r w:rsidRPr="002C64FC">
        <w:rPr>
          <w:rFonts w:ascii="Arial" w:hAnsi="Arial" w:cs="Arial"/>
          <w:b/>
        </w:rPr>
        <w:t>Changes to ELA/Math transfer student data:</w:t>
      </w:r>
    </w:p>
    <w:p w14:paraId="1F55FCA7" w14:textId="77777777" w:rsidR="00B468FF" w:rsidRPr="00156FFF" w:rsidRDefault="00B468FF" w:rsidP="00B468FF">
      <w:pPr>
        <w:pStyle w:val="BodyText"/>
        <w:ind w:firstLine="720"/>
        <w:rPr>
          <w:rFonts w:ascii="Arial" w:hAnsi="Arial" w:cs="Arial"/>
        </w:rPr>
      </w:pPr>
      <w:r w:rsidRPr="00156FFF">
        <w:rPr>
          <w:rFonts w:ascii="Arial" w:hAnsi="Arial" w:cs="Arial"/>
        </w:rPr>
        <w:t xml:space="preserve">Any concerns with transfer student test records that do not appear to have followed the rules above should be directed to the school’s RIC/Big 5 scanning center. Approved data changes will not impact the preliminary ELA/math news release; however, they will be used for the NYS Report Cards and any other data extracts using SIRS certified data. </w:t>
      </w:r>
    </w:p>
    <w:p w14:paraId="1B1DA324" w14:textId="77777777" w:rsidR="009F51D2" w:rsidRDefault="009F51D2" w:rsidP="00B468FF">
      <w:pPr>
        <w:rPr>
          <w:rFonts w:ascii="Arial" w:hAnsi="Arial" w:cs="Arial"/>
          <w:b/>
        </w:rPr>
      </w:pPr>
    </w:p>
    <w:p w14:paraId="2FB77427" w14:textId="567DB7C5" w:rsidR="00B468FF" w:rsidRPr="00156FFF" w:rsidRDefault="00B468FF" w:rsidP="26E23403">
      <w:pPr>
        <w:rPr>
          <w:rFonts w:ascii="Arial" w:hAnsi="Arial" w:cs="Arial"/>
          <w:b/>
          <w:bCs/>
        </w:rPr>
      </w:pPr>
      <w:r w:rsidRPr="26E23403">
        <w:rPr>
          <w:rFonts w:ascii="Arial" w:hAnsi="Arial" w:cs="Arial"/>
          <w:b/>
          <w:bCs/>
        </w:rPr>
        <w:t>Transfers during Test Administration Period for other State Assessment (NYSESLAT,  8 Science, and NYSAA)</w:t>
      </w:r>
    </w:p>
    <w:p w14:paraId="2BEFBC75" w14:textId="77777777" w:rsidR="00B468FF" w:rsidRPr="00156FFF" w:rsidRDefault="00B468FF" w:rsidP="00B468FF">
      <w:pPr>
        <w:pStyle w:val="Body"/>
      </w:pPr>
      <w:r w:rsidRPr="00156FFF">
        <w:t xml:space="preserve">Some elementary/middle-level students transfer from one school to another after completing one part </w:t>
      </w:r>
      <w:r>
        <w:t xml:space="preserve">(session) </w:t>
      </w:r>
      <w:r w:rsidRPr="00156FFF">
        <w:t xml:space="preserve">but before completing all parts </w:t>
      </w:r>
      <w:r>
        <w:t xml:space="preserve">(sessions) </w:t>
      </w:r>
      <w:r w:rsidRPr="00156FFF">
        <w:t>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The school the student transfers from should submit the student’s answer records for scanning, except for NYSAA which is administered via CBT only. For NYSAA, the results would be associated with the school where the student took the test and when loaded into Level 2, the results would follow the student where he/she is currently enrolled.</w:t>
      </w:r>
    </w:p>
    <w:p w14:paraId="271DA880" w14:textId="77777777" w:rsidR="00B468FF" w:rsidRPr="00156FFF" w:rsidRDefault="00B468FF" w:rsidP="00B468FF">
      <w:pPr>
        <w:pStyle w:val="Body"/>
      </w:pPr>
      <w:r w:rsidRPr="00156FFF">
        <w:t>The school to which the student transfers should determine what part</w:t>
      </w:r>
      <w:r>
        <w:t>(</w:t>
      </w:r>
      <w:r w:rsidRPr="00156FFF">
        <w:t>s</w:t>
      </w:r>
      <w:r>
        <w:t>) (sessions)</w:t>
      </w:r>
      <w:r w:rsidRPr="00156FFF">
        <w:t xml:space="preserve"> the student has taken and administer the remaining parts of the test.  The answer record should be sent to the school the student transferred from, if possible.  If this school cannot be </w:t>
      </w:r>
      <w:r w:rsidRPr="00156FFF">
        <w:lastRenderedPageBreak/>
        <w:t>identified, the answer record should be sent directly to the Regional Information Center (RIC) or Big 5 for scanning.</w:t>
      </w:r>
    </w:p>
    <w:p w14:paraId="2505A17B" w14:textId="77777777" w:rsidR="009E1D2D" w:rsidRPr="00156FFF" w:rsidRDefault="009E1D2D" w:rsidP="009E1D2D">
      <w:pPr>
        <w:pStyle w:val="Body"/>
      </w:pPr>
      <w:r w:rsidRPr="00156FFF">
        <w:t>If a school submits an incomplete test record, the RIC/Big 5 should attempt to find the missing records for the student.  The assessment score should be sent to the SIRS using the BEDS code of the school from which the student transferred.  If the RIC/Big 5 is unable to match the records, the student will not receive a valid score.</w:t>
      </w:r>
    </w:p>
    <w:p w14:paraId="6410BEC7"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 </w:t>
      </w:r>
    </w:p>
    <w:p w14:paraId="7173C2FD"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inadvertently administered the entire test in both schools or districts, the school or district in which the test was administered first must report the assessment for that student; </w:t>
      </w:r>
      <w:r w:rsidRPr="00156FFF">
        <w:rPr>
          <w:rFonts w:cs="Arial"/>
          <w:szCs w:val="24"/>
        </w:rPr>
        <w:t>the school which administered the test the second time should code the student’s test as an administrative error.</w:t>
      </w:r>
      <w:r w:rsidRPr="00156FFF">
        <w:rPr>
          <w:color w:val="FF0000"/>
        </w:rPr>
        <w:t xml:space="preserve"> </w:t>
      </w:r>
    </w:p>
    <w:bookmarkEnd w:id="546"/>
    <w:p w14:paraId="7BB5755A" w14:textId="7E8F6350" w:rsidR="002E39A8" w:rsidRPr="006D7BAF" w:rsidRDefault="002E39A8" w:rsidP="006D7BAF">
      <w:pPr>
        <w:spacing w:before="240"/>
        <w:rPr>
          <w:rFonts w:ascii="Arial" w:hAnsi="Arial" w:cs="Arial"/>
          <w:b/>
        </w:rPr>
      </w:pPr>
      <w:r w:rsidRPr="00156FFF">
        <w:rPr>
          <w:rFonts w:ascii="Arial" w:hAnsi="Arial" w:cs="Arial"/>
          <w:b/>
        </w:rPr>
        <w:t>Transfers to Another School in This District or an Out-Of</w:t>
      </w:r>
      <w:r w:rsidRPr="006D7BAF">
        <w:rPr>
          <w:rFonts w:ascii="Arial" w:hAnsi="Arial" w:cs="Arial"/>
          <w:b/>
        </w:rPr>
        <w:t>-District Placement</w:t>
      </w:r>
      <w:bookmarkEnd w:id="543"/>
      <w:bookmarkEnd w:id="547"/>
    </w:p>
    <w:p w14:paraId="7B63EA90" w14:textId="0737596F"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090BA23D" w14:textId="3B83E620" w:rsidR="00A96974" w:rsidRDefault="00A96974">
      <w:pPr>
        <w:rPr>
          <w:rFonts w:ascii="Arial" w:hAnsi="Arial" w:cs="Arial"/>
          <w:b/>
        </w:rPr>
      </w:pPr>
      <w:bookmarkStart w:id="553" w:name="_Toc290554827"/>
      <w:bookmarkStart w:id="554" w:name="_Toc335294178"/>
    </w:p>
    <w:p w14:paraId="536FDC9D" w14:textId="54137210" w:rsidR="002E39A8" w:rsidRPr="006D7BAF" w:rsidRDefault="002E39A8" w:rsidP="00A01586">
      <w:pPr>
        <w:rPr>
          <w:rFonts w:ascii="Arial" w:hAnsi="Arial" w:cs="Arial"/>
          <w:b/>
        </w:rPr>
      </w:pPr>
      <w:r w:rsidRPr="006D7BAF">
        <w:rPr>
          <w:rFonts w:ascii="Arial" w:hAnsi="Arial" w:cs="Arial"/>
          <w:b/>
        </w:rPr>
        <w:t xml:space="preserve">Transfers under </w:t>
      </w:r>
      <w:bookmarkEnd w:id="553"/>
      <w:bookmarkEnd w:id="554"/>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lastRenderedPageBreak/>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w:t>
      </w:r>
      <w:bookmarkStart w:id="555" w:name="_Hlk47509600"/>
      <w:r w:rsidRPr="00E73803">
        <w:t xml:space="preserve">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w:t>
      </w:r>
      <w:bookmarkEnd w:id="555"/>
      <w:r w:rsidRPr="000E16CD">
        <w:t xml:space="preserve">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06D216D6" w:rsidR="00F94344" w:rsidRDefault="00F94344" w:rsidP="00F94344">
      <w:pPr>
        <w:pStyle w:val="Heading2"/>
      </w:pPr>
      <w:bookmarkStart w:id="556" w:name="_Toc494894060"/>
      <w:bookmarkStart w:id="557" w:name="_Toc128744427"/>
      <w:bookmarkStart w:id="558" w:name="_Hlk519082178"/>
      <w:r w:rsidRPr="000E16CD">
        <w:t>Transgender Students</w:t>
      </w:r>
      <w:bookmarkEnd w:id="556"/>
      <w:bookmarkEnd w:id="557"/>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71"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59" w:name="_Toc335294179"/>
      <w:bookmarkStart w:id="560" w:name="_Toc494894061"/>
      <w:bookmarkStart w:id="561" w:name="_Toc128744428"/>
      <w:bookmarkEnd w:id="558"/>
      <w:r w:rsidRPr="000E16CD">
        <w:t>Ungraded Students</w:t>
      </w:r>
      <w:bookmarkEnd w:id="544"/>
      <w:bookmarkEnd w:id="559"/>
      <w:bookmarkEnd w:id="560"/>
      <w:bookmarkEnd w:id="561"/>
      <w:r w:rsidR="00A457B7">
        <w:tab/>
      </w:r>
    </w:p>
    <w:p w14:paraId="17FC5E0C" w14:textId="716EA4F4"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4F0B63BD" w14:textId="094ACD2D" w:rsidR="00B26470" w:rsidRDefault="00A457B7" w:rsidP="006D2EB6">
      <w:pPr>
        <w:pStyle w:val="Body"/>
      </w:pPr>
      <w:r>
        <w:t xml:space="preserve">See </w:t>
      </w:r>
      <w:hyperlink r:id="rId72" w:history="1">
        <w:r w:rsidR="002E39A8" w:rsidRPr="00A457B7">
          <w:rPr>
            <w:rStyle w:val="Hyperlink"/>
          </w:rPr>
          <w:t>Guidelines for reporting grade and First Date of Entry into Grade 9 for students with disabilities</w:t>
        </w:r>
      </w:hyperlink>
      <w:r>
        <w:t xml:space="preserve"> for further information.</w:t>
      </w:r>
    </w:p>
    <w:p w14:paraId="7084C51C" w14:textId="77777777" w:rsidR="00570937" w:rsidRDefault="00570937">
      <w:pPr>
        <w:rPr>
          <w:rFonts w:ascii="Arial" w:hAnsi="Arial"/>
          <w:b/>
          <w:szCs w:val="20"/>
        </w:rPr>
      </w:pPr>
      <w:r>
        <w:rPr>
          <w:b/>
        </w:rPr>
        <w:br w:type="page"/>
      </w:r>
    </w:p>
    <w:p w14:paraId="15DDC9A8" w14:textId="3CF079FD" w:rsidR="002E39A8" w:rsidRPr="000E16CD" w:rsidRDefault="002E39A8" w:rsidP="002E39A8">
      <w:pPr>
        <w:pStyle w:val="Body"/>
        <w:ind w:firstLine="0"/>
        <w:jc w:val="center"/>
        <w:rPr>
          <w:b/>
        </w:rPr>
      </w:pPr>
      <w:r w:rsidRPr="000E16CD">
        <w:rPr>
          <w:b/>
        </w:rPr>
        <w:lastRenderedPageBreak/>
        <w:t>Assessments by Birth Date/Age for Ungraded Students in 20</w:t>
      </w:r>
      <w:r w:rsidR="009E1D2D">
        <w:rPr>
          <w:b/>
        </w:rPr>
        <w:t>2</w:t>
      </w:r>
      <w:r w:rsidR="00734C5F">
        <w:rPr>
          <w:b/>
        </w:rPr>
        <w:t>2</w:t>
      </w:r>
      <w:r w:rsidRPr="000E16CD">
        <w:rPr>
          <w:b/>
        </w:rPr>
        <w:t>–</w:t>
      </w:r>
      <w:r w:rsidR="007041E3">
        <w:rPr>
          <w:b/>
        </w:rPr>
        <w:t>2</w:t>
      </w:r>
      <w:r w:rsidR="00734C5F">
        <w:rPr>
          <w:b/>
        </w:rPr>
        <w:t>3</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26E23403">
        <w:trPr>
          <w:trHeight w:val="1214"/>
          <w:tblHeader/>
        </w:trPr>
        <w:tc>
          <w:tcPr>
            <w:tcW w:w="4092" w:type="dxa"/>
            <w:shd w:val="clear" w:color="auto" w:fill="D9D9D9" w:themeFill="background1" w:themeFillShade="D9"/>
          </w:tcPr>
          <w:p w14:paraId="788DEEDF" w14:textId="77777777" w:rsidR="002E39A8" w:rsidRPr="00772CB1" w:rsidRDefault="002E39A8" w:rsidP="002E39A8">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772CB1" w:rsidRDefault="002E39A8" w:rsidP="002E39A8">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Birth Dates</w:t>
            </w:r>
          </w:p>
        </w:tc>
        <w:tc>
          <w:tcPr>
            <w:tcW w:w="3409" w:type="dxa"/>
            <w:shd w:val="clear" w:color="auto" w:fill="D9D9D9" w:themeFill="background1" w:themeFillShade="D9"/>
          </w:tcPr>
          <w:p w14:paraId="5E0E6E5A" w14:textId="7B4303C0" w:rsidR="002E39A8" w:rsidRPr="00772CB1" w:rsidRDefault="002E39A8" w:rsidP="006631DA">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Reaches This Age Between September 1, 20</w:t>
            </w:r>
            <w:r w:rsidR="009E1D2D" w:rsidRPr="00772CB1">
              <w:rPr>
                <w:rFonts w:ascii="Bookman Old Style" w:hAnsi="Bookman Old Style" w:cs="Arial"/>
                <w:b/>
                <w:sz w:val="22"/>
                <w:szCs w:val="22"/>
              </w:rPr>
              <w:t>2</w:t>
            </w:r>
            <w:r w:rsidR="00734C5F">
              <w:rPr>
                <w:rFonts w:ascii="Bookman Old Style" w:hAnsi="Bookman Old Style" w:cs="Arial"/>
                <w:b/>
                <w:sz w:val="22"/>
                <w:szCs w:val="22"/>
              </w:rPr>
              <w:t>2</w:t>
            </w:r>
            <w:r w:rsidRPr="00772CB1">
              <w:rPr>
                <w:rFonts w:ascii="Bookman Old Style" w:hAnsi="Bookman Old Style" w:cs="Arial"/>
                <w:b/>
                <w:sz w:val="22"/>
                <w:szCs w:val="22"/>
              </w:rPr>
              <w:t xml:space="preserve"> and August 31, 20</w:t>
            </w:r>
            <w:r w:rsidR="007041E3" w:rsidRPr="00772CB1">
              <w:rPr>
                <w:rFonts w:ascii="Bookman Old Style" w:hAnsi="Bookman Old Style" w:cs="Arial"/>
                <w:b/>
                <w:sz w:val="22"/>
                <w:szCs w:val="22"/>
              </w:rPr>
              <w:t>2</w:t>
            </w:r>
            <w:r w:rsidR="00734C5F">
              <w:rPr>
                <w:rFonts w:ascii="Bookman Old Style" w:hAnsi="Bookman Old Style" w:cs="Arial"/>
                <w:b/>
                <w:sz w:val="22"/>
                <w:szCs w:val="22"/>
              </w:rPr>
              <w:t>3</w:t>
            </w:r>
          </w:p>
        </w:tc>
      </w:tr>
      <w:tr w:rsidR="002E39A8" w:rsidRPr="000E16CD" w14:paraId="101888AF" w14:textId="77777777" w:rsidTr="26E23403">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285276CE" w:rsidR="002E39A8" w:rsidRPr="000E16CD" w:rsidRDefault="00AD5F0B"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734C5F">
              <w:rPr>
                <w:rFonts w:ascii="Bookman Old Style" w:hAnsi="Bookman Old Style" w:cs="Arial"/>
                <w:sz w:val="22"/>
                <w:szCs w:val="22"/>
              </w:rPr>
              <w:t>6</w:t>
            </w:r>
          </w:p>
        </w:tc>
        <w:tc>
          <w:tcPr>
            <w:tcW w:w="3409" w:type="dxa"/>
          </w:tcPr>
          <w:p w14:paraId="33C10CE5"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26E23403">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75E291F4"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734C5F">
              <w:rPr>
                <w:rFonts w:ascii="Bookman Old Style" w:hAnsi="Bookman Old Style" w:cs="Arial"/>
                <w:sz w:val="22"/>
                <w:szCs w:val="22"/>
              </w:rPr>
              <w:t>5</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734C5F">
              <w:rPr>
                <w:rFonts w:ascii="Bookman Old Style" w:hAnsi="Bookman Old Style" w:cs="Arial"/>
                <w:sz w:val="22"/>
                <w:szCs w:val="22"/>
              </w:rPr>
              <w:t>6</w:t>
            </w:r>
          </w:p>
        </w:tc>
        <w:tc>
          <w:tcPr>
            <w:tcW w:w="3409" w:type="dxa"/>
          </w:tcPr>
          <w:p w14:paraId="444D033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26E23403">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3856AE1A"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734C5F">
              <w:rPr>
                <w:rFonts w:ascii="Bookman Old Style" w:hAnsi="Bookman Old Style" w:cs="Arial"/>
                <w:sz w:val="22"/>
                <w:szCs w:val="22"/>
              </w:rPr>
              <w:t>4</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734C5F">
              <w:rPr>
                <w:rFonts w:ascii="Bookman Old Style" w:hAnsi="Bookman Old Style" w:cs="Arial"/>
                <w:sz w:val="22"/>
                <w:szCs w:val="22"/>
              </w:rPr>
              <w:t>5</w:t>
            </w:r>
          </w:p>
        </w:tc>
        <w:tc>
          <w:tcPr>
            <w:tcW w:w="3409" w:type="dxa"/>
          </w:tcPr>
          <w:p w14:paraId="039035C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26E23403">
        <w:tc>
          <w:tcPr>
            <w:tcW w:w="4092" w:type="dxa"/>
          </w:tcPr>
          <w:p w14:paraId="1B4D1BDB"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527ED25"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w:t>
            </w:r>
            <w:r w:rsidR="00734C5F">
              <w:rPr>
                <w:rFonts w:ascii="Bookman Old Style" w:hAnsi="Bookman Old Style" w:cs="Arial"/>
                <w:sz w:val="22"/>
                <w:szCs w:val="22"/>
              </w:rPr>
              <w:t>3</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734C5F">
              <w:rPr>
                <w:rFonts w:ascii="Bookman Old Style" w:hAnsi="Bookman Old Style" w:cs="Arial"/>
                <w:sz w:val="22"/>
                <w:szCs w:val="22"/>
              </w:rPr>
              <w:t>4</w:t>
            </w:r>
          </w:p>
        </w:tc>
        <w:tc>
          <w:tcPr>
            <w:tcW w:w="3409" w:type="dxa"/>
          </w:tcPr>
          <w:p w14:paraId="41554655"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26E23403">
        <w:tc>
          <w:tcPr>
            <w:tcW w:w="4092" w:type="dxa"/>
          </w:tcPr>
          <w:p w14:paraId="3BD54772" w14:textId="6C9E1C1D" w:rsidR="002E39A8" w:rsidRPr="000E16CD" w:rsidRDefault="002E39A8" w:rsidP="002E39A8">
            <w:pPr>
              <w:pStyle w:val="NormalWeb"/>
              <w:spacing w:before="69" w:after="69"/>
              <w:rPr>
                <w:rFonts w:ascii="Bookman Old Style" w:hAnsi="Bookman Old Style" w:cs="Arial"/>
                <w:sz w:val="22"/>
                <w:szCs w:val="22"/>
              </w:rPr>
            </w:pPr>
            <w:r w:rsidRPr="26E23403">
              <w:rPr>
                <w:rFonts w:ascii="Bookman Old Style" w:hAnsi="Bookman Old Style" w:cs="Arial"/>
                <w:sz w:val="22"/>
                <w:szCs w:val="22"/>
              </w:rPr>
              <w:t xml:space="preserve">Grade 4: NYSAA ELA, NYSAA mathematics, NYSAA science, NYSTP ELA, NYSTP mathematics, and NYSESLAT </w:t>
            </w:r>
          </w:p>
        </w:tc>
        <w:tc>
          <w:tcPr>
            <w:tcW w:w="2483" w:type="dxa"/>
          </w:tcPr>
          <w:p w14:paraId="0022B310" w14:textId="1B1CDD0E"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9E1D2D">
              <w:rPr>
                <w:rFonts w:ascii="Bookman Old Style" w:hAnsi="Bookman Old Style" w:cs="Arial"/>
                <w:sz w:val="22"/>
                <w:szCs w:val="22"/>
              </w:rPr>
              <w:t>1</w:t>
            </w:r>
            <w:r w:rsidR="00734C5F">
              <w:rPr>
                <w:rFonts w:ascii="Bookman Old Style" w:hAnsi="Bookman Old Style" w:cs="Arial"/>
                <w:sz w:val="22"/>
                <w:szCs w:val="22"/>
              </w:rPr>
              <w:t>2</w:t>
            </w:r>
            <w:r w:rsidRPr="000E16CD">
              <w:rPr>
                <w:rFonts w:ascii="Bookman Old Style" w:hAnsi="Bookman Old Style" w:cs="Arial"/>
                <w:sz w:val="22"/>
                <w:szCs w:val="22"/>
              </w:rPr>
              <w:t>—August 31, 20</w:t>
            </w:r>
            <w:r w:rsidR="007041E3">
              <w:rPr>
                <w:rFonts w:ascii="Bookman Old Style" w:hAnsi="Bookman Old Style" w:cs="Arial"/>
                <w:sz w:val="22"/>
                <w:szCs w:val="22"/>
              </w:rPr>
              <w:t>1</w:t>
            </w:r>
            <w:r w:rsidR="00734C5F">
              <w:rPr>
                <w:rFonts w:ascii="Bookman Old Style" w:hAnsi="Bookman Old Style" w:cs="Arial"/>
                <w:sz w:val="22"/>
                <w:szCs w:val="22"/>
              </w:rPr>
              <w:t>3</w:t>
            </w:r>
          </w:p>
        </w:tc>
        <w:tc>
          <w:tcPr>
            <w:tcW w:w="3409" w:type="dxa"/>
          </w:tcPr>
          <w:p w14:paraId="4E3C2DB3"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26E23403">
        <w:tc>
          <w:tcPr>
            <w:tcW w:w="4092" w:type="dxa"/>
          </w:tcPr>
          <w:p w14:paraId="4B52A1CA"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29F4070C"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3E4EDE">
              <w:rPr>
                <w:rFonts w:ascii="Bookman Old Style" w:hAnsi="Bookman Old Style" w:cs="Arial"/>
                <w:sz w:val="22"/>
                <w:szCs w:val="22"/>
              </w:rPr>
              <w:t>1</w:t>
            </w:r>
            <w:r w:rsidR="00734C5F">
              <w:rPr>
                <w:rFonts w:ascii="Bookman Old Style" w:hAnsi="Bookman Old Style" w:cs="Arial"/>
                <w:sz w:val="22"/>
                <w:szCs w:val="22"/>
              </w:rPr>
              <w:t>1</w:t>
            </w:r>
            <w:r w:rsidRPr="000E16CD">
              <w:rPr>
                <w:rFonts w:ascii="Bookman Old Style" w:hAnsi="Bookman Old Style" w:cs="Arial"/>
                <w:sz w:val="22"/>
                <w:szCs w:val="22"/>
              </w:rPr>
              <w:t>—August 31, 20</w:t>
            </w:r>
            <w:r w:rsidR="009E1D2D">
              <w:rPr>
                <w:rFonts w:ascii="Bookman Old Style" w:hAnsi="Bookman Old Style" w:cs="Arial"/>
                <w:sz w:val="22"/>
                <w:szCs w:val="22"/>
              </w:rPr>
              <w:t>1</w:t>
            </w:r>
            <w:r w:rsidR="00734C5F">
              <w:rPr>
                <w:rFonts w:ascii="Bookman Old Style" w:hAnsi="Bookman Old Style" w:cs="Arial"/>
                <w:sz w:val="22"/>
                <w:szCs w:val="22"/>
              </w:rPr>
              <w:t>2</w:t>
            </w:r>
          </w:p>
        </w:tc>
        <w:tc>
          <w:tcPr>
            <w:tcW w:w="3409" w:type="dxa"/>
          </w:tcPr>
          <w:p w14:paraId="25EE732C"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26E23403">
        <w:tc>
          <w:tcPr>
            <w:tcW w:w="4092" w:type="dxa"/>
          </w:tcPr>
          <w:p w14:paraId="708431F7"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74F1BC64"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734C5F">
              <w:rPr>
                <w:rFonts w:ascii="Bookman Old Style" w:hAnsi="Bookman Old Style" w:cs="Arial"/>
                <w:sz w:val="22"/>
                <w:szCs w:val="22"/>
              </w:rPr>
              <w:t>10</w:t>
            </w:r>
            <w:r w:rsidRPr="000E16CD">
              <w:rPr>
                <w:rFonts w:ascii="Bookman Old Style" w:hAnsi="Bookman Old Style" w:cs="Arial"/>
                <w:sz w:val="22"/>
                <w:szCs w:val="22"/>
              </w:rPr>
              <w:t>—August 31, 20</w:t>
            </w:r>
            <w:r w:rsidR="003E4EDE">
              <w:rPr>
                <w:rFonts w:ascii="Bookman Old Style" w:hAnsi="Bookman Old Style" w:cs="Arial"/>
                <w:sz w:val="22"/>
                <w:szCs w:val="22"/>
              </w:rPr>
              <w:t>1</w:t>
            </w:r>
            <w:r w:rsidR="00734C5F">
              <w:rPr>
                <w:rFonts w:ascii="Bookman Old Style" w:hAnsi="Bookman Old Style" w:cs="Arial"/>
                <w:sz w:val="22"/>
                <w:szCs w:val="22"/>
              </w:rPr>
              <w:t>1</w:t>
            </w:r>
          </w:p>
        </w:tc>
        <w:tc>
          <w:tcPr>
            <w:tcW w:w="3409" w:type="dxa"/>
          </w:tcPr>
          <w:p w14:paraId="65584E81"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26E23403">
        <w:tc>
          <w:tcPr>
            <w:tcW w:w="4092" w:type="dxa"/>
          </w:tcPr>
          <w:p w14:paraId="34BCC65D"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29960FC2"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734C5F">
              <w:rPr>
                <w:rFonts w:ascii="Bookman Old Style" w:hAnsi="Bookman Old Style" w:cs="Arial"/>
                <w:sz w:val="22"/>
                <w:szCs w:val="22"/>
              </w:rPr>
              <w:t>9</w:t>
            </w:r>
            <w:r w:rsidRPr="000E16CD">
              <w:rPr>
                <w:rFonts w:ascii="Bookman Old Style" w:hAnsi="Bookman Old Style" w:cs="Arial"/>
                <w:sz w:val="22"/>
                <w:szCs w:val="22"/>
              </w:rPr>
              <w:t>—August 31, 20</w:t>
            </w:r>
            <w:r w:rsidR="00734C5F">
              <w:rPr>
                <w:rFonts w:ascii="Bookman Old Style" w:hAnsi="Bookman Old Style" w:cs="Arial"/>
                <w:sz w:val="22"/>
                <w:szCs w:val="22"/>
              </w:rPr>
              <w:t>10</w:t>
            </w:r>
          </w:p>
        </w:tc>
        <w:tc>
          <w:tcPr>
            <w:tcW w:w="3409" w:type="dxa"/>
          </w:tcPr>
          <w:p w14:paraId="6B1049D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26E23403">
        <w:tc>
          <w:tcPr>
            <w:tcW w:w="4092" w:type="dxa"/>
          </w:tcPr>
          <w:p w14:paraId="3E16EAED"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00C04A07"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734C5F">
              <w:rPr>
                <w:rFonts w:ascii="Bookman Old Style" w:hAnsi="Bookman Old Style" w:cs="Arial"/>
                <w:sz w:val="22"/>
                <w:szCs w:val="22"/>
              </w:rPr>
              <w:t>8</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734C5F">
              <w:rPr>
                <w:rFonts w:ascii="Bookman Old Style" w:hAnsi="Bookman Old Style" w:cs="Arial"/>
                <w:sz w:val="22"/>
                <w:szCs w:val="22"/>
              </w:rPr>
              <w:t>9</w:t>
            </w:r>
          </w:p>
        </w:tc>
        <w:tc>
          <w:tcPr>
            <w:tcW w:w="3409" w:type="dxa"/>
          </w:tcPr>
          <w:p w14:paraId="69985422"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26E23403">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08BF3C41"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734C5F">
              <w:rPr>
                <w:rFonts w:ascii="Bookman Old Style" w:hAnsi="Bookman Old Style" w:cs="Arial"/>
                <w:sz w:val="22"/>
                <w:szCs w:val="22"/>
              </w:rPr>
              <w:t>7</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734C5F">
              <w:rPr>
                <w:rFonts w:ascii="Bookman Old Style" w:hAnsi="Bookman Old Style" w:cs="Arial"/>
                <w:sz w:val="22"/>
                <w:szCs w:val="22"/>
              </w:rPr>
              <w:t>8</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26E23403">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771E175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734C5F">
              <w:rPr>
                <w:rFonts w:ascii="Bookman Old Style" w:hAnsi="Bookman Old Style" w:cs="Arial"/>
                <w:sz w:val="22"/>
                <w:szCs w:val="22"/>
              </w:rPr>
              <w:t>6</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734C5F">
              <w:rPr>
                <w:rFonts w:ascii="Bookman Old Style" w:hAnsi="Bookman Old Style" w:cs="Arial"/>
                <w:sz w:val="22"/>
                <w:szCs w:val="22"/>
              </w:rPr>
              <w:t>7</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26E23403">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1688381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734C5F">
              <w:rPr>
                <w:rFonts w:ascii="Bookman Old Style" w:hAnsi="Bookman Old Style" w:cs="Arial"/>
                <w:sz w:val="22"/>
                <w:szCs w:val="22"/>
              </w:rPr>
              <w:t>5</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734C5F">
              <w:rPr>
                <w:rFonts w:ascii="Bookman Old Style" w:hAnsi="Bookman Old Style" w:cs="Arial"/>
                <w:sz w:val="22"/>
                <w:szCs w:val="22"/>
              </w:rPr>
              <w:t>6</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26E23403">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0768BE2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34C5F">
              <w:rPr>
                <w:rFonts w:ascii="Bookman Old Style" w:hAnsi="Bookman Old Style" w:cs="Arial"/>
                <w:sz w:val="22"/>
                <w:szCs w:val="22"/>
              </w:rPr>
              <w:t>5</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26E23403">
        <w:tc>
          <w:tcPr>
            <w:tcW w:w="4092" w:type="dxa"/>
          </w:tcPr>
          <w:p w14:paraId="31C0DAE8" w14:textId="7703CBCE"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24693FA6"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734C5F">
              <w:rPr>
                <w:rFonts w:ascii="Bookman Old Style" w:hAnsi="Bookman Old Style" w:cs="Arial"/>
                <w:sz w:val="22"/>
                <w:szCs w:val="22"/>
              </w:rPr>
              <w:t>4</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34C5F">
              <w:rPr>
                <w:rFonts w:ascii="Bookman Old Style" w:hAnsi="Bookman Old Style" w:cs="Arial"/>
                <w:sz w:val="22"/>
                <w:szCs w:val="22"/>
              </w:rPr>
              <w:t>5</w:t>
            </w:r>
          </w:p>
        </w:tc>
        <w:tc>
          <w:tcPr>
            <w:tcW w:w="3409" w:type="dxa"/>
          </w:tcPr>
          <w:p w14:paraId="2057F32A"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18</w:t>
            </w:r>
          </w:p>
        </w:tc>
      </w:tr>
    </w:tbl>
    <w:p w14:paraId="34C3AADD" w14:textId="77777777" w:rsidR="00E67C00" w:rsidRDefault="00E67C00">
      <w:pPr>
        <w:rPr>
          <w:rFonts w:ascii="Arial" w:hAnsi="Arial" w:cs="Arial"/>
          <w:b/>
          <w:bCs/>
          <w:kern w:val="32"/>
          <w:sz w:val="28"/>
          <w:szCs w:val="32"/>
        </w:rPr>
      </w:pPr>
      <w:bookmarkStart w:id="562" w:name="_Toc128744429"/>
      <w:bookmarkStart w:id="563" w:name="_Toc290554828"/>
      <w:bookmarkStart w:id="564" w:name="_Toc335294181"/>
      <w:r>
        <w:rPr>
          <w:sz w:val="28"/>
        </w:rPr>
        <w:br w:type="page"/>
      </w:r>
    </w:p>
    <w:p w14:paraId="18470FA0" w14:textId="28F0B104" w:rsidR="00BD5672" w:rsidRPr="000D67A3" w:rsidRDefault="00BD5672" w:rsidP="00BD5672">
      <w:pPr>
        <w:pStyle w:val="Heading1"/>
        <w:spacing w:after="240"/>
        <w:rPr>
          <w:sz w:val="28"/>
        </w:rPr>
      </w:pPr>
      <w:r w:rsidRPr="000D67A3">
        <w:rPr>
          <w:sz w:val="28"/>
        </w:rPr>
        <w:lastRenderedPageBreak/>
        <w:t>Validity Rules: Reporting Students with Valid or Invalid Scores</w:t>
      </w:r>
      <w:bookmarkEnd w:id="562"/>
    </w:p>
    <w:p w14:paraId="792F344E" w14:textId="77777777" w:rsidR="00BD5672" w:rsidRPr="000D67A3" w:rsidRDefault="00BD5672" w:rsidP="00BD5672">
      <w:pPr>
        <w:pStyle w:val="Heading2"/>
        <w:spacing w:before="0" w:after="0"/>
        <w:jc w:val="center"/>
      </w:pPr>
      <w:bookmarkStart w:id="565" w:name="_Toc128744430"/>
      <w:r w:rsidRPr="000D67A3">
        <w:t>New York State Testing Program (NYSTP) Assessments</w:t>
      </w:r>
      <w:bookmarkEnd w:id="565"/>
      <w:r w:rsidRPr="000D67A3">
        <w:t xml:space="preserve"> </w:t>
      </w:r>
    </w:p>
    <w:p w14:paraId="22F6839B" w14:textId="77777777" w:rsidR="00BD5672" w:rsidRPr="000D67A3" w:rsidRDefault="00BD5672" w:rsidP="00BD5672">
      <w:pPr>
        <w:pStyle w:val="Heading2"/>
        <w:spacing w:before="0" w:after="0"/>
        <w:jc w:val="center"/>
      </w:pPr>
      <w:bookmarkStart w:id="566" w:name="_Toc128744431"/>
      <w:r w:rsidRPr="000D67A3">
        <w:t>in ELA and Mathematics</w:t>
      </w:r>
      <w:bookmarkEnd w:id="566"/>
    </w:p>
    <w:p w14:paraId="6623A11B" w14:textId="77777777" w:rsidR="00BD5672" w:rsidRPr="000D67A3" w:rsidRDefault="00BD5672" w:rsidP="00BD5672">
      <w:pPr>
        <w:rPr>
          <w:rFonts w:ascii="Arial" w:hAnsi="Arial" w:cs="Arial"/>
        </w:rPr>
      </w:pPr>
    </w:p>
    <w:p w14:paraId="7FE873CD" w14:textId="77777777" w:rsidR="00BD5672" w:rsidRPr="000D67A3" w:rsidRDefault="00BD5672" w:rsidP="00BD5672">
      <w:pPr>
        <w:pStyle w:val="BodyTextIndent"/>
        <w:spacing w:after="240"/>
        <w:rPr>
          <w:sz w:val="24"/>
        </w:rPr>
      </w:pPr>
      <w:r w:rsidRPr="000D67A3">
        <w:rPr>
          <w:sz w:val="24"/>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w:t>
      </w:r>
    </w:p>
    <w:p w14:paraId="13AF8E5D" w14:textId="77777777" w:rsidR="00BD5672" w:rsidRPr="000D67A3" w:rsidRDefault="00BD5672" w:rsidP="00BD5672">
      <w:pPr>
        <w:spacing w:after="240"/>
        <w:ind w:firstLine="720"/>
        <w:rPr>
          <w:rFonts w:ascii="Arial" w:hAnsi="Arial" w:cs="Arial"/>
        </w:rPr>
      </w:pPr>
      <w:r w:rsidRPr="000D67A3">
        <w:rPr>
          <w:rFonts w:ascii="Arial" w:hAnsi="Arial" w:cs="Arial"/>
        </w:rPr>
        <w:t>For L2RPT SIRS 301-Tested/Not Tested Confirmation Report, if a student was enrolled during the testing window, that student will be included in that district’s and school’s report (district of enrollment).</w:t>
      </w:r>
    </w:p>
    <w:p w14:paraId="50F5483F" w14:textId="77777777" w:rsidR="00BD5672" w:rsidRPr="000D67A3" w:rsidRDefault="00BD5672" w:rsidP="00BD5672">
      <w:pPr>
        <w:pStyle w:val="BodyTextIndent"/>
        <w:spacing w:after="120"/>
        <w:rPr>
          <w:sz w:val="24"/>
        </w:rPr>
      </w:pPr>
      <w:r w:rsidRPr="000D67A3">
        <w:rPr>
          <w:sz w:val="24"/>
        </w:rPr>
        <w:t>For information about inclusion of students in accountability calculations please see: “Accountability Inclusion/Exclusion for Participation/Performance at the Elementary/Middle Level” and Chapter 2 in the SIRS manual. For accountability and other statewide reporting purposes students will be counted as “not tested” only if one or more of the following occurs:</w:t>
      </w:r>
    </w:p>
    <w:p w14:paraId="6CE17725" w14:textId="77777777" w:rsidR="00BD5672" w:rsidRPr="000D67A3" w:rsidRDefault="00BD5672" w:rsidP="00BD5672">
      <w:pPr>
        <w:pStyle w:val="BodyTextIndent2"/>
        <w:numPr>
          <w:ilvl w:val="0"/>
          <w:numId w:val="99"/>
        </w:numPr>
        <w:spacing w:after="120"/>
        <w:ind w:left="1080"/>
        <w:rPr>
          <w:sz w:val="24"/>
        </w:rPr>
      </w:pPr>
      <w:r w:rsidRPr="000D67A3">
        <w:rPr>
          <w:sz w:val="24"/>
        </w:rPr>
        <w:t xml:space="preserve">The student’s SIRS record shows the student as enrolled during the test administration period but includes no appropriate test record; </w:t>
      </w:r>
    </w:p>
    <w:p w14:paraId="20A4B39D" w14:textId="77777777" w:rsidR="00BD5672" w:rsidRPr="000D67A3" w:rsidRDefault="00BD5672" w:rsidP="00BD5672">
      <w:pPr>
        <w:pStyle w:val="BodyTextIndent2"/>
        <w:numPr>
          <w:ilvl w:val="0"/>
          <w:numId w:val="99"/>
        </w:numPr>
        <w:spacing w:after="120"/>
        <w:ind w:left="1080"/>
        <w:rPr>
          <w:sz w:val="24"/>
        </w:rPr>
      </w:pPr>
      <w:r w:rsidRPr="000D67A3">
        <w:rPr>
          <w:sz w:val="24"/>
        </w:rPr>
        <w:t>The student is absent from school for one or more of the test sessions and the missed session(s) are not completed during the makeup period;</w:t>
      </w:r>
    </w:p>
    <w:p w14:paraId="698B5A89" w14:textId="77777777" w:rsidR="00BD5672" w:rsidRPr="000D67A3" w:rsidRDefault="00BD5672" w:rsidP="00BD5672">
      <w:pPr>
        <w:pStyle w:val="BodyTextIndent2"/>
        <w:numPr>
          <w:ilvl w:val="0"/>
          <w:numId w:val="99"/>
        </w:numPr>
        <w:spacing w:after="120"/>
        <w:ind w:left="1080"/>
        <w:rPr>
          <w:sz w:val="24"/>
        </w:rPr>
      </w:pPr>
      <w:r w:rsidRPr="000D67A3">
        <w:rPr>
          <w:sz w:val="24"/>
        </w:rPr>
        <w:t>The student is present for one or more test sessions but did not respond to even one question on the test;</w:t>
      </w:r>
    </w:p>
    <w:p w14:paraId="221D2512" w14:textId="77777777" w:rsidR="00BD5672" w:rsidRPr="000D67A3" w:rsidRDefault="00BD5672" w:rsidP="00BD5672">
      <w:pPr>
        <w:pStyle w:val="BodyTextIndent2"/>
        <w:numPr>
          <w:ilvl w:val="0"/>
          <w:numId w:val="99"/>
        </w:numPr>
        <w:spacing w:after="120"/>
        <w:ind w:left="1080"/>
        <w:rPr>
          <w:sz w:val="24"/>
        </w:rPr>
      </w:pPr>
      <w:r w:rsidRPr="000D67A3">
        <w:rPr>
          <w:sz w:val="24"/>
        </w:rPr>
        <w:t>The student refused one or more test sessions; or</w:t>
      </w:r>
    </w:p>
    <w:p w14:paraId="5323DB36" w14:textId="77777777" w:rsidR="00BD5672" w:rsidRPr="000D67A3" w:rsidRDefault="00BD5672" w:rsidP="00BD5672">
      <w:pPr>
        <w:pStyle w:val="ListParagraph"/>
        <w:numPr>
          <w:ilvl w:val="0"/>
          <w:numId w:val="99"/>
        </w:numPr>
        <w:ind w:left="1080"/>
        <w:contextualSpacing w:val="0"/>
        <w:rPr>
          <w:rFonts w:ascii="Arial" w:hAnsi="Arial" w:cs="Arial"/>
        </w:rPr>
      </w:pPr>
      <w:r w:rsidRPr="000D67A3">
        <w:rPr>
          <w:rFonts w:ascii="Arial" w:hAnsi="Arial" w:cs="Arial"/>
        </w:rPr>
        <w:t>The student’s results were invalidated due to an administrative error.</w:t>
      </w:r>
    </w:p>
    <w:p w14:paraId="219D7EE3" w14:textId="77777777" w:rsidR="00BD5672" w:rsidRPr="000D67A3" w:rsidRDefault="00BD5672" w:rsidP="00BD5672">
      <w:pPr>
        <w:pStyle w:val="ListParagraph"/>
        <w:ind w:left="1440"/>
        <w:contextualSpacing w:val="0"/>
        <w:rPr>
          <w:rFonts w:ascii="Arial" w:hAnsi="Arial" w:cs="Arial"/>
        </w:rPr>
      </w:pPr>
    </w:p>
    <w:p w14:paraId="32197CE5" w14:textId="77777777" w:rsidR="00BD5672" w:rsidRPr="000D67A3" w:rsidRDefault="00BD5672" w:rsidP="00BD5672">
      <w:pPr>
        <w:pStyle w:val="Heading3"/>
        <w:spacing w:before="0" w:after="120"/>
        <w:rPr>
          <w:szCs w:val="24"/>
        </w:rPr>
      </w:pPr>
      <w:bookmarkStart w:id="567" w:name="_Toc128744432"/>
      <w:r w:rsidRPr="000D67A3">
        <w:rPr>
          <w:szCs w:val="24"/>
        </w:rPr>
        <w:t>Not tested reason codes</w:t>
      </w:r>
      <w:bookmarkEnd w:id="567"/>
    </w:p>
    <w:p w14:paraId="16D91A09" w14:textId="77777777" w:rsidR="00BD5672" w:rsidRPr="000D67A3" w:rsidRDefault="00BD5672" w:rsidP="00BD5672">
      <w:pPr>
        <w:spacing w:after="120"/>
        <w:ind w:left="720"/>
        <w:rPr>
          <w:rFonts w:ascii="Arial" w:hAnsi="Arial" w:cs="Arial"/>
        </w:rPr>
      </w:pPr>
      <w:r w:rsidRPr="000D67A3">
        <w:rPr>
          <w:rFonts w:ascii="Arial" w:hAnsi="Arial" w:cs="Arial"/>
          <w:b/>
          <w:bCs/>
        </w:rPr>
        <w:t xml:space="preserve">PBT: </w:t>
      </w:r>
      <w:r w:rsidRPr="000D67A3">
        <w:rPr>
          <w:rFonts w:ascii="Arial" w:hAnsi="Arial" w:cs="Arial"/>
        </w:rPr>
        <w:t xml:space="preserve">Darken in the appropriate Reason Not Tested circle on the answer sheet </w:t>
      </w:r>
    </w:p>
    <w:p w14:paraId="21C891A1" w14:textId="77777777" w:rsidR="00BD5672" w:rsidRPr="000D67A3" w:rsidRDefault="00BD5672" w:rsidP="00BD5672">
      <w:pPr>
        <w:ind w:left="720"/>
        <w:rPr>
          <w:rFonts w:ascii="Arial" w:hAnsi="Arial" w:cs="Arial"/>
        </w:rPr>
      </w:pPr>
      <w:r w:rsidRPr="000D67A3">
        <w:rPr>
          <w:rFonts w:ascii="Arial" w:hAnsi="Arial" w:cs="Arial"/>
          <w:b/>
          <w:bCs/>
        </w:rPr>
        <w:t>CBT:</w:t>
      </w:r>
      <w:r w:rsidRPr="000D67A3">
        <w:rPr>
          <w:rFonts w:ascii="Arial" w:hAnsi="Arial" w:cs="Arial"/>
        </w:rPr>
        <w:t xml:space="preserve"> Identify in the Nextera Administration System the appropriate CBT Not Tested Reason</w:t>
      </w:r>
    </w:p>
    <w:p w14:paraId="26879678" w14:textId="77777777" w:rsidR="00BD5672" w:rsidRPr="000D67A3" w:rsidRDefault="00BD5672" w:rsidP="00BD5672">
      <w:pPr>
        <w:ind w:left="720"/>
        <w:rPr>
          <w:rFonts w:ascii="Arial" w:hAnsi="Arial" w:cs="Arial"/>
        </w:rPr>
      </w:pPr>
    </w:p>
    <w:p w14:paraId="3AA45049" w14:textId="77777777" w:rsidR="00BD5672" w:rsidRPr="000D67A3" w:rsidRDefault="00BD5672" w:rsidP="00BD5672">
      <w:pPr>
        <w:pStyle w:val="Heading3"/>
        <w:spacing w:before="0" w:after="120"/>
        <w:rPr>
          <w:szCs w:val="24"/>
        </w:rPr>
      </w:pPr>
      <w:bookmarkStart w:id="568" w:name="_Toc128744433"/>
      <w:r w:rsidRPr="000D67A3">
        <w:rPr>
          <w:szCs w:val="24"/>
        </w:rPr>
        <w:t>Present for Both Sessions</w:t>
      </w:r>
      <w:bookmarkEnd w:id="568"/>
    </w:p>
    <w:p w14:paraId="4CA8E06D" w14:textId="77777777" w:rsidR="00BD5672" w:rsidRPr="000D67A3" w:rsidRDefault="00BD5672" w:rsidP="00BD5672">
      <w:pPr>
        <w:pStyle w:val="BodyTextIndent"/>
        <w:rPr>
          <w:sz w:val="24"/>
        </w:rPr>
      </w:pPr>
      <w:r w:rsidRPr="000D67A3">
        <w:rPr>
          <w:sz w:val="24"/>
        </w:rPr>
        <w:t>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 Students who are in attendance, respond to at least one item on the test (including embedded non-operational field test items), and are not identified as absent, refused, medically excused, or administrative error will receive a valid score and a valid performance level.</w:t>
      </w:r>
    </w:p>
    <w:p w14:paraId="05B6A29F" w14:textId="77777777" w:rsidR="00BD5672" w:rsidRPr="000D67A3" w:rsidRDefault="00BD5672" w:rsidP="00BD5672">
      <w:pPr>
        <w:pStyle w:val="BodyTextIndent"/>
        <w:rPr>
          <w:sz w:val="24"/>
        </w:rPr>
      </w:pPr>
    </w:p>
    <w:p w14:paraId="4A896C40" w14:textId="77777777" w:rsidR="00BD5672" w:rsidRPr="000D67A3" w:rsidRDefault="00BD5672" w:rsidP="00BD5672">
      <w:pPr>
        <w:pStyle w:val="Heading4"/>
        <w:spacing w:after="120"/>
        <w:rPr>
          <w:sz w:val="24"/>
          <w:szCs w:val="24"/>
        </w:rPr>
      </w:pPr>
      <w:r w:rsidRPr="000D67A3">
        <w:rPr>
          <w:sz w:val="24"/>
          <w:szCs w:val="24"/>
        </w:rPr>
        <w:t xml:space="preserve">For ungraded students: </w:t>
      </w:r>
    </w:p>
    <w:p w14:paraId="150ABFD3" w14:textId="77777777" w:rsidR="00BD5672" w:rsidRPr="000D67A3" w:rsidRDefault="00BD5672" w:rsidP="00BD5672">
      <w:pPr>
        <w:pStyle w:val="BodyTextIndent"/>
        <w:spacing w:after="120"/>
        <w:rPr>
          <w:sz w:val="24"/>
        </w:rPr>
      </w:pPr>
      <w:r w:rsidRPr="000D67A3">
        <w:rPr>
          <w:sz w:val="24"/>
        </w:rPr>
        <w:t xml:space="preserve">According to the ungraded/DOB age chart, the student must take the appropriate assessment to receive a valid score. If the DOB age range and grade level do not match the </w:t>
      </w:r>
      <w:r w:rsidRPr="000D67A3">
        <w:rPr>
          <w:sz w:val="24"/>
        </w:rPr>
        <w:lastRenderedPageBreak/>
        <w:t xml:space="preserve">grade in the “Item Description” field the student must receive a scale score of “999” and a Standard Achieved code/performance level of “97” indicating an administrative error receiving no valid score. For ungraded students taking the exam via CBT method, the data will be initially scored by the vendor and the student’s DOB and the grade of the assessment taken will need to be correct and consistent in SIRS for the student to be counted as tested for accountability purposes.  </w:t>
      </w:r>
    </w:p>
    <w:p w14:paraId="586DBCB2" w14:textId="77777777" w:rsidR="00BD5672" w:rsidRPr="000D67A3" w:rsidRDefault="00BD5672" w:rsidP="00BD5672">
      <w:pPr>
        <w:pStyle w:val="BodyTextIndent"/>
        <w:rPr>
          <w:sz w:val="24"/>
        </w:rPr>
      </w:pPr>
      <w:r w:rsidRPr="000D67A3">
        <w:rPr>
          <w:sz w:val="24"/>
        </w:rPr>
        <w:t>Students present for both sessions of the test who receive a valid score will be counted as tested in verification reports.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table in the NYSTP ELA and Mathematics School Administrator’s Manual.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should receive a final score of “999” and a Standard Achieved code/performance level of “97”, indicating administrative error.</w:t>
      </w:r>
    </w:p>
    <w:p w14:paraId="04ECD79A" w14:textId="77777777" w:rsidR="00BD5672" w:rsidRPr="000D67A3" w:rsidRDefault="00BD5672" w:rsidP="00BD5672">
      <w:pPr>
        <w:pStyle w:val="BodyTextIndent"/>
        <w:rPr>
          <w:sz w:val="24"/>
        </w:rPr>
      </w:pPr>
    </w:p>
    <w:p w14:paraId="0D17E7BF" w14:textId="77777777" w:rsidR="00BD5672" w:rsidRPr="000D67A3" w:rsidRDefault="00BD5672" w:rsidP="00BD5672">
      <w:pPr>
        <w:pStyle w:val="Heading4"/>
        <w:spacing w:after="120"/>
        <w:rPr>
          <w:sz w:val="24"/>
          <w:szCs w:val="24"/>
        </w:rPr>
      </w:pPr>
      <w:r w:rsidRPr="000D67A3">
        <w:rPr>
          <w:sz w:val="24"/>
          <w:szCs w:val="24"/>
        </w:rPr>
        <w:t xml:space="preserve">Note regarding scored data on return file from the vendor:  </w:t>
      </w:r>
    </w:p>
    <w:p w14:paraId="692231B9" w14:textId="77777777" w:rsidR="00BD5672" w:rsidRPr="000D67A3" w:rsidRDefault="00BD5672" w:rsidP="00BD5672">
      <w:pPr>
        <w:pStyle w:val="BodyTextIndent"/>
        <w:rPr>
          <w:sz w:val="24"/>
        </w:rPr>
      </w:pPr>
      <w:r w:rsidRPr="000D67A3">
        <w:rPr>
          <w:sz w:val="24"/>
        </w:rPr>
        <w:t xml:space="preserve">If the “Item Description” grade does NOT match the “Grade” field, the vendor will score the data according to the grade in the “Item Description” field (the test taken). Typically, if the two fields do not match it is due to a clerical error entered into SIRS. This demographic clerical error can be corrected in SIRS after the data have been submitted for scoring. Therefore, it is more important that the student receives a Scale Score and Performance Level at this point. If it is determined after the fact that indeed the student was given the wrong grade-level test, then the scale score and performance level will need to be changed to “999” and “97” indicating administrative error for testing the wrong grade. All demographic data must be corrected in SIRS prior to test administration or at the latest by the close of SIRS in August. </w:t>
      </w:r>
    </w:p>
    <w:p w14:paraId="5FDA6DE8" w14:textId="77777777" w:rsidR="00BD5672" w:rsidRPr="000D67A3" w:rsidRDefault="00BD5672" w:rsidP="00BD5672">
      <w:pPr>
        <w:pStyle w:val="BodyTextIndent"/>
        <w:rPr>
          <w:sz w:val="24"/>
        </w:rPr>
      </w:pPr>
    </w:p>
    <w:p w14:paraId="59B7461B" w14:textId="77777777" w:rsidR="00BD5672" w:rsidRPr="000D67A3" w:rsidRDefault="00BD5672" w:rsidP="00BD5672">
      <w:pPr>
        <w:pStyle w:val="Heading3"/>
        <w:spacing w:before="0" w:after="120"/>
      </w:pPr>
      <w:bookmarkStart w:id="569" w:name="_Toc128744434"/>
      <w:r w:rsidRPr="000D67A3">
        <w:t>Valid responses</w:t>
      </w:r>
      <w:bookmarkEnd w:id="569"/>
    </w:p>
    <w:p w14:paraId="67095811" w14:textId="77777777" w:rsidR="00BD5672" w:rsidRPr="000D67A3" w:rsidRDefault="00BD5672" w:rsidP="00BD5672">
      <w:pPr>
        <w:spacing w:after="120"/>
        <w:ind w:left="360"/>
        <w:rPr>
          <w:rFonts w:ascii="Arial" w:hAnsi="Arial" w:cs="Arial"/>
          <w:b/>
          <w:bCs/>
        </w:rPr>
      </w:pPr>
      <w:r w:rsidRPr="000D67A3">
        <w:rPr>
          <w:rFonts w:ascii="Arial" w:hAnsi="Arial" w:cs="Arial"/>
          <w:b/>
          <w:bCs/>
        </w:rPr>
        <w:t xml:space="preserve">CBT </w:t>
      </w:r>
    </w:p>
    <w:p w14:paraId="6C847158" w14:textId="77777777" w:rsidR="00BD5672" w:rsidRPr="000D67A3" w:rsidRDefault="00BD5672" w:rsidP="00BD5672">
      <w:pPr>
        <w:ind w:left="720"/>
        <w:rPr>
          <w:rFonts w:ascii="Arial" w:hAnsi="Arial" w:cs="Arial"/>
        </w:rPr>
      </w:pPr>
      <w:r w:rsidRPr="000D67A3">
        <w:rPr>
          <w:rFonts w:ascii="Arial" w:hAnsi="Arial" w:cs="Arial"/>
        </w:rPr>
        <w:t xml:space="preserve">MC responses must be 1, 2, 3, 4, Blank </w:t>
      </w:r>
    </w:p>
    <w:p w14:paraId="2FFD2FC3" w14:textId="77777777" w:rsidR="00BD5672" w:rsidRPr="000D67A3" w:rsidRDefault="00BD5672" w:rsidP="00BD5672">
      <w:pPr>
        <w:spacing w:after="120"/>
        <w:ind w:left="720"/>
        <w:rPr>
          <w:rFonts w:ascii="Arial" w:hAnsi="Arial" w:cs="Arial"/>
        </w:rPr>
      </w:pPr>
      <w:r w:rsidRPr="000D67A3">
        <w:rPr>
          <w:rFonts w:ascii="Arial" w:hAnsi="Arial" w:cs="Arial"/>
        </w:rPr>
        <w:t>CR responses must be 0, 1, 2, 3, 4, A, Blank</w:t>
      </w:r>
    </w:p>
    <w:p w14:paraId="1F1E09CF" w14:textId="77777777" w:rsidR="00BD5672" w:rsidRPr="000D67A3" w:rsidRDefault="00BD5672" w:rsidP="00BD5672">
      <w:pPr>
        <w:keepNext/>
        <w:keepLines/>
        <w:spacing w:after="120"/>
        <w:ind w:left="360"/>
        <w:rPr>
          <w:rFonts w:ascii="Arial" w:hAnsi="Arial" w:cs="Arial"/>
          <w:b/>
          <w:bCs/>
        </w:rPr>
      </w:pPr>
      <w:r w:rsidRPr="000D67A3">
        <w:rPr>
          <w:rFonts w:ascii="Arial" w:hAnsi="Arial" w:cs="Arial"/>
          <w:b/>
          <w:bCs/>
        </w:rPr>
        <w:t xml:space="preserve">PBT </w:t>
      </w:r>
    </w:p>
    <w:p w14:paraId="5E6B05FE" w14:textId="77777777" w:rsidR="00BD5672" w:rsidRPr="000D67A3" w:rsidRDefault="00BD5672" w:rsidP="00BD5672">
      <w:pPr>
        <w:keepNext/>
        <w:keepLines/>
        <w:tabs>
          <w:tab w:val="left" w:pos="720"/>
          <w:tab w:val="left" w:pos="1080"/>
        </w:tabs>
        <w:ind w:left="720"/>
        <w:rPr>
          <w:rFonts w:ascii="Arial" w:hAnsi="Arial" w:cs="Arial"/>
          <w:b/>
          <w:bCs/>
        </w:rPr>
      </w:pPr>
      <w:r w:rsidRPr="000D67A3">
        <w:rPr>
          <w:rFonts w:ascii="Arial" w:hAnsi="Arial" w:cs="Arial"/>
          <w:b/>
          <w:bCs/>
        </w:rPr>
        <w:t xml:space="preserve">Level 1: </w:t>
      </w:r>
    </w:p>
    <w:p w14:paraId="4AD1B92A" w14:textId="77777777" w:rsidR="00BD5672" w:rsidRPr="000D67A3" w:rsidRDefault="00BD5672" w:rsidP="00BD5672">
      <w:pPr>
        <w:keepNext/>
        <w:keepLines/>
        <w:tabs>
          <w:tab w:val="left" w:pos="1080"/>
        </w:tabs>
        <w:ind w:left="1080"/>
        <w:rPr>
          <w:rFonts w:ascii="Arial" w:hAnsi="Arial" w:cs="Arial"/>
        </w:rPr>
      </w:pPr>
      <w:r w:rsidRPr="000D67A3">
        <w:rPr>
          <w:rFonts w:ascii="Arial" w:hAnsi="Arial" w:cs="Arial"/>
        </w:rPr>
        <w:t xml:space="preserve">MC responses must be 1, 2, 3, 4, *, -, Blank </w:t>
      </w:r>
    </w:p>
    <w:p w14:paraId="6AB95C91" w14:textId="77777777" w:rsidR="00BD5672" w:rsidRPr="000D67A3" w:rsidRDefault="00BD5672" w:rsidP="00BD5672">
      <w:pPr>
        <w:tabs>
          <w:tab w:val="left" w:pos="1080"/>
        </w:tabs>
        <w:ind w:left="1080"/>
        <w:rPr>
          <w:rFonts w:ascii="Arial" w:hAnsi="Arial" w:cs="Arial"/>
        </w:rPr>
      </w:pPr>
      <w:r w:rsidRPr="000D67A3">
        <w:rPr>
          <w:rFonts w:ascii="Arial" w:hAnsi="Arial" w:cs="Arial"/>
        </w:rPr>
        <w:t>CR responses must be 0, 1, 2, 3, 4, A, Blank</w:t>
      </w:r>
    </w:p>
    <w:p w14:paraId="64211E7C" w14:textId="77777777" w:rsidR="00BD5672" w:rsidRPr="000D67A3" w:rsidRDefault="00BD5672" w:rsidP="00BD5672">
      <w:pPr>
        <w:tabs>
          <w:tab w:val="left" w:pos="720"/>
        </w:tabs>
        <w:ind w:left="720"/>
        <w:rPr>
          <w:rFonts w:ascii="Arial" w:hAnsi="Arial" w:cs="Arial"/>
          <w:b/>
          <w:bCs/>
        </w:rPr>
      </w:pPr>
      <w:r w:rsidRPr="000D67A3">
        <w:rPr>
          <w:rFonts w:ascii="Arial" w:hAnsi="Arial" w:cs="Arial"/>
          <w:b/>
          <w:bCs/>
        </w:rPr>
        <w:t xml:space="preserve">Level 2: </w:t>
      </w:r>
    </w:p>
    <w:p w14:paraId="659B65E5" w14:textId="77777777" w:rsidR="00BD5672" w:rsidRPr="000D67A3" w:rsidRDefault="00BD5672" w:rsidP="00BD5672">
      <w:pPr>
        <w:pStyle w:val="Header"/>
        <w:tabs>
          <w:tab w:val="left" w:pos="1080"/>
        </w:tabs>
        <w:ind w:left="1080"/>
        <w:rPr>
          <w:rFonts w:ascii="Arial" w:hAnsi="Arial" w:cs="Arial"/>
        </w:rPr>
      </w:pPr>
      <w:r w:rsidRPr="000D67A3">
        <w:rPr>
          <w:rFonts w:ascii="Arial" w:hAnsi="Arial" w:cs="Arial"/>
        </w:rPr>
        <w:t>MC responses must be 1, 2, 3, 4, *, -, Blank</w:t>
      </w:r>
    </w:p>
    <w:p w14:paraId="15A0DCC8" w14:textId="77777777" w:rsidR="00BD5672" w:rsidRPr="000D67A3" w:rsidRDefault="00BD5672" w:rsidP="00BD5672">
      <w:pPr>
        <w:pStyle w:val="Header"/>
        <w:tabs>
          <w:tab w:val="left" w:pos="1080"/>
        </w:tabs>
        <w:spacing w:after="120"/>
        <w:ind w:left="1080"/>
        <w:rPr>
          <w:rFonts w:ascii="Arial" w:hAnsi="Arial" w:cs="Arial"/>
        </w:rPr>
      </w:pPr>
      <w:r w:rsidRPr="000D67A3">
        <w:rPr>
          <w:rFonts w:ascii="Arial" w:hAnsi="Arial" w:cs="Arial"/>
        </w:rPr>
        <w:t>CR responses must be 0, 1, 2, 3, 4, A, Blank</w:t>
      </w:r>
    </w:p>
    <w:p w14:paraId="5742AF49" w14:textId="77777777" w:rsidR="00BD5672" w:rsidRPr="000D67A3" w:rsidRDefault="00BD5672" w:rsidP="00BD5672">
      <w:pPr>
        <w:spacing w:after="120"/>
        <w:ind w:left="720"/>
        <w:rPr>
          <w:rFonts w:ascii="Arial" w:hAnsi="Arial" w:cs="Arial"/>
        </w:rPr>
      </w:pPr>
      <w:r w:rsidRPr="000D67A3">
        <w:rPr>
          <w:rFonts w:ascii="Arial" w:hAnsi="Arial" w:cs="Arial"/>
          <w:u w:val="single"/>
        </w:rPr>
        <w:t>Level 1 - Level 2:</w:t>
      </w:r>
    </w:p>
    <w:p w14:paraId="344B5A10" w14:textId="77777777" w:rsidR="00BD5672" w:rsidRPr="000D67A3" w:rsidRDefault="00BD5672" w:rsidP="00BD5672">
      <w:pPr>
        <w:ind w:left="720"/>
        <w:rPr>
          <w:rFonts w:ascii="Arial" w:hAnsi="Arial" w:cs="Arial"/>
        </w:rPr>
      </w:pPr>
      <w:r w:rsidRPr="000D67A3">
        <w:rPr>
          <w:rFonts w:ascii="Arial" w:hAnsi="Arial" w:cs="Arial"/>
        </w:rPr>
        <w:t>Student was present for all test sessions but did not respond to at least one item:</w:t>
      </w:r>
    </w:p>
    <w:p w14:paraId="49CAE9C9" w14:textId="77777777" w:rsidR="00BD5672" w:rsidRPr="000D67A3" w:rsidRDefault="00BD5672" w:rsidP="00BD5672">
      <w:pPr>
        <w:spacing w:before="120"/>
        <w:ind w:left="720" w:firstLine="720"/>
        <w:rPr>
          <w:rFonts w:ascii="Arial" w:hAnsi="Arial" w:cs="Arial"/>
        </w:rPr>
      </w:pPr>
      <w:r w:rsidRPr="000D67A3">
        <w:rPr>
          <w:rFonts w:ascii="Arial" w:hAnsi="Arial" w:cs="Arial"/>
        </w:rPr>
        <w:t xml:space="preserve">Level 1: No record at all or the Assessment Fact with a scale score of </w:t>
      </w:r>
    </w:p>
    <w:p w14:paraId="087792EC" w14:textId="77777777" w:rsidR="00BD5672" w:rsidRPr="000D67A3" w:rsidRDefault="00BD5672" w:rsidP="00BD5672">
      <w:pPr>
        <w:spacing w:after="120"/>
        <w:ind w:left="720" w:firstLine="720"/>
        <w:rPr>
          <w:rFonts w:ascii="Arial" w:hAnsi="Arial" w:cs="Arial"/>
        </w:rPr>
      </w:pPr>
      <w:r w:rsidRPr="000D67A3">
        <w:rPr>
          <w:rFonts w:ascii="Arial" w:hAnsi="Arial" w:cs="Arial"/>
        </w:rPr>
        <w:lastRenderedPageBreak/>
        <w:t xml:space="preserve">“999” and a Standard Achieved code of “99” with no response records. </w:t>
      </w:r>
    </w:p>
    <w:p w14:paraId="6E4C2579" w14:textId="77777777" w:rsidR="00BD5672" w:rsidRPr="000D67A3" w:rsidRDefault="00BD5672" w:rsidP="00BD5672">
      <w:pPr>
        <w:ind w:left="1440"/>
        <w:rPr>
          <w:rFonts w:ascii="Arial" w:hAnsi="Arial" w:cs="Arial"/>
        </w:rPr>
      </w:pPr>
      <w:r w:rsidRPr="000D67A3">
        <w:rPr>
          <w:rFonts w:ascii="Arial" w:hAnsi="Arial" w:cs="Arial"/>
        </w:rPr>
        <w:t>Level 2: Load plan to the L1C will extract the Assessment Fact because of the Standard Achieved code of “99.” If there are Assessment Response records, those data will also flow to Level 2/SIRS.</w:t>
      </w:r>
    </w:p>
    <w:p w14:paraId="7A468691" w14:textId="77777777" w:rsidR="00BD5672" w:rsidRPr="000D67A3" w:rsidRDefault="00BD5672" w:rsidP="00BD5672">
      <w:pPr>
        <w:ind w:left="1440"/>
        <w:rPr>
          <w:rFonts w:ascii="Arial" w:hAnsi="Arial" w:cs="Arial"/>
        </w:rPr>
      </w:pPr>
    </w:p>
    <w:p w14:paraId="7EA5735D" w14:textId="77777777" w:rsidR="00BD5672" w:rsidRPr="000D67A3" w:rsidRDefault="00BD5672" w:rsidP="00BD5672">
      <w:pPr>
        <w:pStyle w:val="Heading3"/>
        <w:spacing w:before="0" w:after="120"/>
      </w:pPr>
      <w:bookmarkStart w:id="570" w:name="_Toc128744435"/>
      <w:r w:rsidRPr="000D67A3">
        <w:t>Medically Excused (Standard Achieved code 93)</w:t>
      </w:r>
      <w:bookmarkEnd w:id="570"/>
    </w:p>
    <w:p w14:paraId="2C47BF62" w14:textId="77777777" w:rsidR="00BD5672" w:rsidRPr="000D67A3" w:rsidRDefault="00BD5672" w:rsidP="00BD5672">
      <w:pPr>
        <w:pStyle w:val="BodyTextIndent"/>
        <w:spacing w:after="120"/>
        <w:rPr>
          <w:sz w:val="24"/>
        </w:rPr>
      </w:pPr>
      <w:r w:rsidRPr="000D67A3">
        <w:rPr>
          <w:sz w:val="24"/>
        </w:rPr>
        <w:t>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A medically excused Standard Achieved code is not connected to attendance reporting.</w:t>
      </w:r>
    </w:p>
    <w:p w14:paraId="5785CB2C" w14:textId="77777777" w:rsidR="00BD5672" w:rsidRPr="000D67A3" w:rsidRDefault="00BD5672" w:rsidP="00BD5672">
      <w:pPr>
        <w:pStyle w:val="BodyTextIndent3"/>
        <w:spacing w:before="120" w:after="120"/>
        <w:rPr>
          <w:sz w:val="24"/>
          <w:szCs w:val="24"/>
        </w:rPr>
      </w:pPr>
      <w:r w:rsidRPr="000D67A3">
        <w:rPr>
          <w:b/>
          <w:bCs/>
          <w:sz w:val="24"/>
          <w:szCs w:val="24"/>
        </w:rPr>
        <w:t>CBT:</w:t>
      </w:r>
      <w:r w:rsidRPr="000D67A3">
        <w:rPr>
          <w:sz w:val="24"/>
          <w:szCs w:val="24"/>
        </w:rPr>
        <w:t xml:space="preserve"> The school should select the CBT Not Testing Reason “Medically Excused”. </w:t>
      </w:r>
    </w:p>
    <w:p w14:paraId="42D03625" w14:textId="77777777" w:rsidR="00BD5672" w:rsidRPr="000D67A3" w:rsidRDefault="00BD5672" w:rsidP="00BD5672">
      <w:pPr>
        <w:pStyle w:val="BodyTextIndent3"/>
        <w:spacing w:before="120" w:after="120"/>
        <w:rPr>
          <w:sz w:val="24"/>
          <w:szCs w:val="24"/>
        </w:rPr>
      </w:pPr>
      <w:r w:rsidRPr="000D67A3">
        <w:rPr>
          <w:b/>
          <w:bCs/>
          <w:sz w:val="24"/>
          <w:szCs w:val="24"/>
        </w:rPr>
        <w:t>PBT:</w:t>
      </w:r>
      <w:r w:rsidRPr="000D67A3">
        <w:rPr>
          <w:sz w:val="24"/>
          <w:szCs w:val="24"/>
        </w:rPr>
        <w:t xml:space="preserve"> These students must be reported with a scale score of “999” and a Standard Achieved code of “93” to indicate they were medically excused from taking the test. </w:t>
      </w:r>
    </w:p>
    <w:p w14:paraId="48B9F724" w14:textId="77777777" w:rsidR="00BD5672" w:rsidRPr="000D67A3" w:rsidRDefault="00BD5672" w:rsidP="00BD5672">
      <w:pPr>
        <w:spacing w:after="120"/>
        <w:ind w:left="720"/>
        <w:rPr>
          <w:rFonts w:ascii="Arial" w:hAnsi="Arial" w:cs="Arial"/>
          <w:b/>
          <w:bCs/>
        </w:rPr>
      </w:pPr>
      <w:r w:rsidRPr="000D67A3">
        <w:rPr>
          <w:rFonts w:ascii="Arial" w:hAnsi="Arial" w:cs="Arial"/>
          <w:b/>
          <w:bCs/>
          <w:u w:val="single"/>
        </w:rPr>
        <w:t>Level 1 - Level 2</w:t>
      </w:r>
      <w:r w:rsidRPr="000D67A3">
        <w:rPr>
          <w:rFonts w:ascii="Arial" w:hAnsi="Arial" w:cs="Arial"/>
          <w:b/>
          <w:bCs/>
        </w:rPr>
        <w:t>:</w:t>
      </w:r>
    </w:p>
    <w:p w14:paraId="214B07C8" w14:textId="77777777" w:rsidR="00BD5672" w:rsidRPr="000D67A3" w:rsidRDefault="00BD5672" w:rsidP="00BD5672">
      <w:pPr>
        <w:spacing w:after="120"/>
        <w:ind w:left="1440"/>
        <w:rPr>
          <w:rFonts w:ascii="Arial" w:hAnsi="Arial" w:cs="Arial"/>
        </w:rPr>
      </w:pPr>
      <w:r w:rsidRPr="000D67A3">
        <w:rPr>
          <w:rFonts w:ascii="Arial" w:hAnsi="Arial" w:cs="Arial"/>
          <w:b/>
          <w:bCs/>
        </w:rPr>
        <w:t>Level 1:</w:t>
      </w:r>
      <w:r w:rsidRPr="000D67A3">
        <w:rPr>
          <w:rFonts w:ascii="Arial" w:hAnsi="Arial" w:cs="Arial"/>
        </w:rPr>
        <w:t xml:space="preserve"> Assessment Fact record with a score of “999” and a Standard Achieved code of “93” and may have response records. </w:t>
      </w:r>
    </w:p>
    <w:p w14:paraId="5676461E" w14:textId="77777777" w:rsidR="00BD5672" w:rsidRPr="000D67A3" w:rsidRDefault="00BD5672" w:rsidP="00BD5672">
      <w:pPr>
        <w:spacing w:after="240"/>
        <w:ind w:left="1440"/>
        <w:rPr>
          <w:rFonts w:ascii="Arial" w:hAnsi="Arial" w:cs="Arial"/>
          <w:b/>
          <w:bCs/>
        </w:rPr>
      </w:pPr>
      <w:r w:rsidRPr="000D67A3">
        <w:rPr>
          <w:rFonts w:ascii="Arial" w:hAnsi="Arial" w:cs="Arial"/>
          <w:b/>
          <w:bCs/>
        </w:rPr>
        <w:t>Level 2:</w:t>
      </w:r>
      <w:r w:rsidRPr="000D67A3">
        <w:rPr>
          <w:rFonts w:ascii="Arial" w:hAnsi="Arial" w:cs="Arial"/>
        </w:rPr>
        <w:t xml:space="preserve"> Load plan to the L1C will extract the Assessment Fact because of the Standard Achieved code of “93.” If there are Assessment Response records, those data will also flow to Level 2/SIRS.</w:t>
      </w:r>
    </w:p>
    <w:p w14:paraId="126CCB29" w14:textId="77777777" w:rsidR="00BD5672" w:rsidRPr="000D67A3" w:rsidRDefault="00BD5672" w:rsidP="00BD5672">
      <w:pPr>
        <w:pStyle w:val="Heading4"/>
        <w:rPr>
          <w:sz w:val="24"/>
        </w:rPr>
      </w:pPr>
      <w:r w:rsidRPr="000D67A3">
        <w:rPr>
          <w:sz w:val="24"/>
        </w:rPr>
        <w:t xml:space="preserve">Scoring students identified as Medically Excused: </w:t>
      </w:r>
    </w:p>
    <w:p w14:paraId="72BAAAB3" w14:textId="77777777" w:rsidR="00BD5672" w:rsidRPr="000D67A3" w:rsidRDefault="00BD5672" w:rsidP="00BD5672">
      <w:pPr>
        <w:spacing w:after="240"/>
        <w:ind w:firstLine="720"/>
        <w:rPr>
          <w:rFonts w:ascii="Arial" w:hAnsi="Arial" w:cs="Arial"/>
        </w:rPr>
      </w:pPr>
      <w:r w:rsidRPr="000D67A3">
        <w:rPr>
          <w:rFonts w:ascii="Arial" w:hAnsi="Arial" w:cs="Arial"/>
        </w:rPr>
        <w:t xml:space="preserve">If the Medically excused circle is darkened-in for any session for a PBT student or “Medically excused” is chosen for any session for a CBT student, the student will receive a scale score of “999” and Standard Achieved code/performance level of “93” regardless of whether or not the student answered any questions on the test. The “93” overrides any partial score that could be calculated by the questions answered. The vendor will return the student with a Standard Achieved code of “93” and scale score of “999” indicating not tested. </w:t>
      </w:r>
    </w:p>
    <w:p w14:paraId="7E3387D0" w14:textId="77777777" w:rsidR="00BD5672" w:rsidRPr="000D67A3" w:rsidRDefault="00BD5672" w:rsidP="00BD5672">
      <w:pPr>
        <w:pStyle w:val="BodyTextIndent"/>
        <w:rPr>
          <w:sz w:val="24"/>
        </w:rPr>
      </w:pPr>
      <w:r w:rsidRPr="000D67A3">
        <w:rPr>
          <w:sz w:val="24"/>
        </w:rPr>
        <w:t>A medically excused Standard Achieved code is not connected to attendance reporting. Districts determine reporting students as “absent” based on attendance reporting guidance and not 3-8 Standard Achieved codes.</w:t>
      </w:r>
    </w:p>
    <w:p w14:paraId="19EE4142" w14:textId="77777777" w:rsidR="00BD5672" w:rsidRPr="000D67A3" w:rsidRDefault="00BD5672" w:rsidP="00BD5672">
      <w:pPr>
        <w:pStyle w:val="BodyTextIndent"/>
      </w:pPr>
    </w:p>
    <w:p w14:paraId="644A3CD8" w14:textId="77777777" w:rsidR="00BD5672" w:rsidRPr="000D67A3" w:rsidRDefault="00BD5672" w:rsidP="00BD5672">
      <w:pPr>
        <w:pStyle w:val="Heading3"/>
        <w:spacing w:before="0" w:after="120"/>
      </w:pPr>
      <w:bookmarkStart w:id="571" w:name="_Toc128744436"/>
      <w:r w:rsidRPr="000D67A3">
        <w:t>Refusal (Standard Achieved code 96)</w:t>
      </w:r>
      <w:bookmarkEnd w:id="571"/>
    </w:p>
    <w:p w14:paraId="0F0D0955" w14:textId="77777777" w:rsidR="00BD5672" w:rsidRPr="000D67A3" w:rsidRDefault="00BD5672" w:rsidP="00BD5672">
      <w:pPr>
        <w:pStyle w:val="BodyTextIndent"/>
        <w:spacing w:after="120"/>
        <w:rPr>
          <w:sz w:val="24"/>
        </w:rPr>
      </w:pPr>
      <w:r w:rsidRPr="000D67A3">
        <w:rPr>
          <w:sz w:val="24"/>
        </w:rPr>
        <w:t>Refusal Code (Standard Achieved code/performance level of “96”) should be used for students who refused one or more sessions of the test. Students who refused one or more sessions of the test and did not respond to any question on either session of the test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022BB3B6" w14:textId="77777777" w:rsidR="00BD5672" w:rsidRPr="000D67A3" w:rsidRDefault="00BD5672" w:rsidP="00BD5672">
      <w:pPr>
        <w:pStyle w:val="BodyTextIndent"/>
        <w:spacing w:after="120"/>
        <w:ind w:left="720" w:firstLine="0"/>
        <w:rPr>
          <w:sz w:val="24"/>
        </w:rPr>
      </w:pPr>
      <w:r w:rsidRPr="000D67A3">
        <w:rPr>
          <w:b/>
          <w:bCs/>
          <w:sz w:val="24"/>
        </w:rPr>
        <w:t xml:space="preserve">CBT: </w:t>
      </w:r>
      <w:r w:rsidRPr="000D67A3">
        <w:rPr>
          <w:sz w:val="24"/>
        </w:rPr>
        <w:t>The school selected the CBT Not Testing Reason “Refused session” for students who refused either or both session(s)</w:t>
      </w:r>
    </w:p>
    <w:p w14:paraId="6199F893" w14:textId="77777777" w:rsidR="00BD5672" w:rsidRPr="000D67A3" w:rsidRDefault="00BD5672" w:rsidP="00BD5672">
      <w:pPr>
        <w:spacing w:after="120"/>
        <w:ind w:left="720"/>
        <w:rPr>
          <w:rFonts w:ascii="Arial" w:hAnsi="Arial" w:cs="Arial"/>
        </w:rPr>
      </w:pPr>
      <w:r w:rsidRPr="000D67A3">
        <w:rPr>
          <w:rFonts w:ascii="Arial" w:hAnsi="Arial" w:cs="Arial"/>
          <w:b/>
          <w:bCs/>
        </w:rPr>
        <w:t>PBT:</w:t>
      </w:r>
      <w:r w:rsidRPr="000D67A3">
        <w:rPr>
          <w:rFonts w:ascii="Arial" w:hAnsi="Arial" w:cs="Arial"/>
        </w:rPr>
        <w:t xml:space="preserve"> Student refused one or more sessions of the test.</w:t>
      </w:r>
    </w:p>
    <w:p w14:paraId="6AE206BA" w14:textId="77777777" w:rsidR="00BD5672" w:rsidRPr="000D67A3" w:rsidRDefault="00BD5672" w:rsidP="00BD5672">
      <w:pPr>
        <w:spacing w:after="120"/>
        <w:ind w:left="1080"/>
        <w:rPr>
          <w:rFonts w:ascii="Arial" w:hAnsi="Arial" w:cs="Arial"/>
          <w:b/>
          <w:bCs/>
        </w:rPr>
      </w:pPr>
      <w:r w:rsidRPr="000D67A3">
        <w:rPr>
          <w:rFonts w:ascii="Arial" w:hAnsi="Arial" w:cs="Arial"/>
          <w:b/>
          <w:bCs/>
          <w:u w:val="single"/>
        </w:rPr>
        <w:lastRenderedPageBreak/>
        <w:t>Level 1 - Level 2</w:t>
      </w:r>
      <w:r w:rsidRPr="000D67A3">
        <w:rPr>
          <w:rFonts w:ascii="Arial" w:hAnsi="Arial" w:cs="Arial"/>
          <w:b/>
          <w:bCs/>
        </w:rPr>
        <w:t>:</w:t>
      </w:r>
    </w:p>
    <w:p w14:paraId="7C2910EB" w14:textId="77777777" w:rsidR="00BD5672" w:rsidRPr="000D67A3" w:rsidRDefault="00BD5672" w:rsidP="00BD5672">
      <w:pPr>
        <w:ind w:left="1440"/>
        <w:rPr>
          <w:rFonts w:ascii="Arial" w:hAnsi="Arial" w:cs="Arial"/>
        </w:rPr>
      </w:pPr>
      <w:r w:rsidRPr="000D67A3">
        <w:rPr>
          <w:rFonts w:ascii="Arial" w:hAnsi="Arial" w:cs="Arial"/>
          <w:b/>
          <w:bCs/>
        </w:rPr>
        <w:t>Level 1:</w:t>
      </w:r>
      <w:r w:rsidRPr="000D67A3">
        <w:rPr>
          <w:rFonts w:ascii="Arial" w:hAnsi="Arial" w:cs="Arial"/>
        </w:rPr>
        <w:t xml:space="preserve"> Assessment Fact record with a scale score of “999” and a </w:t>
      </w:r>
    </w:p>
    <w:p w14:paraId="4E7AF13F" w14:textId="77777777" w:rsidR="00BD5672" w:rsidRPr="000D67A3" w:rsidRDefault="00BD5672" w:rsidP="00BD5672">
      <w:pPr>
        <w:spacing w:after="120"/>
        <w:ind w:left="720" w:firstLine="720"/>
        <w:rPr>
          <w:rFonts w:ascii="Arial" w:hAnsi="Arial" w:cs="Arial"/>
        </w:rPr>
      </w:pPr>
      <w:r w:rsidRPr="000D67A3">
        <w:rPr>
          <w:rFonts w:ascii="Arial" w:hAnsi="Arial" w:cs="Arial"/>
        </w:rPr>
        <w:t>Standard Achieved code of “96” and may have response records.</w:t>
      </w:r>
    </w:p>
    <w:p w14:paraId="5D85CAB0" w14:textId="77777777" w:rsidR="00BD5672" w:rsidRPr="000D67A3" w:rsidRDefault="00BD5672" w:rsidP="00BD5672">
      <w:pPr>
        <w:spacing w:after="120"/>
        <w:ind w:left="1440"/>
        <w:rPr>
          <w:rFonts w:ascii="Arial" w:hAnsi="Arial" w:cs="Arial"/>
        </w:rPr>
      </w:pPr>
      <w:r w:rsidRPr="000D67A3">
        <w:rPr>
          <w:rFonts w:ascii="Arial" w:hAnsi="Arial" w:cs="Arial"/>
          <w:b/>
          <w:bCs/>
        </w:rPr>
        <w:t>Level 2:</w:t>
      </w:r>
      <w:r w:rsidRPr="000D67A3">
        <w:rPr>
          <w:rFonts w:ascii="Arial" w:hAnsi="Arial" w:cs="Arial"/>
        </w:rPr>
        <w:t xml:space="preserve"> Load plan to the L1C will extract the Assessment Fact because of the Standard Achieved code of “96.” If there are Assessment Response records, those data will also flow to Level 2/SIRS.</w:t>
      </w:r>
    </w:p>
    <w:p w14:paraId="70BDA2BE" w14:textId="77777777" w:rsidR="00BD5672" w:rsidRPr="000D67A3" w:rsidRDefault="00BD5672" w:rsidP="00BD5672">
      <w:pPr>
        <w:pStyle w:val="Heading4"/>
        <w:rPr>
          <w:sz w:val="24"/>
          <w:szCs w:val="22"/>
        </w:rPr>
      </w:pPr>
      <w:r w:rsidRPr="000D67A3">
        <w:rPr>
          <w:sz w:val="24"/>
          <w:szCs w:val="22"/>
        </w:rPr>
        <w:t>Scoring students identified as Refused for a</w:t>
      </w:r>
      <w:r w:rsidRPr="000D67A3">
        <w:t xml:space="preserve"> </w:t>
      </w:r>
      <w:r w:rsidRPr="000D67A3">
        <w:rPr>
          <w:sz w:val="24"/>
          <w:szCs w:val="22"/>
        </w:rPr>
        <w:t xml:space="preserve">session: </w:t>
      </w:r>
    </w:p>
    <w:p w14:paraId="361946F0" w14:textId="77777777" w:rsidR="00BD5672" w:rsidRPr="000D67A3" w:rsidRDefault="00BD5672" w:rsidP="00BD5672">
      <w:pPr>
        <w:ind w:firstLine="720"/>
        <w:rPr>
          <w:rFonts w:ascii="Arial" w:hAnsi="Arial" w:cs="Arial"/>
        </w:rPr>
      </w:pPr>
      <w:r w:rsidRPr="000D67A3">
        <w:rPr>
          <w:rFonts w:ascii="Arial" w:hAnsi="Arial" w:cs="Arial"/>
        </w:rPr>
        <w:t xml:space="preserve">If the Refused Session circle is darkened-in for any session for a PBT student or “Refused session” is chosen for any session for a CBT student, the student will receive a scale score of “999” and Standard Achieved code/performance level of “96” unless the student answered at least one question on the test. If response records are present, a valid score will be calculated based on responses present and the valid score will override the “96” for refused. If no responses present, the vendor will return the student with a Standard Achieved code of “96” and scale score of “999” indicating not tested. Students identified as Refused will appear as not tested in the L2RPT verification reports. </w:t>
      </w:r>
    </w:p>
    <w:p w14:paraId="02C33F08" w14:textId="77777777" w:rsidR="00BD5672" w:rsidRPr="000D67A3" w:rsidRDefault="00BD5672" w:rsidP="00BD5672">
      <w:pPr>
        <w:tabs>
          <w:tab w:val="left" w:pos="1800"/>
        </w:tabs>
      </w:pPr>
    </w:p>
    <w:p w14:paraId="1755C138" w14:textId="77777777" w:rsidR="00BD5672" w:rsidRPr="000D67A3" w:rsidRDefault="00BD5672" w:rsidP="00BD5672">
      <w:pPr>
        <w:pStyle w:val="Heading3"/>
        <w:spacing w:before="0" w:after="120"/>
      </w:pPr>
      <w:bookmarkStart w:id="572" w:name="_Toc128744437"/>
      <w:r w:rsidRPr="000D67A3">
        <w:t>Administrative Error (Standard Achieved code 97)</w:t>
      </w:r>
      <w:bookmarkEnd w:id="572"/>
    </w:p>
    <w:p w14:paraId="4FE2345F" w14:textId="77777777" w:rsidR="00BD5672" w:rsidRPr="000D67A3" w:rsidRDefault="00BD5672" w:rsidP="00BD5672">
      <w:pPr>
        <w:spacing w:after="240"/>
        <w:ind w:firstLine="720"/>
        <w:rPr>
          <w:rFonts w:ascii="Arial" w:hAnsi="Arial" w:cs="Arial"/>
        </w:rPr>
      </w:pPr>
      <w:r w:rsidRPr="000D67A3">
        <w:rPr>
          <w:rFonts w:ascii="Arial" w:hAnsi="Arial" w:cs="Arial"/>
        </w:rPr>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For additional guidance on administrative errors, see the School Administrator’s Manual.  </w:t>
      </w:r>
    </w:p>
    <w:p w14:paraId="340005BE" w14:textId="77777777" w:rsidR="00BD5672" w:rsidRPr="000D67A3" w:rsidRDefault="00BD5672" w:rsidP="00BD5672">
      <w:pPr>
        <w:spacing w:after="240"/>
        <w:ind w:left="720"/>
        <w:rPr>
          <w:rFonts w:ascii="Arial" w:hAnsi="Arial" w:cs="Arial"/>
        </w:rPr>
      </w:pPr>
      <w:r w:rsidRPr="000D67A3">
        <w:rPr>
          <w:rFonts w:ascii="Arial" w:hAnsi="Arial" w:cs="Arial"/>
          <w:b/>
          <w:bCs/>
        </w:rPr>
        <w:t>CBT:</w:t>
      </w:r>
      <w:r w:rsidRPr="000D67A3">
        <w:rPr>
          <w:rFonts w:ascii="Arial" w:hAnsi="Arial" w:cs="Arial"/>
        </w:rPr>
        <w:t xml:space="preserve"> The school should select the CBT Not Testing Reason “Administrative error, no score” for a student impacted by an administrative error. </w:t>
      </w:r>
    </w:p>
    <w:p w14:paraId="7FE90CB5" w14:textId="77777777" w:rsidR="00BD5672" w:rsidRPr="000D67A3" w:rsidRDefault="00BD5672" w:rsidP="00BD5672">
      <w:pPr>
        <w:spacing w:after="120"/>
        <w:ind w:left="720"/>
        <w:rPr>
          <w:rFonts w:ascii="Arial" w:hAnsi="Arial" w:cs="Arial"/>
        </w:rPr>
      </w:pPr>
      <w:r w:rsidRPr="000D67A3">
        <w:rPr>
          <w:rFonts w:ascii="Arial" w:hAnsi="Arial" w:cs="Arial"/>
          <w:b/>
          <w:bCs/>
        </w:rPr>
        <w:t xml:space="preserve">PBT: </w:t>
      </w:r>
      <w:r w:rsidRPr="000D67A3">
        <w:rPr>
          <w:rFonts w:ascii="Arial" w:hAnsi="Arial" w:cs="Arial"/>
        </w:rPr>
        <w:t xml:space="preserve">These students must be reported with a scale score of “999” and a Standard Achieved code/performance level of “97,” indicating administrative error. </w:t>
      </w:r>
    </w:p>
    <w:p w14:paraId="2A996EEC" w14:textId="77777777" w:rsidR="00BD5672" w:rsidRPr="000D67A3" w:rsidRDefault="00BD5672" w:rsidP="00BD5672">
      <w:pPr>
        <w:spacing w:after="120"/>
        <w:ind w:left="1080"/>
        <w:rPr>
          <w:rFonts w:ascii="Arial" w:hAnsi="Arial" w:cs="Arial"/>
          <w:b/>
          <w:bCs/>
        </w:rPr>
      </w:pPr>
      <w:r w:rsidRPr="000D67A3">
        <w:rPr>
          <w:rFonts w:ascii="Arial" w:hAnsi="Arial" w:cs="Arial"/>
          <w:b/>
          <w:bCs/>
          <w:u w:val="single"/>
        </w:rPr>
        <w:t>Level 1 - Level 2</w:t>
      </w:r>
      <w:r w:rsidRPr="000D67A3">
        <w:rPr>
          <w:rFonts w:ascii="Arial" w:hAnsi="Arial" w:cs="Arial"/>
          <w:b/>
          <w:bCs/>
        </w:rPr>
        <w:t>:</w:t>
      </w:r>
    </w:p>
    <w:p w14:paraId="5B410E41" w14:textId="77777777" w:rsidR="00BD5672" w:rsidRPr="000D67A3" w:rsidRDefault="00BD5672" w:rsidP="00BD5672">
      <w:pPr>
        <w:spacing w:after="120"/>
        <w:ind w:left="1440"/>
        <w:rPr>
          <w:rFonts w:ascii="Arial" w:hAnsi="Arial" w:cs="Arial"/>
        </w:rPr>
      </w:pPr>
      <w:r w:rsidRPr="000D67A3">
        <w:rPr>
          <w:rFonts w:ascii="Arial" w:hAnsi="Arial" w:cs="Arial"/>
          <w:b/>
          <w:bCs/>
        </w:rPr>
        <w:t>Level 1:</w:t>
      </w:r>
      <w:r w:rsidRPr="000D67A3">
        <w:rPr>
          <w:rFonts w:ascii="Arial" w:hAnsi="Arial" w:cs="Arial"/>
        </w:rPr>
        <w:t xml:space="preserve"> The Assessment Fact with a score of “999” and a Standard Achieved code of “97” may have response records. </w:t>
      </w:r>
    </w:p>
    <w:p w14:paraId="69CCA821" w14:textId="13604A34" w:rsidR="00BD5672" w:rsidRPr="000D67A3" w:rsidRDefault="00BD5672" w:rsidP="00BD5672">
      <w:pPr>
        <w:ind w:left="1440"/>
        <w:rPr>
          <w:rFonts w:ascii="Arial" w:hAnsi="Arial" w:cs="Arial"/>
        </w:rPr>
      </w:pPr>
      <w:r w:rsidRPr="000D67A3">
        <w:rPr>
          <w:rFonts w:ascii="Arial" w:hAnsi="Arial" w:cs="Arial"/>
          <w:b/>
          <w:bCs/>
        </w:rPr>
        <w:t xml:space="preserve">Level 2: </w:t>
      </w:r>
      <w:r w:rsidRPr="000D67A3">
        <w:rPr>
          <w:rFonts w:ascii="Arial" w:hAnsi="Arial" w:cs="Arial"/>
        </w:rPr>
        <w:t>Load plan to the L1C will extract the Assessment Fact because of the Standard Achieved code of “97.” If there are Assessment Response records, those data will also flow to Level 2/SIRS.</w:t>
      </w:r>
    </w:p>
    <w:p w14:paraId="700B6D40" w14:textId="77777777" w:rsidR="00BD5672" w:rsidRPr="000D67A3" w:rsidRDefault="00BD5672" w:rsidP="00BD5672">
      <w:pPr>
        <w:ind w:left="1440"/>
        <w:rPr>
          <w:rFonts w:ascii="Arial" w:hAnsi="Arial" w:cs="Arial"/>
        </w:rPr>
      </w:pPr>
    </w:p>
    <w:p w14:paraId="6B5AF5FE" w14:textId="7A66A1D9" w:rsidR="00BD5672" w:rsidRPr="000D67A3" w:rsidRDefault="00BD5672" w:rsidP="00BD5672">
      <w:pPr>
        <w:pStyle w:val="Heading4"/>
        <w:rPr>
          <w:sz w:val="24"/>
          <w:szCs w:val="22"/>
        </w:rPr>
      </w:pPr>
      <w:r w:rsidRPr="000D67A3">
        <w:rPr>
          <w:sz w:val="24"/>
          <w:szCs w:val="22"/>
        </w:rPr>
        <w:t xml:space="preserve">Scoring students identified as Administrative Error, no score: </w:t>
      </w:r>
    </w:p>
    <w:p w14:paraId="4E5C0DB9" w14:textId="77777777" w:rsidR="00B76CA3" w:rsidRPr="000D67A3" w:rsidRDefault="00B76CA3" w:rsidP="00B76CA3"/>
    <w:p w14:paraId="1B9C02B8" w14:textId="77777777" w:rsidR="00BD5672" w:rsidRPr="000D67A3" w:rsidRDefault="00BD5672" w:rsidP="00BD5672">
      <w:pPr>
        <w:ind w:firstLine="720"/>
        <w:rPr>
          <w:rFonts w:ascii="Arial" w:hAnsi="Arial" w:cs="Arial"/>
        </w:rPr>
      </w:pPr>
      <w:r w:rsidRPr="000D67A3">
        <w:rPr>
          <w:rFonts w:ascii="Arial" w:hAnsi="Arial" w:cs="Arial"/>
        </w:rPr>
        <w:t xml:space="preserve">If the Administrative error circle is darkened-in for any session for a PBT student or “Administrative error” is chosen for any session for a CBT student, the student will receive a scale score of “999” and Standard Achieved code/performance level of “97” regardless of whether or not the student answered any questions on the test. The “97” overrides any partial score that could be calculated by the questions answered. The vendor will return the student with a Standard Achieved code of “97” and scale score of “999” indicating not tested. Students identified as administrative error will appear as not tested in the L2RPT verification reports. </w:t>
      </w:r>
    </w:p>
    <w:p w14:paraId="4B21009E" w14:textId="77777777" w:rsidR="00BD5672" w:rsidRPr="000D67A3" w:rsidRDefault="00BD5672" w:rsidP="00BD5672">
      <w:pPr>
        <w:ind w:firstLine="720"/>
        <w:rPr>
          <w:rFonts w:ascii="Arial" w:hAnsi="Arial" w:cs="Arial"/>
        </w:rPr>
      </w:pPr>
    </w:p>
    <w:p w14:paraId="4C219AF1" w14:textId="77777777" w:rsidR="00BD5672" w:rsidRPr="000D67A3" w:rsidRDefault="00BD5672" w:rsidP="00BD5672">
      <w:pPr>
        <w:pStyle w:val="Heading3"/>
        <w:spacing w:before="0" w:after="120"/>
      </w:pPr>
      <w:bookmarkStart w:id="573" w:name="_Toc128744438"/>
      <w:r w:rsidRPr="000D67A3">
        <w:lastRenderedPageBreak/>
        <w:t>Absent (Standard Achieved code 99)</w:t>
      </w:r>
      <w:bookmarkEnd w:id="573"/>
    </w:p>
    <w:p w14:paraId="4041FED2" w14:textId="77777777" w:rsidR="00BD5672" w:rsidRPr="000D67A3" w:rsidRDefault="00BD5672" w:rsidP="00BD5672">
      <w:pPr>
        <w:spacing w:after="120"/>
        <w:ind w:firstLine="720"/>
        <w:rPr>
          <w:rFonts w:ascii="Arial" w:hAnsi="Arial" w:cs="Arial"/>
        </w:rPr>
      </w:pPr>
      <w:r w:rsidRPr="000D67A3">
        <w:rPr>
          <w:rFonts w:ascii="Arial" w:hAnsi="Arial" w:cs="Arial"/>
        </w:rPr>
        <w:t xml:space="preserve">Students who are marked absent for Session 1 and/or Session 2 will receive a scale score of “999” and a Standard Achieved code/performance level of “99” indicating absent/no valid score, whether or not there are any response records. </w:t>
      </w:r>
    </w:p>
    <w:p w14:paraId="3ED98E03" w14:textId="77777777" w:rsidR="00BD5672" w:rsidRPr="000D67A3" w:rsidRDefault="00BD5672" w:rsidP="00BD5672">
      <w:pPr>
        <w:spacing w:after="120"/>
        <w:ind w:left="806"/>
        <w:rPr>
          <w:rFonts w:ascii="Arial" w:hAnsi="Arial" w:cs="Arial"/>
        </w:rPr>
      </w:pPr>
      <w:r w:rsidRPr="000D67A3">
        <w:rPr>
          <w:rFonts w:ascii="Arial" w:hAnsi="Arial" w:cs="Arial"/>
          <w:b/>
          <w:bCs/>
        </w:rPr>
        <w:t xml:space="preserve">CBT: </w:t>
      </w:r>
      <w:r w:rsidRPr="000D67A3">
        <w:rPr>
          <w:rFonts w:ascii="Arial" w:hAnsi="Arial" w:cs="Arial"/>
        </w:rPr>
        <w:t>The school should select the CBT Not Testing Reason “Absent for session”</w:t>
      </w:r>
    </w:p>
    <w:p w14:paraId="3B29ED1F" w14:textId="77777777" w:rsidR="00BD5672" w:rsidRPr="000D67A3" w:rsidRDefault="00BD5672" w:rsidP="00BD5672">
      <w:pPr>
        <w:spacing w:after="120"/>
        <w:ind w:left="806"/>
        <w:rPr>
          <w:rFonts w:ascii="Arial" w:hAnsi="Arial" w:cs="Arial"/>
        </w:rPr>
      </w:pPr>
      <w:r w:rsidRPr="000D67A3">
        <w:rPr>
          <w:rFonts w:ascii="Arial" w:hAnsi="Arial" w:cs="Arial"/>
          <w:b/>
          <w:bCs/>
        </w:rPr>
        <w:t>PBT:</w:t>
      </w:r>
      <w:r w:rsidRPr="000D67A3">
        <w:rPr>
          <w:rFonts w:ascii="Arial" w:hAnsi="Arial" w:cs="Arial"/>
        </w:rPr>
        <w:t xml:space="preserve"> Absent Session 1 and/or Absent Session 2 circle(s) are darkened-in on the answer sheet.</w:t>
      </w:r>
    </w:p>
    <w:p w14:paraId="527A848B" w14:textId="77777777" w:rsidR="00BD5672" w:rsidRPr="000D67A3" w:rsidRDefault="00BD5672" w:rsidP="00BD5672">
      <w:pPr>
        <w:spacing w:after="120"/>
        <w:ind w:left="806"/>
        <w:rPr>
          <w:rFonts w:ascii="Arial" w:hAnsi="Arial" w:cs="Arial"/>
          <w:b/>
          <w:bCs/>
        </w:rPr>
      </w:pPr>
      <w:r w:rsidRPr="000D67A3">
        <w:rPr>
          <w:rFonts w:ascii="Arial" w:hAnsi="Arial" w:cs="Arial"/>
          <w:b/>
          <w:bCs/>
          <w:u w:val="single"/>
        </w:rPr>
        <w:t>Level 1 - Level 2</w:t>
      </w:r>
      <w:r w:rsidRPr="000D67A3">
        <w:rPr>
          <w:rFonts w:ascii="Arial" w:hAnsi="Arial" w:cs="Arial"/>
          <w:b/>
          <w:bCs/>
        </w:rPr>
        <w:t>:</w:t>
      </w:r>
    </w:p>
    <w:p w14:paraId="413BB0DF" w14:textId="77777777" w:rsidR="00BD5672" w:rsidRPr="000D67A3" w:rsidRDefault="00BD5672" w:rsidP="00BD5672">
      <w:pPr>
        <w:spacing w:after="120"/>
        <w:ind w:left="1440"/>
        <w:rPr>
          <w:rFonts w:ascii="Arial" w:hAnsi="Arial" w:cs="Arial"/>
        </w:rPr>
      </w:pPr>
      <w:r w:rsidRPr="000D67A3">
        <w:rPr>
          <w:rFonts w:ascii="Arial" w:hAnsi="Arial" w:cs="Arial"/>
          <w:b/>
          <w:bCs/>
        </w:rPr>
        <w:t xml:space="preserve">Level 1: </w:t>
      </w:r>
      <w:r w:rsidRPr="000D67A3">
        <w:rPr>
          <w:rFonts w:ascii="Arial" w:hAnsi="Arial" w:cs="Arial"/>
        </w:rPr>
        <w:t>Assessment Fact record with a scale score of “999” and a Standard Achieved code of “99” and there may be response records</w:t>
      </w:r>
      <w:r w:rsidRPr="000D67A3">
        <w:rPr>
          <w:rFonts w:ascii="Arial" w:hAnsi="Arial" w:cs="Arial"/>
          <w:strike/>
        </w:rPr>
        <w:t>.</w:t>
      </w:r>
      <w:r w:rsidRPr="000D67A3" w:rsidDel="0029155D">
        <w:rPr>
          <w:rFonts w:ascii="Arial" w:hAnsi="Arial" w:cs="Arial"/>
        </w:rPr>
        <w:t xml:space="preserve"> </w:t>
      </w:r>
    </w:p>
    <w:p w14:paraId="29FD35D4" w14:textId="77777777" w:rsidR="00BD5672" w:rsidRPr="000D67A3" w:rsidRDefault="00BD5672" w:rsidP="00BD5672">
      <w:pPr>
        <w:ind w:left="1440"/>
        <w:rPr>
          <w:rFonts w:ascii="Arial" w:hAnsi="Arial" w:cs="Arial"/>
        </w:rPr>
      </w:pPr>
      <w:r w:rsidRPr="000D67A3">
        <w:rPr>
          <w:rFonts w:ascii="Arial" w:hAnsi="Arial" w:cs="Arial"/>
          <w:b/>
          <w:bCs/>
        </w:rPr>
        <w:t xml:space="preserve">Level 2: </w:t>
      </w:r>
      <w:r w:rsidRPr="000D67A3">
        <w:rPr>
          <w:rFonts w:ascii="Arial" w:hAnsi="Arial" w:cs="Arial"/>
        </w:rPr>
        <w:t>Load plan to the L1C will extract the Assessment Fact because of the Standard Achieved code of “99.” If there are Assessment Response records, those data will also flow to Level 2/SIRS.</w:t>
      </w:r>
    </w:p>
    <w:p w14:paraId="7206BF2F" w14:textId="77777777" w:rsidR="00BD5672" w:rsidRPr="000D67A3" w:rsidRDefault="00BD5672" w:rsidP="00BD5672">
      <w:pPr>
        <w:ind w:left="1440"/>
        <w:rPr>
          <w:rFonts w:ascii="Arial" w:hAnsi="Arial" w:cs="Arial"/>
        </w:rPr>
      </w:pPr>
    </w:p>
    <w:p w14:paraId="07E15E9F" w14:textId="77777777" w:rsidR="00BD5672" w:rsidRPr="000D67A3" w:rsidRDefault="00BD5672" w:rsidP="00BD5672">
      <w:pPr>
        <w:pStyle w:val="Heading4"/>
        <w:keepNext w:val="0"/>
        <w:spacing w:after="120"/>
        <w:rPr>
          <w:sz w:val="24"/>
          <w:szCs w:val="22"/>
        </w:rPr>
      </w:pPr>
      <w:r w:rsidRPr="000D67A3">
        <w:rPr>
          <w:sz w:val="24"/>
          <w:szCs w:val="22"/>
        </w:rPr>
        <w:t xml:space="preserve">Scoring students identified as Absent for session: </w:t>
      </w:r>
    </w:p>
    <w:p w14:paraId="6BF7A6A4" w14:textId="77777777" w:rsidR="00BD5672" w:rsidRPr="000D67A3" w:rsidRDefault="00BD5672" w:rsidP="00BD5672">
      <w:pPr>
        <w:pStyle w:val="BodyTextIndent"/>
        <w:rPr>
          <w:sz w:val="24"/>
        </w:rPr>
      </w:pPr>
      <w:r w:rsidRPr="000D67A3">
        <w:rPr>
          <w:sz w:val="24"/>
        </w:rPr>
        <w:t>If the absent circle is darkened-in for any session for a PBT student or “Absent for session” is chosen for any session for a CBT student, the student will receive a scale score of “999” and Standard Achieved code/performance level of “99” regardless of whether or not the student answered any questions on the test. The “99” for absence overrides any partial score that could be calculated by the questions answered. The vendor will return the student record with a Standard Achieved code of “99” and scale score of “999” indicating not tested. Students identified as absent will appear as not tested in the L2RPT verification reports and count as not tested.</w:t>
      </w:r>
    </w:p>
    <w:p w14:paraId="16C0DA37" w14:textId="77777777" w:rsidR="00BD5672" w:rsidRPr="000D67A3" w:rsidRDefault="00BD5672" w:rsidP="00BD5672">
      <w:pPr>
        <w:pStyle w:val="BodyTextIndent"/>
        <w:keepNext/>
        <w:keepLines/>
      </w:pPr>
    </w:p>
    <w:p w14:paraId="7F803489" w14:textId="77777777" w:rsidR="00BD5672" w:rsidRPr="000D67A3" w:rsidRDefault="00BD5672" w:rsidP="00BD5672">
      <w:pPr>
        <w:pStyle w:val="Heading3"/>
        <w:spacing w:before="0" w:after="120"/>
      </w:pPr>
      <w:bookmarkStart w:id="574" w:name="_Toc128744439"/>
      <w:r w:rsidRPr="000D67A3">
        <w:t>Absence Due to Executive Order</w:t>
      </w:r>
      <w:bookmarkEnd w:id="574"/>
    </w:p>
    <w:p w14:paraId="746C73B0" w14:textId="77777777" w:rsidR="00BD5672" w:rsidRPr="000D67A3" w:rsidRDefault="00BD5672" w:rsidP="00BD5672">
      <w:pPr>
        <w:spacing w:after="120"/>
        <w:ind w:firstLine="720"/>
        <w:rPr>
          <w:rFonts w:ascii="Arial" w:hAnsi="Arial" w:cs="Arial"/>
        </w:rPr>
      </w:pPr>
      <w:r w:rsidRPr="000D67A3">
        <w:rPr>
          <w:rFonts w:ascii="Arial" w:hAnsi="Arial" w:cs="Arial"/>
        </w:rPr>
        <w:t xml:space="preserve">Students impacted by an executive order, a state, or county governmental executive directive made by an elected official and identified as such by the New York State Education Department when the administration of testing in some or all of the State occurs as scheduled. </w:t>
      </w:r>
    </w:p>
    <w:p w14:paraId="7F9F13F4" w14:textId="77777777" w:rsidR="00BD5672" w:rsidRPr="000D67A3" w:rsidRDefault="00BD5672" w:rsidP="00BD5672">
      <w:pPr>
        <w:spacing w:after="120"/>
        <w:ind w:left="720" w:firstLine="4"/>
        <w:rPr>
          <w:rFonts w:ascii="Arial" w:hAnsi="Arial" w:cs="Arial"/>
        </w:rPr>
      </w:pPr>
      <w:r w:rsidRPr="000D67A3">
        <w:rPr>
          <w:rFonts w:ascii="Arial" w:hAnsi="Arial" w:cs="Arial"/>
          <w:b/>
          <w:bCs/>
        </w:rPr>
        <w:t>CBT:</w:t>
      </w:r>
      <w:r w:rsidRPr="000D67A3">
        <w:rPr>
          <w:rFonts w:ascii="Arial" w:hAnsi="Arial" w:cs="Arial"/>
        </w:rPr>
        <w:t xml:space="preserve"> The school should select the CBT Not Testing Reason “Medically excused” for the assessment they would have taken during the time they were not allowed to attend school; these students should NOT be reported as absent. In addition, schools must work with their L1 to report these students in SIRS with a Program Service code of 8265 (Absence Due to Executive Order). </w:t>
      </w:r>
    </w:p>
    <w:p w14:paraId="14CD82EF" w14:textId="77777777" w:rsidR="00BD5672" w:rsidRPr="000D67A3" w:rsidRDefault="00BD5672" w:rsidP="00BD5672">
      <w:pPr>
        <w:ind w:left="720"/>
        <w:rPr>
          <w:rFonts w:ascii="Arial" w:hAnsi="Arial" w:cs="Arial"/>
        </w:rPr>
      </w:pPr>
      <w:r w:rsidRPr="000D67A3">
        <w:rPr>
          <w:rFonts w:ascii="Arial" w:hAnsi="Arial" w:cs="Arial"/>
          <w:b/>
          <w:bCs/>
        </w:rPr>
        <w:t xml:space="preserve">PBT: </w:t>
      </w:r>
      <w:r w:rsidRPr="000D67A3">
        <w:rPr>
          <w:rFonts w:ascii="Arial" w:hAnsi="Arial" w:cs="Arial"/>
        </w:rPr>
        <w:t xml:space="preserve">These students must be reported with a Program Service Code of 8265 (Absence Due to Executive Order). In addition, when an executive order is declared during a 3-8 administration period, an Assessment Standard Achieved code of “93” (Medically Excused) must be indicated for the assessment they would have taken during the time they were not allowed to attend school; these students should NOT be reported as absent. </w:t>
      </w:r>
    </w:p>
    <w:p w14:paraId="2B24D814" w14:textId="77777777" w:rsidR="00BD5672" w:rsidRPr="000D67A3" w:rsidRDefault="00BD5672" w:rsidP="00BD5672">
      <w:pPr>
        <w:ind w:left="720"/>
        <w:rPr>
          <w:rFonts w:ascii="Arial" w:hAnsi="Arial" w:cs="Arial"/>
        </w:rPr>
      </w:pPr>
    </w:p>
    <w:p w14:paraId="3F823528" w14:textId="77777777" w:rsidR="00BD5672" w:rsidRPr="000D67A3" w:rsidRDefault="00BD5672" w:rsidP="00BD5672">
      <w:pPr>
        <w:spacing w:after="120"/>
        <w:rPr>
          <w:rFonts w:ascii="Arial" w:hAnsi="Arial" w:cs="Arial"/>
        </w:rPr>
      </w:pPr>
      <w:r w:rsidRPr="000D67A3">
        <w:rPr>
          <w:rFonts w:ascii="Arial" w:hAnsi="Arial" w:cs="Arial"/>
          <w:i/>
          <w:iCs/>
        </w:rPr>
        <w:t>Scoring students Absent Due to Executive Order:</w:t>
      </w:r>
      <w:r w:rsidRPr="000D67A3">
        <w:rPr>
          <w:rFonts w:ascii="Arial" w:hAnsi="Arial" w:cs="Arial"/>
        </w:rPr>
        <w:t xml:space="preserve"> </w:t>
      </w:r>
    </w:p>
    <w:p w14:paraId="013E1AB9" w14:textId="77777777" w:rsidR="00BD5672" w:rsidRPr="000D67A3" w:rsidRDefault="00BD5672" w:rsidP="00BD5672">
      <w:pPr>
        <w:spacing w:after="240"/>
        <w:ind w:firstLine="720"/>
        <w:rPr>
          <w:rFonts w:ascii="Arial" w:hAnsi="Arial" w:cs="Arial"/>
        </w:rPr>
      </w:pPr>
      <w:r w:rsidRPr="000D67A3">
        <w:rPr>
          <w:rFonts w:ascii="Arial" w:hAnsi="Arial" w:cs="Arial"/>
        </w:rPr>
        <w:t xml:space="preserve">If a student is marked as Absence Due to Executive Order for PBT or “Medically excused” (due to Executive Order) for CBT, the student will receive a scale score of “999” and Standard Achieved code/performance level of “93” regardless of whether or not the student </w:t>
      </w:r>
      <w:r w:rsidRPr="000D67A3">
        <w:rPr>
          <w:rFonts w:ascii="Arial" w:hAnsi="Arial" w:cs="Arial"/>
        </w:rPr>
        <w:lastRenderedPageBreak/>
        <w:t>answered any questions on the test. The “93” overrides any partial score that could be calculated by the questions answered. Students identified as Medically Excused will be counted as not tested in verification reports.</w:t>
      </w:r>
    </w:p>
    <w:p w14:paraId="4693E0DB" w14:textId="77777777" w:rsidR="00BD5672" w:rsidRPr="000D67A3" w:rsidRDefault="00BD5672" w:rsidP="00BD5672">
      <w:pPr>
        <w:keepNext/>
        <w:spacing w:after="120"/>
        <w:rPr>
          <w:rFonts w:ascii="Arial" w:hAnsi="Arial" w:cs="Arial"/>
          <w:b/>
          <w:bCs/>
        </w:rPr>
      </w:pPr>
      <w:r w:rsidRPr="000D67A3">
        <w:rPr>
          <w:rFonts w:ascii="Arial" w:hAnsi="Arial" w:cs="Arial"/>
          <w:b/>
          <w:bCs/>
        </w:rPr>
        <w:t>Missing Responses</w:t>
      </w:r>
    </w:p>
    <w:p w14:paraId="32260D7F" w14:textId="77777777" w:rsidR="00BD5672" w:rsidRPr="000D67A3" w:rsidRDefault="00BD5672" w:rsidP="00BD5672">
      <w:pPr>
        <w:keepNext/>
        <w:tabs>
          <w:tab w:val="left" w:pos="360"/>
        </w:tabs>
        <w:spacing w:after="120"/>
        <w:ind w:left="360"/>
        <w:rPr>
          <w:rFonts w:ascii="Arial" w:hAnsi="Arial" w:cs="Arial"/>
          <w:b/>
          <w:bCs/>
        </w:rPr>
      </w:pPr>
      <w:r w:rsidRPr="000D67A3">
        <w:rPr>
          <w:rFonts w:ascii="Arial" w:hAnsi="Arial" w:cs="Arial"/>
          <w:b/>
          <w:bCs/>
        </w:rPr>
        <w:t>PBT Only:</w:t>
      </w:r>
    </w:p>
    <w:p w14:paraId="78E0A191" w14:textId="77777777" w:rsidR="00BD5672" w:rsidRPr="000D67A3" w:rsidRDefault="00BD5672" w:rsidP="00BD5672">
      <w:pPr>
        <w:tabs>
          <w:tab w:val="left" w:pos="720"/>
        </w:tabs>
        <w:spacing w:after="120"/>
        <w:ind w:left="720"/>
        <w:rPr>
          <w:rFonts w:ascii="Arial" w:hAnsi="Arial" w:cs="Arial"/>
          <w:b/>
          <w:bCs/>
          <w:u w:val="single"/>
        </w:rPr>
      </w:pPr>
      <w:r w:rsidRPr="000D67A3">
        <w:rPr>
          <w:rFonts w:ascii="Arial" w:hAnsi="Arial" w:cs="Arial"/>
          <w:b/>
          <w:bCs/>
          <w:u w:val="single"/>
        </w:rPr>
        <w:t>Level 1 - Level 2:</w:t>
      </w:r>
    </w:p>
    <w:p w14:paraId="5CA32F1C" w14:textId="77777777" w:rsidR="00BD5672" w:rsidRPr="000D67A3" w:rsidRDefault="00BD5672" w:rsidP="00BD5672">
      <w:pPr>
        <w:ind w:left="1080"/>
        <w:rPr>
          <w:rFonts w:ascii="Arial" w:hAnsi="Arial" w:cs="Arial"/>
          <w:b/>
          <w:bCs/>
        </w:rPr>
      </w:pPr>
      <w:r w:rsidRPr="000D67A3">
        <w:rPr>
          <w:rFonts w:ascii="Arial" w:hAnsi="Arial" w:cs="Arial"/>
          <w:b/>
          <w:bCs/>
        </w:rPr>
        <w:t xml:space="preserve">Level 1: </w:t>
      </w:r>
    </w:p>
    <w:p w14:paraId="7B5333B0" w14:textId="77777777" w:rsidR="00BD5672" w:rsidRPr="000D67A3" w:rsidRDefault="00BD5672" w:rsidP="00BD5672">
      <w:pPr>
        <w:pStyle w:val="ListParagraph"/>
        <w:numPr>
          <w:ilvl w:val="0"/>
          <w:numId w:val="98"/>
        </w:numPr>
        <w:spacing w:after="60"/>
        <w:ind w:left="1800"/>
        <w:contextualSpacing w:val="0"/>
        <w:rPr>
          <w:rFonts w:ascii="Arial" w:hAnsi="Arial" w:cs="Arial"/>
        </w:rPr>
      </w:pPr>
      <w:r w:rsidRPr="000D67A3">
        <w:rPr>
          <w:rFonts w:ascii="Arial" w:hAnsi="Arial" w:cs="Arial"/>
        </w:rPr>
        <w:t>Any missing multiple-choice (MC) responses are filled with a dash “-“.</w:t>
      </w:r>
    </w:p>
    <w:p w14:paraId="41F2E411" w14:textId="77777777" w:rsidR="00BD5672" w:rsidRPr="000D67A3" w:rsidRDefault="00BD5672" w:rsidP="00BD5672">
      <w:pPr>
        <w:pStyle w:val="ListParagraph"/>
        <w:numPr>
          <w:ilvl w:val="0"/>
          <w:numId w:val="98"/>
        </w:numPr>
        <w:spacing w:after="120"/>
        <w:ind w:left="1800"/>
        <w:contextualSpacing w:val="0"/>
        <w:rPr>
          <w:rFonts w:ascii="Arial" w:hAnsi="Arial" w:cs="Arial"/>
        </w:rPr>
      </w:pPr>
      <w:r w:rsidRPr="000D67A3">
        <w:rPr>
          <w:rFonts w:ascii="Arial" w:hAnsi="Arial" w:cs="Arial"/>
        </w:rPr>
        <w:t>Any missing CR responses are blank.</w:t>
      </w:r>
    </w:p>
    <w:p w14:paraId="1E244734" w14:textId="77777777" w:rsidR="00BD5672" w:rsidRPr="000D67A3" w:rsidRDefault="00BD5672" w:rsidP="00BD5672">
      <w:pPr>
        <w:ind w:left="1080"/>
        <w:rPr>
          <w:rFonts w:ascii="Arial" w:hAnsi="Arial" w:cs="Arial"/>
          <w:b/>
          <w:bCs/>
        </w:rPr>
      </w:pPr>
      <w:r w:rsidRPr="000D67A3">
        <w:rPr>
          <w:rFonts w:ascii="Arial" w:hAnsi="Arial" w:cs="Arial"/>
          <w:b/>
          <w:bCs/>
        </w:rPr>
        <w:t xml:space="preserve">Level 2: </w:t>
      </w:r>
    </w:p>
    <w:p w14:paraId="70CC665C" w14:textId="77777777" w:rsidR="00BD5672" w:rsidRPr="000D67A3" w:rsidRDefault="00BD5672" w:rsidP="00BD5672">
      <w:pPr>
        <w:pStyle w:val="ListParagraph"/>
        <w:numPr>
          <w:ilvl w:val="0"/>
          <w:numId w:val="104"/>
        </w:numPr>
        <w:spacing w:after="60"/>
        <w:ind w:left="1800"/>
        <w:contextualSpacing w:val="0"/>
        <w:rPr>
          <w:rFonts w:ascii="Arial" w:hAnsi="Arial" w:cs="Arial"/>
        </w:rPr>
      </w:pPr>
      <w:r w:rsidRPr="000D67A3">
        <w:rPr>
          <w:rFonts w:ascii="Arial" w:hAnsi="Arial" w:cs="Arial"/>
        </w:rPr>
        <w:t xml:space="preserve">Any missing MC responses are filled with a dash “-”. L2 will change “-“ to blanks prior to going to contractor for MC items. </w:t>
      </w:r>
    </w:p>
    <w:p w14:paraId="6C7FDAC5" w14:textId="77777777" w:rsidR="00BD5672" w:rsidRPr="000D67A3" w:rsidRDefault="00BD5672" w:rsidP="00BD5672">
      <w:pPr>
        <w:pStyle w:val="ListParagraph"/>
        <w:numPr>
          <w:ilvl w:val="0"/>
          <w:numId w:val="104"/>
        </w:numPr>
        <w:spacing w:after="240"/>
        <w:ind w:left="1800"/>
        <w:rPr>
          <w:rFonts w:ascii="Arial" w:hAnsi="Arial" w:cs="Arial"/>
        </w:rPr>
      </w:pPr>
      <w:r w:rsidRPr="000D67A3">
        <w:rPr>
          <w:rFonts w:ascii="Arial" w:hAnsi="Arial" w:cs="Arial"/>
        </w:rPr>
        <w:t xml:space="preserve">Any missing CR responses are blank. </w:t>
      </w:r>
    </w:p>
    <w:p w14:paraId="7FF8A170" w14:textId="77777777" w:rsidR="00BD5672" w:rsidRPr="000D67A3" w:rsidRDefault="00BD5672" w:rsidP="00BD5672">
      <w:pPr>
        <w:pStyle w:val="Heading8"/>
        <w:spacing w:after="120"/>
        <w:rPr>
          <w:rFonts w:eastAsiaTheme="minorHAnsi"/>
          <w:iCs/>
          <w:sz w:val="24"/>
          <w:szCs w:val="24"/>
        </w:rPr>
      </w:pPr>
      <w:r w:rsidRPr="000D67A3">
        <w:rPr>
          <w:sz w:val="24"/>
          <w:szCs w:val="24"/>
        </w:rPr>
        <w:t>Not Test</w:t>
      </w:r>
      <w:r w:rsidRPr="000D67A3">
        <w:rPr>
          <w:rFonts w:eastAsiaTheme="minorHAnsi"/>
          <w:iCs/>
          <w:sz w:val="24"/>
          <w:szCs w:val="24"/>
        </w:rPr>
        <w:t xml:space="preserve">ed Reason Codes collected at Level 1 only </w:t>
      </w:r>
    </w:p>
    <w:p w14:paraId="005638DB" w14:textId="77777777" w:rsidR="00BD5672" w:rsidRPr="000D67A3" w:rsidRDefault="00BD5672" w:rsidP="00BD5672">
      <w:pPr>
        <w:pStyle w:val="BodyTextIndent"/>
        <w:spacing w:after="240"/>
        <w:rPr>
          <w:sz w:val="24"/>
        </w:rPr>
      </w:pPr>
      <w:r w:rsidRPr="000D67A3">
        <w:rPr>
          <w:sz w:val="24"/>
        </w:rPr>
        <w:t>These PBT Not Tested codes are collected and stored at Level 1 only and students identified with these codes are NOT submitted to Level 2 or to the Vendor. These codes may be found on the ELA and/or math answer sheets. Any students coded with these codes do not have Assessment Fact nor Assessment Response records sent to L2. These students are not coded with a Standard Achieved code of “99.” These students will appear on the L2RPT Tested/Not Tested Confirmation Report under the “No Assessment” column.</w:t>
      </w:r>
    </w:p>
    <w:p w14:paraId="06CFE415" w14:textId="77777777" w:rsidR="00BD5672" w:rsidRPr="000D67A3" w:rsidRDefault="00BD5672" w:rsidP="00BD5672">
      <w:pPr>
        <w:ind w:left="900"/>
        <w:rPr>
          <w:rFonts w:ascii="Arial" w:hAnsi="Arial" w:cs="Arial"/>
        </w:rPr>
      </w:pPr>
      <w:r w:rsidRPr="000D67A3">
        <w:rPr>
          <w:rFonts w:ascii="Arial" w:hAnsi="Arial" w:cs="Arial"/>
        </w:rPr>
        <w:t>50</w:t>
      </w:r>
      <w:r w:rsidRPr="000D67A3">
        <w:rPr>
          <w:rFonts w:ascii="Arial" w:hAnsi="Arial" w:cs="Arial"/>
        </w:rPr>
        <w:tab/>
        <w:t xml:space="preserve">Taking NYSAA </w:t>
      </w:r>
    </w:p>
    <w:p w14:paraId="706DA7C9" w14:textId="77777777" w:rsidR="00BD5672" w:rsidRPr="000D67A3" w:rsidRDefault="00BD5672" w:rsidP="00BD5672">
      <w:pPr>
        <w:ind w:left="900"/>
        <w:rPr>
          <w:rFonts w:ascii="Arial" w:hAnsi="Arial" w:cs="Arial"/>
        </w:rPr>
      </w:pPr>
      <w:r w:rsidRPr="000D67A3">
        <w:rPr>
          <w:rFonts w:ascii="Arial" w:hAnsi="Arial" w:cs="Arial"/>
        </w:rPr>
        <w:t>51</w:t>
      </w:r>
      <w:r w:rsidRPr="000D67A3">
        <w:rPr>
          <w:rFonts w:ascii="Arial" w:hAnsi="Arial" w:cs="Arial"/>
        </w:rPr>
        <w:tab/>
        <w:t>First-Year ELL</w:t>
      </w:r>
    </w:p>
    <w:p w14:paraId="39CAAE0A" w14:textId="77777777" w:rsidR="00BD5672" w:rsidRPr="000D67A3" w:rsidRDefault="00BD5672" w:rsidP="00BD5672">
      <w:pPr>
        <w:ind w:left="900"/>
        <w:rPr>
          <w:rFonts w:ascii="Arial" w:hAnsi="Arial" w:cs="Arial"/>
        </w:rPr>
      </w:pPr>
      <w:r w:rsidRPr="000D67A3">
        <w:rPr>
          <w:rFonts w:ascii="Arial" w:hAnsi="Arial" w:cs="Arial"/>
        </w:rPr>
        <w:t>52</w:t>
      </w:r>
      <w:r w:rsidRPr="000D67A3">
        <w:rPr>
          <w:rFonts w:ascii="Arial" w:hAnsi="Arial" w:cs="Arial"/>
        </w:rPr>
        <w:tab/>
        <w:t xml:space="preserve">Took Science 8 in 7th grade </w:t>
      </w:r>
    </w:p>
    <w:p w14:paraId="2F839312" w14:textId="77777777" w:rsidR="00BD5672" w:rsidRPr="000D67A3" w:rsidRDefault="00BD5672" w:rsidP="00BD5672">
      <w:pPr>
        <w:ind w:left="900"/>
        <w:rPr>
          <w:rFonts w:ascii="Arial" w:hAnsi="Arial" w:cs="Arial"/>
        </w:rPr>
      </w:pPr>
      <w:r w:rsidRPr="000D67A3">
        <w:rPr>
          <w:rFonts w:ascii="Arial" w:hAnsi="Arial" w:cs="Arial"/>
        </w:rPr>
        <w:t>53</w:t>
      </w:r>
      <w:r w:rsidRPr="000D67A3">
        <w:rPr>
          <w:rFonts w:ascii="Arial" w:hAnsi="Arial" w:cs="Arial"/>
        </w:rPr>
        <w:tab/>
        <w:t>Taking Regents Math (Grade 6, 7 &amp; 8 only)</w:t>
      </w:r>
    </w:p>
    <w:p w14:paraId="65ADE06B" w14:textId="77777777" w:rsidR="00BD5672" w:rsidRPr="000D67A3" w:rsidRDefault="00BD5672" w:rsidP="00BD5672">
      <w:pPr>
        <w:ind w:left="900"/>
        <w:rPr>
          <w:rFonts w:ascii="Arial" w:hAnsi="Arial" w:cs="Arial"/>
        </w:rPr>
      </w:pPr>
      <w:r w:rsidRPr="000D67A3">
        <w:rPr>
          <w:rFonts w:ascii="Arial" w:hAnsi="Arial" w:cs="Arial"/>
        </w:rPr>
        <w:t>54</w:t>
      </w:r>
      <w:r w:rsidRPr="000D67A3">
        <w:rPr>
          <w:rFonts w:ascii="Arial" w:hAnsi="Arial" w:cs="Arial"/>
        </w:rPr>
        <w:tab/>
        <w:t xml:space="preserve">Possibly related to old Social Studies test </w:t>
      </w:r>
    </w:p>
    <w:p w14:paraId="5A8762A1" w14:textId="77777777" w:rsidR="00BD5672" w:rsidRPr="000D67A3" w:rsidRDefault="00BD5672" w:rsidP="00BD5672">
      <w:pPr>
        <w:ind w:left="900"/>
        <w:rPr>
          <w:rFonts w:ascii="Arial" w:hAnsi="Arial" w:cs="Arial"/>
        </w:rPr>
      </w:pPr>
      <w:r w:rsidRPr="000D67A3">
        <w:rPr>
          <w:rFonts w:ascii="Arial" w:hAnsi="Arial" w:cs="Arial"/>
        </w:rPr>
        <w:t>58</w:t>
      </w:r>
      <w:r w:rsidRPr="000D67A3">
        <w:rPr>
          <w:rFonts w:ascii="Arial" w:hAnsi="Arial" w:cs="Arial"/>
        </w:rPr>
        <w:tab/>
        <w:t xml:space="preserve">Took CBT </w:t>
      </w:r>
    </w:p>
    <w:p w14:paraId="16DF9AB3" w14:textId="77777777" w:rsidR="00BD5672" w:rsidRPr="000D67A3" w:rsidRDefault="00BD5672" w:rsidP="00BD5672">
      <w:pPr>
        <w:ind w:left="900"/>
        <w:rPr>
          <w:rFonts w:ascii="Arial" w:hAnsi="Arial" w:cs="Arial"/>
        </w:rPr>
      </w:pPr>
      <w:r w:rsidRPr="000D67A3">
        <w:rPr>
          <w:rFonts w:ascii="Arial" w:hAnsi="Arial" w:cs="Arial"/>
        </w:rPr>
        <w:t>91</w:t>
      </w:r>
      <w:r w:rsidRPr="000D67A3">
        <w:rPr>
          <w:rFonts w:ascii="Arial" w:hAnsi="Arial" w:cs="Arial"/>
        </w:rPr>
        <w:tab/>
        <w:t xml:space="preserve">NYSAA – took another assessment /Took another test </w:t>
      </w:r>
    </w:p>
    <w:p w14:paraId="1B3E8133" w14:textId="77777777" w:rsidR="00BD5672" w:rsidRPr="000D67A3" w:rsidRDefault="00BD5672" w:rsidP="00BD5672">
      <w:pPr>
        <w:ind w:left="900"/>
        <w:rPr>
          <w:rFonts w:ascii="Arial" w:hAnsi="Arial" w:cs="Arial"/>
        </w:rPr>
      </w:pPr>
      <w:r w:rsidRPr="000D67A3">
        <w:rPr>
          <w:rFonts w:ascii="Arial" w:hAnsi="Arial" w:cs="Arial"/>
        </w:rPr>
        <w:t>94</w:t>
      </w:r>
      <w:r w:rsidRPr="000D67A3">
        <w:rPr>
          <w:rFonts w:ascii="Arial" w:hAnsi="Arial" w:cs="Arial"/>
        </w:rPr>
        <w:tab/>
        <w:t xml:space="preserve">NYSESLAT – no valid score </w:t>
      </w:r>
    </w:p>
    <w:p w14:paraId="47EF2F88" w14:textId="77777777" w:rsidR="00BD5672" w:rsidRPr="000D67A3" w:rsidRDefault="00BD5672" w:rsidP="00BD5672">
      <w:pPr>
        <w:spacing w:after="240"/>
        <w:ind w:left="900"/>
        <w:rPr>
          <w:rFonts w:ascii="Arial" w:hAnsi="Arial" w:cs="Arial"/>
        </w:rPr>
      </w:pPr>
      <w:r w:rsidRPr="000D67A3">
        <w:rPr>
          <w:rFonts w:ascii="Arial" w:hAnsi="Arial" w:cs="Arial"/>
        </w:rPr>
        <w:t>95</w:t>
      </w:r>
      <w:r w:rsidRPr="000D67A3">
        <w:rPr>
          <w:rFonts w:ascii="Arial" w:hAnsi="Arial" w:cs="Arial"/>
        </w:rPr>
        <w:tab/>
        <w:t xml:space="preserve">Not Enrolled at Time of Test </w:t>
      </w:r>
    </w:p>
    <w:p w14:paraId="6A522DD1" w14:textId="77777777" w:rsidR="00BD5672" w:rsidRPr="000D67A3" w:rsidRDefault="00BD5672" w:rsidP="00BD5672">
      <w:pPr>
        <w:pStyle w:val="Heading2"/>
        <w:spacing w:before="0" w:after="0"/>
        <w:jc w:val="center"/>
      </w:pPr>
      <w:bookmarkStart w:id="575" w:name="_Toc128744440"/>
      <w:r w:rsidRPr="000D67A3">
        <w:t>New York State Testing Program (NYSTP) Assessment in</w:t>
      </w:r>
      <w:bookmarkEnd w:id="575"/>
      <w:r w:rsidRPr="000D67A3">
        <w:t xml:space="preserve"> </w:t>
      </w:r>
    </w:p>
    <w:p w14:paraId="6DB49193" w14:textId="77777777" w:rsidR="00BD5672" w:rsidRPr="000D67A3" w:rsidRDefault="00BD5672" w:rsidP="00BD5672">
      <w:pPr>
        <w:pStyle w:val="Heading2"/>
        <w:spacing w:before="0" w:after="0"/>
        <w:jc w:val="center"/>
      </w:pPr>
      <w:bookmarkStart w:id="576" w:name="_Toc128744441"/>
      <w:r w:rsidRPr="000D67A3">
        <w:t>Grade 8 Science</w:t>
      </w:r>
      <w:bookmarkEnd w:id="576"/>
    </w:p>
    <w:p w14:paraId="4341AEC3" w14:textId="77777777" w:rsidR="00BD5672" w:rsidRPr="000D67A3" w:rsidRDefault="00BD5672" w:rsidP="00BD5672"/>
    <w:p w14:paraId="49DA3A24" w14:textId="77777777" w:rsidR="00BD5672" w:rsidRPr="000D67A3" w:rsidRDefault="00BD5672" w:rsidP="00BD5672">
      <w:pPr>
        <w:pStyle w:val="BodyTextIndent"/>
        <w:spacing w:after="240"/>
        <w:rPr>
          <w:sz w:val="24"/>
        </w:rPr>
      </w:pPr>
      <w:r w:rsidRPr="000D67A3">
        <w:rPr>
          <w:sz w:val="24"/>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53F565F9" w14:textId="77777777" w:rsidR="00BD5672" w:rsidRPr="000D67A3" w:rsidRDefault="00BD5672" w:rsidP="00BD5672">
      <w:pPr>
        <w:pStyle w:val="BodyTextIndent2"/>
        <w:numPr>
          <w:ilvl w:val="0"/>
          <w:numId w:val="100"/>
        </w:numPr>
        <w:spacing w:after="120"/>
        <w:ind w:left="1080"/>
        <w:rPr>
          <w:sz w:val="24"/>
        </w:rPr>
      </w:pPr>
      <w:r w:rsidRPr="000D67A3">
        <w:rPr>
          <w:sz w:val="24"/>
        </w:rPr>
        <w:t>The student’s SIRS record shows him or her as enrolled for the entire test administration period but includes no appropriate test record;</w:t>
      </w:r>
    </w:p>
    <w:p w14:paraId="0855D4B5" w14:textId="77777777" w:rsidR="00BD5672" w:rsidRPr="000D67A3" w:rsidRDefault="00BD5672" w:rsidP="00BD5672">
      <w:pPr>
        <w:pStyle w:val="BodyTextIndent2"/>
        <w:numPr>
          <w:ilvl w:val="0"/>
          <w:numId w:val="100"/>
        </w:numPr>
        <w:spacing w:after="120"/>
        <w:ind w:left="1080"/>
        <w:rPr>
          <w:sz w:val="24"/>
        </w:rPr>
      </w:pPr>
      <w:r w:rsidRPr="000D67A3">
        <w:rPr>
          <w:sz w:val="24"/>
        </w:rPr>
        <w:t>The student is absent from school for the Written and/or Performance test sessions and the missed session(s) are not completed during the makeup period;</w:t>
      </w:r>
    </w:p>
    <w:p w14:paraId="5FCDCFA9" w14:textId="77777777" w:rsidR="00BD5672" w:rsidRPr="000D67A3" w:rsidRDefault="00BD5672" w:rsidP="00BD5672">
      <w:pPr>
        <w:pStyle w:val="BodyTextIndent2"/>
        <w:numPr>
          <w:ilvl w:val="0"/>
          <w:numId w:val="100"/>
        </w:numPr>
        <w:spacing w:after="120"/>
        <w:ind w:left="1080"/>
        <w:rPr>
          <w:sz w:val="24"/>
        </w:rPr>
      </w:pPr>
      <w:r w:rsidRPr="000D67A3">
        <w:rPr>
          <w:sz w:val="24"/>
        </w:rPr>
        <w:lastRenderedPageBreak/>
        <w:t>The student is present for both test sessions but did not respond to even one question in both sessions;</w:t>
      </w:r>
    </w:p>
    <w:p w14:paraId="75A4712A" w14:textId="77777777" w:rsidR="00BD5672" w:rsidRPr="000D67A3" w:rsidRDefault="00BD5672" w:rsidP="00BD5672">
      <w:pPr>
        <w:pStyle w:val="Header"/>
        <w:numPr>
          <w:ilvl w:val="0"/>
          <w:numId w:val="100"/>
        </w:numPr>
        <w:tabs>
          <w:tab w:val="clear" w:pos="4320"/>
          <w:tab w:val="clear" w:pos="8640"/>
        </w:tabs>
        <w:spacing w:after="120"/>
        <w:ind w:left="1080"/>
        <w:rPr>
          <w:rFonts w:ascii="Arial" w:hAnsi="Arial" w:cs="Arial"/>
        </w:rPr>
      </w:pPr>
      <w:r w:rsidRPr="000D67A3">
        <w:rPr>
          <w:rFonts w:ascii="Arial" w:hAnsi="Arial" w:cs="Arial"/>
        </w:rPr>
        <w:t>The student refused the Written and/or Performance test session; or</w:t>
      </w:r>
    </w:p>
    <w:p w14:paraId="4096523E" w14:textId="77777777" w:rsidR="00BD5672" w:rsidRPr="000D67A3" w:rsidRDefault="00BD5672" w:rsidP="00BD5672">
      <w:pPr>
        <w:pStyle w:val="ListParagraph"/>
        <w:numPr>
          <w:ilvl w:val="0"/>
          <w:numId w:val="100"/>
        </w:numPr>
        <w:ind w:left="1080"/>
        <w:contextualSpacing w:val="0"/>
        <w:rPr>
          <w:rFonts w:ascii="Arial" w:hAnsi="Arial" w:cs="Arial"/>
        </w:rPr>
      </w:pPr>
      <w:r w:rsidRPr="000D67A3">
        <w:rPr>
          <w:rFonts w:ascii="Arial" w:hAnsi="Arial" w:cs="Arial"/>
        </w:rPr>
        <w:t>The student’s results were invalidated due to an administrative error.</w:t>
      </w:r>
    </w:p>
    <w:p w14:paraId="61DDE345" w14:textId="77777777" w:rsidR="00BD5672" w:rsidRPr="000D67A3" w:rsidRDefault="00BD5672" w:rsidP="00BD5672">
      <w:pPr>
        <w:pStyle w:val="ListParagraph"/>
        <w:ind w:left="1080"/>
        <w:contextualSpacing w:val="0"/>
        <w:rPr>
          <w:rFonts w:ascii="Arial" w:hAnsi="Arial" w:cs="Arial"/>
        </w:rPr>
      </w:pPr>
    </w:p>
    <w:p w14:paraId="1864CA9A" w14:textId="77777777" w:rsidR="00BD5672" w:rsidRPr="000D67A3" w:rsidRDefault="00BD5672" w:rsidP="00BD5672">
      <w:pPr>
        <w:pStyle w:val="Heading3"/>
        <w:spacing w:before="0" w:after="120"/>
      </w:pPr>
      <w:bookmarkStart w:id="577" w:name="_Toc128744442"/>
      <w:r w:rsidRPr="000D67A3">
        <w:t>Present for All Sessions</w:t>
      </w:r>
      <w:bookmarkEnd w:id="577"/>
    </w:p>
    <w:p w14:paraId="6DBD2513" w14:textId="77777777" w:rsidR="00BD5672" w:rsidRPr="000D67A3" w:rsidRDefault="00BD5672" w:rsidP="00BD5672">
      <w:pPr>
        <w:keepNext/>
        <w:ind w:firstLine="720"/>
        <w:rPr>
          <w:rFonts w:ascii="Arial" w:hAnsi="Arial" w:cs="Arial"/>
        </w:rPr>
      </w:pPr>
      <w:r w:rsidRPr="000D67A3">
        <w:rPr>
          <w:rFonts w:ascii="Arial" w:hAnsi="Arial" w:cs="Arial"/>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both the Written Test and the Performance Test will receive a valid score and a valid performance level.</w:t>
      </w:r>
    </w:p>
    <w:p w14:paraId="0C442D69" w14:textId="77777777" w:rsidR="00BD5672" w:rsidRPr="000D67A3" w:rsidRDefault="00BD5672" w:rsidP="00BD5672">
      <w:pPr>
        <w:keepNext/>
        <w:ind w:firstLine="720"/>
        <w:rPr>
          <w:rFonts w:ascii="Arial" w:hAnsi="Arial" w:cs="Arial"/>
        </w:rPr>
      </w:pPr>
    </w:p>
    <w:p w14:paraId="2E8ED103" w14:textId="77777777" w:rsidR="00BD5672" w:rsidRPr="000D67A3" w:rsidRDefault="00BD5672" w:rsidP="00BD5672">
      <w:pPr>
        <w:pStyle w:val="Heading3"/>
        <w:spacing w:before="0" w:after="120"/>
      </w:pPr>
      <w:bookmarkStart w:id="578" w:name="_Toc128744443"/>
      <w:r w:rsidRPr="000D67A3">
        <w:t>Medically Excused (Standard Achieved code 93)</w:t>
      </w:r>
      <w:bookmarkEnd w:id="578"/>
    </w:p>
    <w:p w14:paraId="37F53EF3" w14:textId="77777777" w:rsidR="00BD5672" w:rsidRPr="000D67A3" w:rsidRDefault="00BD5672" w:rsidP="00BD5672">
      <w:pPr>
        <w:pStyle w:val="BodyTextIndent"/>
        <w:spacing w:after="120"/>
        <w:rPr>
          <w:sz w:val="24"/>
        </w:rPr>
      </w:pPr>
      <w:r w:rsidRPr="000D67A3">
        <w:rPr>
          <w:sz w:val="24"/>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considered to have no valid test score and must be reported with a scale score of “999” and a Standard Achieved code/performance level of “93.” </w:t>
      </w:r>
    </w:p>
    <w:p w14:paraId="567CC878" w14:textId="77777777" w:rsidR="00BD5672" w:rsidRPr="000D67A3" w:rsidRDefault="00BD5672" w:rsidP="00BD5672">
      <w:pPr>
        <w:spacing w:after="120"/>
        <w:rPr>
          <w:rFonts w:ascii="Arial" w:hAnsi="Arial" w:cs="Arial"/>
          <w:b/>
          <w:bCs/>
        </w:rPr>
      </w:pPr>
      <w:r w:rsidRPr="000D67A3">
        <w:rPr>
          <w:rFonts w:ascii="Arial" w:hAnsi="Arial" w:cs="Arial"/>
        </w:rPr>
        <w:tab/>
      </w:r>
      <w:r w:rsidRPr="000D67A3">
        <w:rPr>
          <w:rFonts w:ascii="Arial" w:hAnsi="Arial" w:cs="Arial"/>
          <w:b/>
          <w:bCs/>
          <w:u w:val="single"/>
        </w:rPr>
        <w:t>Level 1 - Level 2</w:t>
      </w:r>
      <w:r w:rsidRPr="000D67A3">
        <w:rPr>
          <w:rFonts w:ascii="Arial" w:hAnsi="Arial" w:cs="Arial"/>
          <w:b/>
          <w:bCs/>
        </w:rPr>
        <w:t>:</w:t>
      </w:r>
    </w:p>
    <w:p w14:paraId="0C23756B" w14:textId="77777777" w:rsidR="00BD5672" w:rsidRPr="000D67A3" w:rsidRDefault="00BD5672" w:rsidP="00BD5672">
      <w:pPr>
        <w:tabs>
          <w:tab w:val="left" w:pos="1080"/>
        </w:tabs>
        <w:spacing w:after="120"/>
        <w:ind w:left="1080"/>
        <w:rPr>
          <w:rFonts w:ascii="Arial" w:hAnsi="Arial" w:cs="Arial"/>
        </w:rPr>
      </w:pPr>
      <w:r w:rsidRPr="000D67A3">
        <w:rPr>
          <w:rFonts w:ascii="Arial" w:hAnsi="Arial" w:cs="Arial"/>
          <w:b/>
          <w:bCs/>
        </w:rPr>
        <w:t>Level 1:</w:t>
      </w:r>
      <w:r w:rsidRPr="000D67A3">
        <w:rPr>
          <w:rFonts w:ascii="Arial" w:hAnsi="Arial" w:cs="Arial"/>
        </w:rPr>
        <w:t xml:space="preserve"> Assessment Fact record with a score of “999” and a Standard Achieved code of “93” and may have response records. </w:t>
      </w:r>
    </w:p>
    <w:p w14:paraId="475C4AD5" w14:textId="77777777" w:rsidR="00BD5672" w:rsidRPr="000D67A3" w:rsidRDefault="00BD5672" w:rsidP="00BD5672">
      <w:pPr>
        <w:tabs>
          <w:tab w:val="left" w:pos="1080"/>
        </w:tabs>
        <w:spacing w:after="240"/>
        <w:ind w:left="1080"/>
        <w:rPr>
          <w:rFonts w:ascii="Arial" w:hAnsi="Arial" w:cs="Arial"/>
        </w:rPr>
      </w:pPr>
      <w:r w:rsidRPr="000D67A3">
        <w:rPr>
          <w:rFonts w:ascii="Arial" w:hAnsi="Arial" w:cs="Arial"/>
          <w:b/>
          <w:bCs/>
        </w:rPr>
        <w:t xml:space="preserve">Level 2: </w:t>
      </w:r>
      <w:r w:rsidRPr="000D67A3">
        <w:rPr>
          <w:rFonts w:ascii="Arial" w:hAnsi="Arial" w:cs="Arial"/>
        </w:rPr>
        <w:t>Load plan to the L1C will extract the Assessment Fact because of the Standard Achieved code of “93.” If there are Assessment Response records, those data will also flow to Level 2/SIRS.</w:t>
      </w:r>
    </w:p>
    <w:p w14:paraId="3AAFB9BA" w14:textId="77777777" w:rsidR="00BD5672" w:rsidRPr="000D67A3" w:rsidRDefault="00BD5672" w:rsidP="00BD5672">
      <w:pPr>
        <w:spacing w:after="120"/>
        <w:rPr>
          <w:rFonts w:ascii="Arial" w:hAnsi="Arial" w:cs="Arial"/>
        </w:rPr>
      </w:pPr>
      <w:r w:rsidRPr="000D67A3">
        <w:rPr>
          <w:rFonts w:ascii="Arial" w:hAnsi="Arial" w:cs="Arial"/>
          <w:i/>
          <w:iCs/>
        </w:rPr>
        <w:t>Scoring students identified as Medically Excused:</w:t>
      </w:r>
      <w:r w:rsidRPr="000D67A3">
        <w:rPr>
          <w:rFonts w:ascii="Arial" w:hAnsi="Arial" w:cs="Arial"/>
        </w:rPr>
        <w:t xml:space="preserve"> </w:t>
      </w:r>
    </w:p>
    <w:p w14:paraId="0274E114" w14:textId="77777777" w:rsidR="00BD5672" w:rsidRPr="000D67A3" w:rsidRDefault="00BD5672" w:rsidP="00BD5672">
      <w:pPr>
        <w:ind w:firstLine="720"/>
        <w:rPr>
          <w:rFonts w:ascii="Arial" w:hAnsi="Arial" w:cs="Arial"/>
        </w:rPr>
      </w:pPr>
      <w:r w:rsidRPr="000D67A3">
        <w:rPr>
          <w:rFonts w:ascii="Arial" w:hAnsi="Arial" w:cs="Arial"/>
        </w:rPr>
        <w:t>If a student is marked as medically excused for either the Written or Performance Session the student will receive a Standard Achieved code of “93” indicating “Medically excused” regardless of whether or not the student answered any questions on the test. The “93” overrides any partial score that could be calculated by the questions answered. Students identified as medically excused will appear as not tested in the L2RPT verification reports.</w:t>
      </w:r>
    </w:p>
    <w:p w14:paraId="58EB5AD6" w14:textId="77777777" w:rsidR="00BD5672" w:rsidRPr="000D67A3" w:rsidRDefault="00BD5672" w:rsidP="00BD5672">
      <w:pPr>
        <w:ind w:firstLine="720"/>
        <w:rPr>
          <w:rFonts w:ascii="Arial" w:hAnsi="Arial" w:cs="Arial"/>
        </w:rPr>
      </w:pPr>
    </w:p>
    <w:p w14:paraId="28085D44" w14:textId="77777777" w:rsidR="001B698C" w:rsidRPr="000D67A3" w:rsidRDefault="001B698C" w:rsidP="001B698C">
      <w:pPr>
        <w:pStyle w:val="Heading3"/>
        <w:spacing w:before="0" w:after="120"/>
      </w:pPr>
      <w:bookmarkStart w:id="579" w:name="_Toc128744444"/>
      <w:r w:rsidRPr="000D67A3">
        <w:t>Refusal (Standard Achieved code 96)</w:t>
      </w:r>
      <w:bookmarkEnd w:id="579"/>
    </w:p>
    <w:p w14:paraId="63EECB86" w14:textId="77777777" w:rsidR="001B698C" w:rsidRPr="000D67A3" w:rsidRDefault="001B698C" w:rsidP="001B698C">
      <w:pPr>
        <w:pStyle w:val="BodyTextIndent"/>
        <w:spacing w:after="120"/>
        <w:rPr>
          <w:sz w:val="24"/>
        </w:rPr>
      </w:pPr>
      <w:r w:rsidRPr="000D67A3">
        <w:rPr>
          <w:sz w:val="24"/>
        </w:rPr>
        <w:t xml:space="preserve">Refusal Code (Standard Achieved code/performance level of “96”) should be used if a student refused the Written Test and/or Performance Test session and did not respond to any question on the science assessment. The “96” refusal code is moved to Level 2 of the Student Information Repository System. These students will be considered to have "no valid test score" and will be counted as not tested. </w:t>
      </w:r>
    </w:p>
    <w:p w14:paraId="5B02BB01" w14:textId="77777777" w:rsidR="001B698C" w:rsidRPr="000D67A3" w:rsidRDefault="001B698C" w:rsidP="001B698C">
      <w:pPr>
        <w:spacing w:after="120"/>
        <w:rPr>
          <w:rFonts w:ascii="Arial" w:hAnsi="Arial" w:cs="Arial"/>
          <w:b/>
          <w:bCs/>
          <w:u w:val="single"/>
        </w:rPr>
      </w:pPr>
      <w:r w:rsidRPr="000D67A3">
        <w:rPr>
          <w:rFonts w:ascii="Arial" w:hAnsi="Arial" w:cs="Arial"/>
        </w:rPr>
        <w:tab/>
      </w:r>
      <w:r w:rsidRPr="000D67A3">
        <w:rPr>
          <w:rFonts w:ascii="Arial" w:hAnsi="Arial" w:cs="Arial"/>
          <w:b/>
          <w:bCs/>
          <w:u w:val="single"/>
        </w:rPr>
        <w:t xml:space="preserve">Level 1 - Level 2: </w:t>
      </w:r>
    </w:p>
    <w:p w14:paraId="12CD01B6" w14:textId="77777777" w:rsidR="001B698C" w:rsidRPr="000D67A3" w:rsidRDefault="001B698C" w:rsidP="001B698C">
      <w:pPr>
        <w:pStyle w:val="BodyTextIndent2"/>
        <w:rPr>
          <w:sz w:val="24"/>
        </w:rPr>
      </w:pPr>
      <w:r w:rsidRPr="000D67A3">
        <w:rPr>
          <w:sz w:val="24"/>
        </w:rPr>
        <w:t>Student refused the Written and Performance session of the test:</w:t>
      </w:r>
    </w:p>
    <w:p w14:paraId="5DC76F9E" w14:textId="77777777" w:rsidR="001B698C" w:rsidRPr="000D67A3" w:rsidRDefault="001B698C" w:rsidP="001B698C">
      <w:pPr>
        <w:tabs>
          <w:tab w:val="left" w:pos="1080"/>
        </w:tabs>
        <w:spacing w:after="120"/>
        <w:rPr>
          <w:rFonts w:ascii="Arial" w:hAnsi="Arial" w:cs="Arial"/>
        </w:rPr>
      </w:pPr>
      <w:r w:rsidRPr="000D67A3">
        <w:rPr>
          <w:rFonts w:ascii="Arial" w:hAnsi="Arial" w:cs="Arial"/>
        </w:rPr>
        <w:tab/>
      </w:r>
      <w:r w:rsidRPr="000D67A3">
        <w:rPr>
          <w:rFonts w:ascii="Arial" w:hAnsi="Arial" w:cs="Arial"/>
          <w:b/>
          <w:bCs/>
        </w:rPr>
        <w:t>Level 1:</w:t>
      </w:r>
      <w:r w:rsidRPr="000D67A3">
        <w:rPr>
          <w:rFonts w:ascii="Arial" w:hAnsi="Arial" w:cs="Arial"/>
        </w:rPr>
        <w:t xml:space="preserve"> Assessment Fact record with a scale score of “999” and a </w:t>
      </w:r>
      <w:r w:rsidRPr="000D67A3">
        <w:rPr>
          <w:rFonts w:ascii="Arial" w:hAnsi="Arial" w:cs="Arial"/>
        </w:rPr>
        <w:tab/>
      </w:r>
      <w:r w:rsidRPr="000D67A3">
        <w:rPr>
          <w:rFonts w:ascii="Arial" w:hAnsi="Arial" w:cs="Arial"/>
        </w:rPr>
        <w:tab/>
      </w:r>
      <w:r w:rsidRPr="000D67A3">
        <w:rPr>
          <w:rFonts w:ascii="Arial" w:hAnsi="Arial" w:cs="Arial"/>
        </w:rPr>
        <w:tab/>
        <w:t>Standard Achieved code of “96” and may have response records.</w:t>
      </w:r>
    </w:p>
    <w:p w14:paraId="4711EBB2" w14:textId="77777777" w:rsidR="001B698C" w:rsidRPr="000D67A3" w:rsidRDefault="001B698C" w:rsidP="001B698C">
      <w:pPr>
        <w:tabs>
          <w:tab w:val="left" w:pos="1080"/>
        </w:tabs>
        <w:ind w:left="1080"/>
        <w:rPr>
          <w:rFonts w:ascii="Arial" w:hAnsi="Arial" w:cs="Arial"/>
        </w:rPr>
      </w:pPr>
      <w:r w:rsidRPr="000D67A3">
        <w:rPr>
          <w:rFonts w:ascii="Arial" w:hAnsi="Arial" w:cs="Arial"/>
          <w:b/>
          <w:bCs/>
        </w:rPr>
        <w:lastRenderedPageBreak/>
        <w:t xml:space="preserve">Level 2: </w:t>
      </w:r>
      <w:r w:rsidRPr="000D67A3">
        <w:rPr>
          <w:rFonts w:ascii="Arial" w:hAnsi="Arial" w:cs="Arial"/>
        </w:rPr>
        <w:t>Load plan to the L1C will extract the Assessment Fact because of the Standard Achieved code of “96.” If there are Assessment Response records, those data will also flow to Level 2/SIRS.</w:t>
      </w:r>
    </w:p>
    <w:p w14:paraId="158BE9B4" w14:textId="77777777" w:rsidR="001B698C" w:rsidRPr="000D67A3" w:rsidRDefault="001B698C" w:rsidP="001B698C">
      <w:pPr>
        <w:tabs>
          <w:tab w:val="left" w:pos="1080"/>
        </w:tabs>
        <w:ind w:left="1080"/>
        <w:rPr>
          <w:rFonts w:ascii="Arial" w:hAnsi="Arial" w:cs="Arial"/>
        </w:rPr>
      </w:pPr>
    </w:p>
    <w:p w14:paraId="3391504B" w14:textId="77777777" w:rsidR="001B698C" w:rsidRPr="000D67A3" w:rsidRDefault="001B698C" w:rsidP="001B698C">
      <w:pPr>
        <w:pStyle w:val="Heading4"/>
        <w:spacing w:after="120"/>
        <w:rPr>
          <w:sz w:val="24"/>
          <w:szCs w:val="22"/>
        </w:rPr>
      </w:pPr>
      <w:r w:rsidRPr="000D67A3">
        <w:rPr>
          <w:sz w:val="24"/>
          <w:szCs w:val="22"/>
        </w:rPr>
        <w:t xml:space="preserve">Scoring students identified as Refused for a session: </w:t>
      </w:r>
    </w:p>
    <w:p w14:paraId="68C22609" w14:textId="77777777" w:rsidR="001B698C" w:rsidRPr="000D67A3" w:rsidRDefault="001B698C" w:rsidP="001B698C">
      <w:pPr>
        <w:ind w:firstLine="720"/>
        <w:rPr>
          <w:rFonts w:ascii="Arial" w:hAnsi="Arial" w:cs="Arial"/>
        </w:rPr>
      </w:pPr>
      <w:r w:rsidRPr="000D67A3">
        <w:rPr>
          <w:rFonts w:ascii="Arial" w:hAnsi="Arial" w:cs="Arial"/>
        </w:rPr>
        <w:t xml:space="preserve">If a student is marked as Refused for both the Written and Performance test session the student will receive a scale score of “999” and Standard Achieved code/performance level of “96” unless the student answered at least one question on the test. If response records are present, a valid score will be calculated based on responses present and the valid score will override the “96” for refused. Students identified as Refused will appear as not tested in the L2RPT verification reports. </w:t>
      </w:r>
    </w:p>
    <w:p w14:paraId="41ED4FF8" w14:textId="77777777" w:rsidR="00BD5672" w:rsidRPr="000D67A3" w:rsidRDefault="00BD5672" w:rsidP="00BD5672">
      <w:pPr>
        <w:ind w:firstLine="720"/>
        <w:rPr>
          <w:rFonts w:ascii="Arial" w:hAnsi="Arial" w:cs="Arial"/>
        </w:rPr>
      </w:pPr>
    </w:p>
    <w:p w14:paraId="4821AA45" w14:textId="77777777" w:rsidR="00BD5672" w:rsidRPr="000D67A3" w:rsidRDefault="00BD5672" w:rsidP="00BD5672">
      <w:pPr>
        <w:pStyle w:val="Heading3"/>
        <w:spacing w:before="0" w:after="120"/>
      </w:pPr>
      <w:bookmarkStart w:id="580" w:name="_Toc128744445"/>
      <w:r w:rsidRPr="000D67A3">
        <w:t>Administrative Error (Standard Achieved code 97)</w:t>
      </w:r>
      <w:bookmarkEnd w:id="580"/>
    </w:p>
    <w:p w14:paraId="4E8DF65A" w14:textId="77777777" w:rsidR="00BD5672" w:rsidRPr="000D67A3" w:rsidRDefault="00BD5672" w:rsidP="00BD5672">
      <w:pPr>
        <w:pStyle w:val="Body"/>
        <w:spacing w:before="0" w:after="120"/>
      </w:pPr>
      <w:r w:rsidRPr="000D67A3">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 scale score of “999” and a Standard Achieved code of “97,” indicating administrative error, and will be counted as not tested in verification reports. For additional guidance on administrative errors, see the School Administrator’s Manual. </w:t>
      </w:r>
    </w:p>
    <w:p w14:paraId="3730BA01" w14:textId="77777777" w:rsidR="00BD5672" w:rsidRPr="000D67A3" w:rsidRDefault="00BD5672" w:rsidP="00BD5672">
      <w:pPr>
        <w:pStyle w:val="BodyTextIndent"/>
        <w:keepNext/>
        <w:keepLines/>
        <w:tabs>
          <w:tab w:val="left" w:pos="810"/>
        </w:tabs>
        <w:spacing w:after="120"/>
        <w:rPr>
          <w:b/>
          <w:bCs/>
        </w:rPr>
      </w:pPr>
      <w:r w:rsidRPr="000D67A3">
        <w:rPr>
          <w:b/>
          <w:bCs/>
        </w:rPr>
        <w:tab/>
      </w:r>
      <w:r w:rsidRPr="000D67A3">
        <w:rPr>
          <w:b/>
          <w:bCs/>
          <w:u w:val="single"/>
        </w:rPr>
        <w:t>Level 1 - Level 2</w:t>
      </w:r>
      <w:r w:rsidRPr="000D67A3">
        <w:rPr>
          <w:b/>
          <w:bCs/>
        </w:rPr>
        <w:t>:</w:t>
      </w:r>
    </w:p>
    <w:p w14:paraId="635C9400" w14:textId="77777777" w:rsidR="00BD5672" w:rsidRPr="000D67A3" w:rsidRDefault="00BD5672" w:rsidP="00BD5672">
      <w:pPr>
        <w:keepNext/>
        <w:keepLines/>
        <w:spacing w:after="120"/>
        <w:ind w:left="1080"/>
        <w:rPr>
          <w:rFonts w:ascii="Arial" w:hAnsi="Arial" w:cs="Arial"/>
        </w:rPr>
      </w:pPr>
      <w:r w:rsidRPr="000D67A3">
        <w:rPr>
          <w:rFonts w:ascii="Arial" w:hAnsi="Arial" w:cs="Arial"/>
          <w:b/>
          <w:bCs/>
        </w:rPr>
        <w:t>Level 1:</w:t>
      </w:r>
      <w:r w:rsidRPr="000D67A3">
        <w:rPr>
          <w:rFonts w:ascii="Arial" w:hAnsi="Arial" w:cs="Arial"/>
        </w:rPr>
        <w:t xml:space="preserve"> No record at all or the Assessment Fact with a score of “999” and a Standard Achieved code of “97” and may have response records. </w:t>
      </w:r>
    </w:p>
    <w:p w14:paraId="71A6A375" w14:textId="77777777" w:rsidR="00BD5672" w:rsidRPr="000D67A3" w:rsidRDefault="00BD5672" w:rsidP="00BD5672">
      <w:pPr>
        <w:spacing w:after="120"/>
        <w:ind w:left="1080"/>
        <w:rPr>
          <w:rFonts w:ascii="Arial" w:hAnsi="Arial" w:cs="Arial"/>
        </w:rPr>
      </w:pPr>
      <w:r w:rsidRPr="000D67A3">
        <w:rPr>
          <w:rFonts w:ascii="Arial" w:hAnsi="Arial" w:cs="Arial"/>
          <w:b/>
          <w:bCs/>
        </w:rPr>
        <w:t>Level 2:</w:t>
      </w:r>
      <w:r w:rsidRPr="000D67A3">
        <w:rPr>
          <w:rFonts w:ascii="Arial" w:hAnsi="Arial" w:cs="Arial"/>
        </w:rPr>
        <w:t xml:space="preserve"> Load plan to the L1C will extract the Assessment Fact because of the Standard Achieved code of “97.” If there are Assessment Response records, those data will also flow to Level 2/SIRS.</w:t>
      </w:r>
    </w:p>
    <w:p w14:paraId="20D9A915" w14:textId="77777777" w:rsidR="00BD5672" w:rsidRPr="000D67A3" w:rsidRDefault="00BD5672" w:rsidP="00BD5672">
      <w:pPr>
        <w:pStyle w:val="Heading8"/>
        <w:spacing w:after="120"/>
        <w:rPr>
          <w:rFonts w:eastAsiaTheme="minorHAnsi"/>
          <w:iCs/>
          <w:sz w:val="24"/>
          <w:szCs w:val="24"/>
        </w:rPr>
      </w:pPr>
      <w:r w:rsidRPr="000D67A3">
        <w:rPr>
          <w:rFonts w:eastAsiaTheme="minorHAnsi"/>
          <w:iCs/>
          <w:sz w:val="24"/>
          <w:szCs w:val="24"/>
        </w:rPr>
        <w:t>Scoring students identified as Administrative Error</w:t>
      </w:r>
    </w:p>
    <w:p w14:paraId="59383B8E" w14:textId="77777777" w:rsidR="00BD5672" w:rsidRPr="000D67A3" w:rsidRDefault="00BD5672" w:rsidP="00BD5672">
      <w:pPr>
        <w:ind w:firstLine="720"/>
        <w:rPr>
          <w:rFonts w:ascii="Arial" w:hAnsi="Arial" w:cs="Arial"/>
        </w:rPr>
      </w:pPr>
      <w:r w:rsidRPr="000D67A3">
        <w:rPr>
          <w:rFonts w:ascii="Arial" w:hAnsi="Arial" w:cs="Arial"/>
        </w:rPr>
        <w:t>If a student is marked as administrative error the student will receive a scale score of “999” and Standard Achieved code/performance level of “97” regardless of whether or not the student answered any questions on the test. The “97” overrides any partial score that could be calculated by the questions answered. Students identified as administrative error will appear as not tested in the L2RPT verification reports.</w:t>
      </w:r>
    </w:p>
    <w:p w14:paraId="5D51A7E0" w14:textId="77777777" w:rsidR="00BD5672" w:rsidRPr="000D67A3" w:rsidRDefault="00BD5672" w:rsidP="00BD5672">
      <w:pPr>
        <w:ind w:firstLine="720"/>
        <w:rPr>
          <w:rFonts w:ascii="Arial" w:hAnsi="Arial" w:cs="Arial"/>
        </w:rPr>
      </w:pPr>
    </w:p>
    <w:p w14:paraId="20A22ECB" w14:textId="77777777" w:rsidR="00BD5672" w:rsidRPr="000D67A3" w:rsidRDefault="00BD5672" w:rsidP="00BD5672">
      <w:pPr>
        <w:pStyle w:val="Heading3"/>
        <w:spacing w:before="0" w:after="120"/>
      </w:pPr>
      <w:bookmarkStart w:id="581" w:name="_Toc128744446"/>
      <w:r w:rsidRPr="000D67A3">
        <w:t>Absent (Standard Achieved code 99)</w:t>
      </w:r>
      <w:bookmarkEnd w:id="581"/>
    </w:p>
    <w:p w14:paraId="08E9E33D" w14:textId="77777777" w:rsidR="00BD5672" w:rsidRPr="000D67A3" w:rsidRDefault="00BD5672" w:rsidP="00BD5672">
      <w:pPr>
        <w:pStyle w:val="BodyTextIndent"/>
        <w:spacing w:after="120"/>
        <w:rPr>
          <w:sz w:val="24"/>
        </w:rPr>
      </w:pPr>
      <w:r w:rsidRPr="000D67A3">
        <w:rPr>
          <w:sz w:val="24"/>
        </w:rPr>
        <w:t xml:space="preserve">Students who are absent for or either the Written or Performance Session, or absent for the entire test, or do not answer at least one question on both the Written Test and Performance Test, will receive a scale score of “999” and a Standard Achieved code/performance level of “99” indicating no valid score. These students will be counted as not tested in verification reports. </w:t>
      </w:r>
      <w:r w:rsidRPr="000D67A3">
        <w:rPr>
          <w:sz w:val="24"/>
        </w:rPr>
        <w:tab/>
      </w:r>
    </w:p>
    <w:p w14:paraId="0FBF4533" w14:textId="77777777" w:rsidR="00BD5672" w:rsidRPr="000D67A3" w:rsidRDefault="00BD5672" w:rsidP="00BD5672">
      <w:pPr>
        <w:spacing w:after="120"/>
        <w:rPr>
          <w:rFonts w:ascii="Arial" w:hAnsi="Arial" w:cs="Arial"/>
          <w:b/>
          <w:bCs/>
        </w:rPr>
      </w:pPr>
      <w:r w:rsidRPr="000D67A3">
        <w:tab/>
      </w:r>
      <w:r w:rsidRPr="000D67A3">
        <w:rPr>
          <w:rFonts w:ascii="Arial" w:hAnsi="Arial" w:cs="Arial"/>
          <w:b/>
          <w:bCs/>
          <w:u w:val="single"/>
        </w:rPr>
        <w:t>Level 1 - Level 2</w:t>
      </w:r>
      <w:r w:rsidRPr="000D67A3">
        <w:rPr>
          <w:rFonts w:ascii="Arial" w:hAnsi="Arial" w:cs="Arial"/>
          <w:b/>
          <w:bCs/>
        </w:rPr>
        <w:t>:</w:t>
      </w:r>
    </w:p>
    <w:p w14:paraId="37CE652F" w14:textId="77777777" w:rsidR="00BD5672" w:rsidRPr="000D67A3" w:rsidRDefault="00BD5672" w:rsidP="00BD5672">
      <w:pPr>
        <w:spacing w:after="120"/>
        <w:ind w:left="1080"/>
        <w:rPr>
          <w:rFonts w:ascii="Arial" w:hAnsi="Arial" w:cs="Arial"/>
        </w:rPr>
      </w:pPr>
      <w:r w:rsidRPr="000D67A3">
        <w:rPr>
          <w:rFonts w:ascii="Arial" w:hAnsi="Arial" w:cs="Arial"/>
          <w:b/>
          <w:bCs/>
        </w:rPr>
        <w:t xml:space="preserve">Level 1: </w:t>
      </w:r>
      <w:r w:rsidRPr="000D67A3">
        <w:rPr>
          <w:rFonts w:ascii="Arial" w:hAnsi="Arial" w:cs="Arial"/>
        </w:rPr>
        <w:t xml:space="preserve">Assessment Fact record with a scale score of “999” and a Standard Achieved code of “99” and may have response records. </w:t>
      </w:r>
    </w:p>
    <w:p w14:paraId="040C83A2" w14:textId="77777777" w:rsidR="00BD5672" w:rsidRPr="000D67A3" w:rsidRDefault="00BD5672" w:rsidP="00BD5672">
      <w:pPr>
        <w:spacing w:after="240"/>
        <w:ind w:left="1080"/>
        <w:rPr>
          <w:rFonts w:ascii="Arial" w:hAnsi="Arial" w:cs="Arial"/>
        </w:rPr>
      </w:pPr>
      <w:r w:rsidRPr="000D67A3">
        <w:rPr>
          <w:rFonts w:ascii="Arial" w:hAnsi="Arial" w:cs="Arial"/>
          <w:b/>
          <w:bCs/>
        </w:rPr>
        <w:lastRenderedPageBreak/>
        <w:t xml:space="preserve">Level 2: </w:t>
      </w:r>
      <w:r w:rsidRPr="000D67A3">
        <w:rPr>
          <w:rFonts w:ascii="Arial" w:hAnsi="Arial" w:cs="Arial"/>
        </w:rPr>
        <w:t>Load plan to the L1C will extract the Assessment Fact because of the Standard Achieved code of “99.” If there are Assessment Response records, those data will also flow to Level 2/SIRS.</w:t>
      </w:r>
    </w:p>
    <w:p w14:paraId="6F22A33C" w14:textId="77777777" w:rsidR="00BD5672" w:rsidRPr="000D67A3" w:rsidRDefault="00BD5672" w:rsidP="00BD5672">
      <w:pPr>
        <w:spacing w:after="120"/>
        <w:rPr>
          <w:rFonts w:ascii="Arial" w:hAnsi="Arial" w:cs="Arial"/>
          <w:i/>
          <w:iCs/>
        </w:rPr>
      </w:pPr>
      <w:r w:rsidRPr="000D67A3">
        <w:rPr>
          <w:rFonts w:ascii="Arial" w:hAnsi="Arial" w:cs="Arial"/>
          <w:i/>
          <w:iCs/>
        </w:rPr>
        <w:t xml:space="preserve">Scoring Students Identified as Absent:  </w:t>
      </w:r>
    </w:p>
    <w:p w14:paraId="1EDD1648" w14:textId="77777777" w:rsidR="00BD5672" w:rsidRPr="000D67A3" w:rsidRDefault="00BD5672" w:rsidP="00BD5672">
      <w:pPr>
        <w:pStyle w:val="BodyTextIndent"/>
        <w:rPr>
          <w:sz w:val="24"/>
        </w:rPr>
      </w:pPr>
      <w:r w:rsidRPr="000D67A3">
        <w:rPr>
          <w:sz w:val="24"/>
        </w:rPr>
        <w:t>If a student is marked as absent for or either the Written or Performance Session, or absent for the entire test, the student will receive a scale score of “999” and the performance level/Standard Achieved code of “99” regardless of whether or not the student answered any questions on the test. The “99” overrides any partial score that could be calculated by the questions answered.</w:t>
      </w:r>
    </w:p>
    <w:p w14:paraId="22AC87C6" w14:textId="77777777" w:rsidR="00BD5672" w:rsidRPr="000D67A3" w:rsidRDefault="00BD5672" w:rsidP="00BD5672">
      <w:pPr>
        <w:pStyle w:val="BodyTextIndent"/>
        <w:rPr>
          <w:sz w:val="24"/>
        </w:rPr>
      </w:pPr>
      <w:r w:rsidRPr="000D67A3">
        <w:rPr>
          <w:sz w:val="24"/>
        </w:rPr>
        <w:t xml:space="preserve"> </w:t>
      </w:r>
    </w:p>
    <w:p w14:paraId="16F53B5C" w14:textId="77777777" w:rsidR="00BD5672" w:rsidRPr="000D67A3" w:rsidRDefault="00BD5672" w:rsidP="00BD5672">
      <w:pPr>
        <w:pStyle w:val="Heading2"/>
        <w:spacing w:before="0" w:after="120"/>
        <w:jc w:val="center"/>
      </w:pPr>
      <w:bookmarkStart w:id="582" w:name="_Toc128744447"/>
      <w:r w:rsidRPr="000D67A3">
        <w:t>New York State English as a Second Language Achievement Test (NYSESLAT)</w:t>
      </w:r>
      <w:bookmarkEnd w:id="582"/>
    </w:p>
    <w:p w14:paraId="58F2F69C" w14:textId="77777777" w:rsidR="00BD5672" w:rsidRPr="000D67A3" w:rsidRDefault="00BD5672" w:rsidP="00BD5672">
      <w:pPr>
        <w:pStyle w:val="BodyTextIndent"/>
        <w:spacing w:after="120"/>
        <w:rPr>
          <w:sz w:val="24"/>
        </w:rPr>
      </w:pPr>
      <w:r w:rsidRPr="000D67A3">
        <w:rPr>
          <w:sz w:val="24"/>
        </w:rPr>
        <w:t xml:space="preserve">Districts/schools are responsible for submitting item response data to their Level 1 scanning centers. Level 1s must submit five Assessment Fact records (L, S, R, W, and Total) and four assessment response records (L, S, R, and W) for all students, tested and not tested to Level 2. Item Response data, using Item R Tables, must be submitted the same time the data are submitted for scanning the K-12 NYSESLAT assessments. </w:t>
      </w:r>
    </w:p>
    <w:p w14:paraId="7BEBB5BB" w14:textId="77777777" w:rsidR="00BD5672" w:rsidRPr="000D67A3" w:rsidRDefault="00BD5672" w:rsidP="00BD5672">
      <w:pPr>
        <w:spacing w:after="240"/>
        <w:ind w:firstLine="720"/>
        <w:rPr>
          <w:rFonts w:ascii="Arial" w:hAnsi="Arial" w:cs="Arial"/>
        </w:rPr>
      </w:pPr>
      <w:r w:rsidRPr="000D67A3">
        <w:rPr>
          <w:rFonts w:ascii="Arial" w:hAnsi="Arial" w:cs="Arial"/>
        </w:rPr>
        <w:t xml:space="preserve">Grade level is required. If enrollment record is missing, the student will not have a grade level. These records will not be scored. The grade listed on the Total Record must correspond to the Grade Band level. If the grade on the Total record does not match any of the grade(s) in the grade band (K, 1-2, 3-4, 5-6, 7-8. 9-12), all 5 records will be rejected and L1 scanning center will receive a load error for these records and none of the student’s record will flow to Level 2 due to the error. </w:t>
      </w:r>
    </w:p>
    <w:p w14:paraId="1CA7B8D4" w14:textId="77777777" w:rsidR="00BD5672" w:rsidRPr="000D67A3" w:rsidRDefault="00BD5672" w:rsidP="00BD5672">
      <w:pPr>
        <w:spacing w:after="120"/>
        <w:rPr>
          <w:rFonts w:ascii="Arial" w:hAnsi="Arial" w:cs="Arial"/>
          <w:b/>
          <w:bCs/>
        </w:rPr>
      </w:pPr>
      <w:r w:rsidRPr="000D67A3">
        <w:rPr>
          <w:rFonts w:ascii="Arial" w:hAnsi="Arial" w:cs="Arial"/>
          <w:b/>
          <w:bCs/>
        </w:rPr>
        <w:t>Modality vs Session</w:t>
      </w:r>
    </w:p>
    <w:p w14:paraId="696A5416" w14:textId="77777777" w:rsidR="00BD5672" w:rsidRPr="000D67A3" w:rsidRDefault="00BD5672" w:rsidP="00BD5672">
      <w:pPr>
        <w:spacing w:after="120"/>
        <w:ind w:firstLine="720"/>
        <w:rPr>
          <w:rFonts w:ascii="Arial" w:hAnsi="Arial" w:cs="Arial"/>
        </w:rPr>
      </w:pPr>
      <w:r w:rsidRPr="000D67A3">
        <w:rPr>
          <w:rFonts w:ascii="Arial" w:hAnsi="Arial" w:cs="Arial"/>
          <w:b/>
          <w:bCs/>
        </w:rPr>
        <w:t>Grade K</w:t>
      </w:r>
      <w:r w:rsidRPr="000D67A3">
        <w:rPr>
          <w:rFonts w:ascii="Arial" w:hAnsi="Arial" w:cs="Arial"/>
        </w:rPr>
        <w:t xml:space="preserve"> is divided by the four Modalities: </w:t>
      </w:r>
    </w:p>
    <w:p w14:paraId="2F28BD3D" w14:textId="77777777" w:rsidR="00BD5672" w:rsidRPr="000D67A3" w:rsidRDefault="00BD5672" w:rsidP="00BD5672">
      <w:pPr>
        <w:pStyle w:val="ListParagraph"/>
        <w:numPr>
          <w:ilvl w:val="0"/>
          <w:numId w:val="93"/>
        </w:numPr>
        <w:ind w:left="1800"/>
        <w:rPr>
          <w:rFonts w:ascii="Arial" w:hAnsi="Arial" w:cs="Arial"/>
          <w:b/>
          <w:bCs/>
        </w:rPr>
      </w:pPr>
      <w:r w:rsidRPr="000D67A3">
        <w:rPr>
          <w:rFonts w:ascii="Arial" w:hAnsi="Arial" w:cs="Arial"/>
          <w:b/>
          <w:bCs/>
        </w:rPr>
        <w:t>Listening</w:t>
      </w:r>
    </w:p>
    <w:p w14:paraId="48F0A08E" w14:textId="77777777" w:rsidR="00BD5672" w:rsidRPr="000D67A3" w:rsidRDefault="00BD5672" w:rsidP="00BD5672">
      <w:pPr>
        <w:pStyle w:val="ListParagraph"/>
        <w:numPr>
          <w:ilvl w:val="0"/>
          <w:numId w:val="93"/>
        </w:numPr>
        <w:ind w:left="1800"/>
        <w:rPr>
          <w:rFonts w:ascii="Arial" w:hAnsi="Arial" w:cs="Arial"/>
          <w:b/>
          <w:bCs/>
        </w:rPr>
      </w:pPr>
      <w:r w:rsidRPr="000D67A3">
        <w:rPr>
          <w:rFonts w:ascii="Arial" w:hAnsi="Arial" w:cs="Arial"/>
          <w:b/>
          <w:bCs/>
        </w:rPr>
        <w:t>Speaking</w:t>
      </w:r>
    </w:p>
    <w:p w14:paraId="524C47CB" w14:textId="77777777" w:rsidR="00BD5672" w:rsidRPr="000D67A3" w:rsidRDefault="00BD5672" w:rsidP="00BD5672">
      <w:pPr>
        <w:pStyle w:val="ListParagraph"/>
        <w:numPr>
          <w:ilvl w:val="0"/>
          <w:numId w:val="93"/>
        </w:numPr>
        <w:ind w:left="1800"/>
        <w:rPr>
          <w:rFonts w:ascii="Arial" w:hAnsi="Arial" w:cs="Arial"/>
          <w:b/>
          <w:bCs/>
        </w:rPr>
      </w:pPr>
      <w:r w:rsidRPr="000D67A3">
        <w:rPr>
          <w:rFonts w:ascii="Arial" w:hAnsi="Arial" w:cs="Arial"/>
          <w:b/>
          <w:bCs/>
        </w:rPr>
        <w:t>Reading</w:t>
      </w:r>
    </w:p>
    <w:p w14:paraId="536B1947" w14:textId="77777777" w:rsidR="00BD5672" w:rsidRPr="000D67A3" w:rsidRDefault="00BD5672" w:rsidP="00BD5672">
      <w:pPr>
        <w:pStyle w:val="ListParagraph"/>
        <w:numPr>
          <w:ilvl w:val="0"/>
          <w:numId w:val="93"/>
        </w:numPr>
        <w:spacing w:after="120"/>
        <w:ind w:left="1800"/>
        <w:contextualSpacing w:val="0"/>
        <w:rPr>
          <w:rFonts w:ascii="Arial" w:hAnsi="Arial" w:cs="Arial"/>
          <w:b/>
          <w:bCs/>
        </w:rPr>
      </w:pPr>
      <w:r w:rsidRPr="000D67A3">
        <w:rPr>
          <w:rFonts w:ascii="Arial" w:hAnsi="Arial" w:cs="Arial"/>
          <w:b/>
          <w:bCs/>
        </w:rPr>
        <w:t>Writing</w:t>
      </w:r>
    </w:p>
    <w:p w14:paraId="4EB58D29" w14:textId="77777777" w:rsidR="00BD5672" w:rsidRPr="000D67A3" w:rsidRDefault="00BD5672" w:rsidP="00BD5672">
      <w:pPr>
        <w:spacing w:after="120"/>
        <w:ind w:left="720" w:firstLine="360"/>
        <w:rPr>
          <w:rFonts w:ascii="Arial" w:hAnsi="Arial" w:cs="Arial"/>
        </w:rPr>
      </w:pPr>
      <w:r w:rsidRPr="000D67A3">
        <w:rPr>
          <w:rFonts w:ascii="Arial" w:hAnsi="Arial" w:cs="Arial"/>
        </w:rPr>
        <w:t>The term “Session” is not used for Grade K.</w:t>
      </w:r>
    </w:p>
    <w:p w14:paraId="25F54BF7" w14:textId="77777777" w:rsidR="00BD5672" w:rsidRPr="000D67A3" w:rsidRDefault="00BD5672" w:rsidP="00BD5672">
      <w:pPr>
        <w:keepNext/>
        <w:spacing w:after="120"/>
        <w:ind w:firstLine="720"/>
        <w:rPr>
          <w:rFonts w:ascii="Arial" w:hAnsi="Arial" w:cs="Arial"/>
        </w:rPr>
      </w:pPr>
      <w:r w:rsidRPr="000D67A3">
        <w:rPr>
          <w:rFonts w:ascii="Arial" w:hAnsi="Arial" w:cs="Arial"/>
          <w:b/>
          <w:bCs/>
        </w:rPr>
        <w:t xml:space="preserve">Grades 1-12 </w:t>
      </w:r>
      <w:r w:rsidRPr="000D67A3">
        <w:rPr>
          <w:rFonts w:ascii="Arial" w:hAnsi="Arial" w:cs="Arial"/>
        </w:rPr>
        <w:t xml:space="preserve">are divided into four Sessions: </w:t>
      </w:r>
    </w:p>
    <w:p w14:paraId="4E70160D" w14:textId="77777777" w:rsidR="00BD5672" w:rsidRPr="000D67A3" w:rsidRDefault="00BD5672" w:rsidP="00BD5672">
      <w:pPr>
        <w:pStyle w:val="ListParagraph"/>
        <w:keepNext/>
        <w:numPr>
          <w:ilvl w:val="0"/>
          <w:numId w:val="94"/>
        </w:numPr>
        <w:spacing w:after="60"/>
        <w:ind w:left="1800"/>
        <w:contextualSpacing w:val="0"/>
        <w:rPr>
          <w:rFonts w:ascii="Arial" w:hAnsi="Arial" w:cs="Arial"/>
        </w:rPr>
      </w:pPr>
      <w:r w:rsidRPr="000D67A3">
        <w:rPr>
          <w:rFonts w:ascii="Arial" w:hAnsi="Arial" w:cs="Arial"/>
          <w:b/>
          <w:bCs/>
        </w:rPr>
        <w:t>Session 1:</w:t>
      </w:r>
      <w:r w:rsidRPr="000D67A3">
        <w:rPr>
          <w:rFonts w:ascii="Arial" w:hAnsi="Arial" w:cs="Arial"/>
        </w:rPr>
        <w:t xml:space="preserve"> Listening Multiple Choice (MC) questions, Reading MC questions, and Writing Constructed Response (CR) question</w:t>
      </w:r>
    </w:p>
    <w:p w14:paraId="3D0AC9F6" w14:textId="77777777" w:rsidR="00BD5672" w:rsidRPr="000D67A3" w:rsidRDefault="00BD5672" w:rsidP="00BD5672">
      <w:pPr>
        <w:pStyle w:val="ListParagraph"/>
        <w:keepNext/>
        <w:numPr>
          <w:ilvl w:val="0"/>
          <w:numId w:val="94"/>
        </w:numPr>
        <w:spacing w:after="60"/>
        <w:ind w:left="1800"/>
        <w:contextualSpacing w:val="0"/>
        <w:rPr>
          <w:rFonts w:ascii="Arial" w:hAnsi="Arial" w:cs="Arial"/>
        </w:rPr>
      </w:pPr>
      <w:r w:rsidRPr="000D67A3">
        <w:rPr>
          <w:rFonts w:ascii="Arial" w:hAnsi="Arial" w:cs="Arial"/>
          <w:b/>
          <w:bCs/>
        </w:rPr>
        <w:t>Session 2:</w:t>
      </w:r>
      <w:r w:rsidRPr="000D67A3">
        <w:rPr>
          <w:rFonts w:ascii="Arial" w:hAnsi="Arial" w:cs="Arial"/>
        </w:rPr>
        <w:t xml:space="preserve"> Listening MC questions, Reading MC questions, and Writing CR question</w:t>
      </w:r>
    </w:p>
    <w:p w14:paraId="61F2C904" w14:textId="77777777" w:rsidR="00BD5672" w:rsidRPr="000D67A3" w:rsidRDefault="00BD5672" w:rsidP="00BD5672">
      <w:pPr>
        <w:pStyle w:val="ListParagraph"/>
        <w:numPr>
          <w:ilvl w:val="0"/>
          <w:numId w:val="94"/>
        </w:numPr>
        <w:spacing w:after="60"/>
        <w:ind w:left="1800"/>
        <w:contextualSpacing w:val="0"/>
        <w:rPr>
          <w:rFonts w:ascii="Arial" w:hAnsi="Arial" w:cs="Arial"/>
        </w:rPr>
      </w:pPr>
      <w:r w:rsidRPr="000D67A3">
        <w:rPr>
          <w:rFonts w:ascii="Arial" w:hAnsi="Arial" w:cs="Arial"/>
          <w:b/>
          <w:bCs/>
        </w:rPr>
        <w:t>Session 3:</w:t>
      </w:r>
      <w:r w:rsidRPr="000D67A3">
        <w:rPr>
          <w:rFonts w:ascii="Arial" w:hAnsi="Arial" w:cs="Arial"/>
        </w:rPr>
        <w:t xml:space="preserve"> Listening MC questions, Reading MC questions, and Writing CR question</w:t>
      </w:r>
    </w:p>
    <w:p w14:paraId="3A1698D0" w14:textId="77777777" w:rsidR="00BD5672" w:rsidRPr="000D67A3" w:rsidRDefault="00BD5672" w:rsidP="00BD5672">
      <w:pPr>
        <w:pStyle w:val="ListParagraph"/>
        <w:numPr>
          <w:ilvl w:val="0"/>
          <w:numId w:val="94"/>
        </w:numPr>
        <w:spacing w:after="120"/>
        <w:ind w:left="1800"/>
        <w:rPr>
          <w:rFonts w:ascii="Arial" w:hAnsi="Arial" w:cs="Arial"/>
        </w:rPr>
      </w:pPr>
      <w:r w:rsidRPr="000D67A3">
        <w:rPr>
          <w:rFonts w:ascii="Arial" w:hAnsi="Arial" w:cs="Arial"/>
          <w:b/>
          <w:bCs/>
        </w:rPr>
        <w:t xml:space="preserve">Session 4: </w:t>
      </w:r>
      <w:r w:rsidRPr="000D67A3">
        <w:rPr>
          <w:rFonts w:ascii="Arial" w:hAnsi="Arial" w:cs="Arial"/>
        </w:rPr>
        <w:t>Speaking CR questions. Speaking is considered one “Session.”</w:t>
      </w:r>
    </w:p>
    <w:p w14:paraId="0FF12ECB" w14:textId="77777777" w:rsidR="00BD5672" w:rsidRPr="000D67A3" w:rsidRDefault="00BD5672" w:rsidP="00BD5672">
      <w:pPr>
        <w:pStyle w:val="ListParagraph"/>
        <w:ind w:left="1800"/>
        <w:contextualSpacing w:val="0"/>
        <w:rPr>
          <w:rFonts w:ascii="Arial" w:hAnsi="Arial" w:cs="Arial"/>
        </w:rPr>
      </w:pPr>
    </w:p>
    <w:p w14:paraId="329CE34F" w14:textId="77777777" w:rsidR="00BD5672" w:rsidRPr="000D67A3" w:rsidRDefault="00BD5672" w:rsidP="00BD5672">
      <w:pPr>
        <w:pStyle w:val="Heading3"/>
        <w:spacing w:before="0" w:after="120"/>
      </w:pPr>
      <w:bookmarkStart w:id="583" w:name="_Toc128744448"/>
      <w:r w:rsidRPr="000D67A3">
        <w:t>Valid responses</w:t>
      </w:r>
      <w:bookmarkEnd w:id="583"/>
    </w:p>
    <w:p w14:paraId="47C92511" w14:textId="77777777" w:rsidR="00BD5672" w:rsidRPr="000D67A3" w:rsidRDefault="00BD5672" w:rsidP="00BD5672">
      <w:pPr>
        <w:spacing w:after="120"/>
        <w:ind w:left="720"/>
        <w:rPr>
          <w:rFonts w:ascii="Arial" w:hAnsi="Arial" w:cs="Arial"/>
          <w:b/>
          <w:bCs/>
        </w:rPr>
      </w:pPr>
      <w:r w:rsidRPr="000D67A3">
        <w:rPr>
          <w:rFonts w:ascii="Arial" w:hAnsi="Arial" w:cs="Arial"/>
          <w:b/>
          <w:bCs/>
          <w:u w:val="single"/>
        </w:rPr>
        <w:t>Level 1 - Level 2</w:t>
      </w:r>
      <w:r w:rsidRPr="000D67A3">
        <w:rPr>
          <w:rFonts w:ascii="Arial" w:hAnsi="Arial" w:cs="Arial"/>
          <w:b/>
          <w:bCs/>
        </w:rPr>
        <w:t>:</w:t>
      </w:r>
    </w:p>
    <w:p w14:paraId="0A9FCF13" w14:textId="77777777" w:rsidR="00BD5672" w:rsidRPr="000D67A3" w:rsidRDefault="00BD5672" w:rsidP="00BD5672">
      <w:pPr>
        <w:tabs>
          <w:tab w:val="left" w:pos="1080"/>
        </w:tabs>
        <w:spacing w:after="120"/>
        <w:ind w:left="1080"/>
        <w:rPr>
          <w:rFonts w:ascii="Arial" w:hAnsi="Arial" w:cs="Arial"/>
          <w:b/>
          <w:bCs/>
        </w:rPr>
      </w:pPr>
      <w:r w:rsidRPr="000D67A3">
        <w:rPr>
          <w:rFonts w:ascii="Arial" w:hAnsi="Arial" w:cs="Arial"/>
          <w:b/>
          <w:bCs/>
        </w:rPr>
        <w:lastRenderedPageBreak/>
        <w:t xml:space="preserve">Level 1: </w:t>
      </w:r>
    </w:p>
    <w:p w14:paraId="2FD7D3D6" w14:textId="77777777" w:rsidR="00BD5672" w:rsidRPr="000D67A3" w:rsidRDefault="00BD5672" w:rsidP="00BD5672">
      <w:pPr>
        <w:pStyle w:val="Header"/>
        <w:tabs>
          <w:tab w:val="left" w:pos="1440"/>
          <w:tab w:val="left" w:pos="1800"/>
        </w:tabs>
        <w:spacing w:after="120"/>
        <w:ind w:left="1440"/>
        <w:rPr>
          <w:rFonts w:ascii="Arial" w:hAnsi="Arial" w:cs="Arial"/>
        </w:rPr>
      </w:pPr>
      <w:r w:rsidRPr="000D67A3">
        <w:rPr>
          <w:rFonts w:ascii="Arial" w:hAnsi="Arial" w:cs="Arial"/>
        </w:rPr>
        <w:t>MC Responses:</w:t>
      </w:r>
    </w:p>
    <w:p w14:paraId="05E67A9C" w14:textId="77777777" w:rsidR="00BD5672" w:rsidRPr="000D67A3" w:rsidRDefault="00BD5672" w:rsidP="00BD5672">
      <w:pPr>
        <w:pStyle w:val="Header"/>
        <w:numPr>
          <w:ilvl w:val="0"/>
          <w:numId w:val="102"/>
        </w:numPr>
        <w:tabs>
          <w:tab w:val="clear" w:pos="4320"/>
          <w:tab w:val="clear" w:pos="8640"/>
        </w:tabs>
        <w:spacing w:after="60"/>
        <w:ind w:left="2160"/>
        <w:rPr>
          <w:rFonts w:ascii="Arial" w:hAnsi="Arial" w:cs="Arial"/>
        </w:rPr>
      </w:pPr>
      <w:r w:rsidRPr="000D67A3">
        <w:rPr>
          <w:rFonts w:ascii="Arial" w:hAnsi="Arial" w:cs="Arial"/>
        </w:rPr>
        <w:t xml:space="preserve">Grade K: 1, 2, 3, 4, Blank, *, U, Z, - </w:t>
      </w:r>
    </w:p>
    <w:p w14:paraId="75FA592F" w14:textId="77777777" w:rsidR="00BD5672" w:rsidRPr="000D67A3" w:rsidRDefault="00BD5672" w:rsidP="00BD5672">
      <w:pPr>
        <w:pStyle w:val="Header"/>
        <w:numPr>
          <w:ilvl w:val="0"/>
          <w:numId w:val="102"/>
        </w:numPr>
        <w:tabs>
          <w:tab w:val="clear" w:pos="4320"/>
          <w:tab w:val="clear" w:pos="8640"/>
        </w:tabs>
        <w:spacing w:after="120"/>
        <w:ind w:left="2160"/>
        <w:rPr>
          <w:rFonts w:ascii="Arial" w:hAnsi="Arial" w:cs="Arial"/>
        </w:rPr>
      </w:pPr>
      <w:r w:rsidRPr="000D67A3">
        <w:rPr>
          <w:rFonts w:ascii="Arial" w:hAnsi="Arial" w:cs="Arial"/>
        </w:rPr>
        <w:t>Grades 1-12:  1, 2, 3, 4, Blank, *, Z, -</w:t>
      </w:r>
    </w:p>
    <w:p w14:paraId="203C47DA" w14:textId="77777777" w:rsidR="00BD5672" w:rsidRPr="000D67A3" w:rsidRDefault="00BD5672" w:rsidP="00BD5672">
      <w:pPr>
        <w:pStyle w:val="Header"/>
        <w:tabs>
          <w:tab w:val="left" w:pos="1440"/>
        </w:tabs>
        <w:ind w:left="1440"/>
        <w:rPr>
          <w:rFonts w:ascii="Arial" w:hAnsi="Arial" w:cs="Arial"/>
        </w:rPr>
      </w:pPr>
      <w:r w:rsidRPr="000D67A3">
        <w:rPr>
          <w:rFonts w:ascii="Arial" w:hAnsi="Arial" w:cs="Arial"/>
        </w:rPr>
        <w:t xml:space="preserve">CR responses: </w:t>
      </w:r>
    </w:p>
    <w:p w14:paraId="439D3FB3" w14:textId="77777777" w:rsidR="00BD5672" w:rsidRPr="000D67A3" w:rsidRDefault="00BD5672" w:rsidP="00BD5672">
      <w:pPr>
        <w:pStyle w:val="Header"/>
        <w:numPr>
          <w:ilvl w:val="0"/>
          <w:numId w:val="103"/>
        </w:numPr>
        <w:tabs>
          <w:tab w:val="clear" w:pos="4320"/>
          <w:tab w:val="clear" w:pos="8640"/>
          <w:tab w:val="left" w:pos="1440"/>
        </w:tabs>
        <w:rPr>
          <w:rFonts w:ascii="Arial" w:hAnsi="Arial" w:cs="Arial"/>
        </w:rPr>
      </w:pPr>
      <w:r w:rsidRPr="000D67A3">
        <w:rPr>
          <w:rFonts w:ascii="Arial" w:hAnsi="Arial" w:cs="Arial"/>
        </w:rPr>
        <w:t>Grades K-12: 0, 1, 2, 3, 4, A, S, Z, Blank</w:t>
      </w:r>
    </w:p>
    <w:p w14:paraId="02A19723" w14:textId="77777777" w:rsidR="00BD5672" w:rsidRPr="000D67A3" w:rsidRDefault="00BD5672" w:rsidP="00BD5672">
      <w:pPr>
        <w:pStyle w:val="Heading4"/>
        <w:rPr>
          <w:sz w:val="24"/>
          <w:szCs w:val="22"/>
        </w:rPr>
      </w:pPr>
      <w:r w:rsidRPr="000D67A3">
        <w:rPr>
          <w:sz w:val="24"/>
          <w:szCs w:val="22"/>
        </w:rPr>
        <w:t xml:space="preserve">Clarification on submitting a blank: </w:t>
      </w:r>
    </w:p>
    <w:p w14:paraId="0C2FDCC7" w14:textId="77777777" w:rsidR="00BD5672" w:rsidRPr="000D67A3" w:rsidRDefault="00BD5672" w:rsidP="00BD5672">
      <w:pPr>
        <w:pStyle w:val="ListParagraph"/>
        <w:numPr>
          <w:ilvl w:val="0"/>
          <w:numId w:val="95"/>
        </w:numPr>
        <w:spacing w:after="120"/>
        <w:contextualSpacing w:val="0"/>
        <w:rPr>
          <w:rFonts w:ascii="Arial" w:hAnsi="Arial" w:cs="Arial"/>
        </w:rPr>
      </w:pPr>
      <w:r w:rsidRPr="000D67A3">
        <w:rPr>
          <w:rFonts w:ascii="Arial" w:hAnsi="Arial" w:cs="Arial"/>
        </w:rPr>
        <w:t xml:space="preserve">Blank MC and blank CR items must be replaced with a “Z” for each Modality/Session marked absent. </w:t>
      </w:r>
    </w:p>
    <w:p w14:paraId="23358794" w14:textId="77777777" w:rsidR="00BD5672" w:rsidRPr="000D67A3" w:rsidRDefault="00BD5672" w:rsidP="00BD5672">
      <w:pPr>
        <w:pStyle w:val="ListParagraph"/>
        <w:numPr>
          <w:ilvl w:val="0"/>
          <w:numId w:val="95"/>
        </w:numPr>
        <w:spacing w:after="120"/>
        <w:contextualSpacing w:val="0"/>
        <w:rPr>
          <w:rFonts w:ascii="Arial" w:hAnsi="Arial" w:cs="Arial"/>
        </w:rPr>
      </w:pPr>
      <w:r w:rsidRPr="000D67A3">
        <w:rPr>
          <w:rFonts w:ascii="Arial" w:hAnsi="Arial" w:cs="Arial"/>
        </w:rPr>
        <w:t>Grade K Listening and Reading ONLY: Blank MC items should be replaced with “U” for each Modality marked “Unable to respond”.</w:t>
      </w:r>
    </w:p>
    <w:p w14:paraId="579EF599" w14:textId="77777777" w:rsidR="00BD5672" w:rsidRPr="000D67A3" w:rsidRDefault="00BD5672" w:rsidP="00BD5672">
      <w:pPr>
        <w:pStyle w:val="ListParagraph"/>
        <w:numPr>
          <w:ilvl w:val="0"/>
          <w:numId w:val="95"/>
        </w:numPr>
        <w:spacing w:after="60"/>
        <w:contextualSpacing w:val="0"/>
        <w:rPr>
          <w:rFonts w:ascii="Arial" w:hAnsi="Arial" w:cs="Arial"/>
        </w:rPr>
      </w:pPr>
      <w:bookmarkStart w:id="584" w:name="_Hlk125992426"/>
      <w:r w:rsidRPr="000D67A3">
        <w:rPr>
          <w:rFonts w:ascii="Arial" w:hAnsi="Arial" w:cs="Arial"/>
        </w:rPr>
        <w:t>CR Questions</w:t>
      </w:r>
    </w:p>
    <w:p w14:paraId="0840CC0F" w14:textId="77777777" w:rsidR="00BD5672" w:rsidRPr="000D67A3" w:rsidRDefault="00BD5672" w:rsidP="00BD5672">
      <w:pPr>
        <w:pStyle w:val="ListParagraph"/>
        <w:numPr>
          <w:ilvl w:val="1"/>
          <w:numId w:val="95"/>
        </w:numPr>
        <w:spacing w:after="60"/>
        <w:ind w:left="1800"/>
        <w:contextualSpacing w:val="0"/>
        <w:rPr>
          <w:rFonts w:ascii="Arial" w:hAnsi="Arial" w:cs="Arial"/>
        </w:rPr>
      </w:pPr>
      <w:r w:rsidRPr="000D67A3">
        <w:rPr>
          <w:rFonts w:ascii="Arial" w:hAnsi="Arial" w:cs="Arial"/>
        </w:rPr>
        <w:t xml:space="preserve">Tested students must have a valid numeric score, or an “A” or “S” indicating that a student that was tested but did not respond. Blanks may not be submitted for tested students CR items. </w:t>
      </w:r>
    </w:p>
    <w:p w14:paraId="38E11299" w14:textId="77777777" w:rsidR="00BD5672" w:rsidRPr="000D67A3" w:rsidRDefault="00BD5672" w:rsidP="00BD5672">
      <w:pPr>
        <w:pStyle w:val="ListParagraph"/>
        <w:numPr>
          <w:ilvl w:val="1"/>
          <w:numId w:val="95"/>
        </w:numPr>
        <w:spacing w:after="60"/>
        <w:ind w:left="1800"/>
        <w:contextualSpacing w:val="0"/>
        <w:rPr>
          <w:rFonts w:ascii="Arial" w:hAnsi="Arial" w:cs="Arial"/>
        </w:rPr>
      </w:pPr>
      <w:r w:rsidRPr="000D67A3">
        <w:rPr>
          <w:rFonts w:ascii="Arial" w:hAnsi="Arial" w:cs="Arial"/>
        </w:rPr>
        <w:t xml:space="preserve">Not tested students (i.e., proficiency levels 93, 96, 97, 99) can have a blank for CR items. </w:t>
      </w:r>
    </w:p>
    <w:p w14:paraId="2D93456F" w14:textId="77777777" w:rsidR="00BD5672" w:rsidRPr="000D67A3" w:rsidRDefault="00BD5672" w:rsidP="00BD5672">
      <w:pPr>
        <w:pStyle w:val="ListParagraph"/>
        <w:numPr>
          <w:ilvl w:val="1"/>
          <w:numId w:val="95"/>
        </w:numPr>
        <w:ind w:left="1800"/>
        <w:contextualSpacing w:val="0"/>
        <w:rPr>
          <w:rFonts w:ascii="Arial" w:hAnsi="Arial" w:cs="Arial"/>
        </w:rPr>
      </w:pPr>
      <w:r w:rsidRPr="000D67A3">
        <w:rPr>
          <w:rFonts w:ascii="Arial" w:hAnsi="Arial" w:cs="Arial"/>
        </w:rPr>
        <w:t xml:space="preserve">L1s cannot auto populate an “A”, “S”, or “0” for missing/blank CR responses. </w:t>
      </w:r>
    </w:p>
    <w:p w14:paraId="05DB829A" w14:textId="77777777" w:rsidR="00BD5672" w:rsidRPr="000D67A3" w:rsidRDefault="00BD5672" w:rsidP="00BD5672">
      <w:pPr>
        <w:pStyle w:val="ListParagraph"/>
        <w:ind w:left="1800"/>
        <w:contextualSpacing w:val="0"/>
        <w:rPr>
          <w:rFonts w:ascii="Arial" w:hAnsi="Arial" w:cs="Arial"/>
        </w:rPr>
      </w:pPr>
    </w:p>
    <w:bookmarkEnd w:id="584"/>
    <w:p w14:paraId="512E082A" w14:textId="77777777" w:rsidR="00BD5672" w:rsidRPr="000D67A3" w:rsidRDefault="00BD5672" w:rsidP="00BD5672">
      <w:pPr>
        <w:tabs>
          <w:tab w:val="left" w:pos="1080"/>
        </w:tabs>
        <w:spacing w:after="120"/>
        <w:ind w:left="1080"/>
        <w:rPr>
          <w:rFonts w:ascii="Arial" w:hAnsi="Arial" w:cs="Arial"/>
          <w:b/>
          <w:bCs/>
        </w:rPr>
      </w:pPr>
      <w:r w:rsidRPr="000D67A3">
        <w:rPr>
          <w:rFonts w:ascii="Arial" w:hAnsi="Arial" w:cs="Arial"/>
          <w:b/>
          <w:bCs/>
        </w:rPr>
        <w:t xml:space="preserve">Level 2: </w:t>
      </w:r>
    </w:p>
    <w:p w14:paraId="6DFC1244" w14:textId="77777777" w:rsidR="00BD5672" w:rsidRPr="000D67A3" w:rsidRDefault="00BD5672" w:rsidP="00BD5672">
      <w:pPr>
        <w:spacing w:after="120"/>
        <w:ind w:left="1440"/>
        <w:rPr>
          <w:rFonts w:ascii="Arial" w:hAnsi="Arial" w:cs="Arial"/>
        </w:rPr>
      </w:pPr>
      <w:r w:rsidRPr="000D67A3">
        <w:rPr>
          <w:rFonts w:ascii="Arial" w:hAnsi="Arial" w:cs="Arial"/>
          <w:u w:val="single"/>
        </w:rPr>
        <w:t>Grade K</w:t>
      </w:r>
      <w:r w:rsidRPr="000D67A3">
        <w:rPr>
          <w:rFonts w:ascii="Arial" w:hAnsi="Arial" w:cs="Arial"/>
        </w:rPr>
        <w:t xml:space="preserve">: MC responses must be 1, 2, 3, *, U, Z, Blank </w:t>
      </w:r>
    </w:p>
    <w:p w14:paraId="7A55A0D4" w14:textId="77777777" w:rsidR="00BD5672" w:rsidRPr="000D67A3" w:rsidRDefault="00BD5672" w:rsidP="00BD5672">
      <w:pPr>
        <w:spacing w:after="120"/>
        <w:ind w:left="1440"/>
        <w:rPr>
          <w:rFonts w:ascii="Arial" w:hAnsi="Arial" w:cs="Arial"/>
        </w:rPr>
      </w:pPr>
      <w:r w:rsidRPr="000D67A3">
        <w:rPr>
          <w:rFonts w:ascii="Arial" w:hAnsi="Arial" w:cs="Arial"/>
          <w:u w:val="single"/>
        </w:rPr>
        <w:t>Grades 1-12</w:t>
      </w:r>
      <w:r w:rsidRPr="000D67A3">
        <w:rPr>
          <w:rFonts w:ascii="Arial" w:hAnsi="Arial" w:cs="Arial"/>
        </w:rPr>
        <w:t xml:space="preserve">: MC responses must be 1, 2, 3, 4, Z, *, Blank </w:t>
      </w:r>
    </w:p>
    <w:p w14:paraId="4207D509" w14:textId="77777777" w:rsidR="00BD5672" w:rsidRPr="000D67A3" w:rsidRDefault="00BD5672" w:rsidP="00BD5672">
      <w:pPr>
        <w:spacing w:after="120"/>
        <w:ind w:left="1440"/>
        <w:rPr>
          <w:rFonts w:ascii="Arial" w:hAnsi="Arial" w:cs="Arial"/>
        </w:rPr>
      </w:pPr>
      <w:r w:rsidRPr="000D67A3">
        <w:rPr>
          <w:rFonts w:ascii="Arial" w:hAnsi="Arial" w:cs="Arial"/>
          <w:u w:val="single"/>
        </w:rPr>
        <w:t>Grades K-12</w:t>
      </w:r>
      <w:r w:rsidRPr="000D67A3">
        <w:rPr>
          <w:rFonts w:ascii="Arial" w:hAnsi="Arial" w:cs="Arial"/>
        </w:rPr>
        <w:t>: CR responses for Writing items must be A, Z, *, numeric 0, 1, 2, 3, 4, or Blank (blank for not tested students only)</w:t>
      </w:r>
    </w:p>
    <w:p w14:paraId="41848306" w14:textId="77777777" w:rsidR="00BD5672" w:rsidRPr="000D67A3" w:rsidRDefault="00BD5672" w:rsidP="00BD5672">
      <w:pPr>
        <w:ind w:left="1440"/>
        <w:rPr>
          <w:rFonts w:ascii="Arial" w:hAnsi="Arial" w:cs="Arial"/>
        </w:rPr>
      </w:pPr>
      <w:r w:rsidRPr="000D67A3">
        <w:rPr>
          <w:rFonts w:ascii="Arial" w:hAnsi="Arial" w:cs="Arial"/>
          <w:u w:val="single"/>
        </w:rPr>
        <w:t>Grades K-12</w:t>
      </w:r>
      <w:r w:rsidRPr="000D67A3">
        <w:rPr>
          <w:rFonts w:ascii="Arial" w:hAnsi="Arial" w:cs="Arial"/>
        </w:rPr>
        <w:t>: CR responses for Speaking items must be A, S, Z, *, numeric 0, 1, 2, or Blank (blank for not tested students only)</w:t>
      </w:r>
    </w:p>
    <w:p w14:paraId="13A36555" w14:textId="77777777" w:rsidR="00BD5672" w:rsidRPr="000D67A3" w:rsidRDefault="00BD5672" w:rsidP="00BD5672">
      <w:pPr>
        <w:ind w:left="1440"/>
        <w:rPr>
          <w:rFonts w:ascii="Arial" w:hAnsi="Arial" w:cs="Arial"/>
        </w:rPr>
      </w:pPr>
    </w:p>
    <w:p w14:paraId="7E7333C9" w14:textId="77777777" w:rsidR="00BD5672" w:rsidRPr="000D67A3" w:rsidRDefault="00BD5672" w:rsidP="00BD5672">
      <w:pPr>
        <w:pStyle w:val="Heading3"/>
        <w:spacing w:before="0" w:after="120"/>
      </w:pPr>
      <w:bookmarkStart w:id="585" w:name="_Toc128744449"/>
      <w:r w:rsidRPr="000D67A3">
        <w:t>No Response</w:t>
      </w:r>
      <w:bookmarkEnd w:id="585"/>
    </w:p>
    <w:p w14:paraId="249691EB" w14:textId="77777777" w:rsidR="00BD5672" w:rsidRPr="000D67A3" w:rsidRDefault="00BD5672" w:rsidP="00BD5672">
      <w:pPr>
        <w:pStyle w:val="Heading4"/>
        <w:rPr>
          <w:rFonts w:eastAsiaTheme="minorHAnsi"/>
          <w:sz w:val="24"/>
          <w:szCs w:val="22"/>
        </w:rPr>
      </w:pPr>
      <w:r w:rsidRPr="000D67A3">
        <w:rPr>
          <w:rFonts w:eastAsiaTheme="minorHAnsi"/>
          <w:sz w:val="24"/>
          <w:szCs w:val="22"/>
        </w:rPr>
        <w:t>Scoring Rule for a Multiple-Choice code of “U” indicating “Unable to Respond” for Listening and Reading (Grade K Only)</w:t>
      </w:r>
    </w:p>
    <w:p w14:paraId="3F68AD6D" w14:textId="77777777" w:rsidR="00BD5672" w:rsidRPr="000D67A3" w:rsidRDefault="00BD5672" w:rsidP="00BD5672">
      <w:pPr>
        <w:spacing w:after="120"/>
        <w:ind w:firstLine="720"/>
        <w:rPr>
          <w:rFonts w:ascii="Arial" w:hAnsi="Arial" w:cs="Arial"/>
        </w:rPr>
      </w:pPr>
      <w:r w:rsidRPr="000D67A3">
        <w:rPr>
          <w:rFonts w:ascii="Arial" w:hAnsi="Arial" w:cs="Arial"/>
        </w:rPr>
        <w:t>When scoring Grade K Listening and Reading multiple-choice items, the teacher darkens the circle “U” to indicate that the student was administered the test but was unable to respond to any of the multiple-choice questions in the session(s).</w:t>
      </w:r>
    </w:p>
    <w:p w14:paraId="2DD20C42" w14:textId="77777777" w:rsidR="00BD5672" w:rsidRPr="000D67A3" w:rsidRDefault="00BD5672" w:rsidP="00BD5672">
      <w:pPr>
        <w:ind w:firstLine="720"/>
        <w:rPr>
          <w:rFonts w:ascii="Arial" w:hAnsi="Arial" w:cs="Arial"/>
        </w:rPr>
      </w:pPr>
      <w:r w:rsidRPr="000D67A3">
        <w:rPr>
          <w:rFonts w:ascii="Arial" w:hAnsi="Arial" w:cs="Arial"/>
        </w:rPr>
        <w:t xml:space="preserve">When the vendor is scoring, the vendor will treat the “U” as a score of zero. </w:t>
      </w:r>
    </w:p>
    <w:p w14:paraId="6E2D1BC3" w14:textId="77777777" w:rsidR="00BD5672" w:rsidRPr="000D67A3" w:rsidRDefault="00BD5672" w:rsidP="00BD5672">
      <w:pPr>
        <w:pStyle w:val="Heading4"/>
        <w:rPr>
          <w:rFonts w:eastAsiaTheme="minorHAnsi"/>
          <w:sz w:val="24"/>
          <w:szCs w:val="22"/>
        </w:rPr>
      </w:pPr>
      <w:r w:rsidRPr="000D67A3">
        <w:rPr>
          <w:rFonts w:eastAsiaTheme="minorHAnsi"/>
          <w:sz w:val="24"/>
          <w:szCs w:val="22"/>
        </w:rPr>
        <w:t>Scoring Rule for Constructed Response code of “A” indicating “No Response” (Grades K-12)</w:t>
      </w:r>
    </w:p>
    <w:p w14:paraId="538EF53C" w14:textId="77777777" w:rsidR="00BD5672" w:rsidRPr="000D67A3" w:rsidRDefault="00BD5672" w:rsidP="00BD5672">
      <w:pPr>
        <w:spacing w:after="120"/>
        <w:ind w:firstLine="720"/>
        <w:rPr>
          <w:rFonts w:ascii="Arial" w:hAnsi="Arial" w:cs="Arial"/>
        </w:rPr>
      </w:pPr>
      <w:r w:rsidRPr="000D67A3">
        <w:rPr>
          <w:rFonts w:ascii="Arial" w:hAnsi="Arial" w:cs="Arial"/>
        </w:rPr>
        <w:t xml:space="preserve">When scoring Writing items (Grades K-12), the rater darkens the circle “A” to indicate that the student provided no response. </w:t>
      </w:r>
    </w:p>
    <w:p w14:paraId="2E62E021" w14:textId="77777777" w:rsidR="00BD5672" w:rsidRPr="000D67A3" w:rsidRDefault="00BD5672" w:rsidP="00BD5672">
      <w:pPr>
        <w:rPr>
          <w:rFonts w:ascii="Arial" w:hAnsi="Arial" w:cs="Arial"/>
        </w:rPr>
      </w:pPr>
      <w:r w:rsidRPr="000D67A3">
        <w:rPr>
          <w:rFonts w:ascii="Arial" w:hAnsi="Arial" w:cs="Arial"/>
        </w:rPr>
        <w:tab/>
        <w:t>When the vendor is scoring, the vendor will treat the “A” as a score of zero.</w:t>
      </w:r>
    </w:p>
    <w:p w14:paraId="223D29F5" w14:textId="77777777" w:rsidR="00BD5672" w:rsidRPr="000D67A3" w:rsidRDefault="00BD5672" w:rsidP="00BD5672">
      <w:pPr>
        <w:rPr>
          <w:rFonts w:ascii="Arial" w:hAnsi="Arial" w:cs="Arial"/>
        </w:rPr>
      </w:pPr>
    </w:p>
    <w:p w14:paraId="1F7F58EC" w14:textId="77777777" w:rsidR="00BD5672" w:rsidRPr="000D67A3" w:rsidRDefault="00BD5672" w:rsidP="00BD5672">
      <w:pPr>
        <w:pStyle w:val="Heading3"/>
        <w:spacing w:before="0" w:after="120"/>
      </w:pPr>
      <w:bookmarkStart w:id="586" w:name="_Toc128744450"/>
      <w:r w:rsidRPr="000D67A3">
        <w:t>Skipping Rule</w:t>
      </w:r>
      <w:bookmarkEnd w:id="586"/>
    </w:p>
    <w:p w14:paraId="7383230F" w14:textId="77777777" w:rsidR="00BD5672" w:rsidRPr="000D67A3" w:rsidRDefault="00BD5672" w:rsidP="00BD5672">
      <w:pPr>
        <w:tabs>
          <w:tab w:val="left" w:pos="360"/>
        </w:tabs>
        <w:spacing w:after="120"/>
        <w:rPr>
          <w:rFonts w:ascii="Arial" w:hAnsi="Arial" w:cs="Arial"/>
          <w:b/>
          <w:bCs/>
        </w:rPr>
      </w:pPr>
      <w:r w:rsidRPr="000D67A3">
        <w:tab/>
      </w:r>
      <w:r w:rsidRPr="000D67A3">
        <w:rPr>
          <w:rFonts w:ascii="Arial" w:hAnsi="Arial" w:cs="Arial"/>
          <w:b/>
          <w:bCs/>
        </w:rPr>
        <w:t>For Speaking Only:</w:t>
      </w:r>
    </w:p>
    <w:p w14:paraId="08E4E1AD" w14:textId="77777777" w:rsidR="00BD5672" w:rsidRPr="000D67A3" w:rsidRDefault="00BD5672" w:rsidP="00BD5672">
      <w:pPr>
        <w:spacing w:after="120"/>
        <w:ind w:firstLine="630"/>
        <w:rPr>
          <w:rFonts w:ascii="Arial" w:hAnsi="Arial" w:cs="Arial"/>
        </w:rPr>
      </w:pPr>
      <w:r w:rsidRPr="000D67A3">
        <w:rPr>
          <w:rFonts w:ascii="Arial" w:hAnsi="Arial" w:cs="Arial"/>
        </w:rPr>
        <w:lastRenderedPageBreak/>
        <w:t>The Skipping Rule applies to questions 3, 4, 7, 8, 11, and 12 for all grades (K-12).</w:t>
      </w:r>
      <w:r w:rsidRPr="000D67A3">
        <w:rPr>
          <w:rFonts w:ascii="Arial" w:hAnsi="Arial" w:cs="Arial"/>
        </w:rPr>
        <w:tab/>
      </w:r>
    </w:p>
    <w:p w14:paraId="4FB25AA0" w14:textId="77777777" w:rsidR="00BD5672" w:rsidRPr="000D67A3" w:rsidRDefault="00BD5672" w:rsidP="00BD5672">
      <w:pPr>
        <w:pStyle w:val="BodyTextIndent2"/>
        <w:ind w:left="1080"/>
      </w:pPr>
      <w:r w:rsidRPr="000D67A3">
        <w:t xml:space="preserve">Skipped questions will have an “S” darkened-in. </w:t>
      </w:r>
    </w:p>
    <w:p w14:paraId="084B8F7C" w14:textId="77777777" w:rsidR="00BD5672" w:rsidRPr="000D67A3" w:rsidRDefault="00BD5672" w:rsidP="00BD5672">
      <w:pPr>
        <w:pStyle w:val="BodyTextIndent2"/>
        <w:ind w:left="1080"/>
      </w:pPr>
      <w:r w:rsidRPr="000D67A3">
        <w:t>When the vendor is scoring, the vendor will treat the “S” as a zero when calculating a Speaking Modality score.</w:t>
      </w:r>
    </w:p>
    <w:p w14:paraId="55CC35FA" w14:textId="77777777" w:rsidR="00BD5672" w:rsidRPr="000D67A3" w:rsidRDefault="00BD5672" w:rsidP="00BD5672">
      <w:pPr>
        <w:ind w:left="1080"/>
        <w:rPr>
          <w:rFonts w:ascii="Arial" w:hAnsi="Arial" w:cs="Arial"/>
        </w:rPr>
      </w:pPr>
    </w:p>
    <w:p w14:paraId="163F9EED" w14:textId="77777777" w:rsidR="00BD5672" w:rsidRPr="000D67A3" w:rsidRDefault="00BD5672" w:rsidP="00BD5672">
      <w:pPr>
        <w:pStyle w:val="Heading3"/>
        <w:spacing w:before="0" w:after="120"/>
      </w:pPr>
      <w:bookmarkStart w:id="587" w:name="_Toc128744451"/>
      <w:r w:rsidRPr="000D67A3">
        <w:t>Missing Responses</w:t>
      </w:r>
      <w:bookmarkEnd w:id="587"/>
    </w:p>
    <w:p w14:paraId="21C09B2E" w14:textId="77777777" w:rsidR="00BD5672" w:rsidRPr="000D67A3" w:rsidRDefault="00BD5672" w:rsidP="00BD5672">
      <w:pPr>
        <w:spacing w:after="120"/>
        <w:ind w:firstLine="360"/>
        <w:rPr>
          <w:rFonts w:ascii="Arial" w:hAnsi="Arial" w:cs="Arial"/>
          <w:b/>
          <w:bCs/>
        </w:rPr>
      </w:pPr>
      <w:r w:rsidRPr="000D67A3">
        <w:rPr>
          <w:rFonts w:ascii="Arial" w:hAnsi="Arial" w:cs="Arial"/>
          <w:b/>
          <w:bCs/>
        </w:rPr>
        <w:t>Multiple Choice</w:t>
      </w:r>
    </w:p>
    <w:p w14:paraId="750DE636" w14:textId="77777777" w:rsidR="00BD5672" w:rsidRPr="000D67A3" w:rsidRDefault="00BD5672" w:rsidP="00BD5672">
      <w:pPr>
        <w:spacing w:after="120"/>
        <w:rPr>
          <w:rFonts w:ascii="Arial" w:hAnsi="Arial" w:cs="Arial"/>
          <w:u w:val="single"/>
        </w:rPr>
      </w:pPr>
      <w:r w:rsidRPr="000D67A3">
        <w:rPr>
          <w:rFonts w:ascii="Arial" w:hAnsi="Arial" w:cs="Arial"/>
        </w:rPr>
        <w:tab/>
      </w:r>
      <w:r w:rsidRPr="000D67A3">
        <w:rPr>
          <w:rFonts w:ascii="Arial" w:hAnsi="Arial" w:cs="Arial"/>
          <w:u w:val="single"/>
        </w:rPr>
        <w:t>Level 1 – Level 2:</w:t>
      </w:r>
    </w:p>
    <w:p w14:paraId="31458FCB" w14:textId="77777777" w:rsidR="00BD5672" w:rsidRPr="000D67A3" w:rsidRDefault="00BD5672" w:rsidP="00BD5672">
      <w:pPr>
        <w:spacing w:after="120"/>
        <w:ind w:left="720" w:firstLine="360"/>
        <w:rPr>
          <w:rFonts w:ascii="Arial" w:hAnsi="Arial" w:cs="Arial"/>
        </w:rPr>
      </w:pPr>
      <w:r w:rsidRPr="000D67A3">
        <w:rPr>
          <w:rFonts w:ascii="Arial" w:hAnsi="Arial" w:cs="Arial"/>
        </w:rPr>
        <w:t xml:space="preserve">Level 1: </w:t>
      </w:r>
    </w:p>
    <w:p w14:paraId="54AA210F" w14:textId="77777777" w:rsidR="00BD5672" w:rsidRPr="000D67A3" w:rsidRDefault="00BD5672" w:rsidP="00BD5672">
      <w:pPr>
        <w:pStyle w:val="ListParagraph"/>
        <w:numPr>
          <w:ilvl w:val="0"/>
          <w:numId w:val="96"/>
        </w:numPr>
        <w:spacing w:after="120"/>
        <w:ind w:left="1800"/>
        <w:contextualSpacing w:val="0"/>
        <w:rPr>
          <w:rFonts w:ascii="Arial" w:hAnsi="Arial" w:cs="Arial"/>
        </w:rPr>
      </w:pPr>
      <w:r w:rsidRPr="000D67A3">
        <w:rPr>
          <w:rFonts w:ascii="Arial" w:hAnsi="Arial" w:cs="Arial"/>
        </w:rPr>
        <w:t>Any missing MC responses are filled with a dash “-“ in the alpha field except in the following situations:</w:t>
      </w:r>
    </w:p>
    <w:p w14:paraId="1DC30CC6" w14:textId="77777777" w:rsidR="00BD5672" w:rsidRPr="000D67A3" w:rsidRDefault="00BD5672" w:rsidP="00BD5672">
      <w:pPr>
        <w:pStyle w:val="ListParagraph"/>
        <w:numPr>
          <w:ilvl w:val="1"/>
          <w:numId w:val="96"/>
        </w:numPr>
        <w:spacing w:after="60"/>
        <w:ind w:left="2160"/>
        <w:contextualSpacing w:val="0"/>
        <w:rPr>
          <w:rFonts w:ascii="Arial" w:hAnsi="Arial" w:cs="Arial"/>
        </w:rPr>
      </w:pPr>
      <w:r w:rsidRPr="000D67A3">
        <w:rPr>
          <w:rFonts w:ascii="Arial" w:hAnsi="Arial" w:cs="Arial"/>
        </w:rPr>
        <w:t xml:space="preserve">A student was marked absent for the Modality/Session in which case the missing MC responses are filled with a “Z”. </w:t>
      </w:r>
    </w:p>
    <w:p w14:paraId="5ECDD6FA" w14:textId="77777777" w:rsidR="00BD5672" w:rsidRPr="000D67A3" w:rsidRDefault="00BD5672" w:rsidP="00BD5672">
      <w:pPr>
        <w:keepNext/>
        <w:keepLines/>
        <w:spacing w:after="120"/>
        <w:ind w:left="806" w:firstLine="360"/>
        <w:rPr>
          <w:rFonts w:ascii="Arial" w:hAnsi="Arial" w:cs="Arial"/>
          <w:b/>
          <w:bCs/>
        </w:rPr>
      </w:pPr>
      <w:r w:rsidRPr="000D67A3">
        <w:rPr>
          <w:rFonts w:ascii="Arial" w:hAnsi="Arial" w:cs="Arial"/>
        </w:rPr>
        <w:t>Level 2</w:t>
      </w:r>
      <w:r w:rsidRPr="000D67A3">
        <w:rPr>
          <w:rFonts w:ascii="Arial" w:hAnsi="Arial" w:cs="Arial"/>
          <w:b/>
          <w:bCs/>
        </w:rPr>
        <w:t>:</w:t>
      </w:r>
    </w:p>
    <w:p w14:paraId="19BD26DD" w14:textId="77777777" w:rsidR="00BD5672" w:rsidRPr="000D67A3" w:rsidRDefault="00BD5672" w:rsidP="00BD5672">
      <w:pPr>
        <w:pStyle w:val="ListParagraph"/>
        <w:numPr>
          <w:ilvl w:val="0"/>
          <w:numId w:val="97"/>
        </w:numPr>
        <w:spacing w:after="240"/>
        <w:ind w:left="1800"/>
        <w:contextualSpacing w:val="0"/>
        <w:rPr>
          <w:rFonts w:ascii="Arial" w:hAnsi="Arial" w:cs="Arial"/>
        </w:rPr>
      </w:pPr>
      <w:r w:rsidRPr="000D67A3">
        <w:rPr>
          <w:rFonts w:ascii="Arial" w:hAnsi="Arial" w:cs="Arial"/>
        </w:rPr>
        <w:t xml:space="preserve">Any missing MC responses filled with a dash “-“ are changed to blanks prior to going to vendor. </w:t>
      </w:r>
    </w:p>
    <w:p w14:paraId="0888B14C" w14:textId="77777777" w:rsidR="00BD5672" w:rsidRPr="000D67A3" w:rsidRDefault="00BD5672" w:rsidP="00BD5672">
      <w:pPr>
        <w:keepNext/>
        <w:spacing w:after="120"/>
        <w:ind w:firstLine="360"/>
        <w:rPr>
          <w:rFonts w:ascii="Arial" w:hAnsi="Arial" w:cs="Arial"/>
          <w:b/>
          <w:bCs/>
        </w:rPr>
      </w:pPr>
      <w:r w:rsidRPr="000D67A3">
        <w:rPr>
          <w:rFonts w:ascii="Arial" w:hAnsi="Arial" w:cs="Arial"/>
          <w:b/>
          <w:bCs/>
        </w:rPr>
        <w:t>Constructed Response</w:t>
      </w:r>
    </w:p>
    <w:p w14:paraId="7F066F3F" w14:textId="77777777" w:rsidR="00BD5672" w:rsidRPr="000D67A3" w:rsidRDefault="00BD5672" w:rsidP="00BD5672">
      <w:pPr>
        <w:pStyle w:val="BodyTextIndent"/>
        <w:keepNext/>
        <w:spacing w:after="120"/>
      </w:pPr>
      <w:r w:rsidRPr="000D67A3">
        <w:t xml:space="preserve">Only not tested students (proficiency levels 93, 96, 97, 99) may have blanks for CR items. </w:t>
      </w:r>
    </w:p>
    <w:p w14:paraId="34E6BE65" w14:textId="77777777" w:rsidR="00BD5672" w:rsidRPr="000D67A3" w:rsidRDefault="00BD5672" w:rsidP="00BD5672">
      <w:pPr>
        <w:spacing w:after="120"/>
        <w:rPr>
          <w:rFonts w:ascii="Arial" w:hAnsi="Arial" w:cs="Arial"/>
          <w:b/>
          <w:bCs/>
          <w:u w:val="single"/>
        </w:rPr>
      </w:pPr>
      <w:r w:rsidRPr="000D67A3">
        <w:rPr>
          <w:rFonts w:ascii="Arial" w:hAnsi="Arial" w:cs="Arial"/>
        </w:rPr>
        <w:tab/>
      </w:r>
      <w:r w:rsidRPr="000D67A3">
        <w:rPr>
          <w:rFonts w:ascii="Arial" w:hAnsi="Arial" w:cs="Arial"/>
          <w:b/>
          <w:bCs/>
          <w:u w:val="single"/>
        </w:rPr>
        <w:t>Level 1 – Level 2:</w:t>
      </w:r>
    </w:p>
    <w:p w14:paraId="132301EF" w14:textId="77777777" w:rsidR="00BD5672" w:rsidRPr="000D67A3" w:rsidRDefault="00BD5672" w:rsidP="00BD5672">
      <w:pPr>
        <w:spacing w:after="60"/>
        <w:ind w:left="1080"/>
        <w:rPr>
          <w:rFonts w:ascii="Arial" w:hAnsi="Arial" w:cs="Arial"/>
          <w:b/>
          <w:bCs/>
        </w:rPr>
      </w:pPr>
      <w:r w:rsidRPr="000D67A3">
        <w:rPr>
          <w:rFonts w:ascii="Arial" w:hAnsi="Arial" w:cs="Arial"/>
          <w:b/>
          <w:bCs/>
        </w:rPr>
        <w:t xml:space="preserve">Level 1: </w:t>
      </w:r>
    </w:p>
    <w:p w14:paraId="410DEE1D" w14:textId="77777777" w:rsidR="00BD5672" w:rsidRPr="000D67A3" w:rsidRDefault="00BD5672" w:rsidP="00BD5672">
      <w:pPr>
        <w:pStyle w:val="NormalWeb"/>
        <w:numPr>
          <w:ilvl w:val="0"/>
          <w:numId w:val="101"/>
        </w:numPr>
        <w:spacing w:before="0" w:beforeAutospacing="0" w:after="60" w:afterAutospacing="0"/>
        <w:ind w:left="1800"/>
        <w:rPr>
          <w:rFonts w:ascii="Arial" w:eastAsiaTheme="minorHAnsi" w:hAnsi="Arial" w:cs="Arial"/>
        </w:rPr>
      </w:pPr>
      <w:r w:rsidRPr="000D67A3">
        <w:rPr>
          <w:rFonts w:ascii="Arial" w:eastAsiaTheme="minorHAnsi" w:hAnsi="Arial" w:cs="Arial"/>
        </w:rPr>
        <w:t>For students marked absent for a Session/Modality, blank CR items must be replaced with a “Z” for each Modality/Session marked absent.</w:t>
      </w:r>
    </w:p>
    <w:p w14:paraId="4E74A287" w14:textId="77777777" w:rsidR="00BD5672" w:rsidRPr="000D67A3" w:rsidRDefault="00BD5672" w:rsidP="00BD5672">
      <w:pPr>
        <w:pStyle w:val="NormalWeb"/>
        <w:numPr>
          <w:ilvl w:val="0"/>
          <w:numId w:val="101"/>
        </w:numPr>
        <w:spacing w:before="0" w:beforeAutospacing="0" w:after="120" w:afterAutospacing="0"/>
        <w:ind w:left="1800"/>
        <w:rPr>
          <w:rFonts w:ascii="Arial" w:eastAsiaTheme="minorHAnsi" w:hAnsi="Arial" w:cs="Arial"/>
        </w:rPr>
      </w:pPr>
      <w:r w:rsidRPr="000D67A3">
        <w:rPr>
          <w:rFonts w:ascii="Arial" w:eastAsiaTheme="minorHAnsi" w:hAnsi="Arial" w:cs="Arial"/>
        </w:rPr>
        <w:t>L1s cannot auto populate an “A”, “S”, or “0” for missing/blank CR responses.</w:t>
      </w:r>
    </w:p>
    <w:p w14:paraId="6B8C06A2" w14:textId="77777777" w:rsidR="00BD5672" w:rsidRPr="000D67A3" w:rsidRDefault="00BD5672" w:rsidP="00BD5672">
      <w:pPr>
        <w:pStyle w:val="NormalWeb"/>
        <w:spacing w:before="0" w:beforeAutospacing="0" w:after="60" w:afterAutospacing="0"/>
        <w:ind w:left="1080"/>
        <w:rPr>
          <w:rFonts w:ascii="Arial" w:eastAsiaTheme="minorHAnsi" w:hAnsi="Arial" w:cs="Arial"/>
          <w:b/>
          <w:bCs/>
        </w:rPr>
      </w:pPr>
      <w:r w:rsidRPr="000D67A3">
        <w:rPr>
          <w:rFonts w:ascii="Arial" w:eastAsiaTheme="minorHAnsi" w:hAnsi="Arial" w:cs="Arial"/>
          <w:b/>
          <w:bCs/>
        </w:rPr>
        <w:t>Level 2:</w:t>
      </w:r>
    </w:p>
    <w:p w14:paraId="75E75CC6" w14:textId="77777777" w:rsidR="00BD5672" w:rsidRPr="000D67A3" w:rsidRDefault="00BD5672" w:rsidP="00BD5672">
      <w:pPr>
        <w:pStyle w:val="NormalWeb"/>
        <w:numPr>
          <w:ilvl w:val="0"/>
          <w:numId w:val="101"/>
        </w:numPr>
        <w:spacing w:before="0" w:beforeAutospacing="0" w:after="0" w:afterAutospacing="0"/>
        <w:ind w:left="1800"/>
        <w:rPr>
          <w:rFonts w:ascii="Arial" w:eastAsiaTheme="minorHAnsi" w:hAnsi="Arial" w:cs="Arial"/>
        </w:rPr>
      </w:pPr>
      <w:r w:rsidRPr="000D67A3">
        <w:rPr>
          <w:rFonts w:ascii="Arial" w:eastAsiaTheme="minorHAnsi" w:hAnsi="Arial" w:cs="Arial"/>
        </w:rPr>
        <w:t>Blank only allowed for not tested proficiency levels (i.e., 93, 96, 97, 99).</w:t>
      </w:r>
    </w:p>
    <w:p w14:paraId="47DF15BC" w14:textId="77777777" w:rsidR="00BD5672" w:rsidRPr="000D67A3" w:rsidRDefault="00BD5672" w:rsidP="00BD5672">
      <w:pPr>
        <w:rPr>
          <w:rFonts w:ascii="Arial" w:hAnsi="Arial" w:cs="Arial"/>
        </w:rPr>
      </w:pPr>
    </w:p>
    <w:p w14:paraId="5451A63C" w14:textId="77777777" w:rsidR="00BD5672" w:rsidRPr="000D67A3" w:rsidRDefault="00BD5672" w:rsidP="00BD5672">
      <w:pPr>
        <w:pStyle w:val="Heading3"/>
        <w:spacing w:before="0" w:after="120"/>
      </w:pPr>
      <w:bookmarkStart w:id="588" w:name="_Toc128744452"/>
      <w:r w:rsidRPr="000D67A3">
        <w:t>Determining Valid Modality Scale Scores and Overall Scale Score for Students in Kindergarten</w:t>
      </w:r>
      <w:bookmarkEnd w:id="588"/>
    </w:p>
    <w:p w14:paraId="5B633CF0" w14:textId="77777777" w:rsidR="00BD5672" w:rsidRPr="000D67A3" w:rsidRDefault="00BD5672" w:rsidP="00BD5672">
      <w:pPr>
        <w:pStyle w:val="BodyTextIndent"/>
        <w:spacing w:after="120"/>
        <w:rPr>
          <w:sz w:val="24"/>
        </w:rPr>
      </w:pPr>
      <w:r w:rsidRPr="000D67A3">
        <w:rPr>
          <w:sz w:val="24"/>
        </w:rPr>
        <w:t>Students who are in attendance at their school of enrollment and present for all Modalities (Grade K) of the test (during the test administration period or make-up period), are considered in attendance for the assessment and cannot be marked as absent unless the student becomes ill during the test, or earlier that day.</w:t>
      </w:r>
    </w:p>
    <w:p w14:paraId="0925A7AC" w14:textId="77777777" w:rsidR="00BD5672" w:rsidRPr="000D67A3" w:rsidRDefault="00BD5672" w:rsidP="00BD5672">
      <w:pPr>
        <w:spacing w:after="240"/>
        <w:ind w:firstLine="720"/>
        <w:rPr>
          <w:rFonts w:ascii="Arial" w:hAnsi="Arial" w:cs="Arial"/>
        </w:rPr>
      </w:pPr>
      <w:r w:rsidRPr="000D67A3">
        <w:rPr>
          <w:rFonts w:ascii="Arial" w:hAnsi="Arial" w:cs="Arial"/>
        </w:rPr>
        <w:t xml:space="preserve">If a student is </w:t>
      </w:r>
      <w:r w:rsidRPr="000D67A3">
        <w:rPr>
          <w:rFonts w:ascii="Arial" w:hAnsi="Arial" w:cs="Arial"/>
          <w:b/>
          <w:bCs/>
          <w:i/>
          <w:iCs/>
        </w:rPr>
        <w:t>not marked absent</w:t>
      </w:r>
      <w:r w:rsidRPr="000D67A3">
        <w:rPr>
          <w:rFonts w:ascii="Arial" w:hAnsi="Arial" w:cs="Arial"/>
        </w:rPr>
        <w:t xml:space="preserve"> for any of the four Modalities, the student will receive Raw Scores and Scale Scores for all four Modalities, and an Overall Scale Score and Proficiency Level provided that the student received a score for at least one question in each of the four Modalities. </w:t>
      </w:r>
    </w:p>
    <w:p w14:paraId="049E14DB" w14:textId="77777777" w:rsidR="00BD5672" w:rsidRPr="000D67A3" w:rsidRDefault="00BD5672" w:rsidP="00BD5672">
      <w:pPr>
        <w:pStyle w:val="BodyTextIndent2"/>
        <w:tabs>
          <w:tab w:val="left" w:pos="720"/>
        </w:tabs>
        <w:rPr>
          <w:sz w:val="24"/>
        </w:rPr>
      </w:pPr>
      <w:r w:rsidRPr="000D67A3">
        <w:rPr>
          <w:b/>
          <w:bCs/>
          <w:sz w:val="24"/>
        </w:rPr>
        <w:t xml:space="preserve">Listening: </w:t>
      </w:r>
      <w:r w:rsidRPr="000D67A3">
        <w:rPr>
          <w:sz w:val="24"/>
        </w:rPr>
        <w:t>The student recorded an answer choice for one or more multiple-choice items.  Note: Score of “U” is considered a valid score; and</w:t>
      </w:r>
    </w:p>
    <w:p w14:paraId="3F92BED8" w14:textId="77777777" w:rsidR="00BD5672" w:rsidRPr="000D67A3" w:rsidRDefault="00BD5672" w:rsidP="00BD5672">
      <w:pPr>
        <w:pStyle w:val="BodyTextIndent2"/>
        <w:tabs>
          <w:tab w:val="left" w:pos="720"/>
        </w:tabs>
        <w:rPr>
          <w:sz w:val="24"/>
        </w:rPr>
      </w:pPr>
      <w:r w:rsidRPr="000D67A3">
        <w:rPr>
          <w:b/>
          <w:bCs/>
          <w:sz w:val="24"/>
        </w:rPr>
        <w:t>Speaking:</w:t>
      </w:r>
      <w:r w:rsidRPr="000D67A3">
        <w:rPr>
          <w:sz w:val="24"/>
        </w:rPr>
        <w:t xml:space="preserve"> One or more constructed-response scores were recorded. Note: A score of “S” is considered a valid score; and</w:t>
      </w:r>
    </w:p>
    <w:p w14:paraId="7BB04187" w14:textId="77777777" w:rsidR="00BD5672" w:rsidRPr="000D67A3" w:rsidRDefault="00BD5672" w:rsidP="00BD5672">
      <w:pPr>
        <w:pStyle w:val="BodyTextIndent2"/>
        <w:tabs>
          <w:tab w:val="left" w:pos="720"/>
        </w:tabs>
        <w:rPr>
          <w:sz w:val="24"/>
        </w:rPr>
      </w:pPr>
      <w:r w:rsidRPr="000D67A3">
        <w:rPr>
          <w:b/>
          <w:bCs/>
          <w:sz w:val="24"/>
        </w:rPr>
        <w:lastRenderedPageBreak/>
        <w:t>Reading:</w:t>
      </w:r>
      <w:r w:rsidRPr="000D67A3">
        <w:rPr>
          <w:sz w:val="24"/>
        </w:rPr>
        <w:t xml:space="preserve"> The student recorded an answer choice for one or more multiple-choice items.  Note: Score of “U” is considered a valid score; and</w:t>
      </w:r>
    </w:p>
    <w:p w14:paraId="33CEC8D0" w14:textId="77777777" w:rsidR="00BD5672" w:rsidRPr="000D67A3" w:rsidRDefault="00BD5672" w:rsidP="00BD5672">
      <w:pPr>
        <w:tabs>
          <w:tab w:val="left" w:pos="720"/>
        </w:tabs>
        <w:spacing w:after="240"/>
        <w:ind w:left="720"/>
        <w:rPr>
          <w:rFonts w:ascii="Arial" w:hAnsi="Arial" w:cs="Arial"/>
        </w:rPr>
      </w:pPr>
      <w:r w:rsidRPr="000D67A3">
        <w:rPr>
          <w:rFonts w:ascii="Arial" w:hAnsi="Arial" w:cs="Arial"/>
          <w:b/>
          <w:bCs/>
        </w:rPr>
        <w:t>Writing:</w:t>
      </w:r>
      <w:r w:rsidRPr="000D67A3">
        <w:rPr>
          <w:rFonts w:ascii="Arial" w:hAnsi="Arial" w:cs="Arial"/>
        </w:rPr>
        <w:t xml:space="preserve"> One or more constructed-response scores were recorded. Note: A score of “A” is considered valid score.</w:t>
      </w:r>
    </w:p>
    <w:p w14:paraId="1EFA9547" w14:textId="77777777" w:rsidR="00BD5672" w:rsidRPr="000D67A3" w:rsidRDefault="00BD5672" w:rsidP="00BD5672">
      <w:pPr>
        <w:pStyle w:val="BodyTextIndent"/>
        <w:spacing w:after="120"/>
        <w:rPr>
          <w:sz w:val="24"/>
        </w:rPr>
      </w:pPr>
      <w:r w:rsidRPr="000D67A3">
        <w:rPr>
          <w:sz w:val="24"/>
        </w:rPr>
        <w:t>If a student does not respond to at least one question for each Modality, the student must not receive a valid Overall Scale Score or Proficiency Level. Instead, student shall receive an Overall Scale Score of “999” and Proficiency Level of “99” indicating No Valid Score.</w:t>
      </w:r>
    </w:p>
    <w:p w14:paraId="0E3D83BC" w14:textId="77777777" w:rsidR="00BD5672" w:rsidRPr="000D67A3" w:rsidRDefault="00BD5672" w:rsidP="00BD5672">
      <w:pPr>
        <w:spacing w:after="120"/>
        <w:ind w:firstLine="720"/>
        <w:rPr>
          <w:rFonts w:ascii="Arial" w:hAnsi="Arial" w:cs="Arial"/>
        </w:rPr>
      </w:pPr>
      <w:r w:rsidRPr="000D67A3">
        <w:rPr>
          <w:rFonts w:ascii="Arial" w:hAnsi="Arial" w:cs="Arial"/>
        </w:rPr>
        <w:t xml:space="preserve">If a student is marked absent for any of the four Modalities, </w:t>
      </w:r>
      <w:r w:rsidRPr="000D67A3">
        <w:rPr>
          <w:rFonts w:ascii="Arial" w:hAnsi="Arial" w:cs="Arial"/>
          <w:i/>
          <w:iCs/>
        </w:rPr>
        <w:t>but not all</w:t>
      </w:r>
      <w:r w:rsidRPr="000D67A3">
        <w:rPr>
          <w:rFonts w:ascii="Arial" w:hAnsi="Arial" w:cs="Arial"/>
        </w:rPr>
        <w:t>, any Modality NOT marked as absent is scored provided that the student received a valid score for at least one question in the Modality.</w:t>
      </w:r>
    </w:p>
    <w:p w14:paraId="68F38CF3" w14:textId="77777777" w:rsidR="00BD5672" w:rsidRPr="000D67A3" w:rsidRDefault="00BD5672" w:rsidP="00BD5672">
      <w:pPr>
        <w:ind w:firstLine="720"/>
        <w:rPr>
          <w:rFonts w:ascii="Arial" w:hAnsi="Arial" w:cs="Arial"/>
        </w:rPr>
      </w:pPr>
      <w:r w:rsidRPr="000D67A3">
        <w:rPr>
          <w:rFonts w:ascii="Arial" w:hAnsi="Arial" w:cs="Arial"/>
        </w:rPr>
        <w:t>Modality Raw Score: score based on questions answered</w:t>
      </w:r>
    </w:p>
    <w:p w14:paraId="62733552" w14:textId="77777777" w:rsidR="00BD5672" w:rsidRPr="000D67A3" w:rsidRDefault="00BD5672" w:rsidP="00BD5672">
      <w:pPr>
        <w:ind w:firstLine="720"/>
        <w:rPr>
          <w:rFonts w:ascii="Arial" w:hAnsi="Arial" w:cs="Arial"/>
        </w:rPr>
      </w:pPr>
      <w:r w:rsidRPr="000D67A3">
        <w:rPr>
          <w:rFonts w:ascii="Arial" w:hAnsi="Arial" w:cs="Arial"/>
        </w:rPr>
        <w:t>Modality Scale Score: score based on questions answered</w:t>
      </w:r>
    </w:p>
    <w:p w14:paraId="78D16BF8" w14:textId="77777777" w:rsidR="00BD5672" w:rsidRPr="000D67A3" w:rsidRDefault="00BD5672" w:rsidP="00BD5672">
      <w:pPr>
        <w:ind w:firstLine="720"/>
        <w:rPr>
          <w:rFonts w:ascii="Arial" w:hAnsi="Arial" w:cs="Arial"/>
        </w:rPr>
      </w:pPr>
      <w:r w:rsidRPr="000D67A3">
        <w:rPr>
          <w:rFonts w:ascii="Arial" w:hAnsi="Arial" w:cs="Arial"/>
        </w:rPr>
        <w:t>Overall Scale Score:  999</w:t>
      </w:r>
    </w:p>
    <w:p w14:paraId="1527F97D" w14:textId="77777777" w:rsidR="00BD5672" w:rsidRPr="000D67A3" w:rsidRDefault="00BD5672" w:rsidP="00BD5672">
      <w:pPr>
        <w:ind w:firstLine="720"/>
        <w:rPr>
          <w:rFonts w:ascii="Arial" w:hAnsi="Arial" w:cs="Arial"/>
        </w:rPr>
      </w:pPr>
      <w:r w:rsidRPr="000D67A3">
        <w:rPr>
          <w:rFonts w:ascii="Arial" w:hAnsi="Arial" w:cs="Arial"/>
        </w:rPr>
        <w:t>Proficiency Level:  99</w:t>
      </w:r>
    </w:p>
    <w:p w14:paraId="399AF592" w14:textId="77777777" w:rsidR="00BD5672" w:rsidRPr="000D67A3" w:rsidRDefault="00BD5672" w:rsidP="00BD5672">
      <w:pPr>
        <w:ind w:firstLine="720"/>
        <w:rPr>
          <w:rFonts w:ascii="Arial" w:hAnsi="Arial" w:cs="Arial"/>
        </w:rPr>
      </w:pPr>
    </w:p>
    <w:p w14:paraId="08CBAE9F" w14:textId="77777777" w:rsidR="00BD5672" w:rsidRPr="000D67A3" w:rsidRDefault="00BD5672" w:rsidP="00BD5672">
      <w:pPr>
        <w:pStyle w:val="Heading3"/>
        <w:spacing w:before="0" w:after="120"/>
      </w:pPr>
      <w:bookmarkStart w:id="589" w:name="_Toc128744453"/>
      <w:r w:rsidRPr="000D67A3">
        <w:t>Determining a Valid Overall Scale Score for Students in Grades 1-12</w:t>
      </w:r>
      <w:bookmarkEnd w:id="589"/>
    </w:p>
    <w:p w14:paraId="08F6AF4E" w14:textId="77777777" w:rsidR="00BD5672" w:rsidRPr="000D67A3" w:rsidRDefault="00BD5672" w:rsidP="00BD5672">
      <w:pPr>
        <w:pStyle w:val="BodyTextIndent"/>
        <w:spacing w:after="120"/>
        <w:rPr>
          <w:sz w:val="24"/>
        </w:rPr>
      </w:pPr>
      <w:r w:rsidRPr="000D67A3">
        <w:rPr>
          <w:sz w:val="24"/>
        </w:rPr>
        <w:t>Students who are in attendance at their school of enrollment and present for all four Sessions (Grades 1-12) of the test (during the test administration period or make-up period), are considered in attendance for the assessment and cannot be marked as absent unless the student becomes ill during the test or earlier that day.</w:t>
      </w:r>
    </w:p>
    <w:p w14:paraId="7AAFF6E2" w14:textId="77777777" w:rsidR="00BD5672" w:rsidRPr="000D67A3" w:rsidRDefault="00BD5672" w:rsidP="00BD5672">
      <w:pPr>
        <w:spacing w:after="120"/>
        <w:ind w:firstLine="720"/>
        <w:rPr>
          <w:rFonts w:ascii="Arial" w:hAnsi="Arial" w:cs="Arial"/>
        </w:rPr>
      </w:pPr>
      <w:r w:rsidRPr="000D67A3">
        <w:rPr>
          <w:rFonts w:ascii="Arial" w:hAnsi="Arial" w:cs="Arial"/>
        </w:rPr>
        <w:t xml:space="preserve">If a student is </w:t>
      </w:r>
      <w:r w:rsidRPr="000D67A3">
        <w:rPr>
          <w:rFonts w:ascii="Arial" w:hAnsi="Arial" w:cs="Arial"/>
          <w:b/>
          <w:bCs/>
          <w:i/>
          <w:iCs/>
        </w:rPr>
        <w:t>not marked absent</w:t>
      </w:r>
      <w:r w:rsidRPr="000D67A3">
        <w:rPr>
          <w:rFonts w:ascii="Arial" w:hAnsi="Arial" w:cs="Arial"/>
        </w:rPr>
        <w:t xml:space="preserve"> for any of the four Sessions, the student will receive Raw Scores and Scale Scores for all four Modalities and an Overall Scale Score and Proficiency Level provided that the student received a score for at least one question in each of the four Sessions. Note: “A” (Writing only) and “S” (Speaking only) are considered valid scores.</w:t>
      </w:r>
    </w:p>
    <w:p w14:paraId="4B9F3B1B" w14:textId="77777777" w:rsidR="00BD5672" w:rsidRPr="000D67A3" w:rsidRDefault="00BD5672" w:rsidP="00BD5672">
      <w:pPr>
        <w:pStyle w:val="BodyTextIndent"/>
        <w:spacing w:after="120"/>
        <w:rPr>
          <w:sz w:val="24"/>
        </w:rPr>
      </w:pPr>
      <w:r w:rsidRPr="000D67A3">
        <w:rPr>
          <w:sz w:val="24"/>
        </w:rPr>
        <w:t xml:space="preserve">If a student does not respond to at least one question in each Session, the student must not receive a valid Overall Scale Score or Proficiency Level. Instead, student shall receive an Overall Scale Score of “999” and a Proficiency Level of “99” indicating No Valid Score. </w:t>
      </w:r>
    </w:p>
    <w:p w14:paraId="36AB5027" w14:textId="77777777" w:rsidR="00BD5672" w:rsidRPr="000D67A3" w:rsidRDefault="00BD5672" w:rsidP="00BD5672">
      <w:pPr>
        <w:pStyle w:val="BodyTextIndent"/>
        <w:spacing w:after="120"/>
        <w:rPr>
          <w:sz w:val="24"/>
        </w:rPr>
      </w:pPr>
      <w:r w:rsidRPr="000D67A3">
        <w:rPr>
          <w:sz w:val="24"/>
        </w:rPr>
        <w:t xml:space="preserve">If a student is present for Sessions 1-3 (which include Listening, Reading, and Writing modalities), and answered at least one question in each of the Sessions, the student will receive a valid Raw Score and Scale Score for the Listening, Reading, and Writing Modalities. (Note: “A” (Writing only) and “S” (Speaking only) are considered valid responses.) </w:t>
      </w:r>
    </w:p>
    <w:p w14:paraId="652EBDBC" w14:textId="77777777" w:rsidR="00BD5672" w:rsidRPr="000D67A3" w:rsidRDefault="00BD5672" w:rsidP="00BD5672">
      <w:pPr>
        <w:ind w:firstLine="1080"/>
        <w:rPr>
          <w:rFonts w:ascii="Arial" w:hAnsi="Arial" w:cs="Arial"/>
        </w:rPr>
      </w:pPr>
      <w:r w:rsidRPr="000D67A3">
        <w:rPr>
          <w:rFonts w:ascii="Arial" w:hAnsi="Arial" w:cs="Arial"/>
        </w:rPr>
        <w:t>Listening Raw Score: score based on questions answered</w:t>
      </w:r>
    </w:p>
    <w:p w14:paraId="4D31BFC5" w14:textId="77777777" w:rsidR="00BD5672" w:rsidRPr="000D67A3" w:rsidRDefault="00BD5672" w:rsidP="00BD5672">
      <w:pPr>
        <w:spacing w:after="120"/>
        <w:ind w:firstLine="1080"/>
        <w:rPr>
          <w:rFonts w:ascii="Arial" w:hAnsi="Arial" w:cs="Arial"/>
        </w:rPr>
      </w:pPr>
      <w:r w:rsidRPr="000D67A3">
        <w:rPr>
          <w:rFonts w:ascii="Arial" w:hAnsi="Arial" w:cs="Arial"/>
        </w:rPr>
        <w:t>Listening Scale Score: score based on questions answered</w:t>
      </w:r>
    </w:p>
    <w:p w14:paraId="0896C6AE" w14:textId="77777777" w:rsidR="00BD5672" w:rsidRPr="000D67A3" w:rsidRDefault="00BD5672" w:rsidP="00BD5672">
      <w:pPr>
        <w:ind w:firstLine="1080"/>
        <w:rPr>
          <w:rFonts w:ascii="Arial" w:hAnsi="Arial" w:cs="Arial"/>
        </w:rPr>
      </w:pPr>
      <w:r w:rsidRPr="000D67A3">
        <w:rPr>
          <w:rFonts w:ascii="Arial" w:hAnsi="Arial" w:cs="Arial"/>
        </w:rPr>
        <w:t>Reading Raw Score: score based on questions answered</w:t>
      </w:r>
    </w:p>
    <w:p w14:paraId="1B50BA16" w14:textId="77777777" w:rsidR="00BD5672" w:rsidRPr="000D67A3" w:rsidRDefault="00BD5672" w:rsidP="00BD5672">
      <w:pPr>
        <w:spacing w:after="120"/>
        <w:ind w:firstLine="1080"/>
        <w:rPr>
          <w:rFonts w:ascii="Arial" w:hAnsi="Arial" w:cs="Arial"/>
        </w:rPr>
      </w:pPr>
      <w:r w:rsidRPr="000D67A3">
        <w:rPr>
          <w:rFonts w:ascii="Arial" w:hAnsi="Arial" w:cs="Arial"/>
        </w:rPr>
        <w:t>Reading Scale Score: score based on questions answered</w:t>
      </w:r>
    </w:p>
    <w:p w14:paraId="02FF8C4D" w14:textId="77777777" w:rsidR="00BD5672" w:rsidRPr="000D67A3" w:rsidRDefault="00BD5672" w:rsidP="00BD5672">
      <w:pPr>
        <w:ind w:firstLine="1080"/>
        <w:rPr>
          <w:rFonts w:ascii="Arial" w:hAnsi="Arial" w:cs="Arial"/>
        </w:rPr>
      </w:pPr>
      <w:r w:rsidRPr="000D67A3">
        <w:rPr>
          <w:rFonts w:ascii="Arial" w:hAnsi="Arial" w:cs="Arial"/>
        </w:rPr>
        <w:t>Writing Raw Score: score based on questions answered</w:t>
      </w:r>
    </w:p>
    <w:p w14:paraId="20B62331" w14:textId="77777777" w:rsidR="00BD5672" w:rsidRPr="000D67A3" w:rsidRDefault="00BD5672" w:rsidP="00BD5672">
      <w:pPr>
        <w:spacing w:after="120"/>
        <w:ind w:firstLine="1080"/>
        <w:rPr>
          <w:rFonts w:ascii="Arial" w:hAnsi="Arial" w:cs="Arial"/>
        </w:rPr>
      </w:pPr>
      <w:r w:rsidRPr="000D67A3">
        <w:rPr>
          <w:rFonts w:ascii="Arial" w:hAnsi="Arial" w:cs="Arial"/>
        </w:rPr>
        <w:t>Writing Scale Score: score based on questions answered</w:t>
      </w:r>
    </w:p>
    <w:p w14:paraId="0670D1A5" w14:textId="77777777" w:rsidR="00BD5672" w:rsidRPr="000D67A3" w:rsidRDefault="00BD5672" w:rsidP="00BD5672">
      <w:pPr>
        <w:pStyle w:val="BodyTextIndent"/>
        <w:rPr>
          <w:sz w:val="24"/>
        </w:rPr>
      </w:pPr>
      <w:r w:rsidRPr="000D67A3">
        <w:rPr>
          <w:sz w:val="24"/>
        </w:rPr>
        <w:t xml:space="preserve">If a student is present for the Speaking Session (Session 4) and answered at least one question, the student will receive a valid Raw Score and Scale Score for the </w:t>
      </w:r>
    </w:p>
    <w:p w14:paraId="31274BF5" w14:textId="77777777" w:rsidR="00BD5672" w:rsidRPr="000D67A3" w:rsidRDefault="00BD5672" w:rsidP="00BD5672">
      <w:pPr>
        <w:spacing w:after="120"/>
        <w:rPr>
          <w:rFonts w:ascii="Arial" w:hAnsi="Arial" w:cs="Arial"/>
        </w:rPr>
      </w:pPr>
      <w:r w:rsidRPr="000D67A3">
        <w:rPr>
          <w:rFonts w:ascii="Arial" w:hAnsi="Arial" w:cs="Arial"/>
        </w:rPr>
        <w:t xml:space="preserve">Speaking Modality. (Note: “S” is considered a valid response.) </w:t>
      </w:r>
    </w:p>
    <w:p w14:paraId="4B99C581" w14:textId="77777777" w:rsidR="00BD5672" w:rsidRPr="000D67A3" w:rsidRDefault="00BD5672" w:rsidP="00BD5672">
      <w:pPr>
        <w:ind w:firstLine="1080"/>
        <w:rPr>
          <w:rFonts w:ascii="Arial" w:hAnsi="Arial" w:cs="Arial"/>
        </w:rPr>
      </w:pPr>
      <w:r w:rsidRPr="000D67A3">
        <w:rPr>
          <w:rFonts w:ascii="Arial" w:hAnsi="Arial" w:cs="Arial"/>
        </w:rPr>
        <w:t>Speaking Raw Score: score based on questions answered</w:t>
      </w:r>
    </w:p>
    <w:p w14:paraId="653AB4FC" w14:textId="77777777" w:rsidR="00BD5672" w:rsidRPr="000D67A3" w:rsidRDefault="00BD5672" w:rsidP="00BD5672">
      <w:pPr>
        <w:ind w:firstLine="1080"/>
        <w:rPr>
          <w:rFonts w:ascii="Arial" w:hAnsi="Arial" w:cs="Arial"/>
        </w:rPr>
      </w:pPr>
      <w:r w:rsidRPr="000D67A3">
        <w:rPr>
          <w:rFonts w:ascii="Arial" w:hAnsi="Arial" w:cs="Arial"/>
        </w:rPr>
        <w:lastRenderedPageBreak/>
        <w:t>Speaking Scale Score: score based on questions answered</w:t>
      </w:r>
    </w:p>
    <w:p w14:paraId="183E208F" w14:textId="77777777" w:rsidR="00BD5672" w:rsidRPr="000D67A3" w:rsidRDefault="00BD5672" w:rsidP="00BD5672">
      <w:pPr>
        <w:spacing w:before="240" w:after="120"/>
        <w:ind w:firstLine="720"/>
        <w:rPr>
          <w:rFonts w:ascii="Arial" w:hAnsi="Arial" w:cs="Arial"/>
        </w:rPr>
      </w:pPr>
      <w:r w:rsidRPr="000D67A3">
        <w:rPr>
          <w:rFonts w:ascii="Arial" w:hAnsi="Arial" w:cs="Arial"/>
        </w:rPr>
        <w:t>If a student is marked absent for any of the four Sessions, but not all Sessions, the following scoring rules apply:</w:t>
      </w:r>
    </w:p>
    <w:p w14:paraId="2273CED7" w14:textId="77777777" w:rsidR="00BD5672" w:rsidRPr="000D67A3" w:rsidRDefault="00BD5672" w:rsidP="00BD5672">
      <w:pPr>
        <w:pStyle w:val="BodyTextIndent"/>
        <w:spacing w:after="120"/>
        <w:rPr>
          <w:sz w:val="24"/>
        </w:rPr>
      </w:pPr>
      <w:r w:rsidRPr="000D67A3">
        <w:rPr>
          <w:sz w:val="24"/>
        </w:rPr>
        <w:t>If a student is marked absent (“Z”) for one or more of Sessions 1-3 (which include Listening, Reading, and Writing modalities), the student will not receive a valid Raw Score or Scale Score for the Listening, Reading, or Writing Modalities.</w:t>
      </w:r>
    </w:p>
    <w:p w14:paraId="4FD2CD1F" w14:textId="77777777" w:rsidR="00BD5672" w:rsidRPr="000D67A3" w:rsidRDefault="00BD5672" w:rsidP="00BD5672">
      <w:pPr>
        <w:ind w:left="720" w:firstLine="360"/>
        <w:rPr>
          <w:rFonts w:ascii="Arial" w:hAnsi="Arial" w:cs="Arial"/>
        </w:rPr>
      </w:pPr>
      <w:r w:rsidRPr="000D67A3">
        <w:rPr>
          <w:rFonts w:ascii="Arial" w:hAnsi="Arial" w:cs="Arial"/>
        </w:rPr>
        <w:t>Listening Raw Score: blank</w:t>
      </w:r>
    </w:p>
    <w:p w14:paraId="6513EEE2" w14:textId="77777777" w:rsidR="00BD5672" w:rsidRPr="000D67A3" w:rsidRDefault="00BD5672" w:rsidP="00BD5672">
      <w:pPr>
        <w:spacing w:after="120"/>
        <w:ind w:left="720" w:firstLine="360"/>
        <w:rPr>
          <w:rFonts w:ascii="Arial" w:hAnsi="Arial" w:cs="Arial"/>
        </w:rPr>
      </w:pPr>
      <w:r w:rsidRPr="000D67A3">
        <w:rPr>
          <w:rFonts w:ascii="Arial" w:hAnsi="Arial" w:cs="Arial"/>
        </w:rPr>
        <w:t>Listening Scale Score: 99</w:t>
      </w:r>
    </w:p>
    <w:p w14:paraId="48C03F06" w14:textId="77777777" w:rsidR="00BD5672" w:rsidRPr="000D67A3" w:rsidRDefault="00BD5672" w:rsidP="00BD5672">
      <w:pPr>
        <w:ind w:left="720" w:firstLine="360"/>
        <w:rPr>
          <w:rFonts w:ascii="Arial" w:hAnsi="Arial" w:cs="Arial"/>
        </w:rPr>
      </w:pPr>
      <w:r w:rsidRPr="000D67A3">
        <w:rPr>
          <w:rFonts w:ascii="Arial" w:hAnsi="Arial" w:cs="Arial"/>
        </w:rPr>
        <w:t>Reading Raw Score: black</w:t>
      </w:r>
    </w:p>
    <w:p w14:paraId="123EAABD" w14:textId="77777777" w:rsidR="00BD5672" w:rsidRPr="000D67A3" w:rsidRDefault="00BD5672" w:rsidP="00BD5672">
      <w:pPr>
        <w:spacing w:after="120"/>
        <w:ind w:left="720" w:firstLine="360"/>
        <w:rPr>
          <w:rFonts w:ascii="Arial" w:hAnsi="Arial" w:cs="Arial"/>
        </w:rPr>
      </w:pPr>
      <w:r w:rsidRPr="000D67A3">
        <w:rPr>
          <w:rFonts w:ascii="Arial" w:hAnsi="Arial" w:cs="Arial"/>
        </w:rPr>
        <w:t>Reading Scale Score: 99</w:t>
      </w:r>
    </w:p>
    <w:p w14:paraId="0928DB2C" w14:textId="77777777" w:rsidR="00BD5672" w:rsidRPr="000D67A3" w:rsidRDefault="00BD5672" w:rsidP="00BD5672">
      <w:pPr>
        <w:ind w:left="720" w:firstLine="360"/>
        <w:rPr>
          <w:rFonts w:ascii="Arial" w:hAnsi="Arial" w:cs="Arial"/>
        </w:rPr>
      </w:pPr>
      <w:r w:rsidRPr="000D67A3">
        <w:rPr>
          <w:rFonts w:ascii="Arial" w:hAnsi="Arial" w:cs="Arial"/>
        </w:rPr>
        <w:t>Writing Raw Score: blank</w:t>
      </w:r>
    </w:p>
    <w:p w14:paraId="7F6CD789" w14:textId="77777777" w:rsidR="00BD5672" w:rsidRPr="000D67A3" w:rsidRDefault="00BD5672" w:rsidP="00BD5672">
      <w:pPr>
        <w:spacing w:after="120"/>
        <w:ind w:left="720" w:firstLine="360"/>
        <w:rPr>
          <w:rFonts w:ascii="Arial" w:hAnsi="Arial" w:cs="Arial"/>
        </w:rPr>
      </w:pPr>
      <w:r w:rsidRPr="000D67A3">
        <w:rPr>
          <w:rFonts w:ascii="Arial" w:hAnsi="Arial" w:cs="Arial"/>
        </w:rPr>
        <w:t>Writing Scale Score: 99</w:t>
      </w:r>
    </w:p>
    <w:p w14:paraId="0D959796" w14:textId="77777777" w:rsidR="00BD5672" w:rsidRPr="000D67A3" w:rsidRDefault="00BD5672" w:rsidP="00BD5672">
      <w:pPr>
        <w:ind w:left="720" w:firstLine="360"/>
        <w:rPr>
          <w:rFonts w:ascii="Arial" w:hAnsi="Arial" w:cs="Arial"/>
        </w:rPr>
      </w:pPr>
      <w:r w:rsidRPr="000D67A3">
        <w:rPr>
          <w:rFonts w:ascii="Arial" w:hAnsi="Arial" w:cs="Arial"/>
        </w:rPr>
        <w:t>Overall Scale Score:  999</w:t>
      </w:r>
    </w:p>
    <w:p w14:paraId="3EE50FDD" w14:textId="77777777" w:rsidR="00BD5672" w:rsidRPr="000D67A3" w:rsidRDefault="00BD5672" w:rsidP="00BD5672">
      <w:pPr>
        <w:ind w:left="720" w:firstLine="360"/>
        <w:rPr>
          <w:rFonts w:ascii="Arial" w:hAnsi="Arial" w:cs="Arial"/>
        </w:rPr>
      </w:pPr>
      <w:r w:rsidRPr="000D67A3">
        <w:rPr>
          <w:rFonts w:ascii="Arial" w:hAnsi="Arial" w:cs="Arial"/>
        </w:rPr>
        <w:t>Proficiency Level:  99</w:t>
      </w:r>
    </w:p>
    <w:p w14:paraId="749E57DD" w14:textId="77777777" w:rsidR="00BD5672" w:rsidRPr="000D67A3" w:rsidRDefault="00BD5672" w:rsidP="00BD5672">
      <w:pPr>
        <w:pStyle w:val="BodyTextIndent"/>
        <w:spacing w:before="240" w:after="120"/>
        <w:rPr>
          <w:sz w:val="24"/>
        </w:rPr>
      </w:pPr>
      <w:r w:rsidRPr="000D67A3">
        <w:rPr>
          <w:sz w:val="24"/>
        </w:rPr>
        <w:t>If a student is marked absent (“Z”) for the Session 4 (Speaking Session), the student will not receive a valid Raw Score or Scale Score for the Speaking Modality.</w:t>
      </w:r>
    </w:p>
    <w:p w14:paraId="799DBD88" w14:textId="77777777" w:rsidR="00BD5672" w:rsidRPr="000D67A3" w:rsidRDefault="00BD5672" w:rsidP="00BD5672">
      <w:pPr>
        <w:ind w:left="720" w:firstLine="360"/>
        <w:rPr>
          <w:rFonts w:ascii="Arial" w:hAnsi="Arial" w:cs="Arial"/>
        </w:rPr>
      </w:pPr>
      <w:r w:rsidRPr="000D67A3">
        <w:rPr>
          <w:rFonts w:ascii="Arial" w:hAnsi="Arial" w:cs="Arial"/>
        </w:rPr>
        <w:t>Speaking Raw Score: blank</w:t>
      </w:r>
    </w:p>
    <w:p w14:paraId="337CFB2D" w14:textId="77777777" w:rsidR="00BD5672" w:rsidRPr="000D67A3" w:rsidRDefault="00BD5672" w:rsidP="00BD5672">
      <w:pPr>
        <w:spacing w:after="120"/>
        <w:ind w:left="720" w:firstLine="360"/>
        <w:rPr>
          <w:rFonts w:ascii="Arial" w:hAnsi="Arial" w:cs="Arial"/>
        </w:rPr>
      </w:pPr>
      <w:r w:rsidRPr="000D67A3">
        <w:rPr>
          <w:rFonts w:ascii="Arial" w:hAnsi="Arial" w:cs="Arial"/>
        </w:rPr>
        <w:t>Speaking Scale Score: 99</w:t>
      </w:r>
    </w:p>
    <w:p w14:paraId="5CBCAF0F" w14:textId="77777777" w:rsidR="00BD5672" w:rsidRPr="000D67A3" w:rsidRDefault="00BD5672" w:rsidP="00BD5672">
      <w:pPr>
        <w:ind w:left="720" w:firstLine="360"/>
        <w:rPr>
          <w:rFonts w:ascii="Arial" w:hAnsi="Arial" w:cs="Arial"/>
        </w:rPr>
      </w:pPr>
      <w:r w:rsidRPr="000D67A3">
        <w:rPr>
          <w:rFonts w:ascii="Arial" w:hAnsi="Arial" w:cs="Arial"/>
        </w:rPr>
        <w:t>Overall Scale Score:  999</w:t>
      </w:r>
    </w:p>
    <w:p w14:paraId="4D94B7C0" w14:textId="77777777" w:rsidR="00BD5672" w:rsidRPr="000D67A3" w:rsidRDefault="00BD5672" w:rsidP="00BD5672">
      <w:pPr>
        <w:pStyle w:val="ListParagraph"/>
        <w:spacing w:after="120"/>
        <w:ind w:firstLine="360"/>
        <w:contextualSpacing w:val="0"/>
        <w:rPr>
          <w:rFonts w:ascii="Arial" w:hAnsi="Arial" w:cs="Arial"/>
        </w:rPr>
      </w:pPr>
      <w:r w:rsidRPr="000D67A3">
        <w:rPr>
          <w:rFonts w:ascii="Arial" w:hAnsi="Arial" w:cs="Arial"/>
        </w:rPr>
        <w:t>Proficiency Level:  99</w:t>
      </w:r>
    </w:p>
    <w:p w14:paraId="5D5A30C4" w14:textId="77777777" w:rsidR="00BD5672" w:rsidRPr="000D67A3" w:rsidRDefault="00BD5672" w:rsidP="00BD5672">
      <w:pPr>
        <w:pStyle w:val="BodyTextIndent"/>
        <w:spacing w:before="240" w:after="120"/>
        <w:rPr>
          <w:sz w:val="24"/>
        </w:rPr>
      </w:pPr>
      <w:r w:rsidRPr="000D67A3">
        <w:rPr>
          <w:sz w:val="24"/>
        </w:rPr>
        <w:t>If a student is marked absent for one or more of Sessions 1-3 (which include Listening, Reading, and Writing modalities), and the Session 4 (Speaking Session), the student will not receive a valid Raw Score or Scale Score for any Modality.</w:t>
      </w:r>
    </w:p>
    <w:p w14:paraId="680DBE3F" w14:textId="77777777" w:rsidR="00BD5672" w:rsidRPr="000D67A3" w:rsidRDefault="00BD5672" w:rsidP="00BD5672">
      <w:pPr>
        <w:ind w:left="720" w:firstLine="360"/>
        <w:rPr>
          <w:rFonts w:ascii="Arial" w:hAnsi="Arial" w:cs="Arial"/>
        </w:rPr>
      </w:pPr>
      <w:r w:rsidRPr="000D67A3">
        <w:rPr>
          <w:rFonts w:ascii="Arial" w:hAnsi="Arial" w:cs="Arial"/>
        </w:rPr>
        <w:t>Listening Raw Score: blank</w:t>
      </w:r>
    </w:p>
    <w:p w14:paraId="72485811" w14:textId="77777777" w:rsidR="00BD5672" w:rsidRPr="000D67A3" w:rsidRDefault="00BD5672" w:rsidP="00BD5672">
      <w:pPr>
        <w:spacing w:after="120"/>
        <w:ind w:left="720" w:firstLine="360"/>
        <w:rPr>
          <w:rFonts w:ascii="Arial" w:hAnsi="Arial" w:cs="Arial"/>
        </w:rPr>
      </w:pPr>
      <w:r w:rsidRPr="000D67A3">
        <w:rPr>
          <w:rFonts w:ascii="Arial" w:hAnsi="Arial" w:cs="Arial"/>
        </w:rPr>
        <w:t>Listening Scale Score: 99</w:t>
      </w:r>
    </w:p>
    <w:p w14:paraId="5C677491" w14:textId="77777777" w:rsidR="00BD5672" w:rsidRPr="000D67A3" w:rsidRDefault="00BD5672" w:rsidP="00BD5672">
      <w:pPr>
        <w:ind w:left="720" w:firstLine="360"/>
        <w:rPr>
          <w:rFonts w:ascii="Arial" w:hAnsi="Arial" w:cs="Arial"/>
        </w:rPr>
      </w:pPr>
      <w:r w:rsidRPr="000D67A3">
        <w:rPr>
          <w:rFonts w:ascii="Arial" w:hAnsi="Arial" w:cs="Arial"/>
        </w:rPr>
        <w:t>Reading Raw Score: black</w:t>
      </w:r>
    </w:p>
    <w:p w14:paraId="07EFCA34" w14:textId="77777777" w:rsidR="00BD5672" w:rsidRPr="000D67A3" w:rsidRDefault="00BD5672" w:rsidP="00BD5672">
      <w:pPr>
        <w:spacing w:after="120"/>
        <w:ind w:left="720" w:firstLine="360"/>
        <w:rPr>
          <w:rFonts w:ascii="Arial" w:hAnsi="Arial" w:cs="Arial"/>
        </w:rPr>
      </w:pPr>
      <w:r w:rsidRPr="000D67A3">
        <w:rPr>
          <w:rFonts w:ascii="Arial" w:hAnsi="Arial" w:cs="Arial"/>
        </w:rPr>
        <w:t>Reading Scale Score: 99</w:t>
      </w:r>
    </w:p>
    <w:p w14:paraId="152CD31B" w14:textId="77777777" w:rsidR="00BD5672" w:rsidRPr="000D67A3" w:rsidRDefault="00BD5672" w:rsidP="00BD5672">
      <w:pPr>
        <w:ind w:left="720" w:firstLine="360"/>
        <w:rPr>
          <w:rFonts w:ascii="Arial" w:hAnsi="Arial" w:cs="Arial"/>
        </w:rPr>
      </w:pPr>
      <w:r w:rsidRPr="000D67A3">
        <w:rPr>
          <w:rFonts w:ascii="Arial" w:hAnsi="Arial" w:cs="Arial"/>
        </w:rPr>
        <w:t>Writing Raw Score: blank</w:t>
      </w:r>
    </w:p>
    <w:p w14:paraId="73AB7EB5" w14:textId="77777777" w:rsidR="00BD5672" w:rsidRPr="000D67A3" w:rsidRDefault="00BD5672" w:rsidP="00BD5672">
      <w:pPr>
        <w:spacing w:after="120"/>
        <w:ind w:left="720" w:firstLine="360"/>
        <w:rPr>
          <w:rFonts w:ascii="Arial" w:hAnsi="Arial" w:cs="Arial"/>
        </w:rPr>
      </w:pPr>
      <w:r w:rsidRPr="000D67A3">
        <w:rPr>
          <w:rFonts w:ascii="Arial" w:hAnsi="Arial" w:cs="Arial"/>
        </w:rPr>
        <w:t>Writing Scale Score: 99</w:t>
      </w:r>
    </w:p>
    <w:p w14:paraId="1528E609" w14:textId="77777777" w:rsidR="00BD5672" w:rsidRPr="000D67A3" w:rsidRDefault="00BD5672" w:rsidP="00BD5672">
      <w:pPr>
        <w:keepNext/>
        <w:keepLines/>
        <w:ind w:left="720" w:firstLine="360"/>
        <w:rPr>
          <w:rFonts w:ascii="Arial" w:hAnsi="Arial" w:cs="Arial"/>
        </w:rPr>
      </w:pPr>
      <w:r w:rsidRPr="000D67A3">
        <w:rPr>
          <w:rFonts w:ascii="Arial" w:hAnsi="Arial" w:cs="Arial"/>
        </w:rPr>
        <w:t>Speaking Raw Score: blank</w:t>
      </w:r>
    </w:p>
    <w:p w14:paraId="5D0D998C" w14:textId="77777777" w:rsidR="00BD5672" w:rsidRPr="000D67A3" w:rsidRDefault="00BD5672" w:rsidP="00BD5672">
      <w:pPr>
        <w:keepNext/>
        <w:keepLines/>
        <w:spacing w:after="120"/>
        <w:ind w:left="720" w:firstLine="360"/>
        <w:rPr>
          <w:rFonts w:ascii="Arial" w:hAnsi="Arial" w:cs="Arial"/>
        </w:rPr>
      </w:pPr>
      <w:r w:rsidRPr="000D67A3">
        <w:rPr>
          <w:rFonts w:ascii="Arial" w:hAnsi="Arial" w:cs="Arial"/>
        </w:rPr>
        <w:t>Speaking Scale Score: 99</w:t>
      </w:r>
    </w:p>
    <w:p w14:paraId="6DC86520" w14:textId="77777777" w:rsidR="00BD5672" w:rsidRPr="000D67A3" w:rsidRDefault="00BD5672" w:rsidP="00BD5672">
      <w:pPr>
        <w:ind w:left="720" w:firstLine="360"/>
        <w:rPr>
          <w:rFonts w:ascii="Arial" w:hAnsi="Arial" w:cs="Arial"/>
        </w:rPr>
      </w:pPr>
      <w:r w:rsidRPr="000D67A3">
        <w:rPr>
          <w:rFonts w:ascii="Arial" w:hAnsi="Arial" w:cs="Arial"/>
        </w:rPr>
        <w:t>Overall Scale Score:  999</w:t>
      </w:r>
    </w:p>
    <w:p w14:paraId="3BDC7197" w14:textId="77777777" w:rsidR="00BD5672" w:rsidRPr="000D67A3" w:rsidRDefault="00BD5672" w:rsidP="00BD5672">
      <w:pPr>
        <w:ind w:left="720" w:firstLine="360"/>
        <w:rPr>
          <w:rFonts w:ascii="Arial" w:hAnsi="Arial" w:cs="Arial"/>
        </w:rPr>
      </w:pPr>
      <w:r w:rsidRPr="000D67A3">
        <w:rPr>
          <w:rFonts w:ascii="Arial" w:hAnsi="Arial" w:cs="Arial"/>
        </w:rPr>
        <w:t>Proficiency Level:  99</w:t>
      </w:r>
    </w:p>
    <w:p w14:paraId="12FE762A" w14:textId="77777777" w:rsidR="00BD5672" w:rsidRPr="000D67A3" w:rsidRDefault="00BD5672" w:rsidP="00BD5672">
      <w:pPr>
        <w:ind w:left="720" w:firstLine="360"/>
        <w:rPr>
          <w:rFonts w:ascii="Arial" w:hAnsi="Arial" w:cs="Arial"/>
        </w:rPr>
      </w:pPr>
    </w:p>
    <w:p w14:paraId="4707E799" w14:textId="77777777" w:rsidR="00BD5672" w:rsidRPr="000D67A3" w:rsidRDefault="00BD5672" w:rsidP="00BD5672">
      <w:pPr>
        <w:pStyle w:val="Heading3"/>
        <w:spacing w:before="0" w:after="120"/>
      </w:pPr>
      <w:bookmarkStart w:id="590" w:name="_Toc128744454"/>
      <w:r w:rsidRPr="000D67A3">
        <w:t>Medically Excused (Standard Achieved code 93)</w:t>
      </w:r>
      <w:bookmarkEnd w:id="590"/>
    </w:p>
    <w:p w14:paraId="154CB738" w14:textId="77777777" w:rsidR="00BD5672" w:rsidRPr="000D67A3" w:rsidRDefault="00BD5672" w:rsidP="00BD5672">
      <w:pPr>
        <w:pStyle w:val="BodyTextIndent"/>
        <w:spacing w:after="120"/>
        <w:rPr>
          <w:strike/>
          <w:sz w:val="24"/>
        </w:rPr>
      </w:pPr>
      <w:r w:rsidRPr="000D67A3">
        <w:rPr>
          <w:sz w:val="24"/>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w:t>
      </w:r>
      <w:r w:rsidRPr="000D67A3">
        <w:rPr>
          <w:sz w:val="24"/>
        </w:rPr>
        <w:lastRenderedPageBreak/>
        <w:t xml:space="preserve">must be reported with an Overall Scale Score of “999” and a Proficiency Level of “93,” indicating No Valid Score due to a medical excuse.  </w:t>
      </w:r>
    </w:p>
    <w:p w14:paraId="3B1DA2A1" w14:textId="77777777" w:rsidR="00BD5672" w:rsidRPr="000D67A3" w:rsidRDefault="00BD5672" w:rsidP="00BD5672">
      <w:pPr>
        <w:spacing w:after="120"/>
        <w:ind w:left="634"/>
        <w:rPr>
          <w:rFonts w:ascii="Arial" w:hAnsi="Arial" w:cs="Arial"/>
          <w:b/>
          <w:bCs/>
        </w:rPr>
      </w:pPr>
      <w:r w:rsidRPr="000D67A3">
        <w:rPr>
          <w:rFonts w:ascii="Arial" w:hAnsi="Arial" w:cs="Arial"/>
          <w:b/>
          <w:bCs/>
        </w:rPr>
        <w:tab/>
      </w:r>
      <w:r w:rsidRPr="000D67A3">
        <w:rPr>
          <w:rFonts w:ascii="Arial" w:hAnsi="Arial" w:cs="Arial"/>
          <w:b/>
          <w:bCs/>
          <w:u w:val="single"/>
        </w:rPr>
        <w:t>Level 1 - Level 2</w:t>
      </w:r>
      <w:r w:rsidRPr="000D67A3">
        <w:rPr>
          <w:rFonts w:ascii="Arial" w:hAnsi="Arial" w:cs="Arial"/>
          <w:b/>
          <w:bCs/>
        </w:rPr>
        <w:t>:</w:t>
      </w:r>
    </w:p>
    <w:p w14:paraId="7AF4D8AB" w14:textId="77777777" w:rsidR="00BD5672" w:rsidRPr="000D67A3" w:rsidRDefault="00BD5672" w:rsidP="00BD5672">
      <w:pPr>
        <w:spacing w:after="120"/>
        <w:ind w:left="1080"/>
        <w:rPr>
          <w:rFonts w:ascii="Arial" w:hAnsi="Arial" w:cs="Arial"/>
        </w:rPr>
      </w:pPr>
      <w:r w:rsidRPr="000D67A3">
        <w:rPr>
          <w:rFonts w:ascii="Arial" w:hAnsi="Arial" w:cs="Arial"/>
          <w:b/>
          <w:bCs/>
        </w:rPr>
        <w:t>Level 1:</w:t>
      </w:r>
      <w:r w:rsidRPr="000D67A3">
        <w:rPr>
          <w:rFonts w:ascii="Arial" w:hAnsi="Arial" w:cs="Arial"/>
        </w:rPr>
        <w:t xml:space="preserve"> Assessment Fact record with an Overall Scale Score of “999” and Proficiency Level (Standard Achieved code) of “93” and response records may be present. </w:t>
      </w:r>
    </w:p>
    <w:p w14:paraId="1E2924B0" w14:textId="77777777" w:rsidR="00BD5672" w:rsidRPr="000D67A3" w:rsidRDefault="00BD5672" w:rsidP="00BD5672">
      <w:pPr>
        <w:spacing w:after="120"/>
        <w:ind w:left="1080"/>
        <w:rPr>
          <w:rFonts w:ascii="Arial" w:hAnsi="Arial" w:cs="Arial"/>
        </w:rPr>
      </w:pPr>
      <w:r w:rsidRPr="000D67A3">
        <w:rPr>
          <w:rFonts w:ascii="Arial" w:hAnsi="Arial" w:cs="Arial"/>
          <w:b/>
          <w:bCs/>
        </w:rPr>
        <w:t>Level 2:</w:t>
      </w:r>
      <w:r w:rsidRPr="000D67A3">
        <w:rPr>
          <w:rFonts w:ascii="Arial" w:hAnsi="Arial" w:cs="Arial"/>
        </w:rPr>
        <w:t xml:space="preserve"> Load plan to the L1C will extract the Assessment Fact because of the Standard Achieved code of “93.” If there are Assessment Response records, those data will also flow to Level 2/SIRS.</w:t>
      </w:r>
    </w:p>
    <w:p w14:paraId="2B71447D" w14:textId="77777777" w:rsidR="00BD5672" w:rsidRPr="000D67A3" w:rsidRDefault="00BD5672" w:rsidP="00BD5672">
      <w:pPr>
        <w:pStyle w:val="Heading4"/>
        <w:spacing w:after="120"/>
        <w:rPr>
          <w:sz w:val="24"/>
        </w:rPr>
      </w:pPr>
      <w:r w:rsidRPr="000D67A3">
        <w:rPr>
          <w:sz w:val="24"/>
        </w:rPr>
        <w:t xml:space="preserve">Scoring students identified as Medically Excused: </w:t>
      </w:r>
    </w:p>
    <w:p w14:paraId="335D2D01" w14:textId="77777777" w:rsidR="00BD5672" w:rsidRPr="000D67A3" w:rsidRDefault="00BD5672" w:rsidP="00BD5672">
      <w:pPr>
        <w:ind w:firstLine="720"/>
        <w:rPr>
          <w:rFonts w:ascii="Arial" w:hAnsi="Arial" w:cs="Arial"/>
        </w:rPr>
      </w:pPr>
      <w:r w:rsidRPr="000D67A3">
        <w:rPr>
          <w:rFonts w:ascii="Arial" w:hAnsi="Arial" w:cs="Arial"/>
        </w:rPr>
        <w:t>If a student is marked as “Medically excused” the student will receive a scale score of “999” and Standard Achieved code/performance level of “93” regardless of whether or not the student answered any questions on the test. The “93” overrides any partial score that could be calculated by the questions answered. The vendor will return the student with a Standard Achieved code of “93” and scale score of “999” indicating not tested. The vendor will return the student with a Standard Achieved code of “93” and scale score of “999” indicating not tested. Students identified as medically excused will appear as not tested in the L2RPT verification reports.</w:t>
      </w:r>
    </w:p>
    <w:p w14:paraId="18943EAE" w14:textId="77777777" w:rsidR="00BD5672" w:rsidRPr="000D67A3" w:rsidRDefault="00BD5672" w:rsidP="00BD5672">
      <w:pPr>
        <w:ind w:firstLine="720"/>
      </w:pPr>
    </w:p>
    <w:p w14:paraId="0A355F59" w14:textId="77777777" w:rsidR="00BD5672" w:rsidRPr="000D67A3" w:rsidRDefault="00BD5672" w:rsidP="00BD5672">
      <w:pPr>
        <w:pStyle w:val="Heading3"/>
        <w:spacing w:before="0" w:after="120"/>
      </w:pPr>
      <w:bookmarkStart w:id="591" w:name="_Toc128744455"/>
      <w:r w:rsidRPr="000D67A3">
        <w:t>Refused Entire Test (Standard Achieved code 96)</w:t>
      </w:r>
      <w:bookmarkEnd w:id="591"/>
    </w:p>
    <w:p w14:paraId="3C978D68" w14:textId="77777777" w:rsidR="00BD5672" w:rsidRPr="000D67A3" w:rsidRDefault="00BD5672" w:rsidP="00BD5672">
      <w:pPr>
        <w:pStyle w:val="BodyTextIndent"/>
        <w:spacing w:after="120"/>
        <w:rPr>
          <w:sz w:val="24"/>
        </w:rPr>
      </w:pPr>
      <w:r w:rsidRPr="000D67A3">
        <w:rPr>
          <w:sz w:val="24"/>
        </w:rPr>
        <w:t>Refusal Code (Standard Achieved code/performance level of “96”) should be used for students who were marked as “Refused to take entire test.”  Students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D18B1D7" w14:textId="77777777" w:rsidR="00BD5672" w:rsidRPr="000D67A3" w:rsidRDefault="00BD5672" w:rsidP="00BD5672">
      <w:pPr>
        <w:keepNext/>
        <w:spacing w:after="120"/>
        <w:rPr>
          <w:rFonts w:ascii="Arial" w:hAnsi="Arial" w:cs="Arial"/>
          <w:b/>
          <w:bCs/>
          <w:u w:val="single"/>
        </w:rPr>
      </w:pPr>
      <w:r w:rsidRPr="000D67A3">
        <w:rPr>
          <w:rFonts w:ascii="Arial" w:hAnsi="Arial" w:cs="Arial"/>
        </w:rPr>
        <w:tab/>
      </w:r>
      <w:r w:rsidRPr="000D67A3">
        <w:rPr>
          <w:rFonts w:ascii="Arial" w:hAnsi="Arial" w:cs="Arial"/>
          <w:b/>
          <w:bCs/>
          <w:u w:val="single"/>
        </w:rPr>
        <w:t>Level 1 -_Level 2:</w:t>
      </w:r>
    </w:p>
    <w:p w14:paraId="576B3D86" w14:textId="77777777" w:rsidR="00BD5672" w:rsidRPr="000D67A3" w:rsidRDefault="00BD5672" w:rsidP="00BD5672">
      <w:pPr>
        <w:keepNext/>
        <w:spacing w:after="120"/>
        <w:ind w:left="1080"/>
        <w:rPr>
          <w:rFonts w:ascii="Arial" w:hAnsi="Arial" w:cs="Arial"/>
        </w:rPr>
      </w:pPr>
      <w:r w:rsidRPr="000D67A3">
        <w:rPr>
          <w:rFonts w:ascii="Arial" w:hAnsi="Arial" w:cs="Arial"/>
          <w:b/>
          <w:bCs/>
        </w:rPr>
        <w:t>Level 1:</w:t>
      </w:r>
      <w:r w:rsidRPr="000D67A3">
        <w:rPr>
          <w:rFonts w:ascii="Arial" w:hAnsi="Arial" w:cs="Arial"/>
        </w:rPr>
        <w:t xml:space="preserve"> Assessment Fact record with an Overall Scale Score of “999” and Proficiency Level (Standard Achieved code) of “96” and response records may be present.</w:t>
      </w:r>
    </w:p>
    <w:p w14:paraId="48243544" w14:textId="77777777" w:rsidR="00BD5672" w:rsidRPr="000D67A3" w:rsidRDefault="00BD5672" w:rsidP="00BD5672">
      <w:pPr>
        <w:ind w:left="1080"/>
        <w:rPr>
          <w:rFonts w:ascii="Arial" w:hAnsi="Arial" w:cs="Arial"/>
        </w:rPr>
      </w:pPr>
      <w:r w:rsidRPr="000D67A3">
        <w:rPr>
          <w:rFonts w:ascii="Arial" w:hAnsi="Arial" w:cs="Arial"/>
          <w:b/>
          <w:bCs/>
        </w:rPr>
        <w:t>Level 2:</w:t>
      </w:r>
      <w:r w:rsidRPr="000D67A3">
        <w:rPr>
          <w:rFonts w:ascii="Arial" w:hAnsi="Arial" w:cs="Arial"/>
        </w:rPr>
        <w:t xml:space="preserve"> Load plan to the L1C will extract the Assessment Fact because of the Standard Achieved code of “96.” If there are Assessment Response records, those data will also flow to Level 2/SIRS.</w:t>
      </w:r>
    </w:p>
    <w:p w14:paraId="301C47A6" w14:textId="77777777" w:rsidR="00BD5672" w:rsidRPr="000D67A3" w:rsidRDefault="00BD5672" w:rsidP="00BD5672">
      <w:pPr>
        <w:ind w:left="1080"/>
        <w:rPr>
          <w:rFonts w:ascii="Arial" w:hAnsi="Arial" w:cs="Arial"/>
        </w:rPr>
      </w:pPr>
    </w:p>
    <w:p w14:paraId="47F56BE5" w14:textId="77777777" w:rsidR="00BD5672" w:rsidRPr="000D67A3" w:rsidRDefault="00BD5672" w:rsidP="00BD5672">
      <w:pPr>
        <w:pStyle w:val="Heading4"/>
        <w:spacing w:after="120"/>
        <w:rPr>
          <w:sz w:val="24"/>
          <w:szCs w:val="22"/>
        </w:rPr>
      </w:pPr>
      <w:r w:rsidRPr="000D67A3">
        <w:rPr>
          <w:sz w:val="24"/>
          <w:szCs w:val="22"/>
        </w:rPr>
        <w:t xml:space="preserve">Scoring students identified as Refused Entire Test: </w:t>
      </w:r>
    </w:p>
    <w:p w14:paraId="2D38F9B3" w14:textId="77777777" w:rsidR="00BD5672" w:rsidRPr="000D67A3" w:rsidRDefault="00BD5672" w:rsidP="00BD5672">
      <w:pPr>
        <w:ind w:firstLine="720"/>
        <w:rPr>
          <w:rFonts w:ascii="Arial" w:hAnsi="Arial" w:cs="Arial"/>
        </w:rPr>
      </w:pPr>
      <w:r w:rsidRPr="000D67A3">
        <w:rPr>
          <w:rFonts w:ascii="Arial" w:hAnsi="Arial" w:cs="Arial"/>
        </w:rPr>
        <w:t xml:space="preserve">If the “Refused to take entire test” circle is darkened-in, the student will receive a scale score of “999” and the Standard Achieved code/performance level of “96” regardless of whether or not the student answered any questions on the test. The “96” for refused overrides any partial score that could be calculated by the questions answered. The vendor will return the student with a Standard Achieved code of “96” and scale score of “999” indicating not tested. Students identified as Refused will appear as not tested in the L2RPT verification reports. </w:t>
      </w:r>
    </w:p>
    <w:p w14:paraId="7DD002C5" w14:textId="77777777" w:rsidR="00BD5672" w:rsidRPr="000D67A3" w:rsidRDefault="00BD5672" w:rsidP="00BD5672">
      <w:pPr>
        <w:ind w:firstLine="720"/>
        <w:rPr>
          <w:rFonts w:ascii="Arial" w:hAnsi="Arial" w:cs="Arial"/>
        </w:rPr>
      </w:pPr>
    </w:p>
    <w:p w14:paraId="300728FE" w14:textId="77777777" w:rsidR="00BD5672" w:rsidRPr="000D67A3" w:rsidRDefault="00BD5672" w:rsidP="00BD5672">
      <w:pPr>
        <w:pStyle w:val="Heading3"/>
        <w:spacing w:before="0" w:after="120"/>
      </w:pPr>
      <w:bookmarkStart w:id="592" w:name="_Toc128744456"/>
      <w:r w:rsidRPr="000D67A3">
        <w:lastRenderedPageBreak/>
        <w:t>Administrative Error (Standard Achieved code 97)</w:t>
      </w:r>
      <w:bookmarkEnd w:id="592"/>
    </w:p>
    <w:p w14:paraId="1DBC61A1" w14:textId="77777777" w:rsidR="00BD5672" w:rsidRPr="000D67A3" w:rsidRDefault="00BD5672" w:rsidP="00BD5672">
      <w:pPr>
        <w:pStyle w:val="BodyTextIndent"/>
        <w:spacing w:after="240"/>
        <w:rPr>
          <w:sz w:val="24"/>
        </w:rPr>
      </w:pPr>
      <w:r w:rsidRPr="000D67A3">
        <w:rPr>
          <w:sz w:val="24"/>
        </w:rPr>
        <w:t xml:space="preserve">Students for whom errors were made in the administration of the test are considered to have “no valid score.” These students must be reported with an Overall Scale Score of “999” and a Proficiency Level of “97,” indicating No Valid Score due to an administrative error. For additional guidance on administrative errors, see the School Administrator's Manual. </w:t>
      </w:r>
    </w:p>
    <w:p w14:paraId="5EFA30A8" w14:textId="77777777" w:rsidR="00BD5672" w:rsidRPr="000D67A3" w:rsidRDefault="00BD5672" w:rsidP="00BD5672">
      <w:pPr>
        <w:spacing w:after="240"/>
        <w:rPr>
          <w:rFonts w:ascii="Arial" w:hAnsi="Arial" w:cs="Arial"/>
        </w:rPr>
      </w:pPr>
      <w:r w:rsidRPr="000D67A3">
        <w:rPr>
          <w:rFonts w:ascii="Arial" w:hAnsi="Arial" w:cs="Arial"/>
        </w:rPr>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chart found in the NYSESLAT School Administrator’s Manual. An administrative error has occurred if the test level given (grade-band of the assessment K, 1-2, 3-4, 5-6, 7-8. 9-12) does not match the grade level of the student (K-12 or age range of UGE, UGS). The student must then be marked as administrative error.</w:t>
      </w:r>
    </w:p>
    <w:p w14:paraId="3F298EB3" w14:textId="77777777" w:rsidR="00BD5672" w:rsidRPr="000D67A3" w:rsidRDefault="00BD5672" w:rsidP="00BD5672">
      <w:pPr>
        <w:rPr>
          <w:rFonts w:ascii="Arial" w:hAnsi="Arial" w:cs="Arial"/>
        </w:rPr>
      </w:pPr>
      <w:r w:rsidRPr="000D67A3">
        <w:rPr>
          <w:rFonts w:ascii="Arial" w:hAnsi="Arial" w:cs="Arial"/>
        </w:rPr>
        <w:tab/>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3854318F" w14:textId="77777777" w:rsidR="00BD5672" w:rsidRPr="000D67A3" w:rsidRDefault="00BD5672" w:rsidP="00BD5672">
      <w:pPr>
        <w:spacing w:after="120"/>
        <w:rPr>
          <w:rFonts w:ascii="Arial" w:hAnsi="Arial" w:cs="Arial"/>
        </w:rPr>
      </w:pPr>
      <w:r w:rsidRPr="000D67A3">
        <w:rPr>
          <w:rFonts w:ascii="Arial" w:hAnsi="Arial" w:cs="Arial"/>
        </w:rPr>
        <w:t>The grade listed on the Total Record must correspond to the Grade Band level. If the grade on the Total record does not match any of the grade(s) in the grade band (K, 1-2, 3-4, 5-6, 7-8. 9-12), all 5 records will be rejected and L1 scanning center will receive a load error for these records and none of the student’s record will flow to Level 2 due to the error.</w:t>
      </w:r>
    </w:p>
    <w:p w14:paraId="10FE0E33" w14:textId="77777777" w:rsidR="00BD5672" w:rsidRPr="000D67A3" w:rsidRDefault="00BD5672" w:rsidP="00BD5672">
      <w:pPr>
        <w:keepNext/>
        <w:spacing w:after="120"/>
        <w:rPr>
          <w:rFonts w:ascii="Arial" w:hAnsi="Arial" w:cs="Arial"/>
          <w:b/>
          <w:bCs/>
          <w:u w:val="single"/>
        </w:rPr>
      </w:pPr>
      <w:r w:rsidRPr="000D67A3">
        <w:rPr>
          <w:rFonts w:ascii="Arial" w:hAnsi="Arial" w:cs="Arial"/>
        </w:rPr>
        <w:tab/>
      </w:r>
      <w:r w:rsidRPr="000D67A3">
        <w:rPr>
          <w:rFonts w:ascii="Arial" w:hAnsi="Arial" w:cs="Arial"/>
          <w:b/>
          <w:bCs/>
          <w:u w:val="single"/>
        </w:rPr>
        <w:t>Level 1 -_Level 2:</w:t>
      </w:r>
    </w:p>
    <w:p w14:paraId="7D73666F" w14:textId="77777777" w:rsidR="00BD5672" w:rsidRPr="000D67A3" w:rsidRDefault="00BD5672" w:rsidP="00BD5672">
      <w:pPr>
        <w:keepNext/>
        <w:tabs>
          <w:tab w:val="left" w:pos="1080"/>
        </w:tabs>
        <w:spacing w:after="120"/>
        <w:ind w:left="1080"/>
        <w:rPr>
          <w:rFonts w:ascii="Arial" w:hAnsi="Arial" w:cs="Arial"/>
        </w:rPr>
      </w:pPr>
      <w:r w:rsidRPr="000D67A3">
        <w:rPr>
          <w:rFonts w:ascii="Arial" w:hAnsi="Arial" w:cs="Arial"/>
          <w:b/>
          <w:bCs/>
        </w:rPr>
        <w:t>Level 1:</w:t>
      </w:r>
      <w:r w:rsidRPr="000D67A3">
        <w:rPr>
          <w:rFonts w:ascii="Arial" w:hAnsi="Arial" w:cs="Arial"/>
        </w:rPr>
        <w:t xml:space="preserve"> Assessment Fact record with an Overall Scale Score of “999” and Proficiency Level (Standard Achieved code) of “97” and response records may be present. </w:t>
      </w:r>
    </w:p>
    <w:p w14:paraId="4F2D9B19" w14:textId="77777777" w:rsidR="00BD5672" w:rsidRPr="000D67A3" w:rsidRDefault="00BD5672" w:rsidP="00BD5672">
      <w:pPr>
        <w:tabs>
          <w:tab w:val="left" w:pos="1080"/>
        </w:tabs>
        <w:spacing w:after="120"/>
        <w:ind w:left="1080"/>
        <w:rPr>
          <w:rFonts w:ascii="Arial" w:hAnsi="Arial" w:cs="Arial"/>
        </w:rPr>
      </w:pPr>
      <w:r w:rsidRPr="000D67A3">
        <w:rPr>
          <w:rFonts w:ascii="Arial" w:hAnsi="Arial" w:cs="Arial"/>
          <w:b/>
          <w:bCs/>
        </w:rPr>
        <w:t>Level 2:</w:t>
      </w:r>
      <w:r w:rsidRPr="000D67A3">
        <w:rPr>
          <w:rFonts w:ascii="Arial" w:hAnsi="Arial" w:cs="Arial"/>
        </w:rPr>
        <w:t xml:space="preserve"> Load plan to the L1C will extract the Assessment Fact because of the Standard Achieved code of “97.” If there are Assessment Response records, those data will also flow to Level 2/SIRS.</w:t>
      </w:r>
    </w:p>
    <w:p w14:paraId="23A3E1C7" w14:textId="77777777" w:rsidR="00BD5672" w:rsidRPr="000D67A3" w:rsidRDefault="00BD5672" w:rsidP="00BD5672">
      <w:pPr>
        <w:spacing w:after="120"/>
        <w:ind w:firstLine="720"/>
        <w:rPr>
          <w:rFonts w:ascii="Arial" w:hAnsi="Arial" w:cs="Arial"/>
        </w:rPr>
      </w:pPr>
      <w:r w:rsidRPr="000D67A3">
        <w:rPr>
          <w:rFonts w:ascii="Arial" w:hAnsi="Arial" w:cs="Arial"/>
        </w:rPr>
        <w:t xml:space="preserve">Schools cannot correct the enrollment record as that data collection process is closed. However, school can correct grade-band level (score data) via the Department’s assessment clean-up process. </w:t>
      </w:r>
    </w:p>
    <w:p w14:paraId="61196502" w14:textId="77777777" w:rsidR="00BD5672" w:rsidRPr="000D67A3" w:rsidRDefault="00BD5672" w:rsidP="00BD5672">
      <w:pPr>
        <w:pStyle w:val="Heading4"/>
        <w:spacing w:after="120"/>
        <w:rPr>
          <w:sz w:val="24"/>
          <w:szCs w:val="22"/>
        </w:rPr>
      </w:pPr>
      <w:r w:rsidRPr="000D67A3">
        <w:rPr>
          <w:sz w:val="24"/>
          <w:szCs w:val="22"/>
        </w:rPr>
        <w:t xml:space="preserve">Scoring students identified as Administrative Error, no score: </w:t>
      </w:r>
    </w:p>
    <w:p w14:paraId="2644F623" w14:textId="77777777" w:rsidR="00BD5672" w:rsidRPr="000D67A3" w:rsidRDefault="00BD5672" w:rsidP="00BD5672">
      <w:pPr>
        <w:ind w:firstLine="720"/>
        <w:rPr>
          <w:rFonts w:ascii="Arial" w:hAnsi="Arial" w:cs="Arial"/>
        </w:rPr>
      </w:pPr>
      <w:r w:rsidRPr="000D67A3">
        <w:rPr>
          <w:rFonts w:ascii="Arial" w:hAnsi="Arial" w:cs="Arial"/>
        </w:rPr>
        <w:t>If a student is marked as “Administrative error” the student will receive a scale score of “999” and Standard Achieved code/performance level of “97” regardless of whether or not the student answered any questions on the test. The “97” overrides any partial score that could be calculated by the questions answered. The vendor will return the student with a Standard Achieved code of “97” and scale score of “999” indicating not tested. Students identified as administrative error and will appear as not tested in the L2RPT verification reports.</w:t>
      </w:r>
    </w:p>
    <w:p w14:paraId="3EA37295" w14:textId="77777777" w:rsidR="00BD5672" w:rsidRPr="000D67A3" w:rsidRDefault="00BD5672" w:rsidP="00BD5672">
      <w:pPr>
        <w:ind w:firstLine="720"/>
      </w:pPr>
    </w:p>
    <w:p w14:paraId="1F6F9E1D" w14:textId="77777777" w:rsidR="00BD5672" w:rsidRPr="000D67A3" w:rsidRDefault="00BD5672" w:rsidP="00BD5672">
      <w:pPr>
        <w:pStyle w:val="Heading3"/>
        <w:spacing w:before="0" w:after="120"/>
      </w:pPr>
      <w:bookmarkStart w:id="593" w:name="_Toc128744457"/>
      <w:r w:rsidRPr="000D67A3">
        <w:t>Absent (Standard Achieved code 99)</w:t>
      </w:r>
      <w:bookmarkEnd w:id="593"/>
    </w:p>
    <w:p w14:paraId="18118C2A" w14:textId="77777777" w:rsidR="00BD5672" w:rsidRPr="000D67A3" w:rsidRDefault="00BD5672" w:rsidP="00BD5672">
      <w:pPr>
        <w:spacing w:after="120"/>
        <w:ind w:firstLine="720"/>
        <w:rPr>
          <w:rFonts w:ascii="Arial" w:hAnsi="Arial" w:cs="Arial"/>
        </w:rPr>
      </w:pPr>
      <w:r w:rsidRPr="000D67A3">
        <w:rPr>
          <w:rFonts w:ascii="Arial" w:hAnsi="Arial" w:cs="Arial"/>
        </w:rPr>
        <w:t xml:space="preserve">Students who are marked absent for any session, or for the entire test, will receive a scale score of “999” and a Standard Achieved code/performance level of “99” indicating absent/no valid score, whether or not there are any response records. </w:t>
      </w:r>
    </w:p>
    <w:p w14:paraId="743AE1A0" w14:textId="77777777" w:rsidR="00BD5672" w:rsidRPr="000D67A3" w:rsidRDefault="00BD5672" w:rsidP="00BD5672">
      <w:pPr>
        <w:spacing w:after="120"/>
        <w:ind w:left="720"/>
        <w:rPr>
          <w:rFonts w:ascii="Arial" w:hAnsi="Arial" w:cs="Arial"/>
        </w:rPr>
      </w:pPr>
      <w:r w:rsidRPr="000D67A3">
        <w:rPr>
          <w:rFonts w:ascii="Arial" w:hAnsi="Arial" w:cs="Arial"/>
          <w:u w:val="single"/>
        </w:rPr>
        <w:lastRenderedPageBreak/>
        <w:t>Grade K:</w:t>
      </w:r>
      <w:r w:rsidRPr="000D67A3">
        <w:rPr>
          <w:rFonts w:ascii="Arial" w:hAnsi="Arial" w:cs="Arial"/>
        </w:rPr>
        <w:t xml:space="preserve"> If a Grade K student is absent for one or more Modalities, the student must receive:</w:t>
      </w:r>
    </w:p>
    <w:p w14:paraId="11EEA413" w14:textId="77777777" w:rsidR="00BD5672" w:rsidRPr="000D67A3" w:rsidRDefault="00BD5672" w:rsidP="00BD5672">
      <w:pPr>
        <w:ind w:left="1080"/>
        <w:rPr>
          <w:rFonts w:ascii="Arial" w:hAnsi="Arial" w:cs="Arial"/>
        </w:rPr>
      </w:pPr>
      <w:r w:rsidRPr="000D67A3">
        <w:rPr>
          <w:rFonts w:ascii="Arial" w:hAnsi="Arial" w:cs="Arial"/>
        </w:rPr>
        <w:t xml:space="preserve">Overall Scale Score: “999” </w:t>
      </w:r>
    </w:p>
    <w:p w14:paraId="0B192494" w14:textId="77777777" w:rsidR="00BD5672" w:rsidRPr="000D67A3" w:rsidRDefault="00BD5672" w:rsidP="00BD5672">
      <w:pPr>
        <w:pStyle w:val="Header"/>
        <w:spacing w:after="120"/>
        <w:ind w:left="1080"/>
        <w:rPr>
          <w:rFonts w:ascii="Arial" w:hAnsi="Arial" w:cs="Arial"/>
        </w:rPr>
      </w:pPr>
      <w:r w:rsidRPr="000D67A3">
        <w:rPr>
          <w:rFonts w:ascii="Arial" w:hAnsi="Arial" w:cs="Arial"/>
        </w:rPr>
        <w:t>Proficiency Level: “99”</w:t>
      </w:r>
    </w:p>
    <w:p w14:paraId="5E9CF3AB" w14:textId="77777777" w:rsidR="00BD5672" w:rsidRPr="000D67A3" w:rsidRDefault="00BD5672" w:rsidP="00BD5672">
      <w:pPr>
        <w:spacing w:after="120"/>
        <w:ind w:left="720"/>
        <w:rPr>
          <w:rFonts w:ascii="Arial" w:hAnsi="Arial" w:cs="Arial"/>
        </w:rPr>
      </w:pPr>
      <w:r w:rsidRPr="000D67A3">
        <w:rPr>
          <w:rFonts w:ascii="Arial" w:hAnsi="Arial" w:cs="Arial"/>
          <w:u w:val="single"/>
        </w:rPr>
        <w:t>Grades 1-12:</w:t>
      </w:r>
      <w:r w:rsidRPr="000D67A3">
        <w:rPr>
          <w:rFonts w:ascii="Arial" w:hAnsi="Arial" w:cs="Arial"/>
        </w:rPr>
        <w:t xml:space="preserve">  If a student is absent for one or more of the four Sessions, the student must receive:</w:t>
      </w:r>
    </w:p>
    <w:p w14:paraId="463CBFE9" w14:textId="77777777" w:rsidR="00BD5672" w:rsidRPr="000D67A3" w:rsidRDefault="00BD5672" w:rsidP="00BD5672">
      <w:pPr>
        <w:keepNext/>
        <w:keepLines/>
        <w:ind w:left="1080" w:hanging="1080"/>
        <w:rPr>
          <w:rFonts w:ascii="Arial" w:hAnsi="Arial" w:cs="Arial"/>
        </w:rPr>
      </w:pPr>
      <w:r w:rsidRPr="000D67A3">
        <w:rPr>
          <w:rFonts w:ascii="Arial" w:hAnsi="Arial" w:cs="Arial"/>
        </w:rPr>
        <w:tab/>
        <w:t xml:space="preserve">Overall Scale Score: “999” </w:t>
      </w:r>
    </w:p>
    <w:p w14:paraId="239B30DA" w14:textId="77777777" w:rsidR="00BD5672" w:rsidRPr="000D67A3" w:rsidRDefault="00BD5672" w:rsidP="00BD5672">
      <w:pPr>
        <w:keepNext/>
        <w:keepLines/>
        <w:spacing w:after="240"/>
        <w:ind w:left="1080" w:hanging="1080"/>
        <w:rPr>
          <w:rFonts w:ascii="Arial" w:hAnsi="Arial" w:cs="Arial"/>
        </w:rPr>
      </w:pPr>
      <w:r w:rsidRPr="000D67A3">
        <w:rPr>
          <w:rFonts w:ascii="Arial" w:hAnsi="Arial" w:cs="Arial"/>
        </w:rPr>
        <w:tab/>
        <w:t>Proficiency Level: “99”</w:t>
      </w:r>
    </w:p>
    <w:p w14:paraId="13ADE18E" w14:textId="77777777" w:rsidR="00BD5672" w:rsidRPr="000D67A3" w:rsidRDefault="00BD5672" w:rsidP="00BD5672">
      <w:pPr>
        <w:spacing w:after="120"/>
        <w:ind w:firstLine="720"/>
        <w:rPr>
          <w:rFonts w:ascii="Arial" w:hAnsi="Arial" w:cs="Arial"/>
          <w:b/>
          <w:bCs/>
          <w:u w:val="single"/>
        </w:rPr>
      </w:pPr>
      <w:r w:rsidRPr="000D67A3">
        <w:rPr>
          <w:rFonts w:ascii="Arial" w:hAnsi="Arial" w:cs="Arial"/>
          <w:b/>
          <w:bCs/>
          <w:u w:val="single"/>
        </w:rPr>
        <w:t>Level 1 - Level 2</w:t>
      </w:r>
    </w:p>
    <w:p w14:paraId="10B2CD92" w14:textId="77777777" w:rsidR="00BD5672" w:rsidRPr="000D67A3" w:rsidRDefault="00BD5672" w:rsidP="00BD5672">
      <w:pPr>
        <w:spacing w:after="120"/>
        <w:ind w:left="720"/>
        <w:rPr>
          <w:rFonts w:ascii="Arial" w:hAnsi="Arial" w:cs="Arial"/>
        </w:rPr>
      </w:pPr>
      <w:r w:rsidRPr="000D67A3">
        <w:rPr>
          <w:rFonts w:ascii="Arial" w:hAnsi="Arial" w:cs="Arial"/>
        </w:rPr>
        <w:t>Student was marked absent for ALL four Modalities (Grade K) or all four Sessions (Grades 1-12):</w:t>
      </w:r>
    </w:p>
    <w:p w14:paraId="36850A5E" w14:textId="77777777" w:rsidR="00BD5672" w:rsidRPr="000D67A3" w:rsidRDefault="00BD5672" w:rsidP="00BD5672">
      <w:pPr>
        <w:spacing w:after="120"/>
        <w:ind w:left="1440"/>
        <w:rPr>
          <w:rFonts w:ascii="Arial" w:hAnsi="Arial" w:cs="Arial"/>
        </w:rPr>
      </w:pPr>
      <w:r w:rsidRPr="000D67A3">
        <w:rPr>
          <w:rFonts w:ascii="Arial" w:hAnsi="Arial" w:cs="Arial"/>
          <w:b/>
          <w:bCs/>
        </w:rPr>
        <w:t>Level 1:</w:t>
      </w:r>
      <w:r w:rsidRPr="000D67A3">
        <w:rPr>
          <w:rFonts w:ascii="Arial" w:hAnsi="Arial" w:cs="Arial"/>
        </w:rPr>
        <w:t xml:space="preserve"> Assessment Fact record with an Overall Scale Score of “999” and Proficiency Level (Standard Achieved code) of “99” and response records may or may not be present.</w:t>
      </w:r>
    </w:p>
    <w:p w14:paraId="28EB980F" w14:textId="77777777" w:rsidR="00BD5672" w:rsidRPr="000D67A3" w:rsidRDefault="00BD5672" w:rsidP="00BD5672">
      <w:pPr>
        <w:ind w:left="1440"/>
        <w:rPr>
          <w:rFonts w:ascii="Arial" w:hAnsi="Arial" w:cs="Arial"/>
        </w:rPr>
      </w:pPr>
      <w:r w:rsidRPr="000D67A3">
        <w:rPr>
          <w:rFonts w:ascii="Arial" w:hAnsi="Arial" w:cs="Arial"/>
          <w:b/>
          <w:bCs/>
        </w:rPr>
        <w:t xml:space="preserve">Level 2: </w:t>
      </w:r>
      <w:r w:rsidRPr="000D67A3">
        <w:rPr>
          <w:rFonts w:ascii="Arial" w:hAnsi="Arial" w:cs="Arial"/>
        </w:rPr>
        <w:t>Load plan to the L1C will extract the Assessment Fact because of the Standard Achieved code of “99.” If there are Assessment Response records, those data will also flow to Level 2/SIRS.</w:t>
      </w:r>
    </w:p>
    <w:p w14:paraId="71353E1B" w14:textId="77777777" w:rsidR="00BD5672" w:rsidRPr="000D67A3" w:rsidRDefault="00BD5672" w:rsidP="00BD5672">
      <w:pPr>
        <w:ind w:left="1440"/>
        <w:rPr>
          <w:rFonts w:ascii="Arial" w:hAnsi="Arial" w:cs="Arial"/>
        </w:rPr>
      </w:pPr>
    </w:p>
    <w:p w14:paraId="229C76AA" w14:textId="77777777" w:rsidR="00BD5672" w:rsidRPr="000D67A3" w:rsidRDefault="00BD5672" w:rsidP="00BD5672">
      <w:pPr>
        <w:pStyle w:val="BodyTextIndent2"/>
        <w:rPr>
          <w:sz w:val="24"/>
        </w:rPr>
      </w:pPr>
      <w:r w:rsidRPr="000D67A3">
        <w:rPr>
          <w:sz w:val="24"/>
        </w:rPr>
        <w:t>Student was marked absent for one or more (but not all) Modalities (Grade K) or one or more (but not all) Sessions (Grades 1-12):</w:t>
      </w:r>
    </w:p>
    <w:p w14:paraId="67811E1D" w14:textId="77777777" w:rsidR="00BD5672" w:rsidRPr="000D67A3" w:rsidRDefault="00BD5672" w:rsidP="00BD5672">
      <w:pPr>
        <w:spacing w:after="120"/>
        <w:ind w:left="1440"/>
        <w:rPr>
          <w:rFonts w:ascii="Arial" w:hAnsi="Arial" w:cs="Arial"/>
        </w:rPr>
      </w:pPr>
      <w:r w:rsidRPr="000D67A3">
        <w:rPr>
          <w:rFonts w:ascii="Arial" w:hAnsi="Arial" w:cs="Arial"/>
          <w:b/>
          <w:bCs/>
        </w:rPr>
        <w:t>Level 1:</w:t>
      </w:r>
      <w:r w:rsidRPr="000D67A3">
        <w:rPr>
          <w:rFonts w:ascii="Arial" w:hAnsi="Arial" w:cs="Arial"/>
        </w:rPr>
        <w:t xml:space="preserve"> Assessment Fact record with an Overall Scale Score of “999” and Proficiency Level (Standard Achieved Code) of “99” and response records will be present. </w:t>
      </w:r>
    </w:p>
    <w:p w14:paraId="5F6D2DE1" w14:textId="77777777" w:rsidR="00BD5672" w:rsidRPr="000D67A3" w:rsidRDefault="00BD5672" w:rsidP="00BD5672">
      <w:pPr>
        <w:ind w:left="1440"/>
        <w:rPr>
          <w:rFonts w:ascii="Arial" w:hAnsi="Arial" w:cs="Arial"/>
        </w:rPr>
      </w:pPr>
      <w:r w:rsidRPr="000D67A3">
        <w:rPr>
          <w:rFonts w:ascii="Arial" w:hAnsi="Arial" w:cs="Arial"/>
          <w:b/>
          <w:bCs/>
        </w:rPr>
        <w:t xml:space="preserve">Level 2: </w:t>
      </w:r>
      <w:r w:rsidRPr="000D67A3">
        <w:rPr>
          <w:rFonts w:ascii="Arial" w:hAnsi="Arial" w:cs="Arial"/>
        </w:rPr>
        <w:t>Load plan to the L1C will extract the Assessment Fact because of the Standard Achieved code of “99.” If there are Assessment Response records, those data will also flow to Level 2/SIRS.</w:t>
      </w:r>
    </w:p>
    <w:p w14:paraId="7A85E76D" w14:textId="77777777" w:rsidR="00BD5672" w:rsidRPr="000D67A3" w:rsidRDefault="00BD5672" w:rsidP="00BD5672">
      <w:pPr>
        <w:ind w:left="1440"/>
        <w:rPr>
          <w:rFonts w:ascii="Arial" w:hAnsi="Arial" w:cs="Arial"/>
        </w:rPr>
      </w:pPr>
    </w:p>
    <w:p w14:paraId="7E0C46DE" w14:textId="77777777" w:rsidR="00BD5672" w:rsidRPr="000D67A3" w:rsidRDefault="00BD5672" w:rsidP="00BD5672">
      <w:pPr>
        <w:pStyle w:val="Heading4"/>
        <w:spacing w:after="120"/>
        <w:rPr>
          <w:sz w:val="24"/>
          <w:szCs w:val="24"/>
        </w:rPr>
      </w:pPr>
      <w:r w:rsidRPr="000D67A3">
        <w:rPr>
          <w:sz w:val="24"/>
          <w:szCs w:val="24"/>
        </w:rPr>
        <w:t xml:space="preserve">Scoring students identified as Absent for session/entire test: </w:t>
      </w:r>
    </w:p>
    <w:p w14:paraId="38079FAB" w14:textId="77777777" w:rsidR="00BD5672" w:rsidRPr="00BD5672" w:rsidRDefault="00BD5672" w:rsidP="00BD5672">
      <w:pPr>
        <w:pStyle w:val="BodyTextIndent"/>
        <w:keepNext/>
        <w:keepLines/>
        <w:rPr>
          <w:sz w:val="24"/>
        </w:rPr>
      </w:pPr>
      <w:r w:rsidRPr="000D67A3">
        <w:rPr>
          <w:sz w:val="24"/>
        </w:rPr>
        <w:t>If the absent circle is darkened-in for any session/entire test, the student will receive a scale score of “999” and Standard Achieved code/performance level of “99” regardless of whether or not the student answered any questions on the test. The “99” for absence overrides any partial score that could be calculated by the questions answered. The vendor will return the student record with a Standard Achieved code of “99” and scale score of “999” indicating not tested. Students identified as absent will appear as not tested in the L2RPT verification reports and count as not tested.</w:t>
      </w:r>
    </w:p>
    <w:p w14:paraId="4945A5BD" w14:textId="2DF7C06E" w:rsidR="002E39A8" w:rsidRPr="000E16CD" w:rsidRDefault="002E39A8" w:rsidP="00CB3A20">
      <w:pPr>
        <w:pStyle w:val="Heading2"/>
      </w:pPr>
      <w:bookmarkStart w:id="594" w:name="_Toc128744458"/>
      <w:r w:rsidRPr="000E16CD">
        <w:t>Walk-in "Enrollments”</w:t>
      </w:r>
      <w:bookmarkEnd w:id="563"/>
      <w:bookmarkEnd w:id="564"/>
      <w:bookmarkEnd w:id="594"/>
      <w:r w:rsidR="00352511">
        <w:t xml:space="preserve"> </w:t>
      </w:r>
    </w:p>
    <w:bookmarkEnd w:id="343"/>
    <w:p w14:paraId="0197E5F8" w14:textId="3F1F801A" w:rsidR="00B655AC" w:rsidRDefault="00B655AC" w:rsidP="00B655AC">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w:t>
      </w:r>
      <w:r w:rsidRPr="002F6E7F">
        <w:lastRenderedPageBreak/>
        <w:t xml:space="preserve">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w:t>
      </w:r>
      <w:r>
        <w:t>.</w:t>
      </w:r>
      <w:r w:rsidRPr="002F6E7F">
        <w:t xml:space="preserve"> Reason for Beginning Enrollment Code</w:t>
      </w:r>
      <w:r w:rsidRPr="000E16CD">
        <w:t xml:space="preserve"> 5555 may not be used for students taking grades 3–8 NYSTP assessments.</w:t>
      </w:r>
    </w:p>
    <w:p w14:paraId="684C585D" w14:textId="77777777" w:rsidR="00D37BC3" w:rsidRDefault="00D37BC3" w:rsidP="00DA166A">
      <w:pPr>
        <w:pStyle w:val="CommentText"/>
      </w:pPr>
    </w:p>
    <w:p w14:paraId="481488A5" w14:textId="26A6CE7D"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w:t>
      </w:r>
      <w:r w:rsidR="008A16CE">
        <w:rPr>
          <w:rFonts w:ascii="Arial" w:hAnsi="Arial" w:cs="Arial"/>
          <w:sz w:val="24"/>
          <w:szCs w:val="24"/>
        </w:rPr>
        <w:t>a 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If a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 xml:space="preserve">or </w:t>
      </w:r>
      <w:r w:rsidR="00E36AAE">
        <w:rPr>
          <w:rFonts w:ascii="Arial" w:hAnsi="Arial" w:cs="Arial"/>
          <w:sz w:val="24"/>
          <w:szCs w:val="24"/>
        </w:rPr>
        <w:t>independent</w:t>
      </w:r>
      <w:r w:rsidR="00877F92">
        <w:rPr>
          <w:rFonts w:ascii="Arial" w:hAnsi="Arial" w:cs="Arial"/>
          <w:sz w:val="24"/>
          <w:szCs w:val="24"/>
        </w:rPr>
        <w:t xml:space="preserve"> (nonpublic)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95" w:name="_Toc178653421"/>
      <w:bookmarkStart w:id="596" w:name="_Toc179863467"/>
      <w:bookmarkStart w:id="597" w:name="_Toc290554811"/>
      <w:bookmarkStart w:id="598" w:name="_Toc178653419"/>
      <w:bookmarkStart w:id="599" w:name="_Toc179863465"/>
      <w:bookmarkStart w:id="600" w:name="_Toc290554795"/>
      <w:r w:rsidRPr="000E16CD">
        <w:rPr>
          <w:u w:val="single"/>
        </w:rPr>
        <w:br w:type="page"/>
      </w:r>
      <w:bookmarkStart w:id="601" w:name="_Toc128744459"/>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601"/>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602" w:name="_Toc128744460"/>
      <w:r w:rsidRPr="007C63BE">
        <w:t>Reporting Requirements</w:t>
      </w:r>
      <w:bookmarkEnd w:id="602"/>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C60E0EE"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73"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4"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5"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603" w:name="_Toc128744461"/>
      <w:r w:rsidRPr="0024440A">
        <w:t>Staff Snapshot Template Data (SIRS 320)</w:t>
      </w:r>
      <w:bookmarkEnd w:id="603"/>
    </w:p>
    <w:p w14:paraId="5A4F9F78" w14:textId="77777777" w:rsidR="00D151B4" w:rsidRPr="007C63BE" w:rsidRDefault="00D151B4" w:rsidP="00D151B4">
      <w:pPr>
        <w:jc w:val="center"/>
        <w:rPr>
          <w:b/>
        </w:rPr>
      </w:pPr>
    </w:p>
    <w:p w14:paraId="036AB1F6" w14:textId="2DCB3EDB" w:rsidR="00A40356" w:rsidRDefault="00A40356" w:rsidP="00A40356">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This template must be used by school districts, charter schools and BOCES to report data for teachers and non-teaching professionals. </w:t>
      </w:r>
      <w:r>
        <w:rPr>
          <w:rFonts w:ascii="Arial" w:hAnsi="Arial" w:cs="Arial"/>
        </w:rPr>
        <w:t xml:space="preserve">In cases where an employee is on leave or suspended, but still employed, an active Staff Snapshot </w:t>
      </w:r>
      <w:r w:rsidRPr="00C02F09">
        <w:rPr>
          <w:rFonts w:ascii="Arial" w:hAnsi="Arial" w:cs="Arial"/>
        </w:rPr>
        <w:t xml:space="preserve">record may be reported using the INACTIVE staff status. For staff that are out for the entire school year, a record is not required. </w:t>
      </w:r>
    </w:p>
    <w:p w14:paraId="16F623F7" w14:textId="77777777" w:rsidR="00CE6FB9" w:rsidRPr="00C02F09" w:rsidRDefault="00CE6FB9" w:rsidP="00A40356">
      <w:pPr>
        <w:rPr>
          <w:rFonts w:ascii="Arial" w:hAnsi="Arial" w:cs="Arial"/>
        </w:rPr>
      </w:pPr>
    </w:p>
    <w:p w14:paraId="1F9D51B7" w14:textId="22883D95"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w:t>
      </w:r>
      <w:r w:rsidR="00DA7001">
        <w:rPr>
          <w:rFonts w:ascii="Arial" w:hAnsi="Arial" w:cs="Arial"/>
        </w:rPr>
        <w:t>race and ethnicity</w:t>
      </w:r>
      <w:r w:rsidR="00524D3D" w:rsidRPr="00C02F09">
        <w:rPr>
          <w:rFonts w:ascii="Arial" w:hAnsi="Arial" w:cs="Arial"/>
        </w:rPr>
        <w:t xml:space="preserve">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w:t>
      </w:r>
      <w:r w:rsidR="00524D3D" w:rsidRPr="00C02F09">
        <w:rPr>
          <w:rFonts w:ascii="Arial" w:hAnsi="Arial" w:cs="Arial"/>
        </w:rPr>
        <w:lastRenderedPageBreak/>
        <w:t xml:space="preserve">code and </w:t>
      </w:r>
      <w:r w:rsidR="00046D72">
        <w:rPr>
          <w:rFonts w:ascii="Arial" w:hAnsi="Arial" w:cs="Arial"/>
        </w:rPr>
        <w:t xml:space="preserve">the </w:t>
      </w:r>
      <w:r w:rsidR="00524D3D" w:rsidRPr="00C02F09">
        <w:rPr>
          <w:rFonts w:ascii="Arial" w:hAnsi="Arial" w:cs="Arial"/>
        </w:rPr>
        <w:t xml:space="preserve">description. This code should not be defaulted for all staff reported in Staff Snapshot and is only allowable on an individual basis if a staff person refuses to identify a race with his or her district. </w:t>
      </w:r>
      <w:r w:rsidR="00524D3D">
        <w:rPr>
          <w:rFonts w:ascii="Arial" w:hAnsi="Arial" w:cs="Arial"/>
        </w:rPr>
        <w:t xml:space="preserve">Refer to the Staff Snapshot template for edits on the </w:t>
      </w:r>
      <w:hyperlink r:id="rId76"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7"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5FAF50BF"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1F813567" w14:textId="77777777" w:rsidR="00EE3344" w:rsidRPr="003F418C" w:rsidRDefault="00D151B4" w:rsidP="00EE3344">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 xml:space="preserve">Do not include individuals not employed on a </w:t>
      </w:r>
      <w:r w:rsidRPr="00B94BE2">
        <w:rPr>
          <w:rFonts w:ascii="Arial" w:hAnsi="Arial" w:cs="Arial"/>
        </w:rPr>
        <w:t>regular basis</w:t>
      </w:r>
      <w:r w:rsidR="00EE3344" w:rsidRPr="00B94BE2">
        <w:rPr>
          <w:rFonts w:ascii="Arial" w:hAnsi="Arial" w:cs="Arial"/>
        </w:rPr>
        <w:t xml:space="preserve"> (e.g. short-term substitutes)</w:t>
      </w:r>
      <w:r w:rsidR="00F8199A" w:rsidRPr="00B94BE2">
        <w:rPr>
          <w:rFonts w:ascii="Arial" w:hAnsi="Arial" w:cs="Arial"/>
        </w:rPr>
        <w:t>,</w:t>
      </w:r>
      <w:r w:rsidRPr="00B94BE2">
        <w:rPr>
          <w:rFonts w:ascii="Arial" w:hAnsi="Arial" w:cs="Arial"/>
        </w:rPr>
        <w:t xml:space="preserve"> teachers working exclusively with non-public school students</w:t>
      </w:r>
      <w:r w:rsidR="00F8199A" w:rsidRPr="00B94BE2">
        <w:rPr>
          <w:rFonts w:ascii="Arial" w:hAnsi="Arial" w:cs="Arial"/>
        </w:rPr>
        <w:t>,</w:t>
      </w:r>
      <w:r w:rsidRPr="00B94BE2">
        <w:rPr>
          <w:rFonts w:ascii="Arial" w:hAnsi="Arial" w:cs="Arial"/>
        </w:rPr>
        <w:t xml:space="preserve"> teacher aides or assistants</w:t>
      </w:r>
      <w:r w:rsidR="00F8199A" w:rsidRPr="00B94BE2">
        <w:rPr>
          <w:rFonts w:ascii="Arial" w:hAnsi="Arial" w:cs="Arial"/>
        </w:rPr>
        <w:t>,</w:t>
      </w:r>
      <w:r w:rsidRPr="00B94BE2">
        <w:rPr>
          <w:rFonts w:ascii="Arial" w:hAnsi="Arial" w:cs="Arial"/>
        </w:rPr>
        <w:t xml:space="preserve"> or ROTC teachers. </w:t>
      </w:r>
      <w:r w:rsidR="00EE3344" w:rsidRPr="00B94BE2">
        <w:rPr>
          <w:rFonts w:ascii="Arial" w:hAnsi="Arial" w:cs="Arial"/>
        </w:rPr>
        <w:t>Only teachers should be reported with TEACHER in the job description field.  Administrators not providing direct instruction to students should not be reported as teachers.</w:t>
      </w:r>
      <w:r w:rsidR="00EE3344">
        <w:rPr>
          <w:rFonts w:ascii="Arial" w:hAnsi="Arial" w:cs="Arial"/>
        </w:rPr>
        <w:t xml:space="preserve"> </w:t>
      </w:r>
    </w:p>
    <w:p w14:paraId="04130AE7" w14:textId="3AEA6338" w:rsidR="00D151B4" w:rsidRPr="00C75334" w:rsidRDefault="00D151B4" w:rsidP="00D151B4">
      <w:pPr>
        <w:rPr>
          <w:rFonts w:ascii="Arial" w:hAnsi="Arial" w:cs="Arial"/>
        </w:rPr>
      </w:pPr>
    </w:p>
    <w:p w14:paraId="6995EF0C" w14:textId="3F52438A" w:rsidR="00D151B4" w:rsidRPr="00C75334" w:rsidRDefault="00D151B4" w:rsidP="00D151B4">
      <w:pPr>
        <w:rPr>
          <w:rFonts w:ascii="Arial" w:hAnsi="Arial" w:cs="Arial"/>
        </w:rPr>
      </w:pPr>
      <w:r w:rsidRPr="006A4386">
        <w:rPr>
          <w:rFonts w:ascii="Arial" w:hAnsi="Arial" w:cs="Arial"/>
          <w:b/>
        </w:rPr>
        <w:t xml:space="preserve">Substitute or </w:t>
      </w:r>
      <w:r w:rsidR="00F8199A" w:rsidRPr="006A4386">
        <w:rPr>
          <w:rFonts w:ascii="Arial" w:hAnsi="Arial" w:cs="Arial"/>
          <w:b/>
        </w:rPr>
        <w:t>I</w:t>
      </w:r>
      <w:r w:rsidRPr="006A4386">
        <w:rPr>
          <w:rFonts w:ascii="Arial" w:hAnsi="Arial" w:cs="Arial"/>
          <w:b/>
        </w:rPr>
        <w:t xml:space="preserve">nterim </w:t>
      </w:r>
      <w:r w:rsidR="00F8199A" w:rsidRPr="006A4386">
        <w:rPr>
          <w:rFonts w:ascii="Arial" w:hAnsi="Arial" w:cs="Arial"/>
          <w:b/>
        </w:rPr>
        <w:t>S</w:t>
      </w:r>
      <w:r w:rsidRPr="006A4386">
        <w:rPr>
          <w:rFonts w:ascii="Arial" w:hAnsi="Arial" w:cs="Arial"/>
          <w:b/>
        </w:rPr>
        <w:t>taff</w:t>
      </w:r>
      <w:r w:rsidR="00F63E1A" w:rsidRPr="006A4386">
        <w:rPr>
          <w:rFonts w:ascii="Arial" w:hAnsi="Arial" w:cs="Arial"/>
          <w:b/>
        </w:rPr>
        <w:t>:</w:t>
      </w:r>
      <w:r w:rsidR="00F63E1A" w:rsidRPr="006A4386">
        <w:rPr>
          <w:rFonts w:ascii="Arial" w:hAnsi="Arial" w:cs="Arial"/>
        </w:rPr>
        <w:t xml:space="preserve"> Substitute staff</w:t>
      </w:r>
      <w:r w:rsidRPr="006A4386">
        <w:rPr>
          <w:rFonts w:ascii="Arial" w:hAnsi="Arial" w:cs="Arial"/>
        </w:rPr>
        <w:t xml:space="preserve">, long-term or otherwise, are not covered by §3012-d for evaluation purposes </w:t>
      </w:r>
      <w:r w:rsidRPr="006A4386">
        <w:rPr>
          <w:rFonts w:ascii="Arial" w:hAnsi="Arial" w:cs="Arial"/>
          <w:b/>
          <w:i/>
          <w:iCs/>
        </w:rPr>
        <w:t>unless</w:t>
      </w:r>
      <w:r w:rsidRPr="006A4386">
        <w:rPr>
          <w:rFonts w:ascii="Arial" w:hAnsi="Arial" w:cs="Arial"/>
          <w:iCs/>
        </w:rPr>
        <w:t xml:space="preserve"> they are serving as the teacher of record</w:t>
      </w:r>
      <w:r w:rsidRPr="006A4386">
        <w:rPr>
          <w:rFonts w:ascii="Arial" w:hAnsi="Arial" w:cs="Arial"/>
        </w:rPr>
        <w:t>. D</w:t>
      </w:r>
      <w:r w:rsidRPr="006A4386">
        <w:rPr>
          <w:rFonts w:ascii="Arial" w:hAnsi="Arial" w:cs="Arial"/>
          <w:iCs/>
        </w:rPr>
        <w:t xml:space="preserve">istricts/BOCES </w:t>
      </w:r>
      <w:r w:rsidR="00F8199A" w:rsidRPr="006A4386">
        <w:rPr>
          <w:rFonts w:ascii="Arial" w:hAnsi="Arial" w:cs="Arial"/>
          <w:iCs/>
        </w:rPr>
        <w:t xml:space="preserve">must </w:t>
      </w:r>
      <w:r w:rsidRPr="006A4386">
        <w:rPr>
          <w:rFonts w:ascii="Arial" w:hAnsi="Arial" w:cs="Arial"/>
          <w:iCs/>
        </w:rPr>
        <w:t>collect data elements to support teacher of record determinations</w:t>
      </w:r>
      <w:r w:rsidRPr="006A4386">
        <w:rPr>
          <w:rFonts w:ascii="Arial" w:hAnsi="Arial" w:cs="Arial"/>
        </w:rPr>
        <w:t xml:space="preserve"> (Please see Sections B2, B3, D1, and M2 of </w:t>
      </w:r>
      <w:hyperlink r:id="rId78" w:history="1">
        <w:r w:rsidR="00D30948" w:rsidRPr="006A4386">
          <w:rPr>
            <w:rStyle w:val="Hyperlink"/>
            <w:rFonts w:ascii="Arial" w:hAnsi="Arial" w:cs="Arial"/>
          </w:rPr>
          <w:t>Guidance on New York’s Annual Professional Performance Review Law and Regulations</w:t>
        </w:r>
      </w:hyperlink>
      <w:r w:rsidRPr="006A4386">
        <w:rPr>
          <w:rFonts w:ascii="Arial" w:hAnsi="Arial" w:cs="Arial"/>
        </w:rPr>
        <w:t>). </w:t>
      </w:r>
      <w:r w:rsidR="00C732C8" w:rsidRPr="006A4386">
        <w:rPr>
          <w:rFonts w:ascii="Arial" w:hAnsi="Arial" w:cs="Arial"/>
        </w:rPr>
        <w:t>Any staff</w:t>
      </w:r>
      <w:r w:rsidRPr="006A4386">
        <w:rPr>
          <w:rFonts w:ascii="Arial" w:hAnsi="Arial" w:cs="Arial"/>
        </w:rPr>
        <w:t xml:space="preserve"> to be included in other staff templates (e.g.</w:t>
      </w:r>
      <w:r w:rsidR="00F8199A" w:rsidRPr="006A4386">
        <w:rPr>
          <w:rFonts w:ascii="Arial" w:hAnsi="Arial" w:cs="Arial"/>
        </w:rPr>
        <w:t>,</w:t>
      </w:r>
      <w:r w:rsidRPr="006A4386">
        <w:rPr>
          <w:rFonts w:ascii="Arial" w:hAnsi="Arial" w:cs="Arial"/>
        </w:rPr>
        <w:t xml:space="preserve"> Course Instructor Assignment, Staff Evaluation)</w:t>
      </w:r>
      <w:r w:rsidR="00C732C8" w:rsidRPr="006A4386">
        <w:rPr>
          <w:rFonts w:ascii="Arial" w:hAnsi="Arial" w:cs="Arial"/>
        </w:rPr>
        <w:t xml:space="preserve"> </w:t>
      </w:r>
      <w:r w:rsidRPr="006A4386">
        <w:rPr>
          <w:rFonts w:ascii="Arial" w:hAnsi="Arial" w:cs="Arial"/>
        </w:rPr>
        <w:t>must be included in Staff Snapshot. Interim building principals subject to evaluation must be reported in Staff Snapshot and Staff Assignment.</w:t>
      </w:r>
      <w:r w:rsidRPr="00C75334">
        <w:rPr>
          <w:rFonts w:ascii="Arial" w:hAnsi="Arial" w:cs="Arial"/>
        </w:rPr>
        <w:t xml:space="preserve"> </w:t>
      </w:r>
    </w:p>
    <w:p w14:paraId="380082DD" w14:textId="77777777" w:rsidR="00D151B4" w:rsidRPr="00C75334" w:rsidRDefault="00D151B4" w:rsidP="00D151B4">
      <w:pPr>
        <w:rPr>
          <w:rFonts w:ascii="Arial" w:hAnsi="Arial" w:cs="Arial"/>
        </w:rPr>
      </w:pPr>
    </w:p>
    <w:p w14:paraId="08C441DB" w14:textId="668BF2EA" w:rsidR="00EE3344" w:rsidRPr="00B94BE2" w:rsidRDefault="00D151B4" w:rsidP="00EE334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To determine which staff are considered “non-teaching professionals,” refer to the non-teaching assignment codes found in the SIRS manual and the file posted </w:t>
      </w:r>
      <w:r w:rsidR="00655442">
        <w:rPr>
          <w:rFonts w:ascii="Arial" w:hAnsi="Arial" w:cs="Arial"/>
        </w:rPr>
        <w:t xml:space="preserve">on the </w:t>
      </w:r>
      <w:hyperlink r:id="rId79"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r w:rsidR="003933B1" w:rsidRPr="00EE3344">
        <w:rPr>
          <w:rFonts w:ascii="Arial" w:hAnsi="Arial" w:cs="Arial"/>
        </w:rPr>
        <w:t xml:space="preserve">Attention should </w:t>
      </w:r>
      <w:r w:rsidR="00217971" w:rsidRPr="00EE3344">
        <w:rPr>
          <w:rFonts w:ascii="Arial" w:hAnsi="Arial" w:cs="Arial"/>
        </w:rPr>
        <w:t xml:space="preserve">be </w:t>
      </w:r>
      <w:r w:rsidR="00293111" w:rsidRPr="00EE3344">
        <w:rPr>
          <w:rFonts w:ascii="Arial" w:hAnsi="Arial" w:cs="Arial"/>
        </w:rPr>
        <w:t>given</w:t>
      </w:r>
      <w:r w:rsidR="003933B1" w:rsidRPr="00EE3344">
        <w:rPr>
          <w:rFonts w:ascii="Arial" w:hAnsi="Arial" w:cs="Arial"/>
        </w:rPr>
        <w:t xml:space="preserve"> to the reporting of school counselors, nurses, and social workers. Some of this information will be reported publicly on data.nysed.gov</w:t>
      </w:r>
      <w:r w:rsidR="003933B1" w:rsidRPr="00B94BE2">
        <w:rPr>
          <w:rFonts w:ascii="Arial" w:hAnsi="Arial" w:cs="Arial"/>
        </w:rPr>
        <w:t>.</w:t>
      </w:r>
      <w:r w:rsidR="00EE3344" w:rsidRPr="00B94BE2">
        <w:rPr>
          <w:rFonts w:ascii="Arial" w:hAnsi="Arial" w:cs="Arial"/>
        </w:rPr>
        <w:t xml:space="preserve"> These staff assigned specifically to a building should be reported using the building location code. Staff reported with the district code as the location will only be displayed on the public site at the district level. </w:t>
      </w:r>
    </w:p>
    <w:p w14:paraId="70D9A896" w14:textId="6C1F1837" w:rsidR="003933B1" w:rsidRPr="003933B1" w:rsidRDefault="003933B1" w:rsidP="003933B1">
      <w:pPr>
        <w:rPr>
          <w:rFonts w:ascii="Arial" w:hAnsi="Arial" w:cs="Arial"/>
          <w:highlight w:val="yellow"/>
        </w:rPr>
      </w:pPr>
    </w:p>
    <w:p w14:paraId="0F33B939" w14:textId="77777777" w:rsidR="00FB1010" w:rsidRPr="00E73803" w:rsidRDefault="00F63E1A" w:rsidP="00F63E1A">
      <w:pPr>
        <w:autoSpaceDE w:val="0"/>
        <w:autoSpaceDN w:val="0"/>
        <w:adjustRightInd w:val="0"/>
        <w:spacing w:before="240"/>
        <w:rPr>
          <w:rFonts w:ascii="Arial" w:hAnsi="Arial" w:cs="Arial"/>
          <w:b/>
        </w:rPr>
      </w:pPr>
      <w:bookmarkStart w:id="604" w:name="_Hlk517872025"/>
      <w:r w:rsidRPr="00E73803">
        <w:rPr>
          <w:rFonts w:ascii="Arial" w:hAnsi="Arial" w:cs="Arial"/>
          <w:b/>
        </w:rPr>
        <w:lastRenderedPageBreak/>
        <w:t>Reporting Salary Data</w:t>
      </w:r>
    </w:p>
    <w:p w14:paraId="7B8DC27F" w14:textId="10C3C050"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751A24E4" w14:textId="77777777" w:rsidR="00321EDE" w:rsidRDefault="00321EDE" w:rsidP="00F63E1A">
      <w:pPr>
        <w:rPr>
          <w:rFonts w:ascii="Bookman Old Style" w:hAnsi="Bookman Old Style" w:cs="Arial"/>
          <w:b/>
          <w:bCs/>
          <w:kern w:val="24"/>
        </w:rPr>
      </w:pPr>
    </w:p>
    <w:p w14:paraId="7A165631" w14:textId="07063119" w:rsidR="00321EDE" w:rsidRPr="00321EDE" w:rsidRDefault="00321EDE" w:rsidP="00321EDE">
      <w:pPr>
        <w:spacing w:line="360" w:lineRule="auto"/>
        <w:jc w:val="center"/>
        <w:rPr>
          <w:rFonts w:ascii="Arial" w:hAnsi="Arial" w:cs="Arial"/>
          <w:kern w:val="24"/>
        </w:rPr>
      </w:pPr>
      <w:r w:rsidRPr="00321EDE">
        <w:rPr>
          <w:rFonts w:ascii="Bookman Old Style" w:hAnsi="Bookman Old Style" w:cs="Arial"/>
          <w:b/>
          <w:bCs/>
          <w:kern w:val="24"/>
        </w:rPr>
        <w:t>Salary Scenarios</w:t>
      </w:r>
      <w:bookmarkEnd w:id="604"/>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350"/>
        <w:gridCol w:w="2052"/>
      </w:tblGrid>
      <w:tr w:rsidR="00F63E1A" w:rsidRPr="00E73803" w14:paraId="7C49ABDB" w14:textId="77777777" w:rsidTr="26E23403">
        <w:trPr>
          <w:tblHeader/>
          <w:jc w:val="center"/>
        </w:trPr>
        <w:tc>
          <w:tcPr>
            <w:tcW w:w="2245" w:type="dxa"/>
            <w:shd w:val="clear" w:color="auto" w:fill="D9D9D9" w:themeFill="background1" w:themeFillShade="D9"/>
            <w:vAlign w:val="center"/>
          </w:tcPr>
          <w:p w14:paraId="7B84108F" w14:textId="77777777" w:rsidR="00321EDE" w:rsidRDefault="00321EDE" w:rsidP="00321EDE">
            <w:pPr>
              <w:jc w:val="center"/>
              <w:rPr>
                <w:rFonts w:ascii="Bookman Old Style" w:hAnsi="Bookman Old Style" w:cs="Arial"/>
                <w:b/>
                <w:sz w:val="22"/>
                <w:szCs w:val="22"/>
              </w:rPr>
            </w:pPr>
          </w:p>
          <w:p w14:paraId="67D60C84" w14:textId="204B157D"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19AB0F7A"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527D87E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34D34E7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350" w:type="dxa"/>
            <w:shd w:val="clear" w:color="auto" w:fill="D9D9D9" w:themeFill="background1" w:themeFillShade="D9"/>
            <w:vAlign w:val="center"/>
          </w:tcPr>
          <w:p w14:paraId="2975B86B"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052" w:type="dxa"/>
            <w:shd w:val="clear" w:color="auto" w:fill="D9D9D9" w:themeFill="background1" w:themeFillShade="D9"/>
            <w:vAlign w:val="center"/>
          </w:tcPr>
          <w:p w14:paraId="2430B983"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26E23403">
        <w:trPr>
          <w:jc w:val="center"/>
        </w:trPr>
        <w:tc>
          <w:tcPr>
            <w:tcW w:w="2245" w:type="dxa"/>
          </w:tcPr>
          <w:p w14:paraId="3152E58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710" w:type="dxa"/>
          </w:tcPr>
          <w:p w14:paraId="543C0DFC"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242" w:type="dxa"/>
          </w:tcPr>
          <w:p w14:paraId="1EF1614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$100,000</w:t>
            </w:r>
          </w:p>
        </w:tc>
        <w:tc>
          <w:tcPr>
            <w:tcW w:w="1728" w:type="dxa"/>
          </w:tcPr>
          <w:p w14:paraId="2D2CB2E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6D771C1" w14:textId="77777777" w:rsidR="00F63E1A" w:rsidRPr="00321EDE" w:rsidRDefault="00F63E1A" w:rsidP="00321EDE">
            <w:pPr>
              <w:rPr>
                <w:rFonts w:ascii="Bookman Old Style" w:hAnsi="Bookman Old Style" w:cs="Arial"/>
                <w:sz w:val="22"/>
                <w:szCs w:val="22"/>
              </w:rPr>
            </w:pPr>
            <w:r w:rsidRPr="00321EDE">
              <w:rPr>
                <w:rFonts w:ascii="Bookman Old Style" w:hAnsi="Bookman Old Style" w:cs="Arial"/>
                <w:sz w:val="22"/>
                <w:szCs w:val="22"/>
              </w:rPr>
              <w:t># of days stated in the staff member's contract.</w:t>
            </w:r>
          </w:p>
        </w:tc>
        <w:tc>
          <w:tcPr>
            <w:tcW w:w="2052" w:type="dxa"/>
          </w:tcPr>
          <w:p w14:paraId="3233B0F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26E23403">
        <w:trPr>
          <w:trHeight w:val="4202"/>
          <w:jc w:val="center"/>
        </w:trPr>
        <w:tc>
          <w:tcPr>
            <w:tcW w:w="2245" w:type="dxa"/>
          </w:tcPr>
          <w:p w14:paraId="1A6F8818" w14:textId="7EF6483C"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710" w:type="dxa"/>
          </w:tcPr>
          <w:p w14:paraId="43C4BE4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242" w:type="dxa"/>
          </w:tcPr>
          <w:p w14:paraId="6DC5C26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$50,000</w:t>
            </w:r>
          </w:p>
        </w:tc>
        <w:tc>
          <w:tcPr>
            <w:tcW w:w="1728" w:type="dxa"/>
          </w:tcPr>
          <w:p w14:paraId="56BEC95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0.5</w:t>
            </w:r>
          </w:p>
        </w:tc>
        <w:tc>
          <w:tcPr>
            <w:tcW w:w="1350" w:type="dxa"/>
          </w:tcPr>
          <w:p w14:paraId="70401BF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667D1C55"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26E23403">
        <w:trPr>
          <w:jc w:val="center"/>
        </w:trPr>
        <w:tc>
          <w:tcPr>
            <w:tcW w:w="2245" w:type="dxa"/>
          </w:tcPr>
          <w:p w14:paraId="7A6255B8" w14:textId="4D5B4598"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lastRenderedPageBreak/>
              <w:t xml:space="preserve">3) An employee’s annual contract salary amount was $40,000, but the person left the district before the end of the year (e.g. left on leave, 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710" w:type="dxa"/>
          </w:tcPr>
          <w:p w14:paraId="297F67E9" w14:textId="236F07A2" w:rsidR="00F63E1A" w:rsidRPr="00E73803" w:rsidRDefault="00524D3D" w:rsidP="00321EDE">
            <w:pPr>
              <w:rPr>
                <w:rFonts w:ascii="Bookman Old Style" w:hAnsi="Bookman Old Style" w:cs="Arial"/>
                <w:sz w:val="22"/>
                <w:szCs w:val="22"/>
              </w:rPr>
            </w:pPr>
            <w:r w:rsidRPr="00E73803">
              <w:rPr>
                <w:rFonts w:ascii="Bookman Old Style" w:hAnsi="Bookman Old Style" w:cs="Arial"/>
                <w:sz w:val="22"/>
                <w:szCs w:val="22"/>
              </w:rPr>
              <w:t>Report</w:t>
            </w:r>
            <w:r w:rsidR="00F63E1A" w:rsidRPr="00E73803">
              <w:rPr>
                <w:rFonts w:ascii="Bookman Old Style" w:hAnsi="Bookman Old Style" w:cs="Arial"/>
                <w:sz w:val="22"/>
                <w:szCs w:val="22"/>
              </w:rPr>
              <w:t xml:space="preserve"> the annual contract salary 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the amount based on actual expenditures because the person departed early.</w:t>
            </w:r>
          </w:p>
        </w:tc>
        <w:tc>
          <w:tcPr>
            <w:tcW w:w="1242" w:type="dxa"/>
          </w:tcPr>
          <w:p w14:paraId="17C2170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$40,000</w:t>
            </w:r>
          </w:p>
        </w:tc>
        <w:tc>
          <w:tcPr>
            <w:tcW w:w="1728" w:type="dxa"/>
          </w:tcPr>
          <w:p w14:paraId="0BFB63E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463388E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4216E6EC"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26E23403">
        <w:trPr>
          <w:trHeight w:val="1070"/>
          <w:jc w:val="center"/>
        </w:trPr>
        <w:tc>
          <w:tcPr>
            <w:tcW w:w="2245" w:type="dxa"/>
          </w:tcPr>
          <w:p w14:paraId="070FC74E" w14:textId="09A79C12"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710" w:type="dxa"/>
          </w:tcPr>
          <w:p w14:paraId="035DB90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242" w:type="dxa"/>
          </w:tcPr>
          <w:p w14:paraId="3D8F21A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$80,000</w:t>
            </w:r>
          </w:p>
        </w:tc>
        <w:tc>
          <w:tcPr>
            <w:tcW w:w="1728" w:type="dxa"/>
          </w:tcPr>
          <w:p w14:paraId="370A9F5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D8EC13E"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589820B1"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bl>
    <w:p w14:paraId="7E54EB02" w14:textId="6C713CF6" w:rsidR="26E23403" w:rsidRDefault="26E23403"/>
    <w:p w14:paraId="19BDD828" w14:textId="77777777" w:rsidR="00052D57" w:rsidRDefault="00052D57">
      <w:pPr>
        <w:rPr>
          <w:rFonts w:ascii="Bookman Old Style" w:hAnsi="Bookman Old Style"/>
          <w:b/>
          <w:bCs/>
        </w:rPr>
      </w:pPr>
    </w:p>
    <w:p w14:paraId="2D7FF200" w14:textId="231A3B2B" w:rsidR="00052D57" w:rsidRDefault="00052D57" w:rsidP="00052D57">
      <w:pPr>
        <w:spacing w:line="360" w:lineRule="auto"/>
        <w:jc w:val="center"/>
      </w:pPr>
      <w:r w:rsidRPr="00052D57">
        <w:rPr>
          <w:rFonts w:ascii="Bookman Old Style" w:hAnsi="Bookman Old Style"/>
          <w:b/>
          <w:bCs/>
        </w:rPr>
        <w:t>Hourly/Per Diem Scenarios</w:t>
      </w:r>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254"/>
        <w:gridCol w:w="2148"/>
      </w:tblGrid>
      <w:tr w:rsidR="004D2CCE" w:rsidRPr="00E73803" w14:paraId="39995F8D" w14:textId="77777777" w:rsidTr="000C01D0">
        <w:trPr>
          <w:jc w:val="center"/>
        </w:trPr>
        <w:tc>
          <w:tcPr>
            <w:tcW w:w="2245" w:type="dxa"/>
            <w:shd w:val="clear" w:color="auto" w:fill="D9D9D9" w:themeFill="background1" w:themeFillShade="D9"/>
            <w:vAlign w:val="center"/>
          </w:tcPr>
          <w:p w14:paraId="5E7B566F" w14:textId="5108359F"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3CAFC8DA" w14:textId="42FDE47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3EB91595" w14:textId="21334D14"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5D7DCC6B" w14:textId="4820BE8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254" w:type="dxa"/>
            <w:shd w:val="clear" w:color="auto" w:fill="D9D9D9" w:themeFill="background1" w:themeFillShade="D9"/>
            <w:vAlign w:val="center"/>
          </w:tcPr>
          <w:p w14:paraId="3E18162A" w14:textId="2B3AE93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shd w:val="clear" w:color="auto" w:fill="D9D9D9" w:themeFill="background1" w:themeFillShade="D9"/>
            <w:vAlign w:val="center"/>
          </w:tcPr>
          <w:p w14:paraId="3D17154F" w14:textId="0E127D9D"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321EDE">
        <w:trPr>
          <w:jc w:val="center"/>
        </w:trPr>
        <w:tc>
          <w:tcPr>
            <w:tcW w:w="2245" w:type="dxa"/>
          </w:tcPr>
          <w:p w14:paraId="6E5CD0E4"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 xml:space="preserve">1) An employee is an annualized hourly employee with an FTE of 100%, work days of 200, actual hours per day of 6.5, and an hourly rate of $15.00 (e.g. </w:t>
            </w:r>
            <w:r w:rsidRPr="00E73803">
              <w:rPr>
                <w:rFonts w:ascii="Bookman Old Style" w:hAnsi="Bookman Old Style" w:cs="Arial"/>
                <w:sz w:val="22"/>
                <w:szCs w:val="22"/>
              </w:rPr>
              <w:lastRenderedPageBreak/>
              <w:t>nurses, substitutes).</w:t>
            </w:r>
          </w:p>
        </w:tc>
        <w:tc>
          <w:tcPr>
            <w:tcW w:w="1710" w:type="dxa"/>
          </w:tcPr>
          <w:p w14:paraId="79C6B72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lastRenderedPageBreak/>
              <w:t xml:space="preserve">For hourly employees, use the actual number of hours worked (expected to work) as the multiplier. Work Days × </w:t>
            </w:r>
            <w:r w:rsidRPr="00E73803">
              <w:rPr>
                <w:rFonts w:ascii="Bookman Old Style" w:hAnsi="Bookman Old Style" w:cs="Arial"/>
                <w:sz w:val="22"/>
                <w:szCs w:val="22"/>
              </w:rPr>
              <w:lastRenderedPageBreak/>
              <w:t>Hours Per Day × Hourly Rate.</w:t>
            </w:r>
          </w:p>
        </w:tc>
        <w:tc>
          <w:tcPr>
            <w:tcW w:w="1242" w:type="dxa"/>
          </w:tcPr>
          <w:p w14:paraId="576C7A60"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lastRenderedPageBreak/>
              <w:t>$19,500</w:t>
            </w:r>
          </w:p>
        </w:tc>
        <w:tc>
          <w:tcPr>
            <w:tcW w:w="1728" w:type="dxa"/>
          </w:tcPr>
          <w:p w14:paraId="779FABC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438E21F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321EDE">
        <w:trPr>
          <w:jc w:val="center"/>
        </w:trPr>
        <w:tc>
          <w:tcPr>
            <w:tcW w:w="2245" w:type="dxa"/>
          </w:tcPr>
          <w:p w14:paraId="3EB6B20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  An employee is an annualized hourly employee with an FTE of 50%, work days of 200, actual hours per day of 6.5 and an hourly rate of $15.00.</w:t>
            </w:r>
          </w:p>
        </w:tc>
        <w:tc>
          <w:tcPr>
            <w:tcW w:w="1710" w:type="dxa"/>
          </w:tcPr>
          <w:p w14:paraId="01D9808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tc>
        <w:tc>
          <w:tcPr>
            <w:tcW w:w="1242" w:type="dxa"/>
          </w:tcPr>
          <w:p w14:paraId="102492C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$9,750</w:t>
            </w:r>
          </w:p>
        </w:tc>
        <w:tc>
          <w:tcPr>
            <w:tcW w:w="1728" w:type="dxa"/>
          </w:tcPr>
          <w:p w14:paraId="661FF76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7362CE6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321EDE">
        <w:trPr>
          <w:jc w:val="center"/>
        </w:trPr>
        <w:tc>
          <w:tcPr>
            <w:tcW w:w="2245" w:type="dxa"/>
          </w:tcPr>
          <w:p w14:paraId="49837EF8" w14:textId="7E1B239F"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3)  An employee is an annualized daily employee with an FTE of 100%, actual work days of 200, and a daily rate of $100.00 (e.g., interim administrators).</w:t>
            </w:r>
          </w:p>
        </w:tc>
        <w:tc>
          <w:tcPr>
            <w:tcW w:w="1710" w:type="dxa"/>
          </w:tcPr>
          <w:p w14:paraId="54AADE2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321EDE">
            <w:pPr>
              <w:rPr>
                <w:rFonts w:ascii="Bookman Old Style" w:hAnsi="Bookman Old Style" w:cs="Arial"/>
                <w:sz w:val="22"/>
                <w:szCs w:val="22"/>
              </w:rPr>
            </w:pPr>
          </w:p>
        </w:tc>
        <w:tc>
          <w:tcPr>
            <w:tcW w:w="1242" w:type="dxa"/>
          </w:tcPr>
          <w:p w14:paraId="09973B0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$20,000</w:t>
            </w:r>
          </w:p>
        </w:tc>
        <w:tc>
          <w:tcPr>
            <w:tcW w:w="1728" w:type="dxa"/>
          </w:tcPr>
          <w:p w14:paraId="09BF7C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1205797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321EDE">
        <w:trPr>
          <w:jc w:val="center"/>
        </w:trPr>
        <w:tc>
          <w:tcPr>
            <w:tcW w:w="2245" w:type="dxa"/>
          </w:tcPr>
          <w:p w14:paraId="694BE05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710" w:type="dxa"/>
          </w:tcPr>
          <w:p w14:paraId="1EE9A9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321EDE">
            <w:pPr>
              <w:jc w:val="center"/>
              <w:rPr>
                <w:rFonts w:ascii="Bookman Old Style" w:hAnsi="Bookman Old Style" w:cs="Arial"/>
                <w:sz w:val="22"/>
                <w:szCs w:val="22"/>
              </w:rPr>
            </w:pPr>
          </w:p>
        </w:tc>
        <w:tc>
          <w:tcPr>
            <w:tcW w:w="1242" w:type="dxa"/>
          </w:tcPr>
          <w:p w14:paraId="4EBA2AB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$10,000</w:t>
            </w:r>
          </w:p>
        </w:tc>
        <w:tc>
          <w:tcPr>
            <w:tcW w:w="1728" w:type="dxa"/>
          </w:tcPr>
          <w:p w14:paraId="5705EAE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1912594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321EDE">
        <w:trPr>
          <w:jc w:val="center"/>
        </w:trPr>
        <w:tc>
          <w:tcPr>
            <w:tcW w:w="2245" w:type="dxa"/>
          </w:tcPr>
          <w:p w14:paraId="5BC4B93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710" w:type="dxa"/>
          </w:tcPr>
          <w:p w14:paraId="250351CC"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242" w:type="dxa"/>
          </w:tcPr>
          <w:p w14:paraId="0B65C386"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$140</w:t>
            </w:r>
          </w:p>
        </w:tc>
        <w:tc>
          <w:tcPr>
            <w:tcW w:w="1728" w:type="dxa"/>
          </w:tcPr>
          <w:p w14:paraId="5A0A98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6399FD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r>
    </w:tbl>
    <w:p w14:paraId="056D25D7" w14:textId="77777777" w:rsidR="00052D57" w:rsidRPr="00E73803" w:rsidRDefault="00052D57" w:rsidP="00052D57">
      <w:pPr>
        <w:rPr>
          <w:rFonts w:ascii="Bookman Old Style" w:hAnsi="Bookman Old Style" w:cs="Arial"/>
          <w:b/>
          <w:sz w:val="22"/>
          <w:szCs w:val="22"/>
        </w:rPr>
      </w:pPr>
      <w:r w:rsidRPr="00E73803">
        <w:rPr>
          <w:rFonts w:ascii="Bookman Old Style" w:hAnsi="Bookman Old Style" w:cs="Arial"/>
          <w:b/>
          <w:sz w:val="22"/>
          <w:szCs w:val="22"/>
        </w:rPr>
        <w:t>Definitions:</w:t>
      </w:r>
    </w:p>
    <w:p w14:paraId="47514F05"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15514936"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6A7260A6" w14:textId="77777777" w:rsidR="00052D57" w:rsidRDefault="00052D57" w:rsidP="00052D57">
      <w:pPr>
        <w:rPr>
          <w:rFonts w:ascii="Bookman Old Style" w:hAnsi="Bookman Old Style" w:cs="Arial"/>
          <w:sz w:val="22"/>
          <w:szCs w:val="22"/>
        </w:rPr>
      </w:pPr>
      <w:r w:rsidRPr="00E73803">
        <w:rPr>
          <w:rFonts w:ascii="Bookman Old Style" w:hAnsi="Bookman Old Style" w:cs="Arial"/>
          <w:b/>
          <w:sz w:val="22"/>
          <w:szCs w:val="22"/>
        </w:rPr>
        <w:lastRenderedPageBreak/>
        <w:t xml:space="preserve">Daily employee - </w:t>
      </w:r>
      <w:r w:rsidRPr="00E73803">
        <w:rPr>
          <w:rFonts w:ascii="Bookman Old Style" w:hAnsi="Bookman Old Style" w:cs="Arial"/>
          <w:sz w:val="22"/>
          <w:szCs w:val="22"/>
        </w:rPr>
        <w:t>A staff person paid a daily wage for their services.</w:t>
      </w:r>
    </w:p>
    <w:p w14:paraId="40F2BDCF" w14:textId="77777777" w:rsidR="00052D57" w:rsidRDefault="00052D57" w:rsidP="00052D57">
      <w:pPr>
        <w:rPr>
          <w:rFonts w:ascii="Arial" w:hAnsi="Arial" w:cs="Arial"/>
          <w:b/>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p w14:paraId="6A68142B" w14:textId="723F715B" w:rsidR="00AC579E" w:rsidRPr="00E73803" w:rsidRDefault="00F63E1A" w:rsidP="00F63E1A">
      <w:pPr>
        <w:rPr>
          <w:rFonts w:ascii="Arial" w:hAnsi="Arial" w:cs="Arial"/>
        </w:rPr>
      </w:pPr>
      <w:r w:rsidRPr="00E73803">
        <w:rPr>
          <w:rFonts w:ascii="Arial" w:hAnsi="Arial" w:cs="Arial"/>
          <w:b/>
        </w:rPr>
        <w:t>Reporting Itinerant Staff</w:t>
      </w:r>
    </w:p>
    <w:p w14:paraId="03F96BFA" w14:textId="77777777" w:rsidR="00EF7A53" w:rsidRPr="00E73803" w:rsidRDefault="00EC2339" w:rsidP="00EF7A53">
      <w:pPr>
        <w:spacing w:before="240"/>
        <w:rPr>
          <w:rFonts w:ascii="Arial" w:hAnsi="Arial" w:cs="Arial"/>
          <w:bCs/>
        </w:rPr>
      </w:pPr>
      <w:r w:rsidRPr="00E73803">
        <w:rPr>
          <w:rFonts w:ascii="Arial" w:hAnsi="Arial" w:cs="Arial"/>
          <w:bCs/>
        </w:rPr>
        <w:tab/>
      </w:r>
      <w:bookmarkStart w:id="605" w:name="_Hlk518288874"/>
      <w:r w:rsidR="00EF7A53" w:rsidRPr="00E73803">
        <w:rPr>
          <w:rFonts w:ascii="Arial" w:hAnsi="Arial" w:cs="Arial"/>
          <w:bCs/>
        </w:rPr>
        <w:t>The Itinerant flag allows an LEA to report a staff person responsible for students in this LEA but employed by another LEA (district, BOCES, or charter school). The fields required to report itinerant staff on the Staff Snapshot template are District Code, Location Code, Status/Active Indicator, Itinerant Status, Staff ID, Birth Date, Staff First and Last Name, Snapshot Date, Position Title, and email (Fields 1, 2, 8, 14, 40, 41, 50, 56, 57, 65, 66, 76). If reporting an itinerant principal, Field 105 (Principal Title) is required. Typically, itinerant staff are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w:t>
      </w:r>
      <w:r w:rsidR="00EF7A53">
        <w:rPr>
          <w:rFonts w:ascii="Arial" w:hAnsi="Arial" w:cs="Arial"/>
          <w:bCs/>
        </w:rPr>
        <w:t xml:space="preserve"> and</w:t>
      </w:r>
      <w:r w:rsidR="00EF7A53" w:rsidRPr="00E73803">
        <w:rPr>
          <w:rFonts w:ascii="Arial" w:hAnsi="Arial" w:cs="Arial"/>
          <w:bCs/>
        </w:rPr>
        <w:t xml:space="preserve"> Student Class Entry where applicable.  The employer must report staff evaluation, attendance, and tenure data, as well as course data taught at the employer location.  </w:t>
      </w:r>
    </w:p>
    <w:p w14:paraId="5D71FE9E" w14:textId="77777777" w:rsidR="00E33B2E" w:rsidRPr="00E73803" w:rsidRDefault="00E33B2E" w:rsidP="00CB6E46">
      <w:pPr>
        <w:spacing w:before="240"/>
        <w:jc w:val="center"/>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0C01D0" w14:paraId="01382BB7" w14:textId="77777777" w:rsidTr="000C01D0">
        <w:trPr>
          <w:trHeight w:val="845"/>
        </w:trPr>
        <w:tc>
          <w:tcPr>
            <w:tcW w:w="2531" w:type="pct"/>
            <w:gridSpan w:val="3"/>
            <w:shd w:val="clear" w:color="auto" w:fill="D9D9D9" w:themeFill="background1" w:themeFillShade="D9"/>
          </w:tcPr>
          <w:p w14:paraId="514C4089"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BOCES</w:t>
            </w:r>
          </w:p>
          <w:p w14:paraId="7554AD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4C949AA7"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 not</w:t>
            </w:r>
            <w:r w:rsidRPr="000C01D0">
              <w:rPr>
                <w:rFonts w:ascii="Bookman Old Style" w:hAnsi="Bookman Old Style" w:cs="Arial"/>
                <w:sz w:val="22"/>
                <w:szCs w:val="22"/>
              </w:rPr>
              <w:t xml:space="preserve"> teach BOCES courses</w:t>
            </w:r>
          </w:p>
        </w:tc>
        <w:tc>
          <w:tcPr>
            <w:tcW w:w="120" w:type="pct"/>
            <w:vMerge w:val="restart"/>
            <w:shd w:val="clear" w:color="auto" w:fill="auto"/>
          </w:tcPr>
          <w:p w14:paraId="7BFDCB03" w14:textId="77777777" w:rsidR="00E33B2E" w:rsidRPr="000C01D0" w:rsidRDefault="00E33B2E" w:rsidP="00E33B2E">
            <w:pPr>
              <w:rPr>
                <w:rFonts w:ascii="Bookman Old Style" w:hAnsi="Bookman Old Style" w:cs="Arial"/>
                <w:b/>
                <w:sz w:val="22"/>
                <w:szCs w:val="22"/>
                <w:u w:val="single"/>
              </w:rPr>
            </w:pPr>
          </w:p>
        </w:tc>
        <w:tc>
          <w:tcPr>
            <w:tcW w:w="2349" w:type="pct"/>
            <w:gridSpan w:val="5"/>
            <w:shd w:val="clear" w:color="auto" w:fill="D9D9D9" w:themeFill="background1" w:themeFillShade="D9"/>
          </w:tcPr>
          <w:p w14:paraId="526223D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w:t>
            </w:r>
          </w:p>
          <w:p w14:paraId="1A0572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5DF4539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district</w:t>
            </w:r>
          </w:p>
        </w:tc>
      </w:tr>
      <w:tr w:rsidR="00E33B2E" w:rsidRPr="000C01D0" w14:paraId="5C10C4CE" w14:textId="77777777" w:rsidTr="00E33B2E">
        <w:tc>
          <w:tcPr>
            <w:tcW w:w="1486" w:type="pct"/>
          </w:tcPr>
          <w:p w14:paraId="62F1CD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156D63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B6595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1360FE" w14:textId="77777777" w:rsidR="00E33B2E" w:rsidRPr="000C01D0" w:rsidRDefault="00E33B2E" w:rsidP="00E33B2E">
            <w:pPr>
              <w:rPr>
                <w:rFonts w:ascii="Bookman Old Style" w:hAnsi="Bookman Old Style" w:cs="Arial"/>
                <w:sz w:val="22"/>
                <w:szCs w:val="22"/>
              </w:rPr>
            </w:pPr>
          </w:p>
        </w:tc>
        <w:tc>
          <w:tcPr>
            <w:tcW w:w="1455" w:type="pct"/>
            <w:gridSpan w:val="2"/>
          </w:tcPr>
          <w:p w14:paraId="497CF19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70" w:type="pct"/>
            <w:gridSpan w:val="2"/>
          </w:tcPr>
          <w:p w14:paraId="594D683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09A362C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9418A1" w14:textId="77777777" w:rsidTr="00E33B2E">
        <w:tc>
          <w:tcPr>
            <w:tcW w:w="1486" w:type="pct"/>
          </w:tcPr>
          <w:p w14:paraId="0A5AF73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5ECBC84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CF6C4A"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27A2F92" w14:textId="77777777" w:rsidR="00E33B2E" w:rsidRPr="000C01D0" w:rsidRDefault="00E33B2E" w:rsidP="00E33B2E">
            <w:pPr>
              <w:rPr>
                <w:rFonts w:ascii="Bookman Old Style" w:hAnsi="Bookman Old Style" w:cs="Arial"/>
                <w:sz w:val="22"/>
                <w:szCs w:val="22"/>
              </w:rPr>
            </w:pPr>
          </w:p>
        </w:tc>
        <w:tc>
          <w:tcPr>
            <w:tcW w:w="1455" w:type="pct"/>
            <w:gridSpan w:val="2"/>
          </w:tcPr>
          <w:p w14:paraId="747FC1F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70" w:type="pct"/>
            <w:gridSpan w:val="2"/>
          </w:tcPr>
          <w:p w14:paraId="6440F6F9" w14:textId="77777777" w:rsidR="00E33B2E" w:rsidRPr="000C01D0" w:rsidRDefault="00E33B2E" w:rsidP="00E33B2E">
            <w:pPr>
              <w:jc w:val="center"/>
              <w:rPr>
                <w:rFonts w:ascii="Bookman Old Style" w:hAnsi="Bookman Old Style" w:cs="Arial"/>
                <w:sz w:val="22"/>
                <w:szCs w:val="22"/>
              </w:rPr>
            </w:pPr>
          </w:p>
        </w:tc>
        <w:tc>
          <w:tcPr>
            <w:tcW w:w="724" w:type="pct"/>
          </w:tcPr>
          <w:p w14:paraId="2B4F8AFF" w14:textId="77777777" w:rsidR="00E33B2E" w:rsidRPr="000C01D0" w:rsidRDefault="00E33B2E" w:rsidP="00084793">
            <w:pPr>
              <w:jc w:val="center"/>
              <w:rPr>
                <w:rFonts w:ascii="Bookman Old Style" w:hAnsi="Bookman Old Style" w:cs="Arial"/>
                <w:sz w:val="22"/>
                <w:szCs w:val="22"/>
              </w:rPr>
            </w:pPr>
          </w:p>
        </w:tc>
      </w:tr>
      <w:tr w:rsidR="00E33B2E" w:rsidRPr="000C01D0" w14:paraId="06542CCB" w14:textId="77777777" w:rsidTr="00E33B2E">
        <w:tc>
          <w:tcPr>
            <w:tcW w:w="1486" w:type="pct"/>
          </w:tcPr>
          <w:p w14:paraId="3D81909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2E958C6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A377207"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7C1E5BFE" w14:textId="77777777" w:rsidR="00E33B2E" w:rsidRPr="000C01D0" w:rsidRDefault="00E33B2E" w:rsidP="00E33B2E">
            <w:pPr>
              <w:rPr>
                <w:rFonts w:ascii="Bookman Old Style" w:hAnsi="Bookman Old Style" w:cs="Arial"/>
                <w:sz w:val="22"/>
                <w:szCs w:val="22"/>
              </w:rPr>
            </w:pPr>
          </w:p>
        </w:tc>
        <w:tc>
          <w:tcPr>
            <w:tcW w:w="1455" w:type="pct"/>
            <w:gridSpan w:val="2"/>
          </w:tcPr>
          <w:p w14:paraId="33BC1D3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70" w:type="pct"/>
            <w:gridSpan w:val="2"/>
          </w:tcPr>
          <w:p w14:paraId="52BA20F2" w14:textId="77777777" w:rsidR="00E33B2E" w:rsidRPr="000C01D0" w:rsidRDefault="00E33B2E" w:rsidP="00E33B2E">
            <w:pPr>
              <w:jc w:val="center"/>
              <w:rPr>
                <w:rFonts w:ascii="Bookman Old Style" w:hAnsi="Bookman Old Style" w:cs="Arial"/>
                <w:sz w:val="22"/>
                <w:szCs w:val="22"/>
              </w:rPr>
            </w:pPr>
          </w:p>
        </w:tc>
        <w:tc>
          <w:tcPr>
            <w:tcW w:w="724" w:type="pct"/>
          </w:tcPr>
          <w:p w14:paraId="498ECCD0" w14:textId="77777777" w:rsidR="00E33B2E" w:rsidRPr="000C01D0" w:rsidRDefault="00E33B2E" w:rsidP="00084793">
            <w:pPr>
              <w:jc w:val="center"/>
              <w:rPr>
                <w:rFonts w:ascii="Bookman Old Style" w:hAnsi="Bookman Old Style" w:cs="Arial"/>
                <w:sz w:val="22"/>
                <w:szCs w:val="22"/>
              </w:rPr>
            </w:pPr>
          </w:p>
        </w:tc>
      </w:tr>
      <w:tr w:rsidR="00E33B2E" w:rsidRPr="000C01D0" w14:paraId="11540DA0" w14:textId="77777777" w:rsidTr="00E33B2E">
        <w:tc>
          <w:tcPr>
            <w:tcW w:w="1486" w:type="pct"/>
          </w:tcPr>
          <w:p w14:paraId="66472A6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5333B1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1EF970"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1C53E4E1" w14:textId="77777777" w:rsidR="00E33B2E" w:rsidRPr="000C01D0" w:rsidRDefault="00E33B2E" w:rsidP="00E33B2E">
            <w:pPr>
              <w:rPr>
                <w:rFonts w:ascii="Bookman Old Style" w:hAnsi="Bookman Old Style" w:cs="Arial"/>
                <w:sz w:val="22"/>
                <w:szCs w:val="22"/>
              </w:rPr>
            </w:pPr>
          </w:p>
        </w:tc>
        <w:tc>
          <w:tcPr>
            <w:tcW w:w="1455" w:type="pct"/>
            <w:gridSpan w:val="2"/>
          </w:tcPr>
          <w:p w14:paraId="59803F2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70" w:type="pct"/>
            <w:gridSpan w:val="2"/>
          </w:tcPr>
          <w:p w14:paraId="28031E49" w14:textId="77777777" w:rsidR="00E33B2E" w:rsidRPr="000C01D0" w:rsidRDefault="00E33B2E" w:rsidP="00E33B2E">
            <w:pPr>
              <w:jc w:val="center"/>
              <w:rPr>
                <w:rFonts w:ascii="Bookman Old Style" w:hAnsi="Bookman Old Style" w:cs="Arial"/>
                <w:sz w:val="22"/>
                <w:szCs w:val="22"/>
              </w:rPr>
            </w:pPr>
          </w:p>
        </w:tc>
        <w:tc>
          <w:tcPr>
            <w:tcW w:w="724" w:type="pct"/>
          </w:tcPr>
          <w:p w14:paraId="1AAD9C5B" w14:textId="77777777" w:rsidR="00E33B2E" w:rsidRPr="000C01D0" w:rsidRDefault="00E33B2E" w:rsidP="00084793">
            <w:pPr>
              <w:jc w:val="center"/>
              <w:rPr>
                <w:rFonts w:ascii="Bookman Old Style" w:hAnsi="Bookman Old Style" w:cs="Arial"/>
                <w:sz w:val="22"/>
                <w:szCs w:val="22"/>
              </w:rPr>
            </w:pPr>
          </w:p>
        </w:tc>
      </w:tr>
      <w:tr w:rsidR="00E33B2E" w:rsidRPr="000C01D0" w14:paraId="445CAE89" w14:textId="77777777" w:rsidTr="00E33B2E">
        <w:tc>
          <w:tcPr>
            <w:tcW w:w="1486" w:type="pct"/>
          </w:tcPr>
          <w:p w14:paraId="609B804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4895E742" w14:textId="77777777" w:rsidR="00E33B2E" w:rsidRPr="000C01D0" w:rsidRDefault="00E33B2E" w:rsidP="00E33B2E">
            <w:pPr>
              <w:jc w:val="center"/>
              <w:rPr>
                <w:rFonts w:ascii="Bookman Old Style" w:hAnsi="Bookman Old Style" w:cs="Arial"/>
                <w:sz w:val="22"/>
                <w:szCs w:val="22"/>
              </w:rPr>
            </w:pPr>
          </w:p>
        </w:tc>
        <w:tc>
          <w:tcPr>
            <w:tcW w:w="817" w:type="pct"/>
            <w:shd w:val="clear" w:color="auto" w:fill="auto"/>
          </w:tcPr>
          <w:p w14:paraId="39D5AE49"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58C0228" w14:textId="77777777" w:rsidR="00E33B2E" w:rsidRPr="000C01D0" w:rsidRDefault="00E33B2E" w:rsidP="00E33B2E">
            <w:pPr>
              <w:rPr>
                <w:rFonts w:ascii="Bookman Old Style" w:hAnsi="Bookman Old Style" w:cs="Arial"/>
                <w:sz w:val="22"/>
                <w:szCs w:val="22"/>
              </w:rPr>
            </w:pPr>
          </w:p>
        </w:tc>
        <w:tc>
          <w:tcPr>
            <w:tcW w:w="1455" w:type="pct"/>
            <w:gridSpan w:val="2"/>
          </w:tcPr>
          <w:p w14:paraId="773B97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70" w:type="pct"/>
            <w:gridSpan w:val="2"/>
          </w:tcPr>
          <w:p w14:paraId="4442AE7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4D2CA256" w14:textId="77777777" w:rsidR="00E33B2E" w:rsidRPr="000C01D0" w:rsidRDefault="00E33B2E" w:rsidP="00084793">
            <w:pPr>
              <w:jc w:val="center"/>
              <w:rPr>
                <w:rFonts w:ascii="Bookman Old Style" w:hAnsi="Bookman Old Style" w:cs="Arial"/>
                <w:sz w:val="22"/>
                <w:szCs w:val="22"/>
              </w:rPr>
            </w:pPr>
          </w:p>
        </w:tc>
      </w:tr>
      <w:tr w:rsidR="00E33B2E" w:rsidRPr="000C01D0" w14:paraId="66A1775A" w14:textId="77777777" w:rsidTr="00E33B2E">
        <w:tc>
          <w:tcPr>
            <w:tcW w:w="1486" w:type="pct"/>
            <w:tcBorders>
              <w:bottom w:val="single" w:sz="4" w:space="0" w:color="auto"/>
            </w:tcBorders>
          </w:tcPr>
          <w:p w14:paraId="32A089D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3D42524" w14:textId="77777777" w:rsidR="00E33B2E" w:rsidRPr="000C01D0" w:rsidRDefault="00E33B2E" w:rsidP="00E33B2E">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0CA1A67B"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07C6C57" w14:textId="77777777" w:rsidR="00E33B2E" w:rsidRPr="000C01D0" w:rsidRDefault="00E33B2E" w:rsidP="00E33B2E">
            <w:pPr>
              <w:rPr>
                <w:rFonts w:ascii="Bookman Old Style" w:hAnsi="Bookman Old Style" w:cs="Arial"/>
                <w:sz w:val="22"/>
                <w:szCs w:val="22"/>
              </w:rPr>
            </w:pPr>
          </w:p>
        </w:tc>
        <w:tc>
          <w:tcPr>
            <w:tcW w:w="1455" w:type="pct"/>
            <w:gridSpan w:val="2"/>
            <w:tcBorders>
              <w:bottom w:val="single" w:sz="4" w:space="0" w:color="auto"/>
            </w:tcBorders>
          </w:tcPr>
          <w:p w14:paraId="30550D2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70" w:type="pct"/>
            <w:gridSpan w:val="2"/>
            <w:tcBorders>
              <w:bottom w:val="single" w:sz="4" w:space="0" w:color="auto"/>
            </w:tcBorders>
          </w:tcPr>
          <w:p w14:paraId="49E6C9A4"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Borders>
              <w:bottom w:val="single" w:sz="4" w:space="0" w:color="auto"/>
            </w:tcBorders>
          </w:tcPr>
          <w:p w14:paraId="35D27A10" w14:textId="77777777" w:rsidR="00E33B2E" w:rsidRPr="000C01D0" w:rsidRDefault="00E33B2E" w:rsidP="00084793">
            <w:pPr>
              <w:jc w:val="center"/>
              <w:rPr>
                <w:rFonts w:ascii="Bookman Old Style" w:hAnsi="Bookman Old Style" w:cs="Arial"/>
                <w:sz w:val="22"/>
                <w:szCs w:val="22"/>
              </w:rPr>
            </w:pPr>
          </w:p>
        </w:tc>
      </w:tr>
      <w:tr w:rsidR="00E33B2E" w:rsidRPr="000C01D0" w14:paraId="23289A71" w14:textId="77777777" w:rsidTr="000C01D0">
        <w:trPr>
          <w:trHeight w:val="773"/>
        </w:trPr>
        <w:tc>
          <w:tcPr>
            <w:tcW w:w="2531" w:type="pct"/>
            <w:gridSpan w:val="3"/>
            <w:tcBorders>
              <w:top w:val="single" w:sz="4" w:space="0" w:color="auto"/>
            </w:tcBorders>
            <w:shd w:val="clear" w:color="auto" w:fill="D9D9D9" w:themeFill="background1" w:themeFillShade="D9"/>
          </w:tcPr>
          <w:p w14:paraId="0C945AA1"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br w:type="page"/>
            </w:r>
            <w:r w:rsidRPr="000C01D0">
              <w:rPr>
                <w:rFonts w:ascii="Bookman Old Style" w:hAnsi="Bookman Old Style" w:cs="Arial"/>
                <w:b/>
                <w:sz w:val="22"/>
                <w:szCs w:val="22"/>
                <w:u w:val="single"/>
              </w:rPr>
              <w:t>District A or BOCES</w:t>
            </w:r>
          </w:p>
          <w:p w14:paraId="3265873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7C020433" w14:textId="77777777" w:rsidR="00E33B2E" w:rsidRPr="000C01D0" w:rsidRDefault="00E33B2E" w:rsidP="00E33B2E">
            <w:pPr>
              <w:jc w:val="center"/>
              <w:rPr>
                <w:rFonts w:ascii="Bookman Old Style" w:hAnsi="Bookman Old Style" w:cs="Arial"/>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location</w:t>
            </w:r>
          </w:p>
        </w:tc>
        <w:tc>
          <w:tcPr>
            <w:tcW w:w="120" w:type="pct"/>
            <w:vMerge w:val="restart"/>
            <w:shd w:val="clear" w:color="auto" w:fill="auto"/>
          </w:tcPr>
          <w:p w14:paraId="74681EF2"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5978250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B </w:t>
            </w:r>
          </w:p>
          <w:p w14:paraId="71311B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03F683B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District A or 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District B as well</w:t>
            </w:r>
          </w:p>
        </w:tc>
      </w:tr>
      <w:tr w:rsidR="00E33B2E" w:rsidRPr="000C01D0" w14:paraId="43921EEB" w14:textId="77777777" w:rsidTr="00E33B2E">
        <w:tc>
          <w:tcPr>
            <w:tcW w:w="1486" w:type="pct"/>
          </w:tcPr>
          <w:p w14:paraId="67B99E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56F0E04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1D95DF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3AF763FD" w14:textId="77777777" w:rsidR="00E33B2E" w:rsidRPr="000C01D0" w:rsidRDefault="00E33B2E" w:rsidP="00E33B2E">
            <w:pPr>
              <w:rPr>
                <w:rFonts w:ascii="Bookman Old Style" w:hAnsi="Bookman Old Style" w:cs="Arial"/>
                <w:sz w:val="22"/>
                <w:szCs w:val="22"/>
              </w:rPr>
            </w:pPr>
          </w:p>
        </w:tc>
        <w:tc>
          <w:tcPr>
            <w:tcW w:w="1347" w:type="pct"/>
          </w:tcPr>
          <w:p w14:paraId="3FC3B9D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2BDAAF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5154F6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07B318AB" w14:textId="77777777" w:rsidTr="00E33B2E">
        <w:tc>
          <w:tcPr>
            <w:tcW w:w="1486" w:type="pct"/>
          </w:tcPr>
          <w:p w14:paraId="57B8ED0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6C69B5E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E734325"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6E3A428" w14:textId="77777777" w:rsidR="00E33B2E" w:rsidRPr="000C01D0" w:rsidRDefault="00E33B2E" w:rsidP="00E33B2E">
            <w:pPr>
              <w:rPr>
                <w:rFonts w:ascii="Bookman Old Style" w:hAnsi="Bookman Old Style" w:cs="Arial"/>
                <w:sz w:val="22"/>
                <w:szCs w:val="22"/>
              </w:rPr>
            </w:pPr>
          </w:p>
        </w:tc>
        <w:tc>
          <w:tcPr>
            <w:tcW w:w="1347" w:type="pct"/>
          </w:tcPr>
          <w:p w14:paraId="361D517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1DCB589D"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1D1347B8" w14:textId="77777777" w:rsidR="00E33B2E" w:rsidRPr="000C01D0" w:rsidRDefault="00E33B2E" w:rsidP="00084793">
            <w:pPr>
              <w:jc w:val="center"/>
              <w:rPr>
                <w:rFonts w:ascii="Bookman Old Style" w:hAnsi="Bookman Old Style" w:cs="Arial"/>
                <w:sz w:val="22"/>
                <w:szCs w:val="22"/>
              </w:rPr>
            </w:pPr>
          </w:p>
        </w:tc>
      </w:tr>
      <w:tr w:rsidR="00E33B2E" w:rsidRPr="000C01D0" w14:paraId="6F308C62" w14:textId="77777777" w:rsidTr="00E33B2E">
        <w:tc>
          <w:tcPr>
            <w:tcW w:w="1486" w:type="pct"/>
          </w:tcPr>
          <w:p w14:paraId="7CC5FBC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259398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401562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252C2AE" w14:textId="77777777" w:rsidR="00E33B2E" w:rsidRPr="000C01D0" w:rsidRDefault="00E33B2E" w:rsidP="00E33B2E">
            <w:pPr>
              <w:rPr>
                <w:rFonts w:ascii="Bookman Old Style" w:hAnsi="Bookman Old Style" w:cs="Arial"/>
                <w:sz w:val="22"/>
                <w:szCs w:val="22"/>
              </w:rPr>
            </w:pPr>
          </w:p>
        </w:tc>
        <w:tc>
          <w:tcPr>
            <w:tcW w:w="1347" w:type="pct"/>
          </w:tcPr>
          <w:p w14:paraId="3C033CA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633A3898"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4B9A07F8" w14:textId="77777777" w:rsidR="00E33B2E" w:rsidRPr="000C01D0" w:rsidRDefault="00E33B2E" w:rsidP="00084793">
            <w:pPr>
              <w:jc w:val="center"/>
              <w:rPr>
                <w:rFonts w:ascii="Bookman Old Style" w:hAnsi="Bookman Old Style" w:cs="Arial"/>
                <w:sz w:val="22"/>
                <w:szCs w:val="22"/>
              </w:rPr>
            </w:pPr>
          </w:p>
        </w:tc>
      </w:tr>
      <w:tr w:rsidR="00E33B2E" w:rsidRPr="000C01D0" w14:paraId="39EECB9B" w14:textId="77777777" w:rsidTr="00E33B2E">
        <w:tc>
          <w:tcPr>
            <w:tcW w:w="1486" w:type="pct"/>
          </w:tcPr>
          <w:p w14:paraId="34867CE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2672293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A51761"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C7E8E46" w14:textId="77777777" w:rsidR="00E33B2E" w:rsidRPr="000C01D0" w:rsidRDefault="00E33B2E" w:rsidP="00E33B2E">
            <w:pPr>
              <w:rPr>
                <w:rFonts w:ascii="Bookman Old Style" w:hAnsi="Bookman Old Style" w:cs="Arial"/>
                <w:sz w:val="22"/>
                <w:szCs w:val="22"/>
              </w:rPr>
            </w:pPr>
          </w:p>
        </w:tc>
        <w:tc>
          <w:tcPr>
            <w:tcW w:w="1347" w:type="pct"/>
          </w:tcPr>
          <w:p w14:paraId="2E24E97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tcPr>
          <w:p w14:paraId="591CA855"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3B72B0A0" w14:textId="77777777" w:rsidR="00E33B2E" w:rsidRPr="000C01D0" w:rsidRDefault="00E33B2E" w:rsidP="00084793">
            <w:pPr>
              <w:jc w:val="center"/>
              <w:rPr>
                <w:rFonts w:ascii="Bookman Old Style" w:hAnsi="Bookman Old Style" w:cs="Arial"/>
                <w:sz w:val="22"/>
                <w:szCs w:val="22"/>
              </w:rPr>
            </w:pPr>
          </w:p>
        </w:tc>
      </w:tr>
      <w:tr w:rsidR="00E33B2E" w:rsidRPr="000C01D0" w14:paraId="116EFA26" w14:textId="77777777" w:rsidTr="00E33B2E">
        <w:tc>
          <w:tcPr>
            <w:tcW w:w="1486" w:type="pct"/>
          </w:tcPr>
          <w:p w14:paraId="1905DF3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1150F5A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9ECFC1B"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3907BFD" w14:textId="77777777" w:rsidR="00E33B2E" w:rsidRPr="000C01D0" w:rsidRDefault="00E33B2E" w:rsidP="00E33B2E">
            <w:pPr>
              <w:rPr>
                <w:rFonts w:ascii="Bookman Old Style" w:hAnsi="Bookman Old Style" w:cs="Arial"/>
                <w:sz w:val="22"/>
                <w:szCs w:val="22"/>
              </w:rPr>
            </w:pPr>
          </w:p>
        </w:tc>
        <w:tc>
          <w:tcPr>
            <w:tcW w:w="1347" w:type="pct"/>
          </w:tcPr>
          <w:p w14:paraId="18F16D2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tcPr>
          <w:p w14:paraId="00F46B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3BBE5FD3" w14:textId="77777777" w:rsidR="00E33B2E" w:rsidRPr="000C01D0" w:rsidRDefault="00E33B2E" w:rsidP="00084793">
            <w:pPr>
              <w:jc w:val="center"/>
              <w:rPr>
                <w:rFonts w:ascii="Bookman Old Style" w:hAnsi="Bookman Old Style" w:cs="Arial"/>
                <w:sz w:val="22"/>
                <w:szCs w:val="22"/>
              </w:rPr>
            </w:pPr>
          </w:p>
        </w:tc>
      </w:tr>
      <w:tr w:rsidR="00E33B2E" w:rsidRPr="000C01D0" w14:paraId="631FE7D6" w14:textId="77777777" w:rsidTr="00E33B2E">
        <w:tc>
          <w:tcPr>
            <w:tcW w:w="1486" w:type="pct"/>
            <w:tcBorders>
              <w:bottom w:val="single" w:sz="4" w:space="0" w:color="auto"/>
            </w:tcBorders>
          </w:tcPr>
          <w:p w14:paraId="697F303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4F6A62F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3F643AA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32C1CF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4E5F53C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tcPr>
          <w:p w14:paraId="3A1E717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3CF376C3" w14:textId="77777777" w:rsidR="00E33B2E" w:rsidRPr="000C01D0" w:rsidRDefault="00E33B2E" w:rsidP="00084793">
            <w:pPr>
              <w:jc w:val="center"/>
              <w:rPr>
                <w:rFonts w:ascii="Bookman Old Style" w:hAnsi="Bookman Old Style" w:cs="Arial"/>
                <w:sz w:val="22"/>
                <w:szCs w:val="22"/>
              </w:rPr>
            </w:pPr>
          </w:p>
        </w:tc>
      </w:tr>
      <w:tr w:rsidR="00E33B2E" w:rsidRPr="000C01D0" w14:paraId="38C046D2" w14:textId="77777777" w:rsidTr="000C01D0">
        <w:trPr>
          <w:trHeight w:val="557"/>
        </w:trPr>
        <w:tc>
          <w:tcPr>
            <w:tcW w:w="2531" w:type="pct"/>
            <w:gridSpan w:val="3"/>
            <w:tcBorders>
              <w:top w:val="single" w:sz="4" w:space="0" w:color="auto"/>
            </w:tcBorders>
            <w:shd w:val="clear" w:color="auto" w:fill="D9D9D9" w:themeFill="background1" w:themeFillShade="D9"/>
          </w:tcPr>
          <w:p w14:paraId="0A8E539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w:t>
            </w:r>
          </w:p>
          <w:p w14:paraId="1129356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Employs Staff (50%)</w:t>
            </w:r>
          </w:p>
        </w:tc>
        <w:tc>
          <w:tcPr>
            <w:tcW w:w="120" w:type="pct"/>
            <w:vMerge/>
            <w:shd w:val="clear" w:color="auto" w:fill="auto"/>
          </w:tcPr>
          <w:p w14:paraId="74F35635"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63F37A0"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3245BF1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Same Staff from District A (50%)</w:t>
            </w:r>
          </w:p>
        </w:tc>
      </w:tr>
      <w:tr w:rsidR="00E33B2E" w:rsidRPr="000C01D0" w14:paraId="17EEB67F" w14:textId="77777777" w:rsidTr="000C01D0">
        <w:tc>
          <w:tcPr>
            <w:tcW w:w="1486" w:type="pct"/>
          </w:tcPr>
          <w:p w14:paraId="4369B6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99DD3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6C54D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1A2C8B83" w14:textId="77777777" w:rsidR="00E33B2E" w:rsidRPr="000C01D0" w:rsidRDefault="00E33B2E" w:rsidP="00E33B2E">
            <w:pPr>
              <w:rPr>
                <w:rFonts w:ascii="Bookman Old Style" w:hAnsi="Bookman Old Style" w:cs="Arial"/>
                <w:sz w:val="22"/>
                <w:szCs w:val="22"/>
              </w:rPr>
            </w:pPr>
          </w:p>
        </w:tc>
        <w:tc>
          <w:tcPr>
            <w:tcW w:w="1347" w:type="pct"/>
          </w:tcPr>
          <w:p w14:paraId="39F0CD9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190" w:type="pct"/>
            <w:gridSpan w:val="2"/>
            <w:vAlign w:val="center"/>
          </w:tcPr>
          <w:p w14:paraId="660D2CF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8308A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r>
      <w:tr w:rsidR="00E33B2E" w:rsidRPr="000C01D0" w14:paraId="1C5686AD" w14:textId="77777777" w:rsidTr="000C01D0">
        <w:tc>
          <w:tcPr>
            <w:tcW w:w="1486" w:type="pct"/>
          </w:tcPr>
          <w:p w14:paraId="3BDBED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7F404AC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082009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765EBA7C" w14:textId="77777777" w:rsidR="00E33B2E" w:rsidRPr="000C01D0" w:rsidRDefault="00E33B2E" w:rsidP="00E33B2E">
            <w:pPr>
              <w:rPr>
                <w:rFonts w:ascii="Bookman Old Style" w:hAnsi="Bookman Old Style" w:cs="Arial"/>
                <w:sz w:val="22"/>
                <w:szCs w:val="22"/>
              </w:rPr>
            </w:pPr>
          </w:p>
        </w:tc>
        <w:tc>
          <w:tcPr>
            <w:tcW w:w="1347" w:type="pct"/>
          </w:tcPr>
          <w:p w14:paraId="2B25286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vAlign w:val="center"/>
          </w:tcPr>
          <w:p w14:paraId="4B8AB22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E0923A" w14:textId="77777777" w:rsidR="00E33B2E" w:rsidRPr="000C01D0" w:rsidRDefault="00E33B2E" w:rsidP="00084793">
            <w:pPr>
              <w:jc w:val="center"/>
              <w:rPr>
                <w:rFonts w:ascii="Bookman Old Style" w:hAnsi="Bookman Old Style" w:cs="Arial"/>
                <w:sz w:val="22"/>
                <w:szCs w:val="22"/>
              </w:rPr>
            </w:pPr>
          </w:p>
        </w:tc>
      </w:tr>
      <w:tr w:rsidR="00E33B2E" w:rsidRPr="000C01D0" w14:paraId="35317586" w14:textId="77777777" w:rsidTr="000C01D0">
        <w:tc>
          <w:tcPr>
            <w:tcW w:w="1486" w:type="pct"/>
          </w:tcPr>
          <w:p w14:paraId="3E7958E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lastRenderedPageBreak/>
              <w:t>Staff Evaluation</w:t>
            </w:r>
          </w:p>
        </w:tc>
        <w:tc>
          <w:tcPr>
            <w:tcW w:w="228" w:type="pct"/>
          </w:tcPr>
          <w:p w14:paraId="5053E597"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D9BA5A0"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72DC7D0" w14:textId="77777777" w:rsidR="00E33B2E" w:rsidRPr="000C01D0" w:rsidRDefault="00E33B2E" w:rsidP="00E33B2E">
            <w:pPr>
              <w:rPr>
                <w:rFonts w:ascii="Bookman Old Style" w:hAnsi="Bookman Old Style" w:cs="Arial"/>
                <w:sz w:val="22"/>
                <w:szCs w:val="22"/>
              </w:rPr>
            </w:pPr>
          </w:p>
        </w:tc>
        <w:tc>
          <w:tcPr>
            <w:tcW w:w="1347" w:type="pct"/>
          </w:tcPr>
          <w:p w14:paraId="5257447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vAlign w:val="center"/>
          </w:tcPr>
          <w:p w14:paraId="78EB45A6"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4DBF420" w14:textId="77777777" w:rsidR="00E33B2E" w:rsidRPr="000C01D0" w:rsidRDefault="00E33B2E" w:rsidP="00E33B2E">
            <w:pPr>
              <w:jc w:val="center"/>
              <w:rPr>
                <w:rFonts w:ascii="Bookman Old Style" w:hAnsi="Bookman Old Style" w:cs="Arial"/>
                <w:sz w:val="22"/>
                <w:szCs w:val="22"/>
              </w:rPr>
            </w:pPr>
          </w:p>
        </w:tc>
      </w:tr>
      <w:tr w:rsidR="00E33B2E" w:rsidRPr="000C01D0" w14:paraId="2BD4DE50" w14:textId="77777777" w:rsidTr="000C01D0">
        <w:tc>
          <w:tcPr>
            <w:tcW w:w="1486" w:type="pct"/>
          </w:tcPr>
          <w:p w14:paraId="45765F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694B2DE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2C440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13B2706" w14:textId="77777777" w:rsidR="00E33B2E" w:rsidRPr="000C01D0" w:rsidRDefault="00E33B2E" w:rsidP="00E33B2E">
            <w:pPr>
              <w:rPr>
                <w:rFonts w:ascii="Bookman Old Style" w:hAnsi="Bookman Old Style" w:cs="Arial"/>
                <w:sz w:val="22"/>
                <w:szCs w:val="22"/>
              </w:rPr>
            </w:pPr>
          </w:p>
        </w:tc>
        <w:tc>
          <w:tcPr>
            <w:tcW w:w="1347" w:type="pct"/>
          </w:tcPr>
          <w:p w14:paraId="4554E08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vAlign w:val="center"/>
          </w:tcPr>
          <w:p w14:paraId="643682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A3CDC1C" w14:textId="77777777" w:rsidR="00E33B2E" w:rsidRPr="000C01D0" w:rsidRDefault="00E33B2E" w:rsidP="00E33B2E">
            <w:pPr>
              <w:jc w:val="center"/>
              <w:rPr>
                <w:rFonts w:ascii="Bookman Old Style" w:hAnsi="Bookman Old Style" w:cs="Arial"/>
                <w:sz w:val="22"/>
                <w:szCs w:val="22"/>
              </w:rPr>
            </w:pPr>
          </w:p>
        </w:tc>
      </w:tr>
      <w:tr w:rsidR="00E33B2E" w:rsidRPr="000C01D0" w14:paraId="23899DD8" w14:textId="77777777" w:rsidTr="000C01D0">
        <w:tc>
          <w:tcPr>
            <w:tcW w:w="1486" w:type="pct"/>
          </w:tcPr>
          <w:p w14:paraId="206169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540A9DB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651F61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015B6E96" w14:textId="77777777" w:rsidR="00E33B2E" w:rsidRPr="000C01D0" w:rsidRDefault="00E33B2E" w:rsidP="00E33B2E">
            <w:pPr>
              <w:rPr>
                <w:rFonts w:ascii="Bookman Old Style" w:hAnsi="Bookman Old Style" w:cs="Arial"/>
                <w:sz w:val="22"/>
                <w:szCs w:val="22"/>
              </w:rPr>
            </w:pPr>
          </w:p>
        </w:tc>
        <w:tc>
          <w:tcPr>
            <w:tcW w:w="1347" w:type="pct"/>
          </w:tcPr>
          <w:p w14:paraId="2BAE1EE0" w14:textId="5FCC06F2"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vAlign w:val="center"/>
          </w:tcPr>
          <w:p w14:paraId="51E33B8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570CD88" w14:textId="77777777" w:rsidR="00E33B2E" w:rsidRPr="000C01D0" w:rsidRDefault="00E33B2E" w:rsidP="00E33B2E">
            <w:pPr>
              <w:jc w:val="center"/>
              <w:rPr>
                <w:rFonts w:ascii="Bookman Old Style" w:hAnsi="Bookman Old Style" w:cs="Arial"/>
                <w:sz w:val="22"/>
                <w:szCs w:val="22"/>
              </w:rPr>
            </w:pPr>
          </w:p>
        </w:tc>
      </w:tr>
      <w:tr w:rsidR="00E33B2E" w:rsidRPr="000C01D0" w14:paraId="5EED684E" w14:textId="77777777" w:rsidTr="000C01D0">
        <w:tc>
          <w:tcPr>
            <w:tcW w:w="1486" w:type="pct"/>
            <w:tcBorders>
              <w:bottom w:val="single" w:sz="4" w:space="0" w:color="auto"/>
            </w:tcBorders>
          </w:tcPr>
          <w:p w14:paraId="71792D3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0C8E8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467A4C5A"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CD0038B"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324C61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vAlign w:val="center"/>
          </w:tcPr>
          <w:p w14:paraId="24D0049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5B4E1E4D" w14:textId="77777777" w:rsidR="00E33B2E" w:rsidRPr="000C01D0" w:rsidRDefault="00E33B2E" w:rsidP="00E33B2E">
            <w:pPr>
              <w:jc w:val="center"/>
              <w:rPr>
                <w:rFonts w:ascii="Bookman Old Style" w:hAnsi="Bookman Old Style" w:cs="Arial"/>
                <w:sz w:val="22"/>
                <w:szCs w:val="22"/>
              </w:rPr>
            </w:pPr>
          </w:p>
        </w:tc>
      </w:tr>
      <w:tr w:rsidR="00E33B2E" w:rsidRPr="000C01D0" w14:paraId="6B08A729" w14:textId="77777777" w:rsidTr="000C01D0">
        <w:tc>
          <w:tcPr>
            <w:tcW w:w="2531" w:type="pct"/>
            <w:gridSpan w:val="3"/>
            <w:tcBorders>
              <w:top w:val="single" w:sz="4" w:space="0" w:color="auto"/>
            </w:tcBorders>
            <w:shd w:val="clear" w:color="auto" w:fill="D9D9D9" w:themeFill="background1" w:themeFillShade="D9"/>
          </w:tcPr>
          <w:p w14:paraId="39133B03"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1CBBEE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06865F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701C5C5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Not working in District A or BOCES in assignment role</w:t>
            </w:r>
          </w:p>
        </w:tc>
        <w:tc>
          <w:tcPr>
            <w:tcW w:w="120" w:type="pct"/>
            <w:vMerge/>
            <w:shd w:val="clear" w:color="auto" w:fill="auto"/>
          </w:tcPr>
          <w:p w14:paraId="0B105F70"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0E2A04B6"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7D03765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E082C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2805368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573BB257" w14:textId="77777777" w:rsidTr="000C01D0">
        <w:tc>
          <w:tcPr>
            <w:tcW w:w="1486" w:type="pct"/>
          </w:tcPr>
          <w:p w14:paraId="4601C7D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D5CEF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4BC56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52E0C7AD" w14:textId="77777777" w:rsidR="00E33B2E" w:rsidRPr="000C01D0" w:rsidRDefault="00E33B2E" w:rsidP="00E33B2E">
            <w:pPr>
              <w:rPr>
                <w:rFonts w:ascii="Bookman Old Style" w:hAnsi="Bookman Old Style" w:cs="Arial"/>
                <w:sz w:val="22"/>
                <w:szCs w:val="22"/>
              </w:rPr>
            </w:pPr>
          </w:p>
        </w:tc>
        <w:tc>
          <w:tcPr>
            <w:tcW w:w="1347" w:type="pct"/>
          </w:tcPr>
          <w:p w14:paraId="145907B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368A1B4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6B4528D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16832489" w14:textId="77777777" w:rsidTr="000C01D0">
        <w:tc>
          <w:tcPr>
            <w:tcW w:w="1486" w:type="pct"/>
          </w:tcPr>
          <w:p w14:paraId="28359A5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2B6E89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AAEA9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9F5F1B5" w14:textId="77777777" w:rsidR="00E33B2E" w:rsidRPr="000C01D0" w:rsidRDefault="00E33B2E" w:rsidP="00E33B2E">
            <w:pPr>
              <w:rPr>
                <w:rFonts w:ascii="Bookman Old Style" w:hAnsi="Bookman Old Style" w:cs="Arial"/>
                <w:sz w:val="22"/>
                <w:szCs w:val="22"/>
              </w:rPr>
            </w:pPr>
          </w:p>
        </w:tc>
        <w:tc>
          <w:tcPr>
            <w:tcW w:w="1347" w:type="pct"/>
          </w:tcPr>
          <w:p w14:paraId="0B465A3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25009374"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22592F2" w14:textId="77777777" w:rsidR="00E33B2E" w:rsidRPr="000C01D0" w:rsidRDefault="00E33B2E" w:rsidP="00084793">
            <w:pPr>
              <w:jc w:val="center"/>
              <w:rPr>
                <w:rFonts w:ascii="Bookman Old Style" w:hAnsi="Bookman Old Style" w:cs="Arial"/>
                <w:sz w:val="22"/>
                <w:szCs w:val="22"/>
              </w:rPr>
            </w:pPr>
          </w:p>
        </w:tc>
      </w:tr>
      <w:tr w:rsidR="00E33B2E" w:rsidRPr="000C01D0" w14:paraId="5B302E1A" w14:textId="77777777" w:rsidTr="000C01D0">
        <w:tc>
          <w:tcPr>
            <w:tcW w:w="1486" w:type="pct"/>
            <w:tcBorders>
              <w:bottom w:val="single" w:sz="4" w:space="0" w:color="auto"/>
            </w:tcBorders>
          </w:tcPr>
          <w:p w14:paraId="401D4E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Borders>
              <w:bottom w:val="single" w:sz="4" w:space="0" w:color="auto"/>
            </w:tcBorders>
          </w:tcPr>
          <w:p w14:paraId="3F53771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000D51A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A023D66"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62FA41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Borders>
              <w:bottom w:val="single" w:sz="4" w:space="0" w:color="auto"/>
            </w:tcBorders>
          </w:tcPr>
          <w:p w14:paraId="35B7811C" w14:textId="77777777" w:rsidR="00E33B2E" w:rsidRPr="000C01D0" w:rsidRDefault="00E33B2E" w:rsidP="00084793">
            <w:pPr>
              <w:jc w:val="center"/>
              <w:rPr>
                <w:rFonts w:ascii="Bookman Old Style" w:hAnsi="Bookman Old Style" w:cs="Arial"/>
                <w:sz w:val="22"/>
                <w:szCs w:val="22"/>
              </w:rPr>
            </w:pPr>
          </w:p>
        </w:tc>
        <w:tc>
          <w:tcPr>
            <w:tcW w:w="812" w:type="pct"/>
            <w:gridSpan w:val="2"/>
            <w:tcBorders>
              <w:bottom w:val="single" w:sz="4" w:space="0" w:color="auto"/>
            </w:tcBorders>
          </w:tcPr>
          <w:p w14:paraId="5BE0D3F4" w14:textId="77777777" w:rsidR="00E33B2E" w:rsidRPr="000C01D0" w:rsidRDefault="00E33B2E" w:rsidP="00084793">
            <w:pPr>
              <w:jc w:val="center"/>
              <w:rPr>
                <w:rFonts w:ascii="Bookman Old Style" w:hAnsi="Bookman Old Style" w:cs="Arial"/>
                <w:sz w:val="22"/>
                <w:szCs w:val="22"/>
              </w:rPr>
            </w:pPr>
          </w:p>
        </w:tc>
      </w:tr>
      <w:tr w:rsidR="00E33B2E" w:rsidRPr="000C01D0" w14:paraId="2967718D" w14:textId="77777777" w:rsidTr="000C01D0">
        <w:tc>
          <w:tcPr>
            <w:tcW w:w="1486" w:type="pct"/>
            <w:tcBorders>
              <w:bottom w:val="single" w:sz="4" w:space="0" w:color="auto"/>
            </w:tcBorders>
          </w:tcPr>
          <w:p w14:paraId="62657BF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Borders>
              <w:bottom w:val="single" w:sz="4" w:space="0" w:color="auto"/>
            </w:tcBorders>
          </w:tcPr>
          <w:p w14:paraId="6A5117AE" w14:textId="77777777" w:rsidR="00E33B2E" w:rsidRPr="000C01D0" w:rsidRDefault="00E33B2E" w:rsidP="00084793">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4406587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27C701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AE44E2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Borders>
              <w:bottom w:val="single" w:sz="4" w:space="0" w:color="auto"/>
            </w:tcBorders>
          </w:tcPr>
          <w:p w14:paraId="6396684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1C2A9A20" w14:textId="77777777" w:rsidR="00E33B2E" w:rsidRPr="000C01D0" w:rsidRDefault="00E33B2E" w:rsidP="00084793">
            <w:pPr>
              <w:jc w:val="center"/>
              <w:rPr>
                <w:rFonts w:ascii="Bookman Old Style" w:hAnsi="Bookman Old Style" w:cs="Arial"/>
                <w:sz w:val="22"/>
                <w:szCs w:val="22"/>
              </w:rPr>
            </w:pPr>
          </w:p>
        </w:tc>
      </w:tr>
      <w:tr w:rsidR="00E33B2E" w:rsidRPr="000C01D0" w14:paraId="6A9B0E9B" w14:textId="77777777" w:rsidTr="000C01D0">
        <w:tc>
          <w:tcPr>
            <w:tcW w:w="2531" w:type="pct"/>
            <w:gridSpan w:val="3"/>
            <w:tcBorders>
              <w:top w:val="single" w:sz="4" w:space="0" w:color="auto"/>
            </w:tcBorders>
            <w:shd w:val="clear" w:color="auto" w:fill="D9D9D9" w:themeFill="background1" w:themeFillShade="D9"/>
          </w:tcPr>
          <w:p w14:paraId="007C0358"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09907A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9C6A25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544E32A4"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Does work in District A or BOCES in assignment role</w:t>
            </w:r>
          </w:p>
        </w:tc>
        <w:tc>
          <w:tcPr>
            <w:tcW w:w="120" w:type="pct"/>
            <w:vMerge/>
            <w:shd w:val="clear" w:color="auto" w:fill="auto"/>
          </w:tcPr>
          <w:p w14:paraId="56F98FC6"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F0D82BC"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045D3E0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21D40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14CF2A6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217073E6" w14:textId="77777777" w:rsidTr="000C01D0">
        <w:tc>
          <w:tcPr>
            <w:tcW w:w="1486" w:type="pct"/>
          </w:tcPr>
          <w:p w14:paraId="598C31F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264B80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1CF4B75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2A5381" w14:textId="77777777" w:rsidR="00E33B2E" w:rsidRPr="000C01D0" w:rsidRDefault="00E33B2E" w:rsidP="00E33B2E">
            <w:pPr>
              <w:rPr>
                <w:rFonts w:ascii="Bookman Old Style" w:hAnsi="Bookman Old Style" w:cs="Arial"/>
                <w:sz w:val="22"/>
                <w:szCs w:val="22"/>
              </w:rPr>
            </w:pPr>
          </w:p>
        </w:tc>
        <w:tc>
          <w:tcPr>
            <w:tcW w:w="1347" w:type="pct"/>
          </w:tcPr>
          <w:p w14:paraId="39D25FF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6B87A5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E3A663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4B23E7" w14:textId="77777777" w:rsidTr="000C01D0">
        <w:tc>
          <w:tcPr>
            <w:tcW w:w="1486" w:type="pct"/>
          </w:tcPr>
          <w:p w14:paraId="721AF44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0F1A2A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9E4E5D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D539BD7" w14:textId="77777777" w:rsidR="00E33B2E" w:rsidRPr="000C01D0" w:rsidRDefault="00E33B2E" w:rsidP="00E33B2E">
            <w:pPr>
              <w:rPr>
                <w:rFonts w:ascii="Bookman Old Style" w:hAnsi="Bookman Old Style" w:cs="Arial"/>
                <w:sz w:val="22"/>
                <w:szCs w:val="22"/>
              </w:rPr>
            </w:pPr>
          </w:p>
        </w:tc>
        <w:tc>
          <w:tcPr>
            <w:tcW w:w="1347" w:type="pct"/>
          </w:tcPr>
          <w:p w14:paraId="6B8E5C7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4F7D7D58"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1C3E8398" w14:textId="77777777" w:rsidR="00E33B2E" w:rsidRPr="000C01D0" w:rsidRDefault="00E33B2E" w:rsidP="00084793">
            <w:pPr>
              <w:jc w:val="center"/>
              <w:rPr>
                <w:rFonts w:ascii="Bookman Old Style" w:hAnsi="Bookman Old Style" w:cs="Arial"/>
                <w:sz w:val="22"/>
                <w:szCs w:val="22"/>
              </w:rPr>
            </w:pPr>
          </w:p>
        </w:tc>
      </w:tr>
      <w:tr w:rsidR="00E33B2E" w:rsidRPr="000C01D0" w14:paraId="0E3F363F" w14:textId="77777777" w:rsidTr="000C01D0">
        <w:tc>
          <w:tcPr>
            <w:tcW w:w="1486" w:type="pct"/>
          </w:tcPr>
          <w:p w14:paraId="4EAD2BE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647A5F1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59DC5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0A8CDAF" w14:textId="77777777" w:rsidR="00E33B2E" w:rsidRPr="000C01D0" w:rsidRDefault="00E33B2E" w:rsidP="00E33B2E">
            <w:pPr>
              <w:rPr>
                <w:rFonts w:ascii="Bookman Old Style" w:hAnsi="Bookman Old Style" w:cs="Arial"/>
                <w:sz w:val="22"/>
                <w:szCs w:val="22"/>
              </w:rPr>
            </w:pPr>
          </w:p>
        </w:tc>
        <w:tc>
          <w:tcPr>
            <w:tcW w:w="1347" w:type="pct"/>
          </w:tcPr>
          <w:p w14:paraId="76E791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2CB4C82A"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E6FB353" w14:textId="77777777" w:rsidR="00E33B2E" w:rsidRPr="000C01D0" w:rsidRDefault="00E33B2E" w:rsidP="00084793">
            <w:pPr>
              <w:jc w:val="center"/>
              <w:rPr>
                <w:rFonts w:ascii="Bookman Old Style" w:hAnsi="Bookman Old Style" w:cs="Arial"/>
                <w:sz w:val="22"/>
                <w:szCs w:val="22"/>
              </w:rPr>
            </w:pPr>
          </w:p>
        </w:tc>
      </w:tr>
      <w:tr w:rsidR="00E33B2E" w:rsidRPr="000C01D0" w14:paraId="2F3AF83C" w14:textId="77777777" w:rsidTr="000C01D0">
        <w:tc>
          <w:tcPr>
            <w:tcW w:w="1486" w:type="pct"/>
          </w:tcPr>
          <w:p w14:paraId="2A10C0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Pr>
          <w:p w14:paraId="5FA6FF5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49E682D"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6C0F4955" w14:textId="77777777" w:rsidR="00E33B2E" w:rsidRPr="000C01D0" w:rsidRDefault="00E33B2E" w:rsidP="00E33B2E">
            <w:pPr>
              <w:rPr>
                <w:rFonts w:ascii="Bookman Old Style" w:hAnsi="Bookman Old Style" w:cs="Arial"/>
                <w:sz w:val="22"/>
                <w:szCs w:val="22"/>
              </w:rPr>
            </w:pPr>
          </w:p>
        </w:tc>
        <w:tc>
          <w:tcPr>
            <w:tcW w:w="1347" w:type="pct"/>
          </w:tcPr>
          <w:p w14:paraId="217D2A8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Pr>
          <w:p w14:paraId="59D659F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0F46EE91" w14:textId="77777777" w:rsidR="00E33B2E" w:rsidRPr="000C01D0" w:rsidRDefault="00E33B2E" w:rsidP="00084793">
            <w:pPr>
              <w:jc w:val="center"/>
              <w:rPr>
                <w:rFonts w:ascii="Bookman Old Style" w:hAnsi="Bookman Old Style" w:cs="Arial"/>
                <w:sz w:val="22"/>
                <w:szCs w:val="22"/>
              </w:rPr>
            </w:pPr>
          </w:p>
        </w:tc>
      </w:tr>
    </w:tbl>
    <w:bookmarkEnd w:id="605"/>
    <w:p w14:paraId="70AAE139" w14:textId="4E9371FB" w:rsidR="00EF7A53" w:rsidRPr="00E73803" w:rsidRDefault="00EC2339" w:rsidP="00EF7A53">
      <w:pPr>
        <w:spacing w:before="240"/>
        <w:rPr>
          <w:rFonts w:ascii="Arial" w:hAnsi="Arial" w:cs="Arial"/>
          <w:bCs/>
        </w:rPr>
      </w:pPr>
      <w:r w:rsidRPr="00E73803">
        <w:rPr>
          <w:rFonts w:ascii="Arial" w:hAnsi="Arial" w:cs="Arial"/>
          <w:bCs/>
        </w:rPr>
        <w:tab/>
      </w:r>
      <w:bookmarkStart w:id="606" w:name="_Hlk518290447"/>
      <w:r w:rsidR="00EF7A53"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w:t>
      </w:r>
      <w:r w:rsidR="00AC76E5">
        <w:rPr>
          <w:rFonts w:ascii="Arial" w:hAnsi="Arial" w:cs="Arial"/>
          <w:bCs/>
        </w:rPr>
        <w:t>A</w:t>
      </w:r>
      <w:r w:rsidR="00EF7A53" w:rsidRPr="00E73803">
        <w:rPr>
          <w:rFonts w:ascii="Arial" w:hAnsi="Arial" w:cs="Arial"/>
          <w:bCs/>
        </w:rPr>
        <w:t xml:space="preserve">dditionally, shared or itinerant superintendents should be reported. These staff would also need to be reported in Staff Assignment.  BOCES staff not assigned on a permanent or consistent basis to a district should only be reported as BOCES staff. Those working in multiple districts may be reported solely by the BOCES. </w:t>
      </w:r>
    </w:p>
    <w:bookmarkEnd w:id="606"/>
    <w:p w14:paraId="079B0504" w14:textId="77777777" w:rsidR="00EF7A53" w:rsidRDefault="00EF7A53" w:rsidP="00F63E1A">
      <w:pPr>
        <w:rPr>
          <w:rFonts w:ascii="Arial" w:hAnsi="Arial" w:cs="Arial"/>
          <w:b/>
        </w:rPr>
      </w:pPr>
    </w:p>
    <w:p w14:paraId="0F79F4F3" w14:textId="519F208E" w:rsidR="008F6E6F" w:rsidRPr="00E73803" w:rsidRDefault="00F63E1A" w:rsidP="00F63E1A">
      <w:pPr>
        <w:rPr>
          <w:rFonts w:ascii="Arial" w:hAnsi="Arial" w:cs="Arial"/>
          <w:b/>
        </w:rPr>
      </w:pPr>
      <w:r w:rsidRPr="00E73803">
        <w:rPr>
          <w:rFonts w:ascii="Arial" w:hAnsi="Arial" w:cs="Arial"/>
          <w:b/>
        </w:rPr>
        <w:t>Years of Teaching Experience (Total Years of Professional Educational Experience): Field 102 (Teaching and Non-</w:t>
      </w:r>
      <w:r w:rsidR="0017753A">
        <w:rPr>
          <w:rFonts w:ascii="Arial" w:hAnsi="Arial" w:cs="Arial"/>
          <w:b/>
        </w:rPr>
        <w:t>T</w:t>
      </w:r>
      <w:r w:rsidRPr="00E73803">
        <w:rPr>
          <w:rFonts w:ascii="Arial" w:hAnsi="Arial" w:cs="Arial"/>
          <w:b/>
        </w:rPr>
        <w:t xml:space="preserve">eaching </w:t>
      </w:r>
      <w:r w:rsidR="0017753A">
        <w:rPr>
          <w:rFonts w:ascii="Arial" w:hAnsi="Arial" w:cs="Arial"/>
          <w:b/>
        </w:rPr>
        <w:t>P</w:t>
      </w:r>
      <w:r w:rsidRPr="00E73803">
        <w:rPr>
          <w:rFonts w:ascii="Arial" w:hAnsi="Arial" w:cs="Arial"/>
          <w:b/>
        </w:rPr>
        <w:t xml:space="preserve">rofessionals) </w:t>
      </w:r>
    </w:p>
    <w:p w14:paraId="5CFC8235" w14:textId="18123475" w:rsidR="000C46E5" w:rsidRDefault="008F6E6F" w:rsidP="00C934CD">
      <w:pPr>
        <w:spacing w:before="240"/>
        <w:rPr>
          <w:rFonts w:ascii="Arial" w:hAnsi="Arial" w:cs="Arial"/>
          <w:b/>
          <w:bCs/>
          <w:iCs/>
          <w:sz w:val="28"/>
          <w:szCs w:val="28"/>
        </w:rPr>
      </w:pPr>
      <w:r w:rsidRPr="00E73803">
        <w:rPr>
          <w:rFonts w:ascii="Arial" w:hAnsi="Arial" w:cs="Arial"/>
        </w:rPr>
        <w:tab/>
      </w:r>
      <w:r w:rsidR="00EF7A53" w:rsidRPr="00E73803">
        <w:rPr>
          <w:rFonts w:ascii="Arial" w:hAnsi="Arial" w:cs="Arial"/>
        </w:rPr>
        <w:t xml:space="preserve">Combine all years of professional educational experience, including other public school districts,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00EF7A53"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w:t>
      </w:r>
      <w:r w:rsidR="00EF7A53" w:rsidRPr="00E86BDF">
        <w:rPr>
          <w:rFonts w:ascii="Arial" w:hAnsi="Arial" w:cs="Arial"/>
        </w:rPr>
        <w:t xml:space="preserve">setting. </w:t>
      </w:r>
      <w:r w:rsidR="00747344" w:rsidRPr="00E86BDF">
        <w:rPr>
          <w:rFonts w:ascii="Arial" w:hAnsi="Arial" w:cs="Arial"/>
        </w:rPr>
        <w:t xml:space="preserve">The experience in higher education should be relatable to that in public school district. Classroom teaching, or a non-teaching position that could be mapped to one of the Staff Assignment non-teaching codes, would be considered relevant. </w:t>
      </w:r>
      <w:r w:rsidR="00EF7A53" w:rsidRPr="00E86BDF">
        <w:rPr>
          <w:rFonts w:ascii="Arial" w:hAnsi="Arial" w:cs="Arial"/>
        </w:rPr>
        <w:t xml:space="preserve">Long-term substitute experience should be reported, this has generally been considered at least three (3) months or more in a school year. </w:t>
      </w:r>
      <w:r w:rsidR="00747344" w:rsidRPr="00E86BDF">
        <w:rPr>
          <w:rFonts w:ascii="Arial" w:hAnsi="Arial" w:cs="Arial"/>
        </w:rPr>
        <w:t>Experience should not be based on how prior teaching experience was compensated (per diem or contract).</w:t>
      </w:r>
      <w:r w:rsidR="00EF7A53" w:rsidRPr="00E86BDF">
        <w:rPr>
          <w:rFonts w:ascii="Arial" w:hAnsi="Arial" w:cs="Arial"/>
        </w:rPr>
        <w:t xml:space="preserve"> Experience as a teacher aide or assistant would not be included. Experience as an administrative intern, paid or unpaid would not be included. This year counts as one full year</w:t>
      </w:r>
      <w:r w:rsidR="00EF7A53" w:rsidRPr="00E73803">
        <w:rPr>
          <w:rFonts w:ascii="Arial" w:hAnsi="Arial" w:cs="Arial"/>
        </w:rPr>
        <w:t xml:space="preserve"> of experience. The Total Years </w:t>
      </w:r>
      <w:r w:rsidR="00EF7A53" w:rsidRPr="00E73803">
        <w:rPr>
          <w:rFonts w:ascii="Arial" w:hAnsi="Arial" w:cs="Arial"/>
        </w:rPr>
        <w:lastRenderedPageBreak/>
        <w:t xml:space="preserve">Educational Experience (field 43) must be greater than or equal to the total years of educational experience in this district Report as a whole number. </w:t>
      </w:r>
    </w:p>
    <w:p w14:paraId="3F5CDBC1" w14:textId="0520F8FC" w:rsidR="00D151B4" w:rsidRPr="0024440A" w:rsidRDefault="00D151B4" w:rsidP="00EF7A53">
      <w:pPr>
        <w:pStyle w:val="Heading2"/>
      </w:pPr>
      <w:bookmarkStart w:id="607" w:name="_Toc128744462"/>
      <w:r w:rsidRPr="0024440A">
        <w:t>Staff Assignment Template (SIRS 318)</w:t>
      </w:r>
      <w:bookmarkEnd w:id="607"/>
    </w:p>
    <w:p w14:paraId="68674CEF" w14:textId="77777777" w:rsidR="00D151B4" w:rsidRPr="007C63BE" w:rsidRDefault="00D151B4" w:rsidP="00D151B4">
      <w:pPr>
        <w:jc w:val="center"/>
        <w:rPr>
          <w:rFonts w:ascii="Arial" w:hAnsi="Arial" w:cs="Arial"/>
          <w:b/>
        </w:rPr>
      </w:pPr>
    </w:p>
    <w:p w14:paraId="5DFF5426" w14:textId="2F17B00F"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w:t>
      </w:r>
      <w:r w:rsidRPr="00AD7276">
        <w:rPr>
          <w:rFonts w:ascii="Arial" w:hAnsi="Arial" w:cs="Arial"/>
        </w:rPr>
        <w:t xml:space="preserve">buildings. </w:t>
      </w:r>
      <w:r w:rsidR="00613792" w:rsidRPr="00AD7276">
        <w:rPr>
          <w:rFonts w:ascii="Arial" w:hAnsi="Arial" w:cs="Arial"/>
        </w:rPr>
        <w:t xml:space="preserve">This includes pupil personnel (e.g. counselors, social workers) and health services staff (nurses). </w:t>
      </w:r>
      <w:r w:rsidRPr="00AD7276">
        <w:rPr>
          <w:rFonts w:ascii="Arial" w:hAnsi="Arial" w:cs="Arial"/>
        </w:rPr>
        <w:t>If</w:t>
      </w:r>
      <w:r w:rsidRPr="007C63BE">
        <w:rPr>
          <w:rFonts w:ascii="Arial" w:hAnsi="Arial" w:cs="Arial"/>
        </w:rPr>
        <w:t xml:space="preserve">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53A57E3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64997D8B" w14:textId="2EDEDE0F" w:rsidR="00052D57" w:rsidRDefault="00052D57">
      <w:pPr>
        <w:rPr>
          <w:rFonts w:ascii="Arial" w:hAnsi="Arial" w:cs="Arial"/>
          <w:b/>
        </w:rPr>
      </w:pPr>
    </w:p>
    <w:p w14:paraId="36CDEF06" w14:textId="0DBB46D8"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74C78224" w14:textId="4854F017" w:rsidR="00165832" w:rsidRDefault="00D151B4" w:rsidP="00165832">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they </w:t>
      </w:r>
      <w:r w:rsidRPr="00E86BDF">
        <w:rPr>
          <w:rFonts w:ascii="Arial" w:hAnsi="Arial" w:cs="Arial"/>
        </w:rPr>
        <w:t xml:space="preserve">supervise </w:t>
      </w:r>
      <w:r w:rsidR="00C934CD" w:rsidRPr="00E86BDF">
        <w:rPr>
          <w:rFonts w:ascii="Arial" w:hAnsi="Arial" w:cs="Arial"/>
        </w:rPr>
        <w:t>to generate growth scores and for state and federal reporting purposes</w:t>
      </w:r>
      <w:r w:rsidRPr="00E86BDF">
        <w:rPr>
          <w:rFonts w:ascii="Arial" w:hAnsi="Arial" w:cs="Arial"/>
        </w:rPr>
        <w:t xml:space="preserve">. Principals </w:t>
      </w:r>
      <w:r w:rsidR="0022771C" w:rsidRPr="00E86BDF">
        <w:rPr>
          <w:rFonts w:ascii="Arial" w:hAnsi="Arial" w:cs="Arial"/>
        </w:rPr>
        <w:t>r</w:t>
      </w:r>
      <w:r w:rsidRPr="00E86BDF">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sidRPr="00E86BDF">
        <w:rPr>
          <w:rFonts w:ascii="Arial" w:hAnsi="Arial" w:cs="Arial"/>
        </w:rPr>
        <w:t xml:space="preserve"> (</w:t>
      </w:r>
      <w:r w:rsidRPr="00E86BDF">
        <w:rPr>
          <w:rFonts w:ascii="Arial" w:hAnsi="Arial" w:cs="Arial"/>
        </w:rPr>
        <w:t>one for each grade level the principal is responsible for</w:t>
      </w:r>
      <w:r w:rsidR="0022771C" w:rsidRPr="00E86BDF">
        <w:rPr>
          <w:rFonts w:ascii="Arial" w:hAnsi="Arial" w:cs="Arial"/>
        </w:rPr>
        <w:t>)</w:t>
      </w:r>
      <w:r w:rsidRPr="00E86BDF">
        <w:rPr>
          <w:rFonts w:ascii="Arial" w:hAnsi="Arial" w:cs="Arial"/>
        </w:rPr>
        <w:t>.</w:t>
      </w:r>
      <w:r w:rsidR="00165832" w:rsidRPr="00E86BDF">
        <w:rPr>
          <w:rFonts w:ascii="Arial" w:hAnsi="Arial" w:cs="Arial"/>
        </w:rPr>
        <w:t xml:space="preserve"> These codes should be used to report charter school leaders as well.</w:t>
      </w:r>
    </w:p>
    <w:p w14:paraId="488402FA" w14:textId="77777777" w:rsidR="00B0490E" w:rsidRDefault="00F644B4" w:rsidP="00F644B4">
      <w:pPr>
        <w:spacing w:before="240" w:line="360" w:lineRule="auto"/>
        <w:ind w:firstLine="720"/>
        <w:rPr>
          <w:rFonts w:ascii="Bookman Old Style" w:hAnsi="Bookman Old Style" w:cs="Arial"/>
          <w:b/>
          <w:bCs/>
        </w:rPr>
      </w:pPr>
      <w:r>
        <w:rPr>
          <w:rFonts w:ascii="Bookman Old Style" w:hAnsi="Bookman Old Style" w:cs="Arial"/>
          <w:b/>
          <w:bCs/>
        </w:rPr>
        <w:t xml:space="preserve">            </w:t>
      </w:r>
    </w:p>
    <w:p w14:paraId="55E018EA" w14:textId="77777777" w:rsidR="00B0490E" w:rsidRDefault="00B0490E">
      <w:pPr>
        <w:rPr>
          <w:rFonts w:ascii="Bookman Old Style" w:hAnsi="Bookman Old Style" w:cs="Arial"/>
          <w:b/>
          <w:bCs/>
        </w:rPr>
      </w:pPr>
      <w:r>
        <w:rPr>
          <w:rFonts w:ascii="Bookman Old Style" w:hAnsi="Bookman Old Style" w:cs="Arial"/>
          <w:b/>
          <w:bCs/>
        </w:rPr>
        <w:br w:type="page"/>
      </w:r>
    </w:p>
    <w:p w14:paraId="245ADD33" w14:textId="0B730053" w:rsidR="00CC1A76" w:rsidRPr="00F644B4" w:rsidRDefault="00CC1A76" w:rsidP="00F644B4">
      <w:pPr>
        <w:spacing w:before="240" w:line="360" w:lineRule="auto"/>
        <w:ind w:firstLine="720"/>
        <w:rPr>
          <w:rFonts w:ascii="Bookman Old Style" w:hAnsi="Bookman Old Style" w:cs="Arial"/>
          <w:b/>
          <w:bCs/>
        </w:rPr>
      </w:pPr>
      <w:r w:rsidRPr="00F644B4">
        <w:rPr>
          <w:rFonts w:ascii="Bookman Old Style" w:hAnsi="Bookman Old Style" w:cs="Arial"/>
          <w:b/>
          <w:bCs/>
        </w:rPr>
        <w:lastRenderedPageBreak/>
        <w:t>P</w:t>
      </w:r>
      <w:r w:rsidR="00F644B4" w:rsidRPr="00F644B4">
        <w:rPr>
          <w:rFonts w:ascii="Bookman Old Style" w:hAnsi="Bookman Old Style" w:cs="Arial"/>
          <w:b/>
          <w:bCs/>
        </w:rPr>
        <w:t>rincipal</w:t>
      </w:r>
      <w:r w:rsidRPr="00F644B4">
        <w:rPr>
          <w:rFonts w:ascii="Bookman Old Style" w:hAnsi="Bookman Old Style" w:cs="Arial"/>
          <w:b/>
          <w:bCs/>
        </w:rPr>
        <w:t xml:space="preserve"> A</w:t>
      </w:r>
      <w:r w:rsidR="00F644B4" w:rsidRPr="00F644B4">
        <w:rPr>
          <w:rFonts w:ascii="Bookman Old Style" w:hAnsi="Bookman Old Style" w:cs="Arial"/>
          <w:b/>
          <w:bCs/>
        </w:rPr>
        <w:t>ssignment</w:t>
      </w:r>
      <w:r w:rsidRPr="00F644B4">
        <w:rPr>
          <w:rFonts w:ascii="Bookman Old Style" w:hAnsi="Bookman Old Style" w:cs="Arial"/>
          <w:b/>
          <w:bCs/>
        </w:rPr>
        <w:t xml:space="preserve"> </w:t>
      </w:r>
      <w:r w:rsidR="00F644B4" w:rsidRPr="00F644B4">
        <w:rPr>
          <w:rFonts w:ascii="Bookman Old Style" w:hAnsi="Bookman Old Style" w:cs="Arial"/>
          <w:b/>
          <w:bCs/>
        </w:rPr>
        <w:t>Codes Used for PMF and APPR</w:t>
      </w:r>
    </w:p>
    <w:tbl>
      <w:tblPr>
        <w:tblStyle w:val="TableGrid1"/>
        <w:tblW w:w="3126" w:type="pct"/>
        <w:jc w:val="center"/>
        <w:tblLook w:val="04A0" w:firstRow="1" w:lastRow="0" w:firstColumn="1" w:lastColumn="0" w:noHBand="0" w:noVBand="1"/>
      </w:tblPr>
      <w:tblGrid>
        <w:gridCol w:w="874"/>
        <w:gridCol w:w="5422"/>
      </w:tblGrid>
      <w:tr w:rsidR="00D151B4" w:rsidRPr="007C63BE" w14:paraId="4AE423E8" w14:textId="77777777" w:rsidTr="00F644B4">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F644B4">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F644B4">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F644B4">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F644B4">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F644B4">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F644B4">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389EE053" w:rsidR="00B61B7E" w:rsidRPr="007C63BE" w:rsidRDefault="00B61B7E" w:rsidP="00B61B7E">
      <w:pPr>
        <w:spacing w:before="240"/>
        <w:ind w:firstLine="720"/>
        <w:rPr>
          <w:rFonts w:ascii="Arial" w:hAnsi="Arial" w:cs="Arial"/>
        </w:rPr>
      </w:pPr>
      <w:r w:rsidRPr="00E73803">
        <w:rPr>
          <w:rFonts w:ascii="Arial" w:hAnsi="Arial" w:cs="Arial"/>
        </w:rPr>
        <w:t>All school districts and charter schools should report complete data for social workers</w:t>
      </w:r>
      <w:r w:rsidR="00613792">
        <w:rPr>
          <w:rFonts w:ascii="Arial" w:hAnsi="Arial" w:cs="Arial"/>
        </w:rPr>
        <w:t xml:space="preserve">, </w:t>
      </w:r>
      <w:r w:rsidR="00613792" w:rsidRPr="00AD7276">
        <w:rPr>
          <w:rFonts w:ascii="Arial" w:hAnsi="Arial" w:cs="Arial"/>
        </w:rPr>
        <w:t>nurses</w:t>
      </w:r>
      <w:r w:rsidRPr="00E73803">
        <w:rPr>
          <w:rFonts w:ascii="Arial" w:hAnsi="Arial" w:cs="Arial"/>
        </w:rPr>
        <w:t xml:space="preserve"> and guidance counselors.</w:t>
      </w:r>
      <w:r>
        <w:rPr>
          <w:rFonts w:ascii="Arial" w:hAnsi="Arial" w:cs="Arial"/>
        </w:rPr>
        <w:t xml:space="preserve"> </w:t>
      </w:r>
    </w:p>
    <w:p w14:paraId="4FA0D9DC" w14:textId="32B4930C" w:rsidR="00D151B4" w:rsidRPr="0024440A" w:rsidRDefault="00D151B4" w:rsidP="003F73A2">
      <w:pPr>
        <w:pStyle w:val="Heading2"/>
      </w:pPr>
      <w:bookmarkStart w:id="608" w:name="_Toc128744463"/>
      <w:r w:rsidRPr="0024440A">
        <w:t>Staff Tenure Template (SIRS 322)</w:t>
      </w:r>
      <w:bookmarkEnd w:id="608"/>
    </w:p>
    <w:p w14:paraId="14A81A25" w14:textId="77777777" w:rsidR="001C35AB" w:rsidRPr="007C63BE" w:rsidRDefault="001C35AB" w:rsidP="001C35AB">
      <w:pPr>
        <w:spacing w:before="240" w:after="120"/>
        <w:ind w:firstLine="720"/>
        <w:rPr>
          <w:rFonts w:ascii="Arial" w:hAnsi="Arial" w:cs="Arial"/>
        </w:rPr>
      </w:pPr>
      <w:r w:rsidRPr="007C63BE">
        <w:rPr>
          <w:rFonts w:ascii="Arial" w:hAnsi="Arial" w:cs="Arial"/>
        </w:rPr>
        <w:t>Education Law §3012-d requires information on tenure granting and denial based on the final quality rating categories included in the public reporting of staff evaluation data. In addition, tenure data is used to inform Department policy decision making in several areas related to educator quality and professional development.</w:t>
      </w:r>
    </w:p>
    <w:p w14:paraId="0FFFC8D3" w14:textId="0794F962" w:rsidR="001C35AB" w:rsidRDefault="001C35AB" w:rsidP="001C35AB">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Pr="0022285F">
        <w:rPr>
          <w:rFonts w:ascii="Arial" w:hAnsi="Arial" w:cs="Arial"/>
        </w:rPr>
        <w:t>). If they have more than one appointment, the tenure area is determined by the appointment that constitutes more than 40% of their time. The reported area of tenure should be consistent with their primary appointment(s) and certification area.</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0EE7E71D"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19A02EC"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1A2B087A" w:rsidR="00D151B4" w:rsidRDefault="00D151B4" w:rsidP="009F78D3">
      <w:pPr>
        <w:ind w:firstLine="720"/>
        <w:rPr>
          <w:rFonts w:ascii="Arial" w:hAnsi="Arial" w:cs="Arial"/>
        </w:rPr>
      </w:pPr>
      <w:r w:rsidRPr="00F82D03">
        <w:rPr>
          <w:rFonts w:ascii="Arial" w:hAnsi="Arial" w:cs="Arial"/>
        </w:rPr>
        <w:t xml:space="preserve">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w:t>
      </w:r>
      <w:r w:rsidRPr="00F82D03">
        <w:rPr>
          <w:rFonts w:ascii="Arial" w:hAnsi="Arial" w:cs="Arial"/>
        </w:rPr>
        <w:lastRenderedPageBreak/>
        <w:t xml:space="preserve">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32E1ABEB" w:rsidR="00B61B7E" w:rsidRPr="00E73803" w:rsidRDefault="00ED6C76" w:rsidP="0009446B">
      <w:pPr>
        <w:spacing w:before="240" w:line="360" w:lineRule="auto"/>
        <w:rPr>
          <w:rFonts w:ascii="Arial" w:hAnsi="Arial" w:cs="Arial"/>
          <w:b/>
        </w:rPr>
      </w:pPr>
      <w:r w:rsidRPr="00E73803">
        <w:rPr>
          <w:rFonts w:ascii="Arial" w:hAnsi="Arial" w:cs="Arial"/>
          <w:b/>
        </w:rPr>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7B44E8"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609" w:name="_Toc128744464"/>
      <w:r w:rsidRPr="0024440A">
        <w:t>Staff Attendance Template</w:t>
      </w:r>
      <w:bookmarkEnd w:id="609"/>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610"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80"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610"/>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4D84D8C1" w:rsidR="000B4CCF" w:rsidRDefault="000669A8" w:rsidP="008C1EB5">
      <w:pPr>
        <w:ind w:firstLine="720"/>
        <w:rPr>
          <w:rFonts w:ascii="Arial" w:hAnsi="Arial" w:cs="Arial"/>
          <w:b/>
          <w:u w:val="single"/>
        </w:rPr>
      </w:pPr>
      <w:r w:rsidRPr="00723735">
        <w:rPr>
          <w:rFonts w:ascii="Arial" w:hAnsi="Arial" w:cs="Arial"/>
        </w:rPr>
        <w:t xml:space="preserve">NYSED utilizes several templates to collect course information as required by state and federal law. These templates (Course Instructor Assignment and Student Class Entry Exit) </w:t>
      </w:r>
      <w:r w:rsidRPr="00723735">
        <w:rPr>
          <w:rFonts w:ascii="Arial" w:hAnsi="Arial" w:cs="Arial"/>
        </w:rPr>
        <w:lastRenderedPageBreak/>
        <w:t>include information related to the Personnel Master File (PMF) For additional information, please refer to the sections pertaining to the specific templates.</w:t>
      </w:r>
      <w:r>
        <w:rPr>
          <w:rFonts w:ascii="Arial" w:hAnsi="Arial" w:cs="Arial"/>
          <w:b/>
          <w:u w:val="single"/>
        </w:rPr>
        <w:t xml:space="preserve"> </w:t>
      </w:r>
      <w:r w:rsidR="008C1EB5">
        <w:rPr>
          <w:rFonts w:ascii="Arial" w:hAnsi="Arial" w:cs="Arial"/>
          <w:b/>
          <w:u w:val="single"/>
        </w:rPr>
        <w:t xml:space="preserve"> </w:t>
      </w:r>
    </w:p>
    <w:p w14:paraId="480799AC" w14:textId="4232535F" w:rsidR="00B506A9" w:rsidRPr="00ED6C76" w:rsidRDefault="00B506A9" w:rsidP="00B2227D">
      <w:pPr>
        <w:spacing w:before="240"/>
        <w:rPr>
          <w:rFonts w:ascii="Arial" w:hAnsi="Arial" w:cs="Arial"/>
          <w:b/>
        </w:rPr>
      </w:pPr>
      <w:r w:rsidRPr="00ED6C76">
        <w:rPr>
          <w:rFonts w:ascii="Arial" w:hAnsi="Arial" w:cs="Arial"/>
          <w:b/>
        </w:rPr>
        <w:t xml:space="preserve">Requirements for reporting online </w:t>
      </w:r>
      <w:r w:rsidR="00D12F3A">
        <w:rPr>
          <w:rFonts w:ascii="Arial" w:hAnsi="Arial" w:cs="Arial"/>
          <w:b/>
        </w:rPr>
        <w:t xml:space="preserve">or virtual </w:t>
      </w:r>
      <w:r w:rsidRPr="00ED6C76">
        <w:rPr>
          <w:rFonts w:ascii="Arial" w:hAnsi="Arial" w:cs="Arial"/>
          <w:b/>
        </w:rPr>
        <w:t>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BD5672">
      <w:pPr>
        <w:pStyle w:val="ListParagraph"/>
        <w:numPr>
          <w:ilvl w:val="0"/>
          <w:numId w:val="66"/>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2"/>
      </w:r>
    </w:p>
    <w:p w14:paraId="2D7062DD" w14:textId="0D81544F" w:rsidR="00B506A9" w:rsidRDefault="00B506A9" w:rsidP="00BD5672">
      <w:pPr>
        <w:pStyle w:val="ListParagraph"/>
        <w:numPr>
          <w:ilvl w:val="0"/>
          <w:numId w:val="66"/>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3"/>
      </w:r>
    </w:p>
    <w:p w14:paraId="5C80DE0E" w14:textId="77777777" w:rsidR="0008302E" w:rsidRPr="0008302E" w:rsidRDefault="0008302E" w:rsidP="0008302E">
      <w:pPr>
        <w:pStyle w:val="ListParagraph"/>
        <w:rPr>
          <w:rFonts w:ascii="Arial" w:hAnsi="Arial" w:cs="Arial"/>
        </w:rPr>
      </w:pPr>
    </w:p>
    <w:p w14:paraId="60B8B2AB" w14:textId="74E6B386" w:rsidR="001C4879" w:rsidRPr="00BD12E4" w:rsidRDefault="0008302E" w:rsidP="00BD5672">
      <w:pPr>
        <w:pStyle w:val="ListParagraph"/>
        <w:numPr>
          <w:ilvl w:val="0"/>
          <w:numId w:val="66"/>
        </w:numPr>
        <w:spacing w:after="120"/>
        <w:ind w:left="360"/>
        <w:rPr>
          <w:rFonts w:ascii="Arial" w:hAnsi="Arial" w:cs="Arial"/>
        </w:rPr>
      </w:pPr>
      <w:r w:rsidRPr="00BD12E4">
        <w:rPr>
          <w:rFonts w:ascii="Arial" w:hAnsi="Arial" w:cs="Arial"/>
        </w:rPr>
        <w:t>School districts and BOCES involved in the collaboration of virtual instruction should determine which entity will report the course data. The most common reporting methodology would be where receiving districts report the course data and report the outside teacher providing the instruction as an Itinerant teacher in Staff Snapshot.</w:t>
      </w:r>
    </w:p>
    <w:p w14:paraId="60BB001E" w14:textId="77777777" w:rsidR="001C4879" w:rsidRPr="00723735" w:rsidRDefault="001C4879" w:rsidP="000479B7">
      <w:pPr>
        <w:pStyle w:val="ListParagraph"/>
        <w:spacing w:after="120"/>
        <w:ind w:left="360"/>
        <w:rPr>
          <w:rFonts w:ascii="Arial" w:hAnsi="Arial" w:cs="Arial"/>
        </w:rPr>
      </w:pPr>
    </w:p>
    <w:p w14:paraId="0FD596B1" w14:textId="5DFB6C81" w:rsidR="00B506A9" w:rsidRPr="00723735" w:rsidRDefault="00B506A9" w:rsidP="00BD5672">
      <w:pPr>
        <w:pStyle w:val="ListParagraph"/>
        <w:numPr>
          <w:ilvl w:val="0"/>
          <w:numId w:val="66"/>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BD5672">
      <w:pPr>
        <w:pStyle w:val="ListParagraph"/>
        <w:numPr>
          <w:ilvl w:val="0"/>
          <w:numId w:val="66"/>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258A3A3C" w14:textId="7E828AAE" w:rsidR="00B506A9" w:rsidRPr="00CB6E46" w:rsidRDefault="00B506A9" w:rsidP="00BD5672">
      <w:pPr>
        <w:pStyle w:val="ListParagraph"/>
        <w:numPr>
          <w:ilvl w:val="0"/>
          <w:numId w:val="66"/>
        </w:numPr>
        <w:autoSpaceDE w:val="0"/>
        <w:autoSpaceDN w:val="0"/>
        <w:adjustRightInd w:val="0"/>
        <w:spacing w:after="120"/>
        <w:ind w:left="360"/>
        <w:rPr>
          <w:rFonts w:ascii="Arial" w:hAnsi="Arial" w:cs="Arial"/>
        </w:rPr>
      </w:pPr>
      <w:r w:rsidRPr="00CB6E46">
        <w:rPr>
          <w:rFonts w:ascii="Arial" w:hAnsi="Arial" w:cs="Arial"/>
          <w:b/>
        </w:rPr>
        <w:t>For college courses taught by college instructors (and/or district teachers) used for granting high school credit</w:t>
      </w:r>
      <w:r w:rsidR="00154354" w:rsidRPr="00CB6E46">
        <w:rPr>
          <w:rFonts w:ascii="Arial" w:hAnsi="Arial" w:cs="Arial"/>
          <w:b/>
        </w:rPr>
        <w:t>:</w:t>
      </w:r>
      <w:r w:rsidRPr="00CB6E46">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r w:rsidR="0085370E" w:rsidRPr="00A941D7">
        <w:rPr>
          <w:rFonts w:ascii="Arial" w:hAnsi="Arial" w:cs="Arial"/>
          <w:b/>
          <w:i/>
          <w:iCs/>
        </w:rPr>
        <w:t>Note:</w:t>
      </w:r>
      <w:r w:rsidR="00CE6FB9" w:rsidRPr="00CB6E46">
        <w:rPr>
          <w:rFonts w:ascii="Arial" w:hAnsi="Arial" w:cs="Arial"/>
          <w:b/>
        </w:rPr>
        <w:t xml:space="preserve"> </w:t>
      </w:r>
      <w:r w:rsidRPr="00CB6E46">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611" w:name="_Toc128744465"/>
      <w:bookmarkStart w:id="612" w:name="_Hlk48824202"/>
      <w:r w:rsidRPr="002F3A26">
        <w:lastRenderedPageBreak/>
        <w:t>Course Instructor Assignment Template</w:t>
      </w:r>
      <w:bookmarkEnd w:id="611"/>
      <w:r w:rsidRPr="002F3A26">
        <w:t xml:space="preserve"> </w:t>
      </w:r>
    </w:p>
    <w:p w14:paraId="40E8D5ED" w14:textId="77777777" w:rsidR="005B3E86" w:rsidRPr="00B94BE2" w:rsidRDefault="000669A8" w:rsidP="005B3E86">
      <w:pPr>
        <w:autoSpaceDE w:val="0"/>
        <w:autoSpaceDN w:val="0"/>
        <w:adjustRightInd w:val="0"/>
        <w:spacing w:before="240" w:after="120"/>
        <w:ind w:firstLine="720"/>
        <w:rPr>
          <w:rFonts w:ascii="Arial" w:hAnsi="Arial" w:cs="Arial"/>
        </w:rPr>
      </w:pPr>
      <w:r w:rsidRPr="002F3A26">
        <w:rPr>
          <w:rFonts w:ascii="Arial" w:hAnsi="Arial" w:cs="Arial"/>
        </w:rPr>
        <w:t>Course Instructor Assignment collects staff data to comply with State and federal laws including information presented in the NYS School Report Cards.  This template replace</w:t>
      </w:r>
      <w:r>
        <w:rPr>
          <w:rFonts w:ascii="Arial" w:hAnsi="Arial" w:cs="Arial"/>
        </w:rPr>
        <w:t>d</w:t>
      </w:r>
      <w:r w:rsidRPr="002F3A26">
        <w:rPr>
          <w:rFonts w:ascii="Arial" w:hAnsi="Arial" w:cs="Arial"/>
        </w:rPr>
        <w:t xml:space="preserve"> the PMF BEDS assignment collection in TAA </w:t>
      </w:r>
      <w:r w:rsidR="00930160">
        <w:rPr>
          <w:rFonts w:ascii="Arial" w:hAnsi="Arial" w:cs="Arial"/>
        </w:rPr>
        <w:t xml:space="preserve">(discontinued in 2019-20) </w:t>
      </w:r>
      <w:r w:rsidRPr="002F3A26">
        <w:rPr>
          <w:rFonts w:ascii="Arial" w:hAnsi="Arial" w:cs="Arial"/>
        </w:rPr>
        <w:t xml:space="preserve">as the official source of course </w:t>
      </w:r>
      <w:r w:rsidRPr="00723735">
        <w:rPr>
          <w:rFonts w:ascii="Arial" w:hAnsi="Arial" w:cs="Arial"/>
        </w:rPr>
        <w:t>data</w:t>
      </w:r>
      <w:r w:rsidRPr="00B94BE2">
        <w:rPr>
          <w:rFonts w:ascii="Arial" w:hAnsi="Arial" w:cs="Arial"/>
        </w:rPr>
        <w:t xml:space="preserve">. </w:t>
      </w:r>
      <w:r w:rsidR="005B3E86" w:rsidRPr="00B94BE2">
        <w:rPr>
          <w:rFonts w:ascii="Arial" w:hAnsi="Arial" w:cs="Arial"/>
        </w:rPr>
        <w:t xml:space="preserve">Teachers must be reported in this template as assigned to at least one course to be included in the teacher counts on data.nysed.gov. </w:t>
      </w:r>
    </w:p>
    <w:p w14:paraId="2327A01C" w14:textId="6DF4C8C3" w:rsidR="00B7306E" w:rsidRPr="00723735" w:rsidRDefault="00B7306E" w:rsidP="00B7306E">
      <w:pPr>
        <w:autoSpaceDE w:val="0"/>
        <w:autoSpaceDN w:val="0"/>
        <w:adjustRightInd w:val="0"/>
        <w:spacing w:before="240" w:after="120"/>
        <w:ind w:firstLine="720"/>
        <w:rPr>
          <w:rFonts w:ascii="Arial" w:hAnsi="Arial" w:cs="Arial"/>
        </w:rPr>
      </w:pPr>
      <w:r w:rsidRPr="00B94BE2">
        <w:rPr>
          <w:rFonts w:ascii="Arial" w:hAnsi="Arial" w:cs="Arial"/>
        </w:rPr>
        <w:t>To avoid sending duplicative course/sections in Student Class Entry</w:t>
      </w:r>
      <w:r w:rsidRPr="005B3E86">
        <w:rPr>
          <w:rFonts w:ascii="Arial" w:hAnsi="Arial" w:cs="Arial"/>
        </w:rPr>
        <w:t xml:space="preserve"> Exit with the same students (in particular, grades 3-8 ELA) due to co-teaching situations, report one section with both teachers reported on the section.</w:t>
      </w:r>
      <w:r>
        <w:rPr>
          <w:rFonts w:ascii="Arial" w:hAnsi="Arial" w:cs="Arial"/>
        </w:rPr>
        <w:t xml:space="preserve">   </w:t>
      </w:r>
    </w:p>
    <w:bookmarkEnd w:id="612"/>
    <w:p w14:paraId="4CDF5123" w14:textId="21F2E628" w:rsidR="000669A8" w:rsidRDefault="000669A8" w:rsidP="000669A8">
      <w:pPr>
        <w:autoSpaceDE w:val="0"/>
        <w:autoSpaceDN w:val="0"/>
        <w:adjustRightInd w:val="0"/>
        <w:spacing w:before="240"/>
        <w:ind w:firstLine="720"/>
        <w:rPr>
          <w:rFonts w:ascii="Arial" w:hAnsi="Arial" w:cs="Arial"/>
        </w:rPr>
      </w:pPr>
      <w:r w:rsidRPr="00723735">
        <w:rPr>
          <w:rFonts w:ascii="Arial" w:hAnsi="Arial" w:cs="Arial"/>
        </w:rPr>
        <w:t>For a complete list of all active course codes duri</w:t>
      </w:r>
      <w:r>
        <w:rPr>
          <w:rFonts w:ascii="Arial" w:hAnsi="Arial" w:cs="Arial"/>
        </w:rPr>
        <w:t>ng the school year, refer to the</w:t>
      </w:r>
      <w:r w:rsidRPr="00723735">
        <w:rPr>
          <w:rFonts w:ascii="Arial" w:hAnsi="Arial" w:cs="Arial"/>
        </w:rPr>
        <w:t xml:space="preserve"> </w:t>
      </w:r>
      <w:hyperlink r:id="rId81" w:history="1">
        <w:r>
          <w:rPr>
            <w:rStyle w:val="Hyperlink"/>
            <w:rFonts w:ascii="Arial" w:hAnsi="Arial" w:cs="Arial"/>
          </w:rPr>
          <w:t>New York State Comprehensive Course Catalog</w:t>
        </w:r>
      </w:hyperlink>
      <w:r w:rsidRPr="00723735">
        <w:rPr>
          <w:rFonts w:ascii="Arial" w:hAnsi="Arial" w:cs="Arial"/>
        </w:rPr>
        <w:t>.</w:t>
      </w:r>
      <w:r>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bookmarkStart w:id="613" w:name="_Hlk491693707"/>
      <w:r w:rsidRPr="006477BB">
        <w:rPr>
          <w:rFonts w:ascii="Arial" w:hAnsi="Arial" w:cs="Arial"/>
          <w:b/>
        </w:rPr>
        <w:t>Who Should Be Reported?</w:t>
      </w:r>
    </w:p>
    <w:bookmarkEnd w:id="613"/>
    <w:p w14:paraId="63585B52" w14:textId="77777777" w:rsidR="00B506A9" w:rsidRDefault="00B506A9" w:rsidP="00723735">
      <w:pPr>
        <w:autoSpaceDE w:val="0"/>
        <w:autoSpaceDN w:val="0"/>
        <w:adjustRightInd w:val="0"/>
        <w:rPr>
          <w:rFonts w:ascii="Arial" w:hAnsi="Arial" w:cs="Arial"/>
        </w:rPr>
      </w:pPr>
    </w:p>
    <w:p w14:paraId="313EF836" w14:textId="68ADEBB6" w:rsidR="00D151B4" w:rsidRPr="00B94BE2" w:rsidRDefault="005B3E86" w:rsidP="009F78D3">
      <w:pPr>
        <w:autoSpaceDE w:val="0"/>
        <w:autoSpaceDN w:val="0"/>
        <w:adjustRightInd w:val="0"/>
        <w:ind w:firstLine="720"/>
        <w:rPr>
          <w:rFonts w:ascii="Arial" w:hAnsi="Arial" w:cs="Arial"/>
        </w:rPr>
      </w:pPr>
      <w:r w:rsidRPr="00B94BE2">
        <w:rPr>
          <w:rFonts w:ascii="Arial" w:hAnsi="Arial" w:cs="Arial"/>
        </w:rPr>
        <w:t xml:space="preserve">A record for all classroom teachers (district, BOCES, and, charter school teachers) must be reported here. </w:t>
      </w:r>
      <w:r w:rsidR="00D151B4" w:rsidRPr="00B94BE2">
        <w:rPr>
          <w:rFonts w:ascii="Arial" w:hAnsi="Arial" w:cs="Arial"/>
        </w:rPr>
        <w:t xml:space="preserve">All staff members reported in Staff Snapshot identified as “TEACHER” must be reported in this template. </w:t>
      </w:r>
      <w:r w:rsidRPr="00B94BE2">
        <w:rPr>
          <w:rFonts w:ascii="Arial" w:hAnsi="Arial" w:cs="Arial"/>
        </w:rPr>
        <w:t>Do not report administrators not providing direct instruction to students as teachers in Staff Snapshot.</w:t>
      </w:r>
    </w:p>
    <w:p w14:paraId="57C50E8D" w14:textId="77777777" w:rsidR="00D151B4" w:rsidRPr="00B94BE2"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B94BE2">
        <w:rPr>
          <w:rFonts w:ascii="Arial" w:hAnsi="Arial" w:cs="Arial"/>
        </w:rPr>
        <w:t>This template requires a start date identifying</w:t>
      </w:r>
      <w:r w:rsidRPr="002F3A26">
        <w:rPr>
          <w:rFonts w:ascii="Arial" w:hAnsi="Arial" w:cs="Arial"/>
        </w:rPr>
        <w:t xml:space="preserve">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3E951727" w14:textId="77777777" w:rsidR="00165832" w:rsidRDefault="00165832" w:rsidP="00165832">
      <w:pPr>
        <w:spacing w:before="240" w:after="240"/>
        <w:rPr>
          <w:rFonts w:ascii="Arial" w:hAnsi="Arial" w:cs="Arial"/>
          <w:sz w:val="22"/>
          <w:szCs w:val="22"/>
        </w:rPr>
      </w:pPr>
      <w:bookmarkStart w:id="614" w:name="_Hlk85437743"/>
      <w:r>
        <w:rPr>
          <w:rFonts w:ascii="Arial" w:hAnsi="Arial" w:cs="Arial"/>
          <w:b/>
          <w:bCs/>
        </w:rPr>
        <w:t xml:space="preserve">Incidental Teaching Assignment Indicator: </w:t>
      </w:r>
      <w:r>
        <w:rPr>
          <w:rFonts w:ascii="Arial" w:hAnsi="Arial" w:cs="Arial"/>
        </w:rPr>
        <w:t xml:space="preserve">Districts and BOCES can select six sections that each teacher can teach outside their certification area (Y). All courses must be identified with a Y or N. Incidental teaching assignments should not exceed 10 hours of instruction per week during the school year. Please note that teachers who do not hold special education certification cannot have incidental teaching assignments where special education certification is required. </w:t>
      </w:r>
      <w:r w:rsidRPr="004B4F20">
        <w:rPr>
          <w:rFonts w:ascii="Arial" w:hAnsi="Arial" w:cs="Arial"/>
        </w:rPr>
        <w:t>For additional information regarding certification requirements, refer to the regulations of the Commissioner of Education 80-5.3.</w:t>
      </w:r>
      <w:r>
        <w:rPr>
          <w:rFonts w:ascii="Arial" w:hAnsi="Arial" w:cs="Arial"/>
        </w:rPr>
        <w:t xml:space="preserve"> </w:t>
      </w:r>
      <w:bookmarkEnd w:id="614"/>
    </w:p>
    <w:p w14:paraId="2DD8CBA0" w14:textId="3DBB9398" w:rsidR="0018566C" w:rsidRDefault="0018566C" w:rsidP="00FC5D1E">
      <w:pPr>
        <w:spacing w:before="240" w:after="240"/>
        <w:ind w:firstLine="720"/>
        <w:rPr>
          <w:rFonts w:ascii="Arial" w:hAnsi="Arial" w:cs="Arial"/>
        </w:rPr>
      </w:pPr>
      <w:r w:rsidRPr="00C9262D">
        <w:rPr>
          <w:rFonts w:ascii="Arial" w:hAnsi="Arial" w:cs="Arial"/>
        </w:rPr>
        <w:t xml:space="preserve">The Commissioner of Education has delegated the approval of incidental teaching to the Boards of Cooperative Education (BOCES). School Districts should contact their local BOCES for information on requesting approval and should not report a Y without such approval. </w:t>
      </w:r>
    </w:p>
    <w:p w14:paraId="17FC1717" w14:textId="39E8942C" w:rsidR="00ED6C76" w:rsidRPr="00C9262D" w:rsidRDefault="00ED6C76" w:rsidP="004658DB">
      <w:pPr>
        <w:spacing w:before="240" w:after="240"/>
        <w:rPr>
          <w:rFonts w:ascii="Arial" w:hAnsi="Arial" w:cs="Arial"/>
          <w:b/>
        </w:rPr>
      </w:pPr>
      <w:r w:rsidRPr="00C9262D">
        <w:rPr>
          <w:rFonts w:ascii="Arial" w:hAnsi="Arial" w:cs="Arial"/>
          <w:b/>
        </w:rPr>
        <w:t>Reporting Primary</w:t>
      </w:r>
      <w:r w:rsidR="0018566C">
        <w:rPr>
          <w:rFonts w:ascii="Arial" w:hAnsi="Arial" w:cs="Arial"/>
          <w:b/>
        </w:rPr>
        <w:t xml:space="preserve">, </w:t>
      </w:r>
      <w:r w:rsidR="0018566C" w:rsidRPr="0046091D">
        <w:rPr>
          <w:rFonts w:ascii="Arial" w:hAnsi="Arial" w:cs="Arial"/>
          <w:b/>
        </w:rPr>
        <w:t>ENL</w:t>
      </w:r>
      <w:r w:rsidRPr="00C9262D">
        <w:rPr>
          <w:rFonts w:ascii="Arial" w:hAnsi="Arial" w:cs="Arial"/>
          <w:b/>
        </w:rPr>
        <w:t xml:space="preserve"> and Special Education Instructors in Course Instructor Assignment</w:t>
      </w:r>
    </w:p>
    <w:p w14:paraId="0162A431" w14:textId="77777777" w:rsidR="00782729" w:rsidRDefault="005544EE" w:rsidP="005544EE">
      <w:pPr>
        <w:spacing w:before="240"/>
        <w:ind w:firstLine="720"/>
        <w:rPr>
          <w:rFonts w:ascii="Arial" w:hAnsi="Arial" w:cs="Arial"/>
          <w:bCs/>
        </w:rPr>
      </w:pPr>
      <w:r w:rsidRPr="00C9262D">
        <w:rPr>
          <w:rFonts w:ascii="Arial" w:hAnsi="Arial" w:cs="Arial"/>
          <w:bCs/>
        </w:rPr>
        <w:t>It is important for school districts, BOCES and charter schools to appropriately apply the special education and ENL indicators for staff serving in these roles. If special education or ENL certified teachers are not identified as such in Course Instructor Assignment</w:t>
      </w:r>
      <w:r>
        <w:rPr>
          <w:rFonts w:ascii="Arial" w:hAnsi="Arial" w:cs="Arial"/>
          <w:bCs/>
        </w:rPr>
        <w:t xml:space="preserve"> by using the indicators</w:t>
      </w:r>
      <w:r w:rsidRPr="00C9262D">
        <w:rPr>
          <w:rFonts w:ascii="Arial" w:hAnsi="Arial" w:cs="Arial"/>
          <w:bCs/>
        </w:rPr>
        <w:t xml:space="preserve">, they will be matched for the reported course using the general education content area certification requirements and may be flagged as out of certification. </w:t>
      </w:r>
    </w:p>
    <w:p w14:paraId="6D3B7944" w14:textId="2A9A6D5F" w:rsidR="005544EE" w:rsidRPr="00BD12E4" w:rsidRDefault="005544EE" w:rsidP="005544EE">
      <w:pPr>
        <w:spacing w:before="240"/>
        <w:ind w:firstLine="720"/>
        <w:rPr>
          <w:rFonts w:ascii="Arial" w:hAnsi="Arial" w:cs="Arial"/>
        </w:rPr>
      </w:pPr>
      <w:r w:rsidRPr="00BD12E4">
        <w:rPr>
          <w:rFonts w:ascii="Arial" w:hAnsi="Arial" w:cs="Arial"/>
        </w:rPr>
        <w:lastRenderedPageBreak/>
        <w:t>Districts have the option of scheduling the Special Education and ENL teachers (push-ins) into the content area course using the Course Instructor Assignment indicators.</w:t>
      </w:r>
      <w:r w:rsidRPr="00BD12E4">
        <w:rPr>
          <w:rFonts w:ascii="Arial" w:hAnsi="Arial" w:cs="Arial"/>
          <w:b/>
          <w:sz w:val="28"/>
          <w:szCs w:val="28"/>
        </w:rPr>
        <w:t xml:space="preserve"> </w:t>
      </w:r>
      <w:r w:rsidRPr="00BD12E4">
        <w:rPr>
          <w:rFonts w:ascii="Arial" w:hAnsi="Arial" w:cs="Arial"/>
        </w:rPr>
        <w:t xml:space="preserve">In instances where an ENL teacher is pulling students from classes for ENL services and such services are rostered, districts should report the Course Instructor Assignment record using one of the ENL codes (01008 or 51008). </w:t>
      </w:r>
    </w:p>
    <w:p w14:paraId="1DA80A09" w14:textId="09AD1799" w:rsidR="005544EE" w:rsidRPr="00BD12E4" w:rsidRDefault="005544EE" w:rsidP="005544EE">
      <w:pPr>
        <w:spacing w:before="240"/>
        <w:ind w:firstLine="720"/>
        <w:rPr>
          <w:rFonts w:ascii="Arial" w:hAnsi="Arial" w:cs="Arial"/>
        </w:rPr>
      </w:pPr>
      <w:r w:rsidRPr="00BD12E4">
        <w:rPr>
          <w:rFonts w:ascii="Arial" w:hAnsi="Arial" w:cs="Arial"/>
        </w:rPr>
        <w:t xml:space="preserve">In cases where a student is receiving special education services outside of his or her regularly scheduled courses and such help is not regularly scheduled, course code 99008, Special Education Teacher – Unassigned should be reported. A Student Class Entry Exit record would not be required. </w:t>
      </w:r>
    </w:p>
    <w:p w14:paraId="6164CE2E" w14:textId="77777777" w:rsidR="0018566C" w:rsidRPr="00BD12E4" w:rsidRDefault="0018566C" w:rsidP="0018566C">
      <w:pPr>
        <w:rPr>
          <w:rFonts w:ascii="Arial" w:hAnsi="Arial" w:cs="Arial"/>
        </w:rPr>
      </w:pPr>
    </w:p>
    <w:p w14:paraId="177529F8" w14:textId="2B271314" w:rsidR="00ED6C76" w:rsidRPr="00BD12E4" w:rsidRDefault="00ED6C76" w:rsidP="002A67C0">
      <w:pPr>
        <w:spacing w:after="120"/>
        <w:rPr>
          <w:rFonts w:ascii="Arial" w:hAnsi="Arial" w:cs="Arial"/>
          <w:b/>
          <w:sz w:val="28"/>
          <w:szCs w:val="28"/>
        </w:rPr>
      </w:pPr>
      <w:r w:rsidRPr="00BD12E4">
        <w:rPr>
          <w:rFonts w:ascii="Arial" w:hAnsi="Arial" w:cs="Arial"/>
          <w:b/>
          <w:sz w:val="28"/>
          <w:szCs w:val="28"/>
        </w:rPr>
        <w:t xml:space="preserve">Frequently Asked Questions </w:t>
      </w:r>
      <w:r w:rsidR="00B05416" w:rsidRPr="00BD12E4">
        <w:rPr>
          <w:rFonts w:ascii="Arial" w:hAnsi="Arial" w:cs="Arial"/>
          <w:b/>
          <w:sz w:val="28"/>
          <w:szCs w:val="28"/>
        </w:rPr>
        <w:t xml:space="preserve">- </w:t>
      </w:r>
      <w:r w:rsidRPr="00BD12E4">
        <w:rPr>
          <w:rFonts w:ascii="Arial" w:hAnsi="Arial" w:cs="Arial"/>
          <w:b/>
          <w:sz w:val="28"/>
          <w:szCs w:val="28"/>
        </w:rPr>
        <w:t xml:space="preserve">Course Instructor Assignment Template </w:t>
      </w:r>
    </w:p>
    <w:p w14:paraId="64D746A1" w14:textId="77777777" w:rsidR="00ED6C76" w:rsidRPr="00BD12E4" w:rsidRDefault="00ED6C76" w:rsidP="002A67C0">
      <w:pPr>
        <w:spacing w:after="120"/>
        <w:rPr>
          <w:rFonts w:ascii="Arial" w:hAnsi="Arial" w:cs="Arial"/>
          <w:b/>
          <w:color w:val="000000"/>
        </w:rPr>
      </w:pPr>
      <w:r w:rsidRPr="00BD12E4">
        <w:rPr>
          <w:rFonts w:ascii="Arial" w:hAnsi="Arial" w:cs="Arial"/>
          <w:b/>
          <w:color w:val="000000"/>
        </w:rPr>
        <w:t>How do districts determine which assignment(s) to report?</w:t>
      </w:r>
    </w:p>
    <w:p w14:paraId="31BD8C5E" w14:textId="00682273" w:rsidR="00ED6C76" w:rsidRPr="00BD12E4" w:rsidRDefault="00ED6C76" w:rsidP="00BD5672">
      <w:pPr>
        <w:pStyle w:val="ListParagraph"/>
        <w:numPr>
          <w:ilvl w:val="0"/>
          <w:numId w:val="68"/>
        </w:numPr>
        <w:spacing w:after="200"/>
        <w:rPr>
          <w:rFonts w:ascii="Arial" w:hAnsi="Arial" w:cs="Arial"/>
          <w:b/>
          <w:color w:val="000000"/>
        </w:rPr>
      </w:pPr>
      <w:r w:rsidRPr="00BD12E4">
        <w:rPr>
          <w:rFonts w:ascii="Arial" w:hAnsi="Arial" w:cs="Arial"/>
          <w:color w:val="000000"/>
        </w:rPr>
        <w:t xml:space="preserve">Refer to the “New York State Comprehensive Course Catalog” for options and select the course code that most closely reflects the assignment(s). </w:t>
      </w:r>
      <w:bookmarkStart w:id="615" w:name="_Hlk518290835"/>
      <w:r w:rsidRPr="00BD12E4">
        <w:rPr>
          <w:rFonts w:ascii="Arial" w:hAnsi="Arial" w:cs="Arial"/>
          <w:color w:val="000000"/>
        </w:rPr>
        <w:t xml:space="preserve">Be sure to use course code listings from the appropriate school </w:t>
      </w:r>
      <w:r w:rsidR="003933B1" w:rsidRPr="00BD12E4">
        <w:rPr>
          <w:rFonts w:ascii="Arial" w:hAnsi="Arial" w:cs="Arial"/>
          <w:color w:val="000000"/>
        </w:rPr>
        <w:t>year since</w:t>
      </w:r>
      <w:r w:rsidRPr="00BD12E4">
        <w:rPr>
          <w:rFonts w:ascii="Arial" w:hAnsi="Arial" w:cs="Arial"/>
          <w:color w:val="000000"/>
        </w:rPr>
        <w:t xml:space="preserve"> the codes are </w:t>
      </w:r>
      <w:r w:rsidR="00B76E04" w:rsidRPr="00BD12E4">
        <w:rPr>
          <w:rFonts w:ascii="Arial" w:hAnsi="Arial" w:cs="Arial"/>
          <w:color w:val="000000"/>
        </w:rPr>
        <w:t xml:space="preserve">sometimes </w:t>
      </w:r>
      <w:r w:rsidRPr="00BD12E4">
        <w:rPr>
          <w:rFonts w:ascii="Arial" w:hAnsi="Arial" w:cs="Arial"/>
          <w:color w:val="000000"/>
        </w:rPr>
        <w:t>revised and updated</w:t>
      </w:r>
      <w:r w:rsidR="00B76E04" w:rsidRPr="00BD12E4">
        <w:rPr>
          <w:rFonts w:ascii="Arial" w:hAnsi="Arial" w:cs="Arial"/>
          <w:color w:val="000000"/>
        </w:rPr>
        <w:t xml:space="preserve"> from year to year</w:t>
      </w:r>
      <w:r w:rsidRPr="00BD12E4">
        <w:rPr>
          <w:rFonts w:ascii="Arial" w:hAnsi="Arial" w:cs="Arial"/>
          <w:color w:val="000000"/>
        </w:rPr>
        <w:t xml:space="preserve">. </w:t>
      </w:r>
      <w:r w:rsidR="003933B1" w:rsidRPr="00BD12E4">
        <w:rPr>
          <w:rFonts w:ascii="Arial" w:hAnsi="Arial" w:cs="Arial"/>
          <w:color w:val="000000"/>
        </w:rPr>
        <w:t xml:space="preserve">Local courses should be mapped to the State-approved SIRS courses after consulting the course descriptions in the SCED course code catalog on the NYSED web site and the Course to Certification Crosswalk posted to districts, charter schools, and BOCES on the NYSED IRS Portal. </w:t>
      </w:r>
    </w:p>
    <w:bookmarkEnd w:id="615"/>
    <w:p w14:paraId="11F85E6F" w14:textId="77777777" w:rsidR="004760FA" w:rsidRDefault="004760FA" w:rsidP="004760FA">
      <w:pPr>
        <w:rPr>
          <w:rFonts w:ascii="Arial" w:hAnsi="Arial" w:cs="Arial"/>
          <w:b/>
          <w:bCs/>
          <w:color w:val="000000"/>
        </w:rPr>
      </w:pPr>
      <w:r>
        <w:rPr>
          <w:rFonts w:ascii="Arial" w:hAnsi="Arial" w:cs="Arial"/>
          <w:b/>
          <w:bCs/>
          <w:color w:val="000000"/>
        </w:rPr>
        <w:t>How are librarians reported?</w:t>
      </w:r>
    </w:p>
    <w:p w14:paraId="004B8E3D" w14:textId="77777777" w:rsidR="004760FA" w:rsidRDefault="004760FA" w:rsidP="00BD5672">
      <w:pPr>
        <w:pStyle w:val="ListParagraph"/>
        <w:numPr>
          <w:ilvl w:val="0"/>
          <w:numId w:val="90"/>
        </w:numPr>
        <w:rPr>
          <w:rFonts w:ascii="Arial" w:hAnsi="Arial" w:cs="Arial"/>
          <w:color w:val="000000"/>
        </w:rPr>
      </w:pPr>
      <w:r>
        <w:rPr>
          <w:rFonts w:ascii="Arial" w:hAnsi="Arial" w:cs="Arial"/>
          <w:color w:val="000000"/>
        </w:rPr>
        <w:t>New York State has created a course code specific to librarians. Use code:</w:t>
      </w:r>
    </w:p>
    <w:p w14:paraId="6D9C5954" w14:textId="5B434BD4" w:rsidR="004760FA" w:rsidRDefault="004760FA" w:rsidP="004760FA">
      <w:pPr>
        <w:ind w:firstLine="720"/>
        <w:rPr>
          <w:rFonts w:ascii="Arial" w:hAnsi="Arial" w:cs="Arial"/>
        </w:rPr>
      </w:pPr>
      <w:r>
        <w:rPr>
          <w:rFonts w:ascii="Arial" w:hAnsi="Arial" w:cs="Arial"/>
        </w:rPr>
        <w:t>99000- Library (Library Media Specialist)</w:t>
      </w:r>
      <w:r w:rsidR="00C140CC">
        <w:rPr>
          <w:rFonts w:ascii="Arial" w:hAnsi="Arial" w:cs="Arial"/>
        </w:rPr>
        <w:t>.</w:t>
      </w:r>
    </w:p>
    <w:p w14:paraId="221BDAF0" w14:textId="77777777" w:rsidR="004760FA" w:rsidRDefault="004760FA" w:rsidP="004760FA">
      <w:pPr>
        <w:ind w:left="720"/>
        <w:rPr>
          <w:rFonts w:ascii="Arial" w:hAnsi="Arial" w:cs="Arial"/>
        </w:rPr>
      </w:pPr>
      <w:r>
        <w:rPr>
          <w:rFonts w:ascii="Arial" w:hAnsi="Arial" w:cs="Arial"/>
        </w:rPr>
        <w:t xml:space="preserve">Librarians should be reported in Course Instructor Assignment. NYSED would not expect a Student Class Entry Exit record for that course and section. </w:t>
      </w:r>
    </w:p>
    <w:p w14:paraId="21AAEEF3" w14:textId="77777777" w:rsidR="004760FA" w:rsidRPr="006A3730" w:rsidRDefault="004760FA" w:rsidP="004760FA">
      <w:pPr>
        <w:ind w:left="720"/>
        <w:rPr>
          <w:rFonts w:ascii="Arial" w:hAnsi="Arial" w:cs="Arial"/>
        </w:rPr>
      </w:pPr>
      <w:r w:rsidRPr="0061136E">
        <w:rPr>
          <w:rFonts w:ascii="Arial" w:hAnsi="Arial" w:cs="Arial"/>
        </w:rPr>
        <w:t>An elementary school library manager without library or school media certification should be reported using course code 99899 – Library Manager Elementary. This assignment identifies a staff person assigned to a prior to secondary building where no certified school media specialist exists. This staff person would be a person with another type of certification. Support staff are not required to be reported in SIRS.</w:t>
      </w:r>
      <w:r w:rsidRPr="006A3730">
        <w:rPr>
          <w:rFonts w:ascii="Arial" w:hAnsi="Arial" w:cs="Arial"/>
          <w:shd w:val="clear" w:color="auto" w:fill="FFFFFF"/>
        </w:rPr>
        <w:t xml:space="preserve"> </w:t>
      </w:r>
    </w:p>
    <w:p w14:paraId="4D7F64DF" w14:textId="77777777" w:rsidR="00D764CD" w:rsidRPr="00E73803" w:rsidRDefault="00D764CD" w:rsidP="00ED6C76">
      <w:pPr>
        <w:ind w:left="720"/>
        <w:rPr>
          <w:rFonts w:ascii="Arial" w:hAnsi="Arial" w:cs="Arial"/>
        </w:rPr>
      </w:pPr>
    </w:p>
    <w:p w14:paraId="51B782D1" w14:textId="442DA8DD" w:rsidR="00ED6C76" w:rsidRPr="00E73803" w:rsidRDefault="00ED6C76" w:rsidP="00ED6C76">
      <w:pPr>
        <w:rPr>
          <w:rFonts w:ascii="Arial" w:hAnsi="Arial" w:cs="Arial"/>
          <w:b/>
          <w:color w:val="000000"/>
        </w:rPr>
      </w:pPr>
      <w:bookmarkStart w:id="616" w:name="_Hlk518291008"/>
      <w:r w:rsidRPr="00E73803">
        <w:rPr>
          <w:rFonts w:ascii="Arial" w:hAnsi="Arial" w:cs="Arial"/>
          <w:b/>
          <w:color w:val="000000"/>
        </w:rPr>
        <w:t>How are speech teachers reported?</w:t>
      </w:r>
    </w:p>
    <w:p w14:paraId="0822702F" w14:textId="77777777" w:rsidR="00ED6C76" w:rsidRPr="00E73803" w:rsidRDefault="00ED6C76" w:rsidP="00BD5672">
      <w:pPr>
        <w:pStyle w:val="ListParagraph"/>
        <w:numPr>
          <w:ilvl w:val="0"/>
          <w:numId w:val="68"/>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3A3E7992" w14:textId="3C3245CC" w:rsidR="009F3F0F" w:rsidRPr="00E73803" w:rsidRDefault="00ED6C76" w:rsidP="009F3F0F">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r w:rsidRPr="00BD12E4">
        <w:rPr>
          <w:rFonts w:ascii="Arial" w:hAnsi="Arial" w:cs="Arial"/>
        </w:rPr>
        <w:t>.</w:t>
      </w:r>
      <w:r w:rsidR="009F3F0F" w:rsidRPr="00BD12E4">
        <w:rPr>
          <w:rFonts w:ascii="Arial" w:hAnsi="Arial" w:cs="Arial"/>
        </w:rPr>
        <w:t xml:space="preserve"> Special education speech teachers should be reported in Course Instructor Assignment.</w:t>
      </w:r>
      <w:r w:rsidR="009F3F0F">
        <w:rPr>
          <w:rFonts w:ascii="Arial" w:hAnsi="Arial" w:cs="Arial"/>
        </w:rPr>
        <w:t xml:space="preserve"> </w:t>
      </w:r>
    </w:p>
    <w:bookmarkEnd w:id="616"/>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BD5672">
      <w:pPr>
        <w:pStyle w:val="ListParagraph"/>
        <w:numPr>
          <w:ilvl w:val="0"/>
          <w:numId w:val="68"/>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lastRenderedPageBreak/>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05E5A609"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BD5672">
      <w:pPr>
        <w:pStyle w:val="ListParagraph"/>
        <w:numPr>
          <w:ilvl w:val="0"/>
          <w:numId w:val="68"/>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BD5672">
      <w:pPr>
        <w:pStyle w:val="ListParagraph"/>
        <w:numPr>
          <w:ilvl w:val="0"/>
          <w:numId w:val="68"/>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BD5672">
      <w:pPr>
        <w:pStyle w:val="ListParagraph"/>
        <w:numPr>
          <w:ilvl w:val="0"/>
          <w:numId w:val="68"/>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BD5672">
      <w:pPr>
        <w:pStyle w:val="ListParagraph"/>
        <w:numPr>
          <w:ilvl w:val="0"/>
          <w:numId w:val="68"/>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3CD3BA33" w14:textId="5F99FA14" w:rsidR="009C0FE1" w:rsidRPr="00E73803" w:rsidRDefault="009C0FE1" w:rsidP="009C0FE1">
      <w:pPr>
        <w:pStyle w:val="ListParagraph"/>
        <w:ind w:left="0"/>
        <w:rPr>
          <w:rFonts w:ascii="Arial" w:hAnsi="Arial" w:cs="Arial"/>
          <w:b/>
          <w:color w:val="000000"/>
        </w:rPr>
      </w:pPr>
      <w:r w:rsidRPr="00E73803">
        <w:rPr>
          <w:rFonts w:ascii="Arial" w:hAnsi="Arial" w:cs="Arial"/>
          <w:b/>
          <w:color w:val="000000"/>
        </w:rPr>
        <w:t>How should AP and IB courses be reported?</w:t>
      </w:r>
    </w:p>
    <w:p w14:paraId="219B1AC9" w14:textId="77777777" w:rsidR="009C0FE1" w:rsidRPr="00E73803" w:rsidRDefault="009C0FE1" w:rsidP="00BD5672">
      <w:pPr>
        <w:pStyle w:val="ListParagraph"/>
        <w:numPr>
          <w:ilvl w:val="0"/>
          <w:numId w:val="68"/>
        </w:numPr>
        <w:spacing w:after="200" w:line="276" w:lineRule="auto"/>
        <w:rPr>
          <w:rFonts w:ascii="Arial" w:hAnsi="Arial" w:cs="Arial"/>
        </w:rPr>
      </w:pPr>
      <w:bookmarkStart w:id="617" w:name="_Hlk518297106"/>
      <w:r w:rsidRPr="00E73803">
        <w:rPr>
          <w:rFonts w:ascii="Arial" w:hAnsi="Arial" w:cs="Arial"/>
        </w:rPr>
        <w:t>LEAS should only be reporting AP and IB courses approved by the College Board and International Baccalaureate and have gone through the approval process</w:t>
      </w:r>
      <w:r w:rsidRPr="009C58FA">
        <w:rPr>
          <w:rFonts w:ascii="Arial" w:hAnsi="Arial" w:cs="Arial"/>
        </w:rPr>
        <w:t>.  NYSED receives new AP and IB courses each fall from the SCED workgroup and will add them to the dimension tables made available to the school districts through their RICs.</w:t>
      </w:r>
      <w:r>
        <w:rPr>
          <w:rFonts w:ascii="Arial" w:hAnsi="Arial" w:cs="Arial"/>
        </w:rPr>
        <w:t xml:space="preserve"> </w:t>
      </w:r>
      <w:r w:rsidRPr="00E73803">
        <w:rPr>
          <w:rFonts w:ascii="Arial" w:hAnsi="Arial" w:cs="Arial"/>
        </w:rPr>
        <w:t>The assessment results would be reported in Assessment Fact.</w:t>
      </w:r>
      <w:r>
        <w:rPr>
          <w:rFonts w:ascii="Arial" w:hAnsi="Arial" w:cs="Arial"/>
        </w:rPr>
        <w:t xml:space="preserve"> AP and IB course participation and assessment data reported to SIRS is made available on data.nysed.gov.</w:t>
      </w:r>
    </w:p>
    <w:bookmarkEnd w:id="617"/>
    <w:p w14:paraId="2B5005F6" w14:textId="78FCDCFA" w:rsidR="0018566C" w:rsidRPr="00BA2517" w:rsidRDefault="0018566C" w:rsidP="0018566C">
      <w:pPr>
        <w:rPr>
          <w:rFonts w:ascii="Arial" w:hAnsi="Arial" w:cs="Arial"/>
          <w:b/>
        </w:rPr>
      </w:pPr>
      <w:r w:rsidRPr="00BA2517">
        <w:rPr>
          <w:rFonts w:ascii="Arial" w:hAnsi="Arial" w:cs="Arial"/>
          <w:b/>
        </w:rPr>
        <w:t xml:space="preserve">How do I report courses for self-contained settings or mixed grade levels? </w:t>
      </w:r>
    </w:p>
    <w:p w14:paraId="380179D2" w14:textId="7DA6625C" w:rsidR="0018566C" w:rsidRDefault="0018566C" w:rsidP="00BD5672">
      <w:pPr>
        <w:pStyle w:val="ListParagraph"/>
        <w:numPr>
          <w:ilvl w:val="0"/>
          <w:numId w:val="68"/>
        </w:numPr>
        <w:rPr>
          <w:rFonts w:ascii="Arial" w:hAnsi="Arial" w:cs="Arial"/>
        </w:rPr>
      </w:pPr>
      <w:r w:rsidRPr="00BA2517">
        <w:rPr>
          <w:rFonts w:ascii="Arial" w:hAnsi="Arial" w:cs="Arial"/>
        </w:rPr>
        <w:t>If districts are not reporting content-specific courses for students in self-contained settings (i.e. breaking courses out), they have the option of utilizing generalized courses codes</w:t>
      </w:r>
      <w:r w:rsidRPr="00804044">
        <w:rPr>
          <w:rFonts w:ascii="Arial" w:hAnsi="Arial" w:cs="Arial"/>
        </w:rPr>
        <w:t xml:space="preserve">. Code 99007 does not differentiate grade levels. </w:t>
      </w:r>
    </w:p>
    <w:p w14:paraId="731854DC" w14:textId="77777777" w:rsidR="00F84371" w:rsidRPr="00804044" w:rsidRDefault="00F84371" w:rsidP="00F84371">
      <w:pPr>
        <w:pStyle w:val="ListParagraph"/>
        <w:rPr>
          <w:rFonts w:ascii="Arial" w:hAnsi="Arial" w:cs="Arial"/>
        </w:rPr>
      </w:pPr>
    </w:p>
    <w:p w14:paraId="2BAB43C2" w14:textId="23195F66" w:rsidR="0018566C" w:rsidRPr="00AD7276" w:rsidRDefault="0018566C" w:rsidP="00BD5672">
      <w:pPr>
        <w:pStyle w:val="ListParagraph"/>
        <w:numPr>
          <w:ilvl w:val="0"/>
          <w:numId w:val="68"/>
        </w:numPr>
        <w:rPr>
          <w:rFonts w:ascii="Arial" w:hAnsi="Arial" w:cs="Arial"/>
        </w:rPr>
      </w:pPr>
      <w:r w:rsidRPr="00804044">
        <w:rPr>
          <w:rFonts w:ascii="Arial" w:hAnsi="Arial" w:cs="Arial"/>
        </w:rPr>
        <w:t xml:space="preserve">Districts may report </w:t>
      </w:r>
      <w:r w:rsidRPr="00AD7276">
        <w:rPr>
          <w:rFonts w:ascii="Arial" w:hAnsi="Arial" w:cs="Arial"/>
        </w:rPr>
        <w:t xml:space="preserve">self-contained </w:t>
      </w:r>
      <w:r w:rsidR="00613792" w:rsidRPr="00AD7276">
        <w:rPr>
          <w:rFonts w:ascii="Arial" w:hAnsi="Arial" w:cs="Arial"/>
        </w:rPr>
        <w:t xml:space="preserve">and other specific </w:t>
      </w:r>
      <w:r w:rsidRPr="00AD7276">
        <w:rPr>
          <w:rFonts w:ascii="Arial" w:hAnsi="Arial" w:cs="Arial"/>
        </w:rPr>
        <w:t xml:space="preserve">special education scenarios by utilizing the following codes: </w:t>
      </w:r>
    </w:p>
    <w:p w14:paraId="6453347A" w14:textId="77777777" w:rsidR="0018566C" w:rsidRPr="00AD7276" w:rsidRDefault="0018566C" w:rsidP="0018566C">
      <w:pPr>
        <w:pStyle w:val="ListParagraph"/>
        <w:rPr>
          <w:rFonts w:ascii="Arial" w:hAnsi="Arial" w:cs="Arial"/>
        </w:rPr>
      </w:pPr>
      <w:r w:rsidRPr="00AD7276">
        <w:rPr>
          <w:rFonts w:ascii="Arial" w:hAnsi="Arial" w:cs="Arial"/>
        </w:rPr>
        <w:t xml:space="preserve">99001- Special Class (Self-Contained)- Pre-school </w:t>
      </w:r>
    </w:p>
    <w:p w14:paraId="671125B4" w14:textId="77777777" w:rsidR="0018566C" w:rsidRPr="00AD7276" w:rsidRDefault="0018566C" w:rsidP="0018566C">
      <w:pPr>
        <w:rPr>
          <w:rFonts w:ascii="Arial" w:hAnsi="Arial" w:cs="Arial"/>
        </w:rPr>
      </w:pPr>
      <w:r w:rsidRPr="00AD7276">
        <w:rPr>
          <w:rFonts w:ascii="Arial" w:hAnsi="Arial" w:cs="Arial"/>
        </w:rPr>
        <w:tab/>
        <w:t xml:space="preserve">99002- Special Class (Self-Contained) – K-6- Elementary </w:t>
      </w:r>
    </w:p>
    <w:p w14:paraId="17E04E1F" w14:textId="77777777" w:rsidR="0018566C" w:rsidRPr="00AD7276" w:rsidRDefault="0018566C" w:rsidP="0018566C">
      <w:pPr>
        <w:rPr>
          <w:rFonts w:ascii="Arial" w:hAnsi="Arial" w:cs="Arial"/>
        </w:rPr>
      </w:pPr>
      <w:r w:rsidRPr="00AD7276">
        <w:rPr>
          <w:rFonts w:ascii="Arial" w:hAnsi="Arial" w:cs="Arial"/>
        </w:rPr>
        <w:tab/>
        <w:t>99003- Special Class (Self-Contained)- 7-12- Secondary</w:t>
      </w:r>
    </w:p>
    <w:p w14:paraId="1321CC0A" w14:textId="10561379" w:rsidR="0018566C" w:rsidRPr="00AD7276" w:rsidRDefault="0018566C" w:rsidP="0018566C">
      <w:pPr>
        <w:ind w:firstLine="720"/>
        <w:rPr>
          <w:rFonts w:ascii="Arial" w:hAnsi="Arial" w:cs="Arial"/>
        </w:rPr>
      </w:pPr>
      <w:bookmarkStart w:id="618" w:name="_Hlk47515475"/>
      <w:r w:rsidRPr="00AD7276">
        <w:rPr>
          <w:rFonts w:ascii="Arial" w:hAnsi="Arial" w:cs="Arial"/>
        </w:rPr>
        <w:t>99007-Special Class (Self-Contained) All Alternate Assessment</w:t>
      </w:r>
      <w:r w:rsidR="009C58FA" w:rsidRPr="00AD7276">
        <w:rPr>
          <w:rFonts w:ascii="Arial" w:hAnsi="Arial" w:cs="Arial"/>
        </w:rPr>
        <w:t>s</w:t>
      </w:r>
      <w:bookmarkEnd w:id="618"/>
      <w:r w:rsidRPr="00AD7276">
        <w:rPr>
          <w:rFonts w:ascii="Arial" w:hAnsi="Arial" w:cs="Arial"/>
        </w:rPr>
        <w:t xml:space="preserve"> </w:t>
      </w:r>
    </w:p>
    <w:p w14:paraId="16093A4F" w14:textId="77777777" w:rsidR="00613792" w:rsidRPr="00AD7276" w:rsidRDefault="00613792" w:rsidP="00613792">
      <w:pPr>
        <w:ind w:firstLine="720"/>
        <w:rPr>
          <w:rFonts w:ascii="Arial" w:hAnsi="Arial" w:cs="Arial"/>
        </w:rPr>
      </w:pPr>
      <w:r w:rsidRPr="00AD7276">
        <w:rPr>
          <w:rFonts w:ascii="Arial" w:hAnsi="Arial" w:cs="Arial"/>
        </w:rPr>
        <w:t xml:space="preserve">99009 - Special Class (SelfContained) - PreK </w:t>
      </w:r>
    </w:p>
    <w:p w14:paraId="51F59C97" w14:textId="77777777" w:rsidR="005112F3" w:rsidRPr="00AD7276" w:rsidRDefault="005112F3" w:rsidP="005112F3">
      <w:pPr>
        <w:ind w:firstLine="720"/>
        <w:rPr>
          <w:rFonts w:ascii="Arial" w:hAnsi="Arial" w:cs="Arial"/>
        </w:rPr>
      </w:pPr>
      <w:r w:rsidRPr="00AD7276">
        <w:rPr>
          <w:rFonts w:ascii="Arial" w:hAnsi="Arial" w:cs="Arial"/>
        </w:rPr>
        <w:t>99010 – Bilingual Special Education Elementary</w:t>
      </w:r>
    </w:p>
    <w:p w14:paraId="56853CF2" w14:textId="10AA3B2A" w:rsidR="005112F3" w:rsidRPr="00AD7276" w:rsidRDefault="005112F3" w:rsidP="005112F3">
      <w:pPr>
        <w:ind w:firstLine="720"/>
        <w:rPr>
          <w:rFonts w:ascii="Arial" w:hAnsi="Arial" w:cs="Arial"/>
        </w:rPr>
      </w:pPr>
      <w:r w:rsidRPr="00AD7276">
        <w:rPr>
          <w:rFonts w:ascii="Arial" w:hAnsi="Arial" w:cs="Arial"/>
        </w:rPr>
        <w:lastRenderedPageBreak/>
        <w:t>99011 – Bilingual Special Education Secondary</w:t>
      </w:r>
    </w:p>
    <w:p w14:paraId="57CEBE14" w14:textId="77777777" w:rsidR="00613792" w:rsidRPr="00AD7276" w:rsidRDefault="00613792" w:rsidP="00613792">
      <w:pPr>
        <w:ind w:firstLine="720"/>
        <w:rPr>
          <w:rFonts w:ascii="Arial" w:hAnsi="Arial" w:cs="Arial"/>
        </w:rPr>
      </w:pPr>
      <w:r w:rsidRPr="00AD7276">
        <w:rPr>
          <w:rFonts w:ascii="Arial" w:hAnsi="Arial" w:cs="Arial"/>
        </w:rPr>
        <w:t>99012 – Blind &amp; Visually Impaired</w:t>
      </w:r>
    </w:p>
    <w:p w14:paraId="315EF31D" w14:textId="77777777" w:rsidR="00613792" w:rsidRPr="00AD7276" w:rsidRDefault="00613792" w:rsidP="00613792">
      <w:pPr>
        <w:ind w:firstLine="720"/>
        <w:rPr>
          <w:rFonts w:ascii="Arial" w:hAnsi="Arial" w:cs="Arial"/>
        </w:rPr>
      </w:pPr>
      <w:r w:rsidRPr="00AD7276">
        <w:rPr>
          <w:rFonts w:ascii="Arial" w:hAnsi="Arial" w:cs="Arial"/>
        </w:rPr>
        <w:t>99013 – Deaf &amp; Hard of Hearing</w:t>
      </w:r>
    </w:p>
    <w:p w14:paraId="22A15DF4" w14:textId="77777777" w:rsidR="00613792" w:rsidRPr="00AD7276" w:rsidRDefault="00613792" w:rsidP="00613792">
      <w:pPr>
        <w:ind w:firstLine="720"/>
        <w:rPr>
          <w:rFonts w:ascii="Arial" w:hAnsi="Arial" w:cs="Arial"/>
        </w:rPr>
      </w:pPr>
      <w:r w:rsidRPr="00AD7276">
        <w:rPr>
          <w:rFonts w:ascii="Arial" w:hAnsi="Arial" w:cs="Arial"/>
        </w:rPr>
        <w:t>99014 – Speech &amp; Language Disabilities</w:t>
      </w:r>
    </w:p>
    <w:p w14:paraId="239E18E2" w14:textId="77777777" w:rsidR="00613792" w:rsidRDefault="00613792" w:rsidP="00613792">
      <w:pPr>
        <w:ind w:firstLine="720"/>
        <w:rPr>
          <w:rFonts w:ascii="Arial" w:hAnsi="Arial" w:cs="Arial"/>
        </w:rPr>
      </w:pPr>
      <w:r w:rsidRPr="00AD7276">
        <w:rPr>
          <w:rFonts w:ascii="Arial" w:hAnsi="Arial" w:cs="Arial"/>
        </w:rPr>
        <w:t>99015 - Bilingual Speech &amp; Language Disabilities</w:t>
      </w:r>
    </w:p>
    <w:p w14:paraId="41268418" w14:textId="77777777" w:rsidR="00F84371" w:rsidRDefault="00F84371" w:rsidP="00F84371">
      <w:pPr>
        <w:pStyle w:val="ListParagraph"/>
        <w:rPr>
          <w:rFonts w:ascii="Arial" w:hAnsi="Arial" w:cs="Arial"/>
        </w:rPr>
      </w:pPr>
    </w:p>
    <w:p w14:paraId="69470118" w14:textId="792FFDBF" w:rsidR="003B272C" w:rsidRPr="00D55AF1" w:rsidRDefault="003B272C" w:rsidP="00BD5672">
      <w:pPr>
        <w:pStyle w:val="ListParagraph"/>
        <w:numPr>
          <w:ilvl w:val="0"/>
          <w:numId w:val="79"/>
        </w:numPr>
        <w:rPr>
          <w:rFonts w:ascii="Arial" w:hAnsi="Arial" w:cs="Arial"/>
        </w:rPr>
      </w:pPr>
      <w:r w:rsidRPr="00D55AF1">
        <w:rPr>
          <w:rFonts w:ascii="Arial" w:hAnsi="Arial" w:cs="Arial"/>
        </w:rPr>
        <w:t>For special education teachers that are not rostered to a general education course or serving in a self-contained or resource room environment: Course code 99008 – Special Education Teacher – Unassigned can be used in situations where a special education teacher is providing instructional assistance to a student or students where such assistance is not scheduled in a resource room, self-contained setting, or scheduled to specific courses such as in a "push-in" situation.</w:t>
      </w:r>
    </w:p>
    <w:p w14:paraId="129D47C5" w14:textId="77777777" w:rsidR="0018566C" w:rsidRPr="00BA2517" w:rsidRDefault="0018566C" w:rsidP="0018566C">
      <w:pPr>
        <w:rPr>
          <w:rFonts w:ascii="Arial" w:hAnsi="Arial" w:cs="Arial"/>
        </w:rPr>
      </w:pPr>
    </w:p>
    <w:p w14:paraId="36D70385" w14:textId="77777777" w:rsidR="0018566C" w:rsidRPr="00BA2517" w:rsidRDefault="0018566C" w:rsidP="00BD5672">
      <w:pPr>
        <w:pStyle w:val="ListParagraph"/>
        <w:numPr>
          <w:ilvl w:val="0"/>
          <w:numId w:val="68"/>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A941D7">
        <w:rPr>
          <w:rFonts w:ascii="Arial" w:hAnsi="Arial" w:cs="Arial"/>
          <w:b/>
          <w:i/>
          <w:iCs/>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BD5672">
      <w:pPr>
        <w:pStyle w:val="ListParagraph"/>
        <w:numPr>
          <w:ilvl w:val="0"/>
          <w:numId w:val="68"/>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BD5672">
      <w:pPr>
        <w:pStyle w:val="ListParagraph"/>
        <w:numPr>
          <w:ilvl w:val="0"/>
          <w:numId w:val="68"/>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1F862DE" w:rsidR="00363B63" w:rsidRDefault="00363B63" w:rsidP="00ED6C76">
      <w:pPr>
        <w:rPr>
          <w:rFonts w:ascii="Arial" w:hAnsi="Arial" w:cs="Arial"/>
          <w:b/>
          <w:color w:val="000000"/>
          <w:highlight w:val="yellow"/>
        </w:rPr>
      </w:pPr>
    </w:p>
    <w:p w14:paraId="5703FBA3" w14:textId="1ACD8FB8" w:rsidR="002A35F6" w:rsidRPr="002B4076" w:rsidRDefault="002A35F6" w:rsidP="002A35F6">
      <w:pPr>
        <w:rPr>
          <w:rFonts w:ascii="Arial" w:hAnsi="Arial" w:cs="Arial"/>
          <w:b/>
          <w:color w:val="000000"/>
        </w:rPr>
      </w:pPr>
      <w:r w:rsidRPr="002B4076">
        <w:rPr>
          <w:rFonts w:ascii="Arial" w:hAnsi="Arial" w:cs="Arial"/>
          <w:b/>
          <w:color w:val="000000"/>
        </w:rPr>
        <w:t>What if I cannot find a course code for a course?</w:t>
      </w:r>
    </w:p>
    <w:p w14:paraId="75122CA7" w14:textId="77777777" w:rsidR="00DE6C5E" w:rsidRPr="002B4076" w:rsidRDefault="002A35F6" w:rsidP="00BD5672">
      <w:pPr>
        <w:pStyle w:val="ListParagraph"/>
        <w:numPr>
          <w:ilvl w:val="0"/>
          <w:numId w:val="68"/>
        </w:numPr>
        <w:spacing w:after="200" w:line="276" w:lineRule="auto"/>
        <w:rPr>
          <w:rFonts w:ascii="Arial" w:hAnsi="Arial" w:cs="Arial"/>
        </w:rPr>
      </w:pPr>
      <w:r w:rsidRPr="002B4076">
        <w:rPr>
          <w:rFonts w:ascii="Arial" w:hAnsi="Arial" w:cs="Arial"/>
        </w:rPr>
        <w:t xml:space="preserve">If none of the listed course code titles correspond precisely with the title(s) of your assignment(s), select the code number(s) that most accurately describes your assignment(s). School districts, BOCES and charter schools should map their local courses to the State adopted course codes. </w:t>
      </w:r>
      <w:r w:rsidR="00DE6C5E" w:rsidRPr="002B4076">
        <w:rPr>
          <w:rFonts w:ascii="Arial" w:hAnsi="Arial" w:cs="Arial"/>
        </w:rPr>
        <w:t>Consult the course to certification crosswalk posted to the NYSED IRSP for allowable course to certification combinations.</w:t>
      </w:r>
    </w:p>
    <w:p w14:paraId="4F38D73D" w14:textId="77777777" w:rsidR="00842184" w:rsidRPr="002B4076" w:rsidRDefault="00842184" w:rsidP="00842184">
      <w:pPr>
        <w:rPr>
          <w:rFonts w:ascii="Arial" w:eastAsia="Calibri" w:hAnsi="Arial" w:cs="Arial"/>
          <w:b/>
          <w:color w:val="000000"/>
        </w:rPr>
      </w:pPr>
      <w:bookmarkStart w:id="619" w:name="_Hlk534871896"/>
      <w:r w:rsidRPr="002B4076">
        <w:rPr>
          <w:rFonts w:ascii="Arial" w:eastAsia="Calibri" w:hAnsi="Arial" w:cs="Arial"/>
          <w:b/>
          <w:color w:val="000000"/>
        </w:rPr>
        <w:t>What course codes should districts use to report Academic Intervention Services (AIS) for Grades K-6?</w:t>
      </w:r>
      <w:bookmarkEnd w:id="619"/>
    </w:p>
    <w:p w14:paraId="4C476212" w14:textId="77777777" w:rsidR="00842184" w:rsidRPr="002B4076" w:rsidRDefault="00842184" w:rsidP="00BD5672">
      <w:pPr>
        <w:numPr>
          <w:ilvl w:val="0"/>
          <w:numId w:val="68"/>
        </w:numPr>
        <w:contextualSpacing/>
        <w:rPr>
          <w:rFonts w:ascii="Arial" w:eastAsia="Calibri" w:hAnsi="Arial" w:cs="Arial"/>
          <w:color w:val="000000"/>
        </w:rPr>
      </w:pPr>
      <w:bookmarkStart w:id="620" w:name="_Hlk534871907"/>
      <w:r w:rsidRPr="002B4076">
        <w:rPr>
          <w:rFonts w:ascii="Arial" w:eastAsia="Calibri" w:hAnsi="Arial" w:cs="Arial"/>
          <w:color w:val="000000"/>
        </w:rPr>
        <w:t xml:space="preserve">Districts should use the following course code(s) based on the content area: </w:t>
      </w:r>
    </w:p>
    <w:p w14:paraId="775061FB"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51996- Eng Lang &amp; Lit- Supplemental</w:t>
      </w:r>
    </w:p>
    <w:p w14:paraId="61CBCD1F"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52996- Mathematics- Supplemental</w:t>
      </w:r>
    </w:p>
    <w:p w14:paraId="628910AD"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53996- Life &amp; Phys Sci- Supplemental</w:t>
      </w:r>
    </w:p>
    <w:p w14:paraId="3F51A4B3" w14:textId="6D985818" w:rsidR="00842184" w:rsidRPr="002B4076" w:rsidRDefault="00842184" w:rsidP="00842184">
      <w:pPr>
        <w:ind w:left="720"/>
        <w:contextualSpacing/>
        <w:rPr>
          <w:rFonts w:ascii="Arial" w:eastAsia="Calibri" w:hAnsi="Arial" w:cs="Arial"/>
        </w:rPr>
      </w:pPr>
      <w:r w:rsidRPr="002B4076">
        <w:rPr>
          <w:rFonts w:ascii="Arial" w:eastAsia="Calibri" w:hAnsi="Arial" w:cs="Arial"/>
        </w:rPr>
        <w:t>54996- Social Sci &amp; Hist- Supplemental</w:t>
      </w:r>
      <w:bookmarkEnd w:id="620"/>
    </w:p>
    <w:p w14:paraId="48D3A386" w14:textId="77777777" w:rsidR="00DE6C5E" w:rsidRPr="002B4076" w:rsidRDefault="00DE6C5E" w:rsidP="00DE6C5E">
      <w:pPr>
        <w:contextualSpacing/>
        <w:rPr>
          <w:rFonts w:ascii="Arial" w:eastAsia="Calibri" w:hAnsi="Arial" w:cs="Arial"/>
        </w:rPr>
      </w:pPr>
    </w:p>
    <w:p w14:paraId="2D647816" w14:textId="758B9C95" w:rsidR="00DE6C5E" w:rsidRPr="006477BB"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72005), districts may report that. Tutorial courses provide students with the assistance they need to successfully complete their coursework. Students may receive help in one or several subjects</w:t>
      </w:r>
      <w:r w:rsidR="00EA0395" w:rsidRPr="002B4076">
        <w:rPr>
          <w:rFonts w:ascii="Arial" w:eastAsia="Calibri" w:hAnsi="Arial" w:cs="Arial"/>
        </w:rPr>
        <w:t>.</w:t>
      </w:r>
    </w:p>
    <w:p w14:paraId="33E3269E" w14:textId="0A6234A7" w:rsidR="00842184" w:rsidRPr="006477BB" w:rsidRDefault="00842184" w:rsidP="00842184">
      <w:pPr>
        <w:rPr>
          <w:rFonts w:ascii="Arial" w:eastAsia="Calibri" w:hAnsi="Arial" w:cs="Arial"/>
          <w:b/>
          <w:color w:val="000000"/>
        </w:rPr>
      </w:pPr>
      <w:bookmarkStart w:id="621" w:name="_Hlk534871918"/>
      <w:r w:rsidRPr="006477BB">
        <w:rPr>
          <w:rFonts w:ascii="Arial" w:eastAsia="Calibri" w:hAnsi="Arial" w:cs="Arial"/>
          <w:b/>
          <w:color w:val="000000"/>
        </w:rPr>
        <w:lastRenderedPageBreak/>
        <w:t>What course codes should districts use to report Academic Intervention Services (AIS) for Grades 7-12?</w:t>
      </w:r>
      <w:bookmarkEnd w:id="621"/>
    </w:p>
    <w:p w14:paraId="2B0E7664" w14:textId="77777777" w:rsidR="00842184" w:rsidRPr="006477BB" w:rsidRDefault="00842184" w:rsidP="00BD5672">
      <w:pPr>
        <w:numPr>
          <w:ilvl w:val="0"/>
          <w:numId w:val="68"/>
        </w:numPr>
        <w:contextualSpacing/>
        <w:rPr>
          <w:rFonts w:ascii="Arial" w:eastAsia="Calibri" w:hAnsi="Arial" w:cs="Arial"/>
          <w:color w:val="000000"/>
        </w:rPr>
      </w:pPr>
      <w:bookmarkStart w:id="622"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4AC429B0" w:rsidR="00842184"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622"/>
    </w:p>
    <w:p w14:paraId="628019AE" w14:textId="636BD6CE" w:rsidR="00816409" w:rsidRDefault="00816409" w:rsidP="00DE6C5E">
      <w:pPr>
        <w:contextualSpacing/>
        <w:rPr>
          <w:rFonts w:ascii="Arial" w:eastAsia="Calibri" w:hAnsi="Arial" w:cs="Arial"/>
        </w:rPr>
      </w:pPr>
    </w:p>
    <w:p w14:paraId="16D5EA8D" w14:textId="5EC32C8E" w:rsidR="00DE6C5E"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22005), districts may report that. Tutorial courses provide students with the assistance they need to successfully complete their coursework. Students may receive help in one or several subjects.</w:t>
      </w:r>
      <w:r>
        <w:rPr>
          <w:rFonts w:ascii="Arial" w:eastAsia="Calibri" w:hAnsi="Arial" w:cs="Arial"/>
        </w:rPr>
        <w:t xml:space="preserve"> </w:t>
      </w:r>
    </w:p>
    <w:p w14:paraId="00913901" w14:textId="77777777" w:rsidR="0044798D" w:rsidRPr="006477BB" w:rsidRDefault="0044798D" w:rsidP="00DE6C5E">
      <w:pPr>
        <w:contextualSpacing/>
        <w:rPr>
          <w:rFonts w:ascii="Arial" w:eastAsia="Calibri" w:hAnsi="Arial" w:cs="Arial"/>
        </w:rPr>
      </w:pPr>
    </w:p>
    <w:p w14:paraId="3BE4B7D2" w14:textId="77777777" w:rsidR="00816409" w:rsidRPr="00A25D25" w:rsidRDefault="00816409" w:rsidP="00816409">
      <w:pPr>
        <w:contextualSpacing/>
        <w:rPr>
          <w:rFonts w:ascii="Arial" w:eastAsia="Calibri" w:hAnsi="Arial" w:cs="Arial"/>
          <w:b/>
          <w:bCs/>
        </w:rPr>
      </w:pPr>
      <w:r w:rsidRPr="00A25D25">
        <w:rPr>
          <w:rFonts w:ascii="Arial" w:eastAsia="Calibri" w:hAnsi="Arial" w:cs="Arial"/>
          <w:b/>
          <w:bCs/>
        </w:rPr>
        <w:t>How should Reading or Literacy certified teachers be reported?</w:t>
      </w:r>
    </w:p>
    <w:p w14:paraId="506CC8DB" w14:textId="77777777" w:rsidR="00816409" w:rsidRPr="00A25D25" w:rsidRDefault="00816409" w:rsidP="00BD5672">
      <w:pPr>
        <w:pStyle w:val="ListParagraph"/>
        <w:numPr>
          <w:ilvl w:val="0"/>
          <w:numId w:val="68"/>
        </w:numPr>
        <w:rPr>
          <w:rFonts w:ascii="Arial" w:eastAsia="Calibri" w:hAnsi="Arial" w:cs="Arial"/>
        </w:rPr>
      </w:pPr>
      <w:r w:rsidRPr="00A25D25">
        <w:rPr>
          <w:rFonts w:ascii="Arial" w:eastAsia="Calibri" w:hAnsi="Arial" w:cs="Arial"/>
        </w:rPr>
        <w:t xml:space="preserve">They should be reported with one of the reading codes, strategic reading, corrective reading, assisted reading). </w:t>
      </w:r>
    </w:p>
    <w:p w14:paraId="685910C1" w14:textId="77777777" w:rsidR="00816409" w:rsidRPr="006477BB" w:rsidRDefault="00816409" w:rsidP="00816409">
      <w:pPr>
        <w:contextualSpacing/>
        <w:rPr>
          <w:rFonts w:ascii="Arial" w:eastAsia="Calibri" w:hAnsi="Arial" w:cs="Arial"/>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BD5672">
      <w:pPr>
        <w:numPr>
          <w:ilvl w:val="0"/>
          <w:numId w:val="68"/>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448F8D56" w14:textId="71986036" w:rsidR="005700FE" w:rsidRPr="009C58FA" w:rsidRDefault="002A35F6" w:rsidP="00BD5672">
      <w:pPr>
        <w:pStyle w:val="ListParagraph"/>
        <w:numPr>
          <w:ilvl w:val="0"/>
          <w:numId w:val="68"/>
        </w:numPr>
        <w:rPr>
          <w:rFonts w:ascii="Arial" w:hAnsi="Arial" w:cs="Arial"/>
        </w:rPr>
      </w:pPr>
      <w:r w:rsidRPr="009C58FA">
        <w:rPr>
          <w:rFonts w:ascii="Arial" w:hAnsi="Arial" w:cs="Arial"/>
        </w:rPr>
        <w:t>Districts may use the Special Class (Self Contained) codes if that best represents the setting.</w:t>
      </w:r>
    </w:p>
    <w:p w14:paraId="38F64B12" w14:textId="77777777" w:rsidR="00816409" w:rsidRDefault="00816409" w:rsidP="005700FE">
      <w:pPr>
        <w:rPr>
          <w:rFonts w:ascii="Arial" w:hAnsi="Arial" w:cs="Arial"/>
          <w:b/>
        </w:rPr>
      </w:pPr>
    </w:p>
    <w:p w14:paraId="492C4AF4" w14:textId="2C78FFB3"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BD5672">
      <w:pPr>
        <w:numPr>
          <w:ilvl w:val="0"/>
          <w:numId w:val="72"/>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Default="005700FE" w:rsidP="00BD5672">
      <w:pPr>
        <w:numPr>
          <w:ilvl w:val="0"/>
          <w:numId w:val="72"/>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778F0276" w14:textId="77777777" w:rsidR="00973425" w:rsidRPr="006477BB" w:rsidRDefault="00973425" w:rsidP="00BD5672">
      <w:pPr>
        <w:numPr>
          <w:ilvl w:val="0"/>
          <w:numId w:val="72"/>
        </w:numPr>
        <w:contextualSpacing/>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BD5672">
      <w:pPr>
        <w:numPr>
          <w:ilvl w:val="0"/>
          <w:numId w:val="72"/>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BD5672">
      <w:pPr>
        <w:numPr>
          <w:ilvl w:val="1"/>
          <w:numId w:val="72"/>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BD5672">
      <w:pPr>
        <w:numPr>
          <w:ilvl w:val="1"/>
          <w:numId w:val="72"/>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BD5672">
      <w:pPr>
        <w:numPr>
          <w:ilvl w:val="0"/>
          <w:numId w:val="72"/>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3242BB81" w14:textId="08FB7B18" w:rsidR="00260B7F" w:rsidRPr="00A25D25" w:rsidRDefault="00260B7F" w:rsidP="00BD5672">
      <w:pPr>
        <w:pStyle w:val="ListParagraph"/>
        <w:numPr>
          <w:ilvl w:val="0"/>
          <w:numId w:val="73"/>
        </w:numPr>
        <w:rPr>
          <w:rFonts w:ascii="Arial" w:hAnsi="Arial" w:cs="Arial"/>
          <w:shd w:val="clear" w:color="auto" w:fill="FFFFFF"/>
        </w:rPr>
      </w:pPr>
      <w:r w:rsidRPr="00A25D25">
        <w:rPr>
          <w:rFonts w:ascii="Arial" w:hAnsi="Arial" w:cs="Arial"/>
          <w:shd w:val="clear" w:color="auto" w:fill="FFFFFF"/>
        </w:rPr>
        <w:t>Please choose a Prior-to-Secondary foreign language code from one of the following listed below</w:t>
      </w:r>
      <w:r w:rsidR="00816409" w:rsidRPr="00A25D25">
        <w:rPr>
          <w:rFonts w:ascii="Arial" w:hAnsi="Arial" w:cs="Arial"/>
          <w:shd w:val="clear" w:color="auto" w:fill="FFFFFF"/>
        </w:rPr>
        <w:t xml:space="preserve">. Foreign languages should be taught by teachers certified in a foreign </w:t>
      </w:r>
      <w:r w:rsidR="00816409" w:rsidRPr="00A25D25">
        <w:rPr>
          <w:rFonts w:ascii="Arial" w:hAnsi="Arial" w:cs="Arial"/>
          <w:shd w:val="clear" w:color="auto" w:fill="FFFFFF"/>
        </w:rPr>
        <w:lastRenderedPageBreak/>
        <w:t xml:space="preserve">language. Course code 56039, Foreign Lang (no grade diff) may be taught by any teacher with a foreign language certification or extension. </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25934716" w:rsidR="00260B7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1E1ADDE0" w14:textId="77777777" w:rsidR="002F48BC" w:rsidRPr="00E961EF" w:rsidRDefault="002F48BC" w:rsidP="00260B7F">
      <w:pPr>
        <w:ind w:left="720"/>
        <w:rPr>
          <w:rFonts w:ascii="Arial" w:hAnsi="Arial" w:cs="Arial"/>
          <w:shd w:val="clear" w:color="auto" w:fill="FFFFFF"/>
        </w:rPr>
      </w:pPr>
    </w:p>
    <w:p w14:paraId="7E4FB862" w14:textId="7535EC81"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t xml:space="preserve">What course code should be used if a course has a variety of foreign languages at the Prior-to-Secondary level? </w:t>
      </w:r>
    </w:p>
    <w:p w14:paraId="5F33A08D" w14:textId="77777777" w:rsidR="00260B7F" w:rsidRPr="00E961EF" w:rsidRDefault="00260B7F" w:rsidP="00BD5672">
      <w:pPr>
        <w:pStyle w:val="ListParagraph"/>
        <w:numPr>
          <w:ilvl w:val="0"/>
          <w:numId w:val="73"/>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220B0A2F" w:rsidR="00260B7F"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1C927648" w14:textId="67D7548F" w:rsidR="00D40515" w:rsidRDefault="00D40515">
      <w:pPr>
        <w:rPr>
          <w:rFonts w:ascii="Arial" w:hAnsi="Arial" w:cs="Arial"/>
          <w:shd w:val="clear" w:color="auto" w:fill="FFFFFF"/>
        </w:rPr>
      </w:pPr>
    </w:p>
    <w:tbl>
      <w:tblPr>
        <w:tblStyle w:val="TableGrid"/>
        <w:tblW w:w="0" w:type="auto"/>
        <w:tblLook w:val="04A0" w:firstRow="1" w:lastRow="0" w:firstColumn="1" w:lastColumn="0" w:noHBand="0" w:noVBand="1"/>
      </w:tblPr>
      <w:tblGrid>
        <w:gridCol w:w="2394"/>
        <w:gridCol w:w="2394"/>
        <w:gridCol w:w="2394"/>
        <w:gridCol w:w="2394"/>
      </w:tblGrid>
      <w:tr w:rsidR="00DE58FC" w:rsidRPr="00DE58FC" w14:paraId="6B01D5D1" w14:textId="77777777" w:rsidTr="004D6F5E">
        <w:trPr>
          <w:tblHeader/>
        </w:trPr>
        <w:tc>
          <w:tcPr>
            <w:tcW w:w="9576" w:type="dxa"/>
            <w:gridSpan w:val="4"/>
            <w:shd w:val="clear" w:color="auto" w:fill="BFBFBF" w:themeFill="background1" w:themeFillShade="BF"/>
          </w:tcPr>
          <w:p w14:paraId="2D21212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Courses Reported in Course Instructor Assignment not Requiring a Corresponding Student Class Entry Exit Record</w:t>
            </w:r>
          </w:p>
        </w:tc>
      </w:tr>
      <w:tr w:rsidR="00DE58FC" w:rsidRPr="00DE58FC" w14:paraId="1EB7D365" w14:textId="77777777" w:rsidTr="00E6354D">
        <w:tc>
          <w:tcPr>
            <w:tcW w:w="2394" w:type="dxa"/>
          </w:tcPr>
          <w:p w14:paraId="4074AE6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Code</w:t>
            </w:r>
          </w:p>
        </w:tc>
        <w:tc>
          <w:tcPr>
            <w:tcW w:w="2394" w:type="dxa"/>
          </w:tcPr>
          <w:p w14:paraId="5753B2CE"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Name</w:t>
            </w:r>
          </w:p>
        </w:tc>
        <w:tc>
          <w:tcPr>
            <w:tcW w:w="2394" w:type="dxa"/>
          </w:tcPr>
          <w:p w14:paraId="40FF7FAC"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Subject Area</w:t>
            </w:r>
          </w:p>
        </w:tc>
        <w:tc>
          <w:tcPr>
            <w:tcW w:w="2394" w:type="dxa"/>
          </w:tcPr>
          <w:p w14:paraId="24D1C679"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Level</w:t>
            </w:r>
          </w:p>
        </w:tc>
      </w:tr>
      <w:tr w:rsidR="00DE58FC" w:rsidRPr="00DE58FC" w14:paraId="028911D8" w14:textId="77777777" w:rsidTr="00E6354D">
        <w:tc>
          <w:tcPr>
            <w:tcW w:w="2394" w:type="dxa"/>
          </w:tcPr>
          <w:p w14:paraId="0D358F7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51066</w:t>
            </w:r>
          </w:p>
        </w:tc>
        <w:tc>
          <w:tcPr>
            <w:tcW w:w="2394" w:type="dxa"/>
          </w:tcPr>
          <w:p w14:paraId="5ACD0CB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076E7F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352FB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2396DB42" w14:textId="77777777" w:rsidTr="00DF39F9">
        <w:tc>
          <w:tcPr>
            <w:tcW w:w="2394" w:type="dxa"/>
            <w:shd w:val="clear" w:color="auto" w:fill="auto"/>
          </w:tcPr>
          <w:p w14:paraId="5F7E2EF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51067</w:t>
            </w:r>
          </w:p>
        </w:tc>
        <w:tc>
          <w:tcPr>
            <w:tcW w:w="2394" w:type="dxa"/>
          </w:tcPr>
          <w:p w14:paraId="06DD5723"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74649F2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33B43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06EEAD" w14:textId="77777777" w:rsidTr="00E6354D">
        <w:tc>
          <w:tcPr>
            <w:tcW w:w="2394" w:type="dxa"/>
          </w:tcPr>
          <w:p w14:paraId="6D6635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51068</w:t>
            </w:r>
          </w:p>
        </w:tc>
        <w:tc>
          <w:tcPr>
            <w:tcW w:w="2394" w:type="dxa"/>
          </w:tcPr>
          <w:p w14:paraId="0531070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44E8016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138A55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CB0A7C" w14:textId="77777777" w:rsidTr="00E6354D">
        <w:tc>
          <w:tcPr>
            <w:tcW w:w="2394" w:type="dxa"/>
          </w:tcPr>
          <w:p w14:paraId="4DFF283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51996</w:t>
            </w:r>
          </w:p>
        </w:tc>
        <w:tc>
          <w:tcPr>
            <w:tcW w:w="2394" w:type="dxa"/>
          </w:tcPr>
          <w:p w14:paraId="50B740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 Lang &amp; Lit-Supplemental</w:t>
            </w:r>
          </w:p>
        </w:tc>
        <w:tc>
          <w:tcPr>
            <w:tcW w:w="2394" w:type="dxa"/>
          </w:tcPr>
          <w:p w14:paraId="21423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44163B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p w14:paraId="5B99FEA6" w14:textId="77777777" w:rsidR="00DE58FC" w:rsidRPr="00AC76E5" w:rsidRDefault="00DE58FC" w:rsidP="00E6354D">
            <w:pPr>
              <w:rPr>
                <w:rFonts w:ascii="Bookman Old Style" w:hAnsi="Bookman Old Style" w:cs="Arial"/>
                <w:sz w:val="22"/>
                <w:szCs w:val="22"/>
              </w:rPr>
            </w:pPr>
          </w:p>
        </w:tc>
      </w:tr>
      <w:tr w:rsidR="00DE58FC" w:rsidRPr="00DE58FC" w14:paraId="2BB21417" w14:textId="77777777" w:rsidTr="00E6354D">
        <w:tc>
          <w:tcPr>
            <w:tcW w:w="2394" w:type="dxa"/>
          </w:tcPr>
          <w:p w14:paraId="315E0B4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52996</w:t>
            </w:r>
          </w:p>
        </w:tc>
        <w:tc>
          <w:tcPr>
            <w:tcW w:w="2394" w:type="dxa"/>
          </w:tcPr>
          <w:p w14:paraId="7FE30FD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Mathematics-Supplemental</w:t>
            </w:r>
          </w:p>
        </w:tc>
        <w:tc>
          <w:tcPr>
            <w:tcW w:w="2394" w:type="dxa"/>
          </w:tcPr>
          <w:p w14:paraId="44E3604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61F268F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06D8F42C" w14:textId="77777777" w:rsidTr="00E6354D">
        <w:tc>
          <w:tcPr>
            <w:tcW w:w="2394" w:type="dxa"/>
          </w:tcPr>
          <w:p w14:paraId="69B984F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53996</w:t>
            </w:r>
          </w:p>
        </w:tc>
        <w:tc>
          <w:tcPr>
            <w:tcW w:w="2394" w:type="dxa"/>
          </w:tcPr>
          <w:p w14:paraId="0D2E733D"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&amp; Phys Sci-Supplemental</w:t>
            </w:r>
          </w:p>
        </w:tc>
        <w:tc>
          <w:tcPr>
            <w:tcW w:w="2394" w:type="dxa"/>
          </w:tcPr>
          <w:p w14:paraId="4A07A28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21F31E2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72339DC7" w14:textId="77777777" w:rsidTr="00E6354D">
        <w:tc>
          <w:tcPr>
            <w:tcW w:w="2394" w:type="dxa"/>
          </w:tcPr>
          <w:p w14:paraId="4C1BF75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54996</w:t>
            </w:r>
          </w:p>
        </w:tc>
        <w:tc>
          <w:tcPr>
            <w:tcW w:w="2394" w:type="dxa"/>
          </w:tcPr>
          <w:p w14:paraId="67EC25F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 &amp; Hist-Supplemental</w:t>
            </w:r>
          </w:p>
        </w:tc>
        <w:tc>
          <w:tcPr>
            <w:tcW w:w="2394" w:type="dxa"/>
          </w:tcPr>
          <w:p w14:paraId="69791D0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665BFE3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4EF57F6A" w14:textId="77777777" w:rsidTr="00E6354D">
        <w:tc>
          <w:tcPr>
            <w:tcW w:w="2394" w:type="dxa"/>
          </w:tcPr>
          <w:p w14:paraId="4138BE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01066</w:t>
            </w:r>
          </w:p>
        </w:tc>
        <w:tc>
          <w:tcPr>
            <w:tcW w:w="2394" w:type="dxa"/>
          </w:tcPr>
          <w:p w14:paraId="38EE1B1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219108E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40E984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5D24E706" w14:textId="77777777" w:rsidTr="00E6354D">
        <w:tc>
          <w:tcPr>
            <w:tcW w:w="2394" w:type="dxa"/>
          </w:tcPr>
          <w:p w14:paraId="3B25DD4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01067</w:t>
            </w:r>
          </w:p>
        </w:tc>
        <w:tc>
          <w:tcPr>
            <w:tcW w:w="2394" w:type="dxa"/>
          </w:tcPr>
          <w:p w14:paraId="36A5AE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0D2909D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7A6A5AA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FEF88F8" w14:textId="77777777" w:rsidTr="00E6354D">
        <w:tc>
          <w:tcPr>
            <w:tcW w:w="2394" w:type="dxa"/>
          </w:tcPr>
          <w:p w14:paraId="6BBFC51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lastRenderedPageBreak/>
              <w:t>01068</w:t>
            </w:r>
          </w:p>
        </w:tc>
        <w:tc>
          <w:tcPr>
            <w:tcW w:w="2394" w:type="dxa"/>
          </w:tcPr>
          <w:p w14:paraId="36F9037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0A0776E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B69410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27201D68" w14:textId="77777777" w:rsidTr="00E6354D">
        <w:tc>
          <w:tcPr>
            <w:tcW w:w="2394" w:type="dxa"/>
          </w:tcPr>
          <w:p w14:paraId="5366887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01996</w:t>
            </w:r>
          </w:p>
        </w:tc>
        <w:tc>
          <w:tcPr>
            <w:tcW w:w="2394" w:type="dxa"/>
          </w:tcPr>
          <w:p w14:paraId="1F8EB03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English Language and Literature - Supplemental</w:t>
            </w:r>
          </w:p>
        </w:tc>
        <w:tc>
          <w:tcPr>
            <w:tcW w:w="2394" w:type="dxa"/>
          </w:tcPr>
          <w:p w14:paraId="400B56D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E106C8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2DB4181" w14:textId="77777777" w:rsidTr="00E6354D">
        <w:tc>
          <w:tcPr>
            <w:tcW w:w="2394" w:type="dxa"/>
          </w:tcPr>
          <w:p w14:paraId="1614F8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02996</w:t>
            </w:r>
          </w:p>
        </w:tc>
        <w:tc>
          <w:tcPr>
            <w:tcW w:w="2394" w:type="dxa"/>
          </w:tcPr>
          <w:p w14:paraId="3D92BD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 - Supplemental</w:t>
            </w:r>
          </w:p>
        </w:tc>
        <w:tc>
          <w:tcPr>
            <w:tcW w:w="2394" w:type="dxa"/>
          </w:tcPr>
          <w:p w14:paraId="417A24B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05DF4E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770F224F" w14:textId="77777777" w:rsidTr="00E6354D">
        <w:tc>
          <w:tcPr>
            <w:tcW w:w="2394" w:type="dxa"/>
          </w:tcPr>
          <w:p w14:paraId="106CE43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03996</w:t>
            </w:r>
          </w:p>
        </w:tc>
        <w:tc>
          <w:tcPr>
            <w:tcW w:w="2394" w:type="dxa"/>
          </w:tcPr>
          <w:p w14:paraId="3C7B7FC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and Physical Sciences - Supplemental</w:t>
            </w:r>
          </w:p>
        </w:tc>
        <w:tc>
          <w:tcPr>
            <w:tcW w:w="2394" w:type="dxa"/>
          </w:tcPr>
          <w:p w14:paraId="68E1A37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334848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38FB2B3B" w14:textId="77777777" w:rsidTr="00E6354D">
        <w:tc>
          <w:tcPr>
            <w:tcW w:w="2394" w:type="dxa"/>
          </w:tcPr>
          <w:p w14:paraId="1AA4310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04996</w:t>
            </w:r>
          </w:p>
        </w:tc>
        <w:tc>
          <w:tcPr>
            <w:tcW w:w="2394" w:type="dxa"/>
          </w:tcPr>
          <w:p w14:paraId="27FA9F6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Sciences and History - Supplemental</w:t>
            </w:r>
          </w:p>
        </w:tc>
        <w:tc>
          <w:tcPr>
            <w:tcW w:w="2394" w:type="dxa"/>
          </w:tcPr>
          <w:p w14:paraId="54C230E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38DAB26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3A3346" w:rsidRPr="00AC76E5" w14:paraId="2C90B59F" w14:textId="77777777" w:rsidTr="003A3346">
        <w:tc>
          <w:tcPr>
            <w:tcW w:w="2394" w:type="dxa"/>
          </w:tcPr>
          <w:p w14:paraId="56F69AE1" w14:textId="77777777" w:rsidR="003A3346" w:rsidRPr="00B01E34" w:rsidRDefault="003A3346" w:rsidP="00A13958">
            <w:pPr>
              <w:rPr>
                <w:rFonts w:ascii="Bookman Old Style" w:hAnsi="Bookman Old Style" w:cs="Arial"/>
                <w:sz w:val="22"/>
                <w:szCs w:val="22"/>
              </w:rPr>
            </w:pPr>
            <w:r w:rsidRPr="00B01E34">
              <w:rPr>
                <w:rFonts w:ascii="Bookman Old Style" w:hAnsi="Bookman Old Style" w:cs="Arial"/>
                <w:sz w:val="22"/>
                <w:szCs w:val="22"/>
              </w:rPr>
              <w:t>99899</w:t>
            </w:r>
          </w:p>
        </w:tc>
        <w:tc>
          <w:tcPr>
            <w:tcW w:w="2394" w:type="dxa"/>
          </w:tcPr>
          <w:p w14:paraId="4DA08C7E" w14:textId="77777777" w:rsidR="003A3346" w:rsidRPr="00B01E34" w:rsidRDefault="003A3346" w:rsidP="00A13958">
            <w:pPr>
              <w:rPr>
                <w:rFonts w:ascii="Bookman Old Style" w:hAnsi="Bookman Old Style" w:cs="Arial"/>
                <w:sz w:val="22"/>
                <w:szCs w:val="22"/>
              </w:rPr>
            </w:pPr>
            <w:r w:rsidRPr="00B01E34">
              <w:rPr>
                <w:rFonts w:ascii="Bookman Old Style" w:hAnsi="Bookman Old Style" w:cs="Arial"/>
                <w:sz w:val="22"/>
                <w:szCs w:val="22"/>
              </w:rPr>
              <w:t>Library Manager Elementary</w:t>
            </w:r>
          </w:p>
        </w:tc>
        <w:tc>
          <w:tcPr>
            <w:tcW w:w="2394" w:type="dxa"/>
          </w:tcPr>
          <w:p w14:paraId="233AA70D" w14:textId="77777777" w:rsidR="003A3346" w:rsidRPr="00B01E34" w:rsidRDefault="003A3346" w:rsidP="00A13958">
            <w:pPr>
              <w:rPr>
                <w:rFonts w:ascii="Bookman Old Style" w:hAnsi="Bookman Old Style" w:cs="Arial"/>
                <w:sz w:val="22"/>
                <w:szCs w:val="22"/>
              </w:rPr>
            </w:pPr>
            <w:r w:rsidRPr="00B01E34">
              <w:rPr>
                <w:rFonts w:ascii="Bookman Old Style" w:hAnsi="Bookman Old Style" w:cs="Arial"/>
                <w:sz w:val="22"/>
                <w:szCs w:val="22"/>
              </w:rPr>
              <w:t>Miscellaneous</w:t>
            </w:r>
          </w:p>
        </w:tc>
        <w:tc>
          <w:tcPr>
            <w:tcW w:w="2394" w:type="dxa"/>
          </w:tcPr>
          <w:p w14:paraId="1C275912" w14:textId="77777777" w:rsidR="003A3346" w:rsidRPr="00B01E34" w:rsidRDefault="003A3346" w:rsidP="00A13958">
            <w:pPr>
              <w:rPr>
                <w:rFonts w:ascii="Bookman Old Style" w:hAnsi="Bookman Old Style" w:cs="Arial"/>
                <w:sz w:val="22"/>
                <w:szCs w:val="22"/>
              </w:rPr>
            </w:pPr>
            <w:r w:rsidRPr="00B01E34">
              <w:rPr>
                <w:rFonts w:ascii="Bookman Old Style" w:hAnsi="Bookman Old Style" w:cs="Arial"/>
                <w:sz w:val="22"/>
                <w:szCs w:val="22"/>
              </w:rPr>
              <w:t>PRIOR TO SECONDARY</w:t>
            </w:r>
          </w:p>
        </w:tc>
      </w:tr>
      <w:tr w:rsidR="00DE58FC" w:rsidRPr="00DE58FC" w14:paraId="4394DC38" w14:textId="77777777" w:rsidTr="00E6354D">
        <w:tc>
          <w:tcPr>
            <w:tcW w:w="2394" w:type="dxa"/>
          </w:tcPr>
          <w:p w14:paraId="16B63C0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99000</w:t>
            </w:r>
          </w:p>
        </w:tc>
        <w:tc>
          <w:tcPr>
            <w:tcW w:w="2394" w:type="dxa"/>
          </w:tcPr>
          <w:p w14:paraId="682A420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Library (Library Media Specialist)</w:t>
            </w:r>
          </w:p>
        </w:tc>
        <w:tc>
          <w:tcPr>
            <w:tcW w:w="2394" w:type="dxa"/>
            <w:vAlign w:val="bottom"/>
          </w:tcPr>
          <w:p w14:paraId="3833935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Miscellaneous</w:t>
            </w:r>
          </w:p>
        </w:tc>
        <w:tc>
          <w:tcPr>
            <w:tcW w:w="2394" w:type="dxa"/>
            <w:vAlign w:val="bottom"/>
          </w:tcPr>
          <w:p w14:paraId="2DA8E63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DE58FC" w:rsidRPr="00DE58FC" w14:paraId="707D6E7E" w14:textId="77777777" w:rsidTr="00E6354D">
        <w:tc>
          <w:tcPr>
            <w:tcW w:w="2394" w:type="dxa"/>
          </w:tcPr>
          <w:p w14:paraId="40D11D1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99008</w:t>
            </w:r>
          </w:p>
        </w:tc>
        <w:tc>
          <w:tcPr>
            <w:tcW w:w="2394" w:type="dxa"/>
          </w:tcPr>
          <w:p w14:paraId="3155156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 Teacher - Unassigned</w:t>
            </w:r>
          </w:p>
        </w:tc>
        <w:tc>
          <w:tcPr>
            <w:tcW w:w="2394" w:type="dxa"/>
            <w:vAlign w:val="bottom"/>
          </w:tcPr>
          <w:p w14:paraId="2821FBE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w:t>
            </w:r>
          </w:p>
        </w:tc>
        <w:tc>
          <w:tcPr>
            <w:tcW w:w="2394" w:type="dxa"/>
            <w:vAlign w:val="bottom"/>
          </w:tcPr>
          <w:p w14:paraId="3AC9F30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9F3F0F" w:rsidRPr="00DE58FC" w14:paraId="274DDE27" w14:textId="77777777" w:rsidTr="009F3F0F">
        <w:tc>
          <w:tcPr>
            <w:tcW w:w="2394" w:type="dxa"/>
          </w:tcPr>
          <w:p w14:paraId="0B05D97F" w14:textId="5935B383"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99012</w:t>
            </w:r>
          </w:p>
        </w:tc>
        <w:tc>
          <w:tcPr>
            <w:tcW w:w="2394" w:type="dxa"/>
          </w:tcPr>
          <w:p w14:paraId="7A759F4C" w14:textId="7C348ABE"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Blind &amp; Visually Impaired</w:t>
            </w:r>
          </w:p>
        </w:tc>
        <w:tc>
          <w:tcPr>
            <w:tcW w:w="2394" w:type="dxa"/>
          </w:tcPr>
          <w:p w14:paraId="0D6D0F5D" w14:textId="06BB9948"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2BF313DD" w14:textId="65F4152D"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6CAD191C" w14:textId="77777777" w:rsidTr="009F3F0F">
        <w:tc>
          <w:tcPr>
            <w:tcW w:w="2394" w:type="dxa"/>
          </w:tcPr>
          <w:p w14:paraId="4C86B95C" w14:textId="5FDD5E2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99013</w:t>
            </w:r>
          </w:p>
        </w:tc>
        <w:tc>
          <w:tcPr>
            <w:tcW w:w="2394" w:type="dxa"/>
          </w:tcPr>
          <w:p w14:paraId="6781D0EA" w14:textId="4A70D85A"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Deaf &amp; Hard of Hearing</w:t>
            </w:r>
          </w:p>
        </w:tc>
        <w:tc>
          <w:tcPr>
            <w:tcW w:w="2394" w:type="dxa"/>
          </w:tcPr>
          <w:p w14:paraId="7A38A0AF" w14:textId="6628CFA8"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69794731" w14:textId="46B34D8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28F316D4" w14:textId="77777777" w:rsidTr="009F3F0F">
        <w:tc>
          <w:tcPr>
            <w:tcW w:w="2394" w:type="dxa"/>
          </w:tcPr>
          <w:p w14:paraId="5CE639C2" w14:textId="67B10FCC"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99014</w:t>
            </w:r>
          </w:p>
        </w:tc>
        <w:tc>
          <w:tcPr>
            <w:tcW w:w="2394" w:type="dxa"/>
          </w:tcPr>
          <w:p w14:paraId="0742BDA4" w14:textId="0EB7FF52"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Speech &amp; Language Disabilities</w:t>
            </w:r>
          </w:p>
        </w:tc>
        <w:tc>
          <w:tcPr>
            <w:tcW w:w="2394" w:type="dxa"/>
          </w:tcPr>
          <w:p w14:paraId="26720137" w14:textId="43CAAA15"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7EA55D23" w14:textId="50EBB16F"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57D8C511" w14:textId="77777777" w:rsidTr="009F3F0F">
        <w:tc>
          <w:tcPr>
            <w:tcW w:w="2394" w:type="dxa"/>
          </w:tcPr>
          <w:p w14:paraId="0ADD9FD9" w14:textId="7D02C5F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99015</w:t>
            </w:r>
          </w:p>
        </w:tc>
        <w:tc>
          <w:tcPr>
            <w:tcW w:w="2394" w:type="dxa"/>
          </w:tcPr>
          <w:p w14:paraId="734A105C" w14:textId="6E70877D"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Bilingual Speech &amp; Language Disabilities</w:t>
            </w:r>
          </w:p>
        </w:tc>
        <w:tc>
          <w:tcPr>
            <w:tcW w:w="2394" w:type="dxa"/>
          </w:tcPr>
          <w:p w14:paraId="7B629307" w14:textId="6E0AB7A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0FAF6C41" w14:textId="2C3360A6"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DE58FC" w:rsidRPr="006566BA" w14:paraId="2DC1FBE2" w14:textId="77777777" w:rsidTr="00E6354D">
        <w:tc>
          <w:tcPr>
            <w:tcW w:w="9576" w:type="dxa"/>
            <w:gridSpan w:val="4"/>
          </w:tcPr>
          <w:p w14:paraId="1704C9E4" w14:textId="1EA1F8F7" w:rsidR="00DE58FC" w:rsidRPr="00BD12E4" w:rsidRDefault="009F3F0F" w:rsidP="00E6354D">
            <w:pPr>
              <w:rPr>
                <w:rFonts w:ascii="Bookman Old Style" w:hAnsi="Bookman Old Style" w:cs="Arial"/>
                <w:sz w:val="22"/>
                <w:szCs w:val="22"/>
              </w:rPr>
            </w:pPr>
            <w:r w:rsidRPr="00BD12E4">
              <w:rPr>
                <w:rFonts w:ascii="Bookman Old Style" w:hAnsi="Bookman Old Style" w:cs="Arial"/>
                <w:sz w:val="22"/>
                <w:szCs w:val="22"/>
              </w:rPr>
              <w:t>The course codes above would not require a corresponding Student Class Entry Exit record when such service is provided in an ad hoc basis where scheduling of students is not practical. LEAs may create a course and schedule such students once for the entire year if that option is feasible.</w:t>
            </w:r>
          </w:p>
        </w:tc>
      </w:tr>
    </w:tbl>
    <w:p w14:paraId="0C0168E0" w14:textId="77777777" w:rsidR="00DE58FC" w:rsidRDefault="00DE58FC" w:rsidP="00260B7F">
      <w:pPr>
        <w:ind w:firstLine="720"/>
        <w:rPr>
          <w:rFonts w:ascii="Arial" w:hAnsi="Arial" w:cs="Arial"/>
          <w:shd w:val="clear" w:color="auto" w:fill="FFFFFF"/>
        </w:rPr>
      </w:pPr>
    </w:p>
    <w:p w14:paraId="5E6DA165" w14:textId="77777777" w:rsidR="00581D5C" w:rsidRPr="00804044" w:rsidRDefault="00581D5C" w:rsidP="00581D5C">
      <w:pPr>
        <w:rPr>
          <w:rFonts w:ascii="Arial" w:hAnsi="Arial" w:cs="Arial"/>
          <w:b/>
          <w:color w:val="000000"/>
        </w:rPr>
      </w:pPr>
      <w:r w:rsidRPr="00804044">
        <w:rPr>
          <w:rFonts w:ascii="Arial" w:hAnsi="Arial" w:cs="Arial"/>
          <w:b/>
          <w:color w:val="000000"/>
        </w:rPr>
        <w:t>Course Instructor Assignment Data and the Annual Certification Match Process</w:t>
      </w:r>
    </w:p>
    <w:p w14:paraId="2ED59B83" w14:textId="77777777" w:rsidR="00581D5C" w:rsidRPr="00804044" w:rsidRDefault="00581D5C" w:rsidP="00581D5C">
      <w:pPr>
        <w:rPr>
          <w:rFonts w:ascii="Arial" w:hAnsi="Arial" w:cs="Arial"/>
          <w:b/>
          <w:color w:val="000000"/>
        </w:rPr>
      </w:pPr>
    </w:p>
    <w:p w14:paraId="11F9A6A5" w14:textId="30474A92" w:rsidR="003B3A77" w:rsidRPr="00804044" w:rsidRDefault="003B3A77" w:rsidP="003B3A77">
      <w:pPr>
        <w:ind w:firstLine="720"/>
        <w:rPr>
          <w:rFonts w:ascii="Arial" w:hAnsi="Arial" w:cs="Arial"/>
          <w:bCs/>
          <w:color w:val="000000"/>
        </w:rPr>
      </w:pPr>
      <w:r w:rsidRPr="00804044">
        <w:rPr>
          <w:rFonts w:ascii="Arial" w:hAnsi="Arial" w:cs="Arial"/>
          <w:bCs/>
          <w:color w:val="000000"/>
        </w:rPr>
        <w:t>Beginning in 2020-21, the NYSED annual teacher certification match process (previously done using data reported in the Teacher Access and Authorization application (TAA)</w:t>
      </w:r>
      <w:r w:rsidR="002F4444">
        <w:rPr>
          <w:rFonts w:ascii="Arial" w:hAnsi="Arial" w:cs="Arial"/>
          <w:bCs/>
          <w:color w:val="000000"/>
        </w:rPr>
        <w:t>)</w:t>
      </w:r>
      <w:r w:rsidRPr="00804044">
        <w:rPr>
          <w:rFonts w:ascii="Arial" w:hAnsi="Arial" w:cs="Arial"/>
          <w:bCs/>
          <w:color w:val="000000"/>
        </w:rPr>
        <w:t xml:space="preserve">, will be performed using data supplied in Course Instructor Assignment and data held in the NYSED teacher certification database. Districts, charter schools and BOCES should be diligent </w:t>
      </w:r>
      <w:r>
        <w:rPr>
          <w:rFonts w:ascii="Arial" w:hAnsi="Arial" w:cs="Arial"/>
          <w:bCs/>
          <w:color w:val="000000"/>
        </w:rPr>
        <w:t>in</w:t>
      </w:r>
      <w:r w:rsidRPr="00804044">
        <w:rPr>
          <w:rFonts w:ascii="Arial" w:hAnsi="Arial" w:cs="Arial"/>
          <w:bCs/>
          <w:color w:val="000000"/>
        </w:rPr>
        <w:t xml:space="preserve"> flagging special education and ENL (ESL) certified teachers with the appropriate CIA indicators. Bilingual teachers should be reported using the Primary Instruction Language code other than English. </w:t>
      </w:r>
    </w:p>
    <w:p w14:paraId="317AB1D4" w14:textId="77777777" w:rsidR="003B3A77" w:rsidRPr="00804044" w:rsidRDefault="003B3A77" w:rsidP="003B3A77">
      <w:pPr>
        <w:rPr>
          <w:rFonts w:ascii="Arial" w:hAnsi="Arial" w:cs="Arial"/>
          <w:bCs/>
          <w:color w:val="000000"/>
        </w:rPr>
      </w:pPr>
    </w:p>
    <w:p w14:paraId="4B04DA19" w14:textId="52BC39F0" w:rsidR="003B3A77" w:rsidRPr="00D82BFE" w:rsidRDefault="003B3A77" w:rsidP="003B3A77">
      <w:pPr>
        <w:ind w:firstLine="720"/>
        <w:rPr>
          <w:rFonts w:ascii="Arial" w:hAnsi="Arial" w:cs="Arial"/>
          <w:bCs/>
          <w:color w:val="000000"/>
        </w:rPr>
      </w:pPr>
      <w:r w:rsidRPr="00804044">
        <w:rPr>
          <w:rFonts w:ascii="Arial" w:hAnsi="Arial" w:cs="Arial"/>
          <w:bCs/>
          <w:color w:val="000000"/>
        </w:rPr>
        <w:t xml:space="preserve">The certification match process will </w:t>
      </w:r>
      <w:r w:rsidRPr="00101ED1">
        <w:rPr>
          <w:rFonts w:ascii="Arial" w:hAnsi="Arial" w:cs="Arial"/>
          <w:bCs/>
          <w:color w:val="000000"/>
        </w:rPr>
        <w:t xml:space="preserve">be run weekly in SIRS and the data can be reviewed using the SIRS 328 Cognos report until the final </w:t>
      </w:r>
      <w:r w:rsidRPr="00D82BFE">
        <w:rPr>
          <w:rFonts w:ascii="Arial" w:hAnsi="Arial" w:cs="Arial"/>
          <w:bCs/>
          <w:color w:val="000000"/>
        </w:rPr>
        <w:t xml:space="preserve">match is performed in the Spring. Updated and corrected data in CIA will be reflected in the 328. Teachers who do not have the appropriate certification for the reported course will be deemed to be teaching out of certification. As part of the match process, NYSED will perform a match on the latest primary </w:t>
      </w:r>
      <w:r w:rsidRPr="00D82BFE">
        <w:rPr>
          <w:rFonts w:ascii="Arial" w:hAnsi="Arial" w:cs="Arial"/>
          <w:bCs/>
          <w:color w:val="000000"/>
        </w:rPr>
        <w:lastRenderedPageBreak/>
        <w:t xml:space="preserve">teacher assigned to the course/section. If multiple primary teachers are assigned to a section with the same start dates, match priority is given to a certified teacher over a non-certified teacher, excluding the latter from the SIRS report and subsequently, the out of certification reports. The same logic will be imposed for SWD and ENL teachers. </w:t>
      </w:r>
    </w:p>
    <w:p w14:paraId="142FC0E2" w14:textId="77777777" w:rsidR="003B3A77" w:rsidRPr="00D82BFE" w:rsidRDefault="003B3A77" w:rsidP="003B3A77">
      <w:pPr>
        <w:ind w:firstLine="720"/>
        <w:rPr>
          <w:rFonts w:ascii="Arial" w:hAnsi="Arial" w:cs="Arial"/>
          <w:bCs/>
          <w:color w:val="000000"/>
        </w:rPr>
      </w:pPr>
    </w:p>
    <w:p w14:paraId="070762BD" w14:textId="67BD1BDE" w:rsidR="003B3A77" w:rsidRPr="00101ED1" w:rsidRDefault="003B3A77" w:rsidP="003B3A77">
      <w:pPr>
        <w:ind w:firstLine="720"/>
        <w:rPr>
          <w:rFonts w:ascii="Arial" w:hAnsi="Arial" w:cs="Arial"/>
          <w:bCs/>
          <w:color w:val="000000"/>
        </w:rPr>
      </w:pPr>
      <w:r w:rsidRPr="00D82BFE">
        <w:rPr>
          <w:rFonts w:ascii="Arial" w:hAnsi="Arial" w:cs="Arial"/>
          <w:bCs/>
          <w:color w:val="000000"/>
        </w:rPr>
        <w:t>Teachers are required to have their certifications in place at the start of the school year. Due to a significant increase in certificate applications, including review of emergency certificates related to COVID-19, the department is not identifying teachers as out of certification for their courses if they have the appropriate certificate in place prior to the final certification match during the school year.</w:t>
      </w:r>
      <w:r>
        <w:rPr>
          <w:rFonts w:ascii="Arial" w:hAnsi="Arial" w:cs="Arial"/>
          <w:bCs/>
          <w:color w:val="000000"/>
        </w:rPr>
        <w:t xml:space="preserve"> </w:t>
      </w:r>
    </w:p>
    <w:p w14:paraId="4163AED2" w14:textId="77777777" w:rsidR="003B3A77" w:rsidRPr="00101ED1" w:rsidRDefault="003B3A77" w:rsidP="003B3A77">
      <w:pPr>
        <w:ind w:firstLine="720"/>
        <w:rPr>
          <w:rFonts w:ascii="Arial" w:hAnsi="Arial" w:cs="Arial"/>
          <w:bCs/>
          <w:color w:val="000000"/>
        </w:rPr>
      </w:pPr>
    </w:p>
    <w:p w14:paraId="2836970A" w14:textId="39462312" w:rsidR="003B3A77" w:rsidRPr="005B3E86" w:rsidRDefault="003B3A77" w:rsidP="003B3A77">
      <w:pPr>
        <w:ind w:firstLine="720"/>
        <w:rPr>
          <w:rFonts w:ascii="Arial" w:hAnsi="Arial" w:cs="Arial"/>
          <w:shd w:val="clear" w:color="auto" w:fill="FFFFFF"/>
        </w:rPr>
      </w:pPr>
      <w:r w:rsidRPr="00101ED1">
        <w:rPr>
          <w:rFonts w:ascii="Arial" w:hAnsi="Arial" w:cs="Arial"/>
          <w:bCs/>
          <w:color w:val="000000"/>
        </w:rPr>
        <w:t>Districts should review the course to certification crosswalk (Crosswalk) mapping distributed via the NYSED IRSP. Certification data held by staff reported in Staff Snapshot can be reviewed using the SIRS 329 report</w:t>
      </w:r>
      <w:r w:rsidRPr="005B3E86">
        <w:rPr>
          <w:rFonts w:ascii="Arial" w:hAnsi="Arial" w:cs="Arial"/>
          <w:bCs/>
          <w:color w:val="000000"/>
        </w:rPr>
        <w:t xml:space="preserve">. Teachers with expiring certifications during the school year, should ensure they make provisions several months in advance to provide the Office of Teaching Initiatives (OTI) with the necessary documentation needed to issue certifications. </w:t>
      </w:r>
    </w:p>
    <w:p w14:paraId="241E20AD" w14:textId="7440BB2F" w:rsidR="00D151B4" w:rsidRDefault="00D151B4" w:rsidP="003F73A2">
      <w:pPr>
        <w:pStyle w:val="Heading2"/>
      </w:pPr>
      <w:bookmarkStart w:id="623" w:name="_Toc128744466"/>
      <w:r w:rsidRPr="005B3E86">
        <w:t>Student Class Entry Exit Template</w:t>
      </w:r>
      <w:bookmarkEnd w:id="623"/>
      <w:r w:rsidRPr="00804044">
        <w:t xml:space="preserve"> </w:t>
      </w:r>
    </w:p>
    <w:p w14:paraId="539FCAFD" w14:textId="77777777" w:rsidR="00882661" w:rsidRPr="00882661" w:rsidRDefault="00882661" w:rsidP="00882661"/>
    <w:p w14:paraId="7FED63A7" w14:textId="4C36B3A9" w:rsidR="00004CC7" w:rsidRDefault="00D151B4" w:rsidP="00004CC7">
      <w:pPr>
        <w:ind w:firstLine="720"/>
        <w:rPr>
          <w:rFonts w:ascii="Arial" w:hAnsi="Arial" w:cs="Arial"/>
        </w:rPr>
      </w:pPr>
      <w:r w:rsidRPr="00804044">
        <w:rPr>
          <w:rFonts w:ascii="Arial" w:hAnsi="Arial" w:cs="Arial"/>
        </w:rPr>
        <w:t xml:space="preserve">Student Class Entry Exit collects student course data </w:t>
      </w:r>
      <w:r w:rsidR="003C72F6" w:rsidRPr="00804044">
        <w:rPr>
          <w:rFonts w:ascii="Arial" w:hAnsi="Arial" w:cs="Arial"/>
        </w:rPr>
        <w:t>to</w:t>
      </w:r>
      <w:r w:rsidRPr="00804044">
        <w:rPr>
          <w:rFonts w:ascii="Arial" w:hAnsi="Arial" w:cs="Arial"/>
        </w:rPr>
        <w:t xml:space="preserve"> comply with State and federal laws, including information presented in the School Report Cards. </w:t>
      </w:r>
      <w:r w:rsidR="006D12C8" w:rsidRPr="00804044">
        <w:rPr>
          <w:rFonts w:ascii="Arial" w:hAnsi="Arial" w:cs="Arial"/>
        </w:rPr>
        <w:t xml:space="preserve">Districts should report unique sections within buildings as this information is used to report average class </w:t>
      </w:r>
      <w:r w:rsidR="006D12C8" w:rsidRPr="00D55AF1">
        <w:rPr>
          <w:rFonts w:ascii="Arial" w:hAnsi="Arial" w:cs="Arial"/>
        </w:rPr>
        <w:t xml:space="preserve">sizes. </w:t>
      </w:r>
      <w:r w:rsidR="00777CB6" w:rsidRPr="00D55AF1">
        <w:rPr>
          <w:rFonts w:ascii="Arial" w:hAnsi="Arial" w:cs="Arial"/>
        </w:rPr>
        <w:t xml:space="preserve">Average class size is computed for the </w:t>
      </w:r>
      <w:hyperlink r:id="rId82" w:history="1">
        <w:r w:rsidR="00777CB6" w:rsidRPr="00D55AF1">
          <w:rPr>
            <w:rStyle w:val="Hyperlink"/>
            <w:rFonts w:ascii="Arial" w:hAnsi="Arial" w:cs="Arial"/>
          </w:rPr>
          <w:t>courses mapped to a State assessment</w:t>
        </w:r>
      </w:hyperlink>
      <w:r w:rsidR="00777CB6" w:rsidRPr="00D55AF1">
        <w:rPr>
          <w:rFonts w:ascii="Arial" w:hAnsi="Arial" w:cs="Arial"/>
        </w:rPr>
        <w:t xml:space="preserve">. If districts are splitting grades K-2 into subject area courses, they should use </w:t>
      </w:r>
      <w:r w:rsidR="00777CB6" w:rsidRPr="005B3E86">
        <w:rPr>
          <w:rFonts w:ascii="Arial" w:hAnsi="Arial" w:cs="Arial"/>
        </w:rPr>
        <w:t xml:space="preserve">the </w:t>
      </w:r>
      <w:r w:rsidR="00004CC7" w:rsidRPr="005B3E86">
        <w:rPr>
          <w:rFonts w:ascii="Arial" w:hAnsi="Arial" w:cs="Arial"/>
        </w:rPr>
        <w:t>PRE-</w:t>
      </w:r>
      <w:r w:rsidR="00777CB6" w:rsidRPr="005B3E86">
        <w:rPr>
          <w:rFonts w:ascii="Arial" w:hAnsi="Arial" w:cs="Arial"/>
        </w:rPr>
        <w:t>K-2 course codes (</w:t>
      </w:r>
      <w:r w:rsidR="00004CC7" w:rsidRPr="005B3E86">
        <w:rPr>
          <w:rFonts w:ascii="Arial" w:hAnsi="Arial" w:cs="Arial"/>
        </w:rPr>
        <w:t xml:space="preserve">73029, </w:t>
      </w:r>
      <w:r w:rsidR="00777CB6" w:rsidRPr="005B3E86">
        <w:rPr>
          <w:rFonts w:ascii="Arial" w:hAnsi="Arial" w:cs="Arial"/>
        </w:rPr>
        <w:t>73030, 73031, 73032) and schedule a homeroom to allow for</w:t>
      </w:r>
      <w:r w:rsidR="00777CB6" w:rsidRPr="00D55AF1">
        <w:rPr>
          <w:rFonts w:ascii="Arial" w:hAnsi="Arial" w:cs="Arial"/>
        </w:rPr>
        <w:t xml:space="preserve"> the calculation of an average class size at these grade levels</w:t>
      </w:r>
      <w:r w:rsidR="00777CB6" w:rsidRPr="00B94BE2">
        <w:rPr>
          <w:rFonts w:ascii="Arial" w:hAnsi="Arial" w:cs="Arial"/>
        </w:rPr>
        <w:t xml:space="preserve">. </w:t>
      </w:r>
      <w:r w:rsidR="005B3E86" w:rsidRPr="00B94BE2">
        <w:rPr>
          <w:rFonts w:ascii="Arial" w:hAnsi="Arial" w:cs="Arial"/>
        </w:rPr>
        <w:t xml:space="preserve">Courses should be reported using the location ID of the school. </w:t>
      </w:r>
      <w:r w:rsidR="00004CC7" w:rsidRPr="00B94BE2">
        <w:rPr>
          <w:rFonts w:ascii="Arial" w:hAnsi="Arial" w:cs="Arial"/>
        </w:rPr>
        <w:t>Districts should not report multiple sections of the same course with the same students.  For grade 3-8 Math and ELA courses</w:t>
      </w:r>
      <w:r w:rsidR="00004CC7" w:rsidRPr="005B3E86">
        <w:rPr>
          <w:rFonts w:ascii="Arial" w:hAnsi="Arial" w:cs="Arial"/>
        </w:rPr>
        <w:t>, if districts have been extracting both the Reading and Writing components of ELA with the same course code, they should suppress one or map the writing portion of the course to a Prior-to-Secondary writing course.</w:t>
      </w:r>
      <w:r w:rsidR="00004CC7">
        <w:rPr>
          <w:rFonts w:ascii="Arial" w:hAnsi="Arial" w:cs="Arial"/>
        </w:rPr>
        <w:t xml:space="preserve">  </w:t>
      </w:r>
    </w:p>
    <w:p w14:paraId="34D632D6" w14:textId="77777777" w:rsidR="00C3614D" w:rsidRDefault="00C3614D" w:rsidP="00C3614D">
      <w:pPr>
        <w:ind w:firstLine="720"/>
        <w:rPr>
          <w:rFonts w:ascii="Arial" w:hAnsi="Arial" w:cs="Arial"/>
          <w:b/>
        </w:rPr>
      </w:pPr>
    </w:p>
    <w:p w14:paraId="55B41C01" w14:textId="3BD4D4F3" w:rsid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7E8DB220" w14:textId="77777777" w:rsidR="00F85ACF" w:rsidRPr="00396146" w:rsidRDefault="00F85ACF" w:rsidP="00396146">
      <w:pPr>
        <w:autoSpaceDE w:val="0"/>
        <w:autoSpaceDN w:val="0"/>
        <w:adjustRightInd w:val="0"/>
        <w:rPr>
          <w:rFonts w:ascii="Arial" w:hAnsi="Arial" w:cs="Arial"/>
          <w:b/>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624" w:name="_Hlk519760401"/>
    </w:p>
    <w:p w14:paraId="74B7BF30" w14:textId="052BB5F7" w:rsidR="00800198" w:rsidRPr="003B25CE" w:rsidRDefault="00E83B91" w:rsidP="00396146">
      <w:pPr>
        <w:rPr>
          <w:rFonts w:ascii="Arial" w:eastAsia="Calibri" w:hAnsi="Arial" w:cs="Arial"/>
          <w:b/>
        </w:rPr>
      </w:pPr>
      <w:bookmarkStart w:id="625"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A941D7">
        <w:rPr>
          <w:rFonts w:ascii="Arial" w:eastAsia="Calibri" w:hAnsi="Arial" w:cs="Arial"/>
          <w:b/>
          <w:i/>
          <w:iCs/>
        </w:rPr>
        <w:lastRenderedPageBreak/>
        <w:t>Note</w:t>
      </w:r>
      <w:r w:rsidR="00396146" w:rsidRPr="00A941D7">
        <w:rPr>
          <w:rFonts w:ascii="Arial" w:eastAsia="Calibri" w:hAnsi="Arial" w:cs="Arial"/>
          <w:b/>
          <w:i/>
          <w:iCs/>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625"/>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bookmarkEnd w:id="624"/>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423F423D" w14:textId="77777777" w:rsidR="00D94E84" w:rsidRDefault="00D94E84" w:rsidP="00D94E84">
      <w:pPr>
        <w:ind w:firstLine="720"/>
        <w:rPr>
          <w:rFonts w:ascii="Arial" w:hAnsi="Arial" w:cs="Arial"/>
        </w:rPr>
      </w:pPr>
      <w:bookmarkStart w:id="626" w:name="_Toc42261924"/>
      <w:r w:rsidRPr="005F3960">
        <w:rPr>
          <w:rFonts w:ascii="Arial" w:hAnsi="Arial" w:cs="Arial"/>
        </w:rPr>
        <w:t xml:space="preserve">A dual or concurrent </w:t>
      </w:r>
      <w:r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7AE06DF" w14:textId="58CAC1B6" w:rsidR="00D151B4" w:rsidRPr="00723735" w:rsidRDefault="00D151B4" w:rsidP="00F516D9">
      <w:pPr>
        <w:pStyle w:val="Heading2"/>
      </w:pPr>
      <w:bookmarkStart w:id="627" w:name="_Toc128744467"/>
      <w:bookmarkEnd w:id="626"/>
      <w:r w:rsidRPr="00723735">
        <w:t xml:space="preserve">Staff Evaluation Rating Template </w:t>
      </w:r>
      <w:r w:rsidRPr="009C58FA">
        <w:t>(SIRS 3</w:t>
      </w:r>
      <w:r w:rsidR="00152197" w:rsidRPr="009C58FA">
        <w:t>31</w:t>
      </w:r>
      <w:r w:rsidRPr="009C58FA">
        <w:t>)</w:t>
      </w:r>
      <w:bookmarkEnd w:id="627"/>
    </w:p>
    <w:p w14:paraId="1F05450A" w14:textId="77777777" w:rsidR="00637EE7" w:rsidRPr="00723735" w:rsidRDefault="00637EE7" w:rsidP="00637EE7">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Pr="00723735">
        <w:rPr>
          <w:rFonts w:ascii="Arial" w:hAnsi="Arial" w:cs="Arial"/>
          <w:iCs/>
        </w:rPr>
        <w:t xml:space="preserve"> </w:t>
      </w:r>
    </w:p>
    <w:p w14:paraId="28364CA7" w14:textId="2957B2D6" w:rsidR="00637EE7" w:rsidRPr="003B25CE" w:rsidRDefault="001450EB" w:rsidP="00637EE7">
      <w:pPr>
        <w:spacing w:before="240"/>
        <w:ind w:firstLine="720"/>
        <w:rPr>
          <w:rFonts w:ascii="Arial" w:hAnsi="Arial" w:cs="Arial"/>
        </w:rPr>
      </w:pPr>
      <w:r w:rsidRPr="002F422E">
        <w:rPr>
          <w:rFonts w:ascii="Arial" w:hAnsi="Arial" w:cs="Arial"/>
        </w:rPr>
        <w:t xml:space="preserve">One set of scores and ratings should be submitted for each educator (see staff evaluation criteria codes). </w:t>
      </w:r>
      <w:r w:rsidR="00637EE7" w:rsidRPr="002F422E">
        <w:rPr>
          <w:rFonts w:ascii="Arial" w:hAnsi="Arial" w:cs="Arial"/>
        </w:rPr>
        <w:t>For evaluation plans approved prior to January 1, 2020, educators whose evaluations are based on grades 3-8 ELA/math state assessments or any state-provided growth scores reported data must include only transition scores and ratings</w:t>
      </w:r>
      <w:r w:rsidRPr="002F422E">
        <w:rPr>
          <w:rFonts w:ascii="Arial" w:hAnsi="Arial" w:cs="Arial"/>
        </w:rPr>
        <w:t xml:space="preserve"> (based on Alternate SLOs)</w:t>
      </w:r>
      <w:r w:rsidR="00637EE7" w:rsidRPr="002F422E">
        <w:rPr>
          <w:rFonts w:ascii="Arial" w:hAnsi="Arial" w:cs="Arial"/>
        </w:rPr>
        <w:t>; those whose evaluations are not based on 3-8 ELA/math state assessments or state-provided growth scores reported data must include only original scores and ratings</w:t>
      </w:r>
      <w:r w:rsidRPr="002F422E">
        <w:rPr>
          <w:rFonts w:ascii="Arial" w:hAnsi="Arial" w:cs="Arial"/>
        </w:rPr>
        <w:t xml:space="preserve"> (based on </w:t>
      </w:r>
      <w:r w:rsidR="00B71569">
        <w:rPr>
          <w:rFonts w:ascii="Arial" w:hAnsi="Arial" w:cs="Arial"/>
        </w:rPr>
        <w:t>Original</w:t>
      </w:r>
      <w:r w:rsidRPr="002F422E">
        <w:rPr>
          <w:rFonts w:ascii="Arial" w:hAnsi="Arial" w:cs="Arial"/>
        </w:rPr>
        <w:t xml:space="preserve"> SLOs)</w:t>
      </w:r>
      <w:r w:rsidR="00637EE7" w:rsidRPr="002F422E">
        <w:rPr>
          <w:rFonts w:ascii="Arial" w:hAnsi="Arial" w:cs="Arial"/>
        </w:rPr>
        <w:t>. For evaluation plans approved after December 31, 2019, original scores and ratings based on the measures and assessments included in the approved evaluation plan/variance should be reported. Those entities submitting</w:t>
      </w:r>
      <w:r w:rsidR="00637EE7" w:rsidRPr="0022285F">
        <w:rPr>
          <w:rFonts w:ascii="Arial" w:hAnsi="Arial" w:cs="Arial"/>
        </w:rPr>
        <w:t xml:space="preserve"> staff evaluation data must also submit staff tenure data.</w:t>
      </w:r>
    </w:p>
    <w:p w14:paraId="4627691A" w14:textId="77777777" w:rsidR="00637EE7" w:rsidRPr="003B25CE" w:rsidRDefault="00637EE7" w:rsidP="00637EE7">
      <w:pPr>
        <w:pStyle w:val="ListParagraph"/>
        <w:ind w:left="0" w:firstLine="720"/>
        <w:rPr>
          <w:rFonts w:ascii="Arial" w:hAnsi="Arial" w:cs="Arial"/>
        </w:rPr>
      </w:pPr>
    </w:p>
    <w:p w14:paraId="70F7DA64" w14:textId="77777777" w:rsidR="00637EE7" w:rsidRDefault="00637EE7" w:rsidP="00637EE7">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3" w:history="1">
        <w:r w:rsidRPr="005B44CD">
          <w:rPr>
            <w:rStyle w:val="Hyperlink"/>
            <w:rFonts w:ascii="Arial" w:hAnsi="Arial" w:cs="Arial"/>
          </w:rPr>
          <w:t>Resources for Staff Evaluation Data Collection and Submission</w:t>
        </w:r>
      </w:hyperlink>
      <w:r w:rsidRPr="003B25CE">
        <w:rPr>
          <w:rFonts w:ascii="Arial" w:hAnsi="Arial" w:cs="Arial"/>
        </w:rPr>
        <w:t xml:space="preserve"> page. </w:t>
      </w:r>
    </w:p>
    <w:p w14:paraId="78CE0E88" w14:textId="77777777" w:rsidR="00D94E84" w:rsidRDefault="00D94E84" w:rsidP="00D94E84">
      <w:pPr>
        <w:pStyle w:val="ListParagraph"/>
        <w:ind w:left="0" w:firstLine="720"/>
        <w:rPr>
          <w:rFonts w:ascii="Arial" w:hAnsi="Arial" w:cs="Arial"/>
        </w:rPr>
      </w:pPr>
    </w:p>
    <w:p w14:paraId="2AA66FB9" w14:textId="44548062" w:rsidR="00363E57" w:rsidRPr="00AC5FA2" w:rsidRDefault="00363E57" w:rsidP="00D94E84">
      <w:pPr>
        <w:pStyle w:val="ListParagraph"/>
        <w:ind w:left="0"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628" w:name="_Toc128744468"/>
      <w:r>
        <w:t>S</w:t>
      </w:r>
      <w:r w:rsidR="00D151B4" w:rsidRPr="00723735">
        <w:t>tudent Class Grade Detail Template</w:t>
      </w:r>
      <w:bookmarkEnd w:id="628"/>
    </w:p>
    <w:p w14:paraId="543BEBCF" w14:textId="5C64CA87" w:rsidR="00D151B4" w:rsidRPr="00292916" w:rsidRDefault="00D81711" w:rsidP="00D81711">
      <w:pPr>
        <w:autoSpaceDE w:val="0"/>
        <w:autoSpaceDN w:val="0"/>
        <w:adjustRightInd w:val="0"/>
        <w:spacing w:before="240"/>
        <w:ind w:firstLine="720"/>
        <w:rPr>
          <w:rFonts w:ascii="Arial" w:hAnsi="Arial" w:cs="Arial"/>
        </w:rPr>
      </w:pPr>
      <w:r w:rsidRPr="4AD17366">
        <w:rPr>
          <w:rFonts w:ascii="Arial" w:hAnsi="Arial" w:cs="Arial"/>
          <w:color w:val="000000" w:themeColor="text1"/>
        </w:rPr>
        <w:t xml:space="preserve">Required fields for this template </w:t>
      </w:r>
      <w:r w:rsidR="00154354" w:rsidRPr="4AD17366">
        <w:rPr>
          <w:rFonts w:ascii="Arial" w:hAnsi="Arial" w:cs="Arial"/>
          <w:color w:val="000000" w:themeColor="text1"/>
        </w:rPr>
        <w:t>were</w:t>
      </w:r>
      <w:r w:rsidRPr="4AD17366">
        <w:rPr>
          <w:rFonts w:ascii="Arial" w:hAnsi="Arial" w:cs="Arial"/>
          <w:color w:val="000000" w:themeColor="text1"/>
        </w:rPr>
        <w:t xml:space="preserve"> streamlined </w:t>
      </w:r>
      <w:r w:rsidR="00154354" w:rsidRPr="4AD17366">
        <w:rPr>
          <w:rFonts w:ascii="Arial" w:hAnsi="Arial" w:cs="Arial"/>
          <w:color w:val="000000" w:themeColor="text1"/>
        </w:rPr>
        <w:t xml:space="preserve">in </w:t>
      </w:r>
      <w:r w:rsidRPr="4AD17366">
        <w:rPr>
          <w:rFonts w:ascii="Arial" w:hAnsi="Arial" w:cs="Arial"/>
          <w:color w:val="000000" w:themeColor="text1"/>
        </w:rPr>
        <w:t>2018-19; refer to the eScholar templates for detail.</w:t>
      </w:r>
      <w:r w:rsidR="008E2252" w:rsidRPr="4AD17366">
        <w:rPr>
          <w:rFonts w:ascii="Arial" w:hAnsi="Arial" w:cs="Arial"/>
          <w:color w:val="000000" w:themeColor="text1"/>
        </w:rPr>
        <w:t xml:space="preserve"> </w:t>
      </w:r>
      <w:r w:rsidR="00D151B4" w:rsidRPr="00292916">
        <w:rPr>
          <w:rFonts w:ascii="Arial" w:hAnsi="Arial" w:cs="Arial"/>
        </w:rPr>
        <w:t xml:space="preserve">A Student Class Grade Detail record must be submitted for all students in K-12 courses who have a </w:t>
      </w:r>
      <w:r w:rsidR="00D151B4">
        <w:rPr>
          <w:rFonts w:ascii="Arial" w:hAnsi="Arial" w:cs="Arial"/>
        </w:rPr>
        <w:t xml:space="preserve">Student Class Entry Exit </w:t>
      </w:r>
      <w:r w:rsidR="00D151B4" w:rsidRPr="00292916">
        <w:rPr>
          <w:rFonts w:ascii="Arial" w:hAnsi="Arial" w:cs="Arial"/>
        </w:rPr>
        <w:t xml:space="preserve">record, unless </w:t>
      </w:r>
      <w:r w:rsidR="00D151B4" w:rsidRPr="00292916">
        <w:rPr>
          <w:rFonts w:ascii="Arial" w:hAnsi="Arial" w:cs="Arial"/>
          <w:b/>
          <w:i/>
        </w:rPr>
        <w:t xml:space="preserve">all </w:t>
      </w:r>
      <w:r w:rsidR="00D151B4" w:rsidRPr="00292916">
        <w:rPr>
          <w:rFonts w:ascii="Arial" w:hAnsi="Arial" w:cs="Arial"/>
        </w:rPr>
        <w:t>the following are true:</w:t>
      </w:r>
    </w:p>
    <w:p w14:paraId="19D24921" w14:textId="77777777" w:rsidR="00D151B4" w:rsidRPr="00292916" w:rsidRDefault="00D151B4" w:rsidP="00BD5672">
      <w:pPr>
        <w:pStyle w:val="ListParagraph"/>
        <w:numPr>
          <w:ilvl w:val="0"/>
          <w:numId w:val="50"/>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BD5672">
      <w:pPr>
        <w:pStyle w:val="ListParagraph"/>
        <w:numPr>
          <w:ilvl w:val="0"/>
          <w:numId w:val="50"/>
        </w:numPr>
        <w:ind w:left="1080"/>
        <w:rPr>
          <w:rFonts w:ascii="Arial" w:hAnsi="Arial" w:cs="Arial"/>
        </w:rPr>
      </w:pPr>
      <w:r w:rsidRPr="00292916">
        <w:rPr>
          <w:rFonts w:ascii="Arial" w:hAnsi="Arial" w:cs="Arial"/>
        </w:rPr>
        <w:lastRenderedPageBreak/>
        <w:t>No credit is earned for the class; and</w:t>
      </w:r>
    </w:p>
    <w:p w14:paraId="47B54FB0" w14:textId="77777777" w:rsidR="00342E70" w:rsidRDefault="00D151B4" w:rsidP="00BD5672">
      <w:pPr>
        <w:pStyle w:val="ListParagraph"/>
        <w:numPr>
          <w:ilvl w:val="0"/>
          <w:numId w:val="50"/>
        </w:numPr>
        <w:ind w:left="1080"/>
        <w:rPr>
          <w:rFonts w:ascii="Arial" w:hAnsi="Arial" w:cs="Arial"/>
        </w:rPr>
      </w:pPr>
      <w:r w:rsidRPr="00292916">
        <w:rPr>
          <w:rFonts w:ascii="Arial" w:hAnsi="Arial" w:cs="Arial"/>
        </w:rPr>
        <w:t>The linkage is not reflected on the student's report card or transcript.</w:t>
      </w:r>
    </w:p>
    <w:p w14:paraId="572B7D79" w14:textId="7702C4D2" w:rsidR="00D151B4" w:rsidRPr="00342E70" w:rsidRDefault="00342E70" w:rsidP="00760147">
      <w:pPr>
        <w:rPr>
          <w:rFonts w:ascii="Arial" w:hAnsi="Arial" w:cs="Arial"/>
        </w:rPr>
      </w:pPr>
      <w:r>
        <w:rPr>
          <w:rFonts w:ascii="Arial" w:hAnsi="Arial" w:cs="Arial"/>
        </w:rPr>
        <w:tab/>
      </w:r>
      <w:r w:rsidR="00760147" w:rsidRPr="007F0644">
        <w:rPr>
          <w:rFonts w:ascii="Arial" w:hAnsi="Arial" w:cs="Arial"/>
        </w:rPr>
        <w:t xml:space="preserve">It is of particular importance to report data for students receiving credit for dual credit courses where the school districts would be using that as a metric for College, Career, and Civic Readiness as part of New York’s ESSA plan. In cases, where the BOCES reports the CTE SCGD records for dual credit courses, the CCCR credits will be attributed to the school district accountable for these students. </w:t>
      </w:r>
      <w:r w:rsidR="00D151B4" w:rsidRPr="007F0644">
        <w:rPr>
          <w:rFonts w:ascii="Arial" w:hAnsi="Arial" w:cs="Arial"/>
        </w:rPr>
        <w:t>All reported courses must include a course outcome: “P” for “pass</w:t>
      </w:r>
      <w:r w:rsidRPr="007F0644">
        <w:rPr>
          <w:rFonts w:ascii="Arial" w:hAnsi="Arial" w:cs="Arial"/>
        </w:rPr>
        <w:t>;</w:t>
      </w:r>
      <w:r w:rsidR="00D151B4" w:rsidRPr="007F0644">
        <w:rPr>
          <w:rFonts w:ascii="Arial" w:hAnsi="Arial" w:cs="Arial"/>
        </w:rPr>
        <w:t>” “F” for “fail</w:t>
      </w:r>
      <w:r w:rsidRPr="007F0644">
        <w:rPr>
          <w:rFonts w:ascii="Arial" w:hAnsi="Arial" w:cs="Arial"/>
        </w:rPr>
        <w:t>;</w:t>
      </w:r>
      <w:r w:rsidR="00D151B4" w:rsidRPr="007F0644">
        <w:rPr>
          <w:rFonts w:ascii="Arial" w:hAnsi="Arial" w:cs="Arial"/>
        </w:rPr>
        <w:t xml:space="preserve">” or “N” for “not complete” (for any reason). </w:t>
      </w:r>
      <w:r w:rsidRPr="007F0644">
        <w:rPr>
          <w:rFonts w:ascii="Arial" w:hAnsi="Arial" w:cs="Arial"/>
        </w:rPr>
        <w:t>C</w:t>
      </w:r>
      <w:r w:rsidR="00D151B4" w:rsidRPr="007F0644">
        <w:rPr>
          <w:rFonts w:ascii="Arial" w:hAnsi="Arial" w:cs="Arial"/>
        </w:rPr>
        <w:t>redits attempted/earned are required to be reported for all secondary-level courses (Grades 7–12 and ungraded secondary). See</w:t>
      </w:r>
      <w:r w:rsidR="00F07288" w:rsidRPr="007F0644">
        <w:rPr>
          <w:rFonts w:ascii="Arial" w:hAnsi="Arial" w:cs="Arial"/>
        </w:rPr>
        <w:t xml:space="preserve"> the</w:t>
      </w:r>
      <w:r w:rsidR="00F1329C" w:rsidRPr="007F0644">
        <w:rPr>
          <w:rFonts w:ascii="Arial" w:hAnsi="Arial" w:cs="Arial"/>
        </w:rPr>
        <w:t xml:space="preserve"> </w:t>
      </w:r>
      <w:hyperlink r:id="rId84" w:history="1">
        <w:r w:rsidR="00F07288" w:rsidRPr="007F0644">
          <w:rPr>
            <w:rStyle w:val="Hyperlink"/>
            <w:rFonts w:ascii="Arial" w:hAnsi="Arial" w:cs="Arial"/>
          </w:rPr>
          <w:t>New York State Comprehensive Course Catalog</w:t>
        </w:r>
      </w:hyperlink>
      <w:r w:rsidR="00D151B4" w:rsidRPr="007F0644">
        <w:rPr>
          <w:rFonts w:ascii="Arial" w:hAnsi="Arial" w:cs="Arial"/>
        </w:rPr>
        <w:t xml:space="preserve"> for course codes.</w:t>
      </w:r>
      <w:r w:rsidR="00D151B4" w:rsidRPr="00342E70">
        <w:rPr>
          <w:rFonts w:ascii="Arial" w:hAnsi="Arial" w:cs="Arial"/>
        </w:rPr>
        <w:t xml:space="preserve">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Default="00D151B4" w:rsidP="009F78D3">
      <w:pPr>
        <w:autoSpaceDE w:val="0"/>
        <w:autoSpaceDN w:val="0"/>
        <w:adjustRightInd w:val="0"/>
        <w:ind w:left="-18" w:firstLine="738"/>
        <w:rPr>
          <w:rFonts w:ascii="Arial" w:hAnsi="Arial" w:cs="Arial"/>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1D0A7F30" w14:textId="77777777" w:rsidR="001027A7" w:rsidRDefault="001027A7" w:rsidP="009F78D3">
      <w:pPr>
        <w:autoSpaceDE w:val="0"/>
        <w:autoSpaceDN w:val="0"/>
        <w:adjustRightInd w:val="0"/>
        <w:ind w:left="-18" w:firstLine="738"/>
        <w:rPr>
          <w:rFonts w:ascii="Arial" w:hAnsi="Arial" w:cs="Arial"/>
        </w:rPr>
      </w:pPr>
    </w:p>
    <w:p w14:paraId="0F88F75E" w14:textId="43BBE41D" w:rsidR="001027A7" w:rsidRPr="0061136E" w:rsidRDefault="001027A7" w:rsidP="001027A7">
      <w:pPr>
        <w:autoSpaceDE w:val="0"/>
        <w:autoSpaceDN w:val="0"/>
        <w:adjustRightInd w:val="0"/>
        <w:ind w:left="-18" w:firstLine="738"/>
        <w:rPr>
          <w:rFonts w:ascii="Arial" w:hAnsi="Arial" w:cs="Arial"/>
        </w:rPr>
      </w:pPr>
      <w:bookmarkStart w:id="629" w:name="_Hlk108531024"/>
      <w:bookmarkStart w:id="630" w:name="_Hlk107925146"/>
      <w:r w:rsidRPr="0061136E">
        <w:rPr>
          <w:rFonts w:ascii="Arial" w:hAnsi="Arial" w:cs="Arial"/>
        </w:rPr>
        <w:t xml:space="preserve">The following table should be used </w:t>
      </w:r>
      <w:r w:rsidR="00165832" w:rsidRPr="0061136E">
        <w:rPr>
          <w:rFonts w:ascii="Arial" w:hAnsi="Arial" w:cs="Arial"/>
        </w:rPr>
        <w:t xml:space="preserve">as a guide </w:t>
      </w:r>
      <w:r w:rsidRPr="0061136E">
        <w:rPr>
          <w:rFonts w:ascii="Arial" w:hAnsi="Arial" w:cs="Arial"/>
        </w:rPr>
        <w:t>for reporting grades and GPAs.</w:t>
      </w:r>
    </w:p>
    <w:p w14:paraId="1486945D" w14:textId="77777777" w:rsidR="001027A7" w:rsidRPr="0061136E" w:rsidRDefault="001027A7" w:rsidP="001027A7">
      <w:pPr>
        <w:autoSpaceDE w:val="0"/>
        <w:autoSpaceDN w:val="0"/>
        <w:adjustRightInd w:val="0"/>
        <w:ind w:left="-18" w:firstLine="738"/>
        <w:rPr>
          <w:rFonts w:ascii="Arial" w:hAnsi="Arial" w:cs="Arial"/>
        </w:rPr>
      </w:pPr>
    </w:p>
    <w:p w14:paraId="6A077C9F" w14:textId="77777777" w:rsidR="00127F71" w:rsidRPr="0061136E" w:rsidRDefault="00127F71" w:rsidP="00127F71">
      <w:pPr>
        <w:autoSpaceDE w:val="0"/>
        <w:autoSpaceDN w:val="0"/>
        <w:adjustRightInd w:val="0"/>
        <w:ind w:left="-18" w:firstLine="738"/>
        <w:jc w:val="center"/>
        <w:rPr>
          <w:rFonts w:ascii="Arial" w:hAnsi="Arial" w:cs="Arial"/>
          <w:b/>
          <w:bCs/>
          <w:sz w:val="28"/>
          <w:szCs w:val="28"/>
        </w:rPr>
      </w:pPr>
      <w:r w:rsidRPr="0061136E">
        <w:rPr>
          <w:rFonts w:ascii="Arial" w:hAnsi="Arial" w:cs="Arial"/>
          <w:b/>
          <w:bCs/>
          <w:sz w:val="28"/>
          <w:szCs w:val="28"/>
        </w:rPr>
        <w:t>Grades and GPA Conversion Chart</w:t>
      </w:r>
    </w:p>
    <w:p w14:paraId="3C44D134" w14:textId="77777777" w:rsidR="00127F71" w:rsidRPr="0061136E" w:rsidRDefault="00127F71" w:rsidP="00127F71">
      <w:pPr>
        <w:autoSpaceDE w:val="0"/>
        <w:autoSpaceDN w:val="0"/>
        <w:adjustRightInd w:val="0"/>
        <w:ind w:left="-18" w:firstLine="738"/>
        <w:jc w:val="center"/>
        <w:rPr>
          <w:rFonts w:ascii="Arial" w:hAnsi="Arial" w:cs="Arial"/>
          <w:b/>
          <w:bCs/>
          <w:sz w:val="28"/>
          <w:szCs w:val="28"/>
        </w:rPr>
      </w:pPr>
      <w:r w:rsidRPr="0061136E">
        <w:rPr>
          <w:rFonts w:ascii="Arial" w:hAnsi="Arial" w:cs="Arial"/>
          <w:b/>
          <w:bCs/>
          <w:sz w:val="28"/>
          <w:szCs w:val="28"/>
        </w:rPr>
        <w:t>(Student Class Grade Detail and Student Credit GPA)</w:t>
      </w:r>
    </w:p>
    <w:p w14:paraId="371A91E1" w14:textId="1345CCA9" w:rsidR="00127F71" w:rsidRPr="0061136E" w:rsidRDefault="00127F71" w:rsidP="00127F71">
      <w:pPr>
        <w:autoSpaceDE w:val="0"/>
        <w:autoSpaceDN w:val="0"/>
        <w:adjustRightInd w:val="0"/>
        <w:ind w:left="-18" w:firstLine="738"/>
        <w:jc w:val="center"/>
        <w:rPr>
          <w:rFonts w:ascii="Arial" w:hAnsi="Arial" w:cs="Arial"/>
          <w:b/>
          <w:bCs/>
          <w:sz w:val="28"/>
          <w:szCs w:val="28"/>
        </w:rPr>
      </w:pPr>
      <w:r w:rsidRPr="0061136E">
        <w:rPr>
          <w:rFonts w:ascii="Arial" w:hAnsi="Arial" w:cs="Arial"/>
          <w:b/>
          <w:bCs/>
          <w:sz w:val="28"/>
          <w:szCs w:val="28"/>
        </w:rPr>
        <w:t>For P-TECH, Smart Scholars ECHS, Smart Transfer</w:t>
      </w:r>
    </w:p>
    <w:p w14:paraId="5573A0D0" w14:textId="77777777" w:rsidR="001027A7" w:rsidRPr="0061136E" w:rsidRDefault="001027A7" w:rsidP="001027A7">
      <w:pPr>
        <w:autoSpaceDE w:val="0"/>
        <w:autoSpaceDN w:val="0"/>
        <w:adjustRightInd w:val="0"/>
        <w:ind w:left="-18" w:firstLine="738"/>
        <w:rPr>
          <w:rFonts w:ascii="Arial" w:hAnsi="Arial" w:cs="Arial"/>
        </w:rPr>
      </w:pPr>
    </w:p>
    <w:tbl>
      <w:tblPr>
        <w:tblStyle w:val="TableGrid"/>
        <w:tblW w:w="0" w:type="auto"/>
        <w:jc w:val="center"/>
        <w:tblLook w:val="04A0" w:firstRow="1" w:lastRow="0" w:firstColumn="1" w:lastColumn="0" w:noHBand="0" w:noVBand="1"/>
      </w:tblPr>
      <w:tblGrid>
        <w:gridCol w:w="3356"/>
        <w:gridCol w:w="3357"/>
        <w:gridCol w:w="3357"/>
      </w:tblGrid>
      <w:tr w:rsidR="001027A7" w:rsidRPr="0061136E" w14:paraId="4E5FAE98" w14:textId="77777777" w:rsidTr="009233F9">
        <w:trPr>
          <w:jc w:val="center"/>
        </w:trPr>
        <w:tc>
          <w:tcPr>
            <w:tcW w:w="3356" w:type="dxa"/>
            <w:shd w:val="clear" w:color="auto" w:fill="D9D9D9" w:themeFill="background1" w:themeFillShade="D9"/>
          </w:tcPr>
          <w:p w14:paraId="4FED1F7B" w14:textId="77777777" w:rsidR="001027A7" w:rsidRPr="0061136E" w:rsidRDefault="001027A7" w:rsidP="00C57978">
            <w:pPr>
              <w:tabs>
                <w:tab w:val="left" w:pos="916"/>
              </w:tabs>
              <w:autoSpaceDE w:val="0"/>
              <w:autoSpaceDN w:val="0"/>
              <w:adjustRightInd w:val="0"/>
              <w:jc w:val="center"/>
              <w:rPr>
                <w:rFonts w:ascii="Bookman Old Style" w:hAnsi="Bookman Old Style" w:cs="Arial"/>
                <w:b/>
                <w:bCs/>
                <w:sz w:val="22"/>
                <w:szCs w:val="22"/>
              </w:rPr>
            </w:pPr>
            <w:r w:rsidRPr="0061136E">
              <w:rPr>
                <w:rFonts w:ascii="Bookman Old Style" w:hAnsi="Bookman Old Style" w:cs="Arial"/>
                <w:b/>
                <w:bCs/>
                <w:sz w:val="22"/>
                <w:szCs w:val="22"/>
              </w:rPr>
              <w:t>Letter Grade</w:t>
            </w:r>
          </w:p>
        </w:tc>
        <w:tc>
          <w:tcPr>
            <w:tcW w:w="3357" w:type="dxa"/>
            <w:shd w:val="clear" w:color="auto" w:fill="D9D9D9" w:themeFill="background1" w:themeFillShade="D9"/>
          </w:tcPr>
          <w:p w14:paraId="56DD9C4E" w14:textId="77777777" w:rsidR="001027A7" w:rsidRPr="0061136E" w:rsidRDefault="001027A7" w:rsidP="00C57978">
            <w:pPr>
              <w:autoSpaceDE w:val="0"/>
              <w:autoSpaceDN w:val="0"/>
              <w:adjustRightInd w:val="0"/>
              <w:jc w:val="center"/>
              <w:rPr>
                <w:rFonts w:ascii="Bookman Old Style" w:hAnsi="Bookman Old Style" w:cs="Arial"/>
                <w:b/>
                <w:bCs/>
                <w:sz w:val="22"/>
                <w:szCs w:val="22"/>
              </w:rPr>
            </w:pPr>
            <w:r w:rsidRPr="0061136E">
              <w:rPr>
                <w:rFonts w:ascii="Bookman Old Style" w:hAnsi="Bookman Old Style" w:cs="Arial"/>
                <w:b/>
                <w:bCs/>
                <w:sz w:val="22"/>
                <w:szCs w:val="22"/>
              </w:rPr>
              <w:t>Numeric Grade</w:t>
            </w:r>
          </w:p>
        </w:tc>
        <w:tc>
          <w:tcPr>
            <w:tcW w:w="3357" w:type="dxa"/>
            <w:shd w:val="clear" w:color="auto" w:fill="D9D9D9" w:themeFill="background1" w:themeFillShade="D9"/>
          </w:tcPr>
          <w:p w14:paraId="0EC24863" w14:textId="77777777" w:rsidR="001027A7" w:rsidRPr="0061136E" w:rsidRDefault="001027A7" w:rsidP="00C57978">
            <w:pPr>
              <w:autoSpaceDE w:val="0"/>
              <w:autoSpaceDN w:val="0"/>
              <w:adjustRightInd w:val="0"/>
              <w:jc w:val="center"/>
              <w:rPr>
                <w:rFonts w:ascii="Bookman Old Style" w:hAnsi="Bookman Old Style" w:cs="Arial"/>
                <w:b/>
                <w:bCs/>
                <w:sz w:val="22"/>
                <w:szCs w:val="22"/>
              </w:rPr>
            </w:pPr>
            <w:r w:rsidRPr="0061136E">
              <w:rPr>
                <w:rFonts w:ascii="Bookman Old Style" w:hAnsi="Bookman Old Style" w:cs="Arial"/>
                <w:b/>
                <w:bCs/>
                <w:sz w:val="22"/>
                <w:szCs w:val="22"/>
              </w:rPr>
              <w:t>GPA Scale</w:t>
            </w:r>
          </w:p>
        </w:tc>
      </w:tr>
      <w:tr w:rsidR="001027A7" w:rsidRPr="0061136E" w14:paraId="1F98AAEF" w14:textId="77777777" w:rsidTr="00C57978">
        <w:trPr>
          <w:jc w:val="center"/>
        </w:trPr>
        <w:tc>
          <w:tcPr>
            <w:tcW w:w="3356" w:type="dxa"/>
          </w:tcPr>
          <w:p w14:paraId="47B9D2A3"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A+</w:t>
            </w:r>
          </w:p>
        </w:tc>
        <w:tc>
          <w:tcPr>
            <w:tcW w:w="3357" w:type="dxa"/>
            <w:vAlign w:val="center"/>
          </w:tcPr>
          <w:p w14:paraId="3ED293C0"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97-100</w:t>
            </w:r>
          </w:p>
        </w:tc>
        <w:tc>
          <w:tcPr>
            <w:tcW w:w="3357" w:type="dxa"/>
            <w:vAlign w:val="center"/>
          </w:tcPr>
          <w:p w14:paraId="2F7B131A"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4</w:t>
            </w:r>
          </w:p>
        </w:tc>
      </w:tr>
      <w:tr w:rsidR="001027A7" w:rsidRPr="0061136E" w14:paraId="376F982D" w14:textId="77777777" w:rsidTr="00C57978">
        <w:trPr>
          <w:jc w:val="center"/>
        </w:trPr>
        <w:tc>
          <w:tcPr>
            <w:tcW w:w="3356" w:type="dxa"/>
          </w:tcPr>
          <w:p w14:paraId="3EE2482C"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A</w:t>
            </w:r>
          </w:p>
        </w:tc>
        <w:tc>
          <w:tcPr>
            <w:tcW w:w="3357" w:type="dxa"/>
            <w:vAlign w:val="center"/>
          </w:tcPr>
          <w:p w14:paraId="09F7A66A"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93-96</w:t>
            </w:r>
          </w:p>
        </w:tc>
        <w:tc>
          <w:tcPr>
            <w:tcW w:w="3357" w:type="dxa"/>
            <w:vAlign w:val="center"/>
          </w:tcPr>
          <w:p w14:paraId="7CB7EF98"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4</w:t>
            </w:r>
          </w:p>
        </w:tc>
      </w:tr>
      <w:tr w:rsidR="001027A7" w:rsidRPr="0061136E" w14:paraId="2985E801" w14:textId="77777777" w:rsidTr="00C57978">
        <w:trPr>
          <w:jc w:val="center"/>
        </w:trPr>
        <w:tc>
          <w:tcPr>
            <w:tcW w:w="3356" w:type="dxa"/>
          </w:tcPr>
          <w:p w14:paraId="4F2DB6DC"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A-</w:t>
            </w:r>
          </w:p>
        </w:tc>
        <w:tc>
          <w:tcPr>
            <w:tcW w:w="3357" w:type="dxa"/>
            <w:vAlign w:val="center"/>
          </w:tcPr>
          <w:p w14:paraId="27CCFED3"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90-92</w:t>
            </w:r>
          </w:p>
        </w:tc>
        <w:tc>
          <w:tcPr>
            <w:tcW w:w="3357" w:type="dxa"/>
            <w:vAlign w:val="center"/>
          </w:tcPr>
          <w:p w14:paraId="7E58A384"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3.7</w:t>
            </w:r>
          </w:p>
        </w:tc>
      </w:tr>
      <w:tr w:rsidR="001027A7" w:rsidRPr="0061136E" w14:paraId="2FD761BE" w14:textId="77777777" w:rsidTr="00C57978">
        <w:trPr>
          <w:jc w:val="center"/>
        </w:trPr>
        <w:tc>
          <w:tcPr>
            <w:tcW w:w="3356" w:type="dxa"/>
          </w:tcPr>
          <w:p w14:paraId="11223B51"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B+</w:t>
            </w:r>
          </w:p>
        </w:tc>
        <w:tc>
          <w:tcPr>
            <w:tcW w:w="3357" w:type="dxa"/>
            <w:vAlign w:val="center"/>
          </w:tcPr>
          <w:p w14:paraId="694A5ACE"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87-89</w:t>
            </w:r>
          </w:p>
        </w:tc>
        <w:tc>
          <w:tcPr>
            <w:tcW w:w="3357" w:type="dxa"/>
            <w:vAlign w:val="center"/>
          </w:tcPr>
          <w:p w14:paraId="648A7C82"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3.3</w:t>
            </w:r>
          </w:p>
        </w:tc>
      </w:tr>
      <w:tr w:rsidR="001027A7" w:rsidRPr="0061136E" w14:paraId="5585B6A3" w14:textId="77777777" w:rsidTr="00C57978">
        <w:trPr>
          <w:jc w:val="center"/>
        </w:trPr>
        <w:tc>
          <w:tcPr>
            <w:tcW w:w="3356" w:type="dxa"/>
          </w:tcPr>
          <w:p w14:paraId="74CD79AE"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B</w:t>
            </w:r>
          </w:p>
        </w:tc>
        <w:tc>
          <w:tcPr>
            <w:tcW w:w="3357" w:type="dxa"/>
            <w:vAlign w:val="center"/>
          </w:tcPr>
          <w:p w14:paraId="09C2093E"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83-86</w:t>
            </w:r>
          </w:p>
        </w:tc>
        <w:tc>
          <w:tcPr>
            <w:tcW w:w="3357" w:type="dxa"/>
            <w:vAlign w:val="center"/>
          </w:tcPr>
          <w:p w14:paraId="73E93AE7"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3</w:t>
            </w:r>
          </w:p>
        </w:tc>
      </w:tr>
      <w:tr w:rsidR="001027A7" w:rsidRPr="0061136E" w14:paraId="7EF76283" w14:textId="77777777" w:rsidTr="00C57978">
        <w:trPr>
          <w:jc w:val="center"/>
        </w:trPr>
        <w:tc>
          <w:tcPr>
            <w:tcW w:w="3356" w:type="dxa"/>
          </w:tcPr>
          <w:p w14:paraId="05BC7BD6"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B-</w:t>
            </w:r>
          </w:p>
        </w:tc>
        <w:tc>
          <w:tcPr>
            <w:tcW w:w="3357" w:type="dxa"/>
            <w:vAlign w:val="center"/>
          </w:tcPr>
          <w:p w14:paraId="2AE77472"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80-82</w:t>
            </w:r>
          </w:p>
        </w:tc>
        <w:tc>
          <w:tcPr>
            <w:tcW w:w="3357" w:type="dxa"/>
            <w:vAlign w:val="center"/>
          </w:tcPr>
          <w:p w14:paraId="0C6AF9A2"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2.7</w:t>
            </w:r>
          </w:p>
        </w:tc>
      </w:tr>
      <w:tr w:rsidR="001027A7" w:rsidRPr="0061136E" w14:paraId="4B7A6BF0" w14:textId="77777777" w:rsidTr="00C57978">
        <w:trPr>
          <w:jc w:val="center"/>
        </w:trPr>
        <w:tc>
          <w:tcPr>
            <w:tcW w:w="3356" w:type="dxa"/>
          </w:tcPr>
          <w:p w14:paraId="738B314D"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C+</w:t>
            </w:r>
          </w:p>
        </w:tc>
        <w:tc>
          <w:tcPr>
            <w:tcW w:w="3357" w:type="dxa"/>
            <w:vAlign w:val="center"/>
          </w:tcPr>
          <w:p w14:paraId="3DEF3E99"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77-79</w:t>
            </w:r>
          </w:p>
        </w:tc>
        <w:tc>
          <w:tcPr>
            <w:tcW w:w="3357" w:type="dxa"/>
            <w:vAlign w:val="center"/>
          </w:tcPr>
          <w:p w14:paraId="1E415584"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2.3</w:t>
            </w:r>
          </w:p>
        </w:tc>
      </w:tr>
      <w:tr w:rsidR="001027A7" w:rsidRPr="0061136E" w14:paraId="6B382BE2" w14:textId="77777777" w:rsidTr="00C57978">
        <w:trPr>
          <w:jc w:val="center"/>
        </w:trPr>
        <w:tc>
          <w:tcPr>
            <w:tcW w:w="3356" w:type="dxa"/>
          </w:tcPr>
          <w:p w14:paraId="328BBEDD"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C</w:t>
            </w:r>
          </w:p>
        </w:tc>
        <w:tc>
          <w:tcPr>
            <w:tcW w:w="3357" w:type="dxa"/>
            <w:vAlign w:val="center"/>
          </w:tcPr>
          <w:p w14:paraId="3625F49C"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73-76</w:t>
            </w:r>
          </w:p>
        </w:tc>
        <w:tc>
          <w:tcPr>
            <w:tcW w:w="3357" w:type="dxa"/>
            <w:vAlign w:val="center"/>
          </w:tcPr>
          <w:p w14:paraId="6925D3B8"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2</w:t>
            </w:r>
          </w:p>
        </w:tc>
      </w:tr>
      <w:tr w:rsidR="001027A7" w:rsidRPr="0061136E" w14:paraId="399DEFA5" w14:textId="77777777" w:rsidTr="00C57978">
        <w:trPr>
          <w:jc w:val="center"/>
        </w:trPr>
        <w:tc>
          <w:tcPr>
            <w:tcW w:w="3356" w:type="dxa"/>
          </w:tcPr>
          <w:p w14:paraId="64F86879"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C-</w:t>
            </w:r>
          </w:p>
        </w:tc>
        <w:tc>
          <w:tcPr>
            <w:tcW w:w="3357" w:type="dxa"/>
            <w:vAlign w:val="center"/>
          </w:tcPr>
          <w:p w14:paraId="28CCCF09"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70-72</w:t>
            </w:r>
          </w:p>
        </w:tc>
        <w:tc>
          <w:tcPr>
            <w:tcW w:w="3357" w:type="dxa"/>
            <w:vAlign w:val="center"/>
          </w:tcPr>
          <w:p w14:paraId="542F6762"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1.7</w:t>
            </w:r>
          </w:p>
        </w:tc>
      </w:tr>
      <w:tr w:rsidR="001027A7" w:rsidRPr="0061136E" w14:paraId="6E0F5E34" w14:textId="77777777" w:rsidTr="00C57978">
        <w:trPr>
          <w:jc w:val="center"/>
        </w:trPr>
        <w:tc>
          <w:tcPr>
            <w:tcW w:w="3356" w:type="dxa"/>
          </w:tcPr>
          <w:p w14:paraId="7AFF6CFF"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D+</w:t>
            </w:r>
          </w:p>
        </w:tc>
        <w:tc>
          <w:tcPr>
            <w:tcW w:w="3357" w:type="dxa"/>
            <w:vAlign w:val="center"/>
          </w:tcPr>
          <w:p w14:paraId="34056D98"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67-69</w:t>
            </w:r>
          </w:p>
        </w:tc>
        <w:tc>
          <w:tcPr>
            <w:tcW w:w="3357" w:type="dxa"/>
            <w:vAlign w:val="center"/>
          </w:tcPr>
          <w:p w14:paraId="4F4A3CE8"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1.3</w:t>
            </w:r>
          </w:p>
        </w:tc>
      </w:tr>
      <w:tr w:rsidR="001027A7" w:rsidRPr="0061136E" w14:paraId="3A5D1161" w14:textId="77777777" w:rsidTr="00C57978">
        <w:trPr>
          <w:jc w:val="center"/>
        </w:trPr>
        <w:tc>
          <w:tcPr>
            <w:tcW w:w="3356" w:type="dxa"/>
          </w:tcPr>
          <w:p w14:paraId="5E9DED7F"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D</w:t>
            </w:r>
          </w:p>
        </w:tc>
        <w:tc>
          <w:tcPr>
            <w:tcW w:w="3357" w:type="dxa"/>
            <w:vAlign w:val="center"/>
          </w:tcPr>
          <w:p w14:paraId="6BACFDAC"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65-66</w:t>
            </w:r>
          </w:p>
        </w:tc>
        <w:tc>
          <w:tcPr>
            <w:tcW w:w="3357" w:type="dxa"/>
            <w:vAlign w:val="center"/>
          </w:tcPr>
          <w:p w14:paraId="668C95D6"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1</w:t>
            </w:r>
          </w:p>
        </w:tc>
      </w:tr>
      <w:tr w:rsidR="001027A7" w14:paraId="33B15EF6" w14:textId="77777777" w:rsidTr="00C57978">
        <w:trPr>
          <w:jc w:val="center"/>
        </w:trPr>
        <w:tc>
          <w:tcPr>
            <w:tcW w:w="3356" w:type="dxa"/>
          </w:tcPr>
          <w:p w14:paraId="1F707987"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F</w:t>
            </w:r>
          </w:p>
        </w:tc>
        <w:tc>
          <w:tcPr>
            <w:tcW w:w="3357" w:type="dxa"/>
            <w:vAlign w:val="center"/>
          </w:tcPr>
          <w:p w14:paraId="38F2E7DE"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BELOW 65</w:t>
            </w:r>
          </w:p>
        </w:tc>
        <w:tc>
          <w:tcPr>
            <w:tcW w:w="3357" w:type="dxa"/>
            <w:vAlign w:val="center"/>
          </w:tcPr>
          <w:p w14:paraId="59B5EF7C" w14:textId="77777777" w:rsidR="001027A7" w:rsidRPr="00F4337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0</w:t>
            </w:r>
          </w:p>
        </w:tc>
      </w:tr>
    </w:tbl>
    <w:bookmarkEnd w:id="629"/>
    <w:p w14:paraId="3694C0F6" w14:textId="77777777" w:rsidR="001027A7" w:rsidRPr="00292916" w:rsidRDefault="001027A7" w:rsidP="001027A7">
      <w:pPr>
        <w:autoSpaceDE w:val="0"/>
        <w:autoSpaceDN w:val="0"/>
        <w:adjustRightInd w:val="0"/>
        <w:ind w:left="-18" w:firstLine="738"/>
        <w:rPr>
          <w:rFonts w:ascii="Arial" w:hAnsi="Arial" w:cs="Arial"/>
          <w:b/>
          <w:color w:val="000000"/>
        </w:rPr>
      </w:pPr>
      <w:r>
        <w:rPr>
          <w:rFonts w:ascii="Arial" w:hAnsi="Arial" w:cs="Arial"/>
        </w:rPr>
        <w:t xml:space="preserve"> </w:t>
      </w:r>
    </w:p>
    <w:bookmarkEnd w:id="630"/>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631" w:name="_Toc128744469"/>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631"/>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BD5672">
      <w:pPr>
        <w:pStyle w:val="BodyText"/>
        <w:numPr>
          <w:ilvl w:val="0"/>
          <w:numId w:val="63"/>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BD5672">
      <w:pPr>
        <w:pStyle w:val="BodyText"/>
        <w:numPr>
          <w:ilvl w:val="0"/>
          <w:numId w:val="63"/>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BD5672">
      <w:pPr>
        <w:pStyle w:val="BodyText"/>
        <w:numPr>
          <w:ilvl w:val="0"/>
          <w:numId w:val="63"/>
        </w:numPr>
        <w:spacing w:after="0"/>
        <w:rPr>
          <w:rFonts w:ascii="Arial" w:hAnsi="Arial" w:cs="Arial"/>
        </w:rPr>
      </w:pPr>
      <w:r w:rsidRPr="001E78D0">
        <w:rPr>
          <w:rFonts w:ascii="Arial" w:hAnsi="Arial" w:cs="Arial"/>
        </w:rPr>
        <w:t>Course</w:t>
      </w:r>
    </w:p>
    <w:p w14:paraId="4C40DA24" w14:textId="77777777" w:rsidR="001339CC" w:rsidRPr="001E78D0" w:rsidRDefault="001339CC" w:rsidP="00BD5672">
      <w:pPr>
        <w:pStyle w:val="BodyText"/>
        <w:numPr>
          <w:ilvl w:val="0"/>
          <w:numId w:val="63"/>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BD5672">
      <w:pPr>
        <w:pStyle w:val="BodyText"/>
        <w:numPr>
          <w:ilvl w:val="0"/>
          <w:numId w:val="63"/>
        </w:numPr>
        <w:spacing w:after="0"/>
        <w:rPr>
          <w:rFonts w:ascii="Arial" w:hAnsi="Arial" w:cs="Arial"/>
        </w:rPr>
      </w:pPr>
      <w:r w:rsidRPr="001E78D0">
        <w:rPr>
          <w:rFonts w:ascii="Arial" w:hAnsi="Arial" w:cs="Arial"/>
        </w:rPr>
        <w:t>Staff</w:t>
      </w:r>
    </w:p>
    <w:p w14:paraId="0A88C891" w14:textId="77777777" w:rsidR="001339CC" w:rsidRPr="001E78D0" w:rsidRDefault="001339CC" w:rsidP="00BD5672">
      <w:pPr>
        <w:pStyle w:val="BodyText"/>
        <w:numPr>
          <w:ilvl w:val="0"/>
          <w:numId w:val="63"/>
        </w:numPr>
        <w:spacing w:after="0"/>
        <w:rPr>
          <w:rFonts w:ascii="Arial" w:hAnsi="Arial" w:cs="Arial"/>
        </w:rPr>
      </w:pPr>
      <w:r w:rsidRPr="001E78D0">
        <w:rPr>
          <w:rFonts w:ascii="Arial" w:hAnsi="Arial" w:cs="Arial"/>
        </w:rPr>
        <w:t>Student</w:t>
      </w:r>
    </w:p>
    <w:p w14:paraId="3C8311A8" w14:textId="77777777" w:rsidR="001339CC" w:rsidRPr="001E78D0" w:rsidRDefault="001339CC" w:rsidP="00BD5672">
      <w:pPr>
        <w:pStyle w:val="BodyText"/>
        <w:numPr>
          <w:ilvl w:val="0"/>
          <w:numId w:val="63"/>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5"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60F09EF3" w14:textId="77777777" w:rsidR="009C0FE1" w:rsidRPr="002F3A26" w:rsidRDefault="009C0FE1" w:rsidP="009C0FE1">
            <w:pPr>
              <w:rPr>
                <w:rFonts w:ascii="Arial" w:hAnsi="Arial" w:cs="Arial"/>
                <w:b/>
              </w:rPr>
            </w:pPr>
            <w:r w:rsidRPr="002F3A26">
              <w:rPr>
                <w:rFonts w:ascii="Arial" w:hAnsi="Arial" w:cs="Arial"/>
                <w:b/>
              </w:rPr>
              <w:t>Course Data</w:t>
            </w:r>
          </w:p>
          <w:p w14:paraId="0A0ECDB6" w14:textId="77777777" w:rsidR="009C0FE1" w:rsidRPr="002F3A26" w:rsidRDefault="009C0FE1" w:rsidP="009C0FE1">
            <w:pPr>
              <w:rPr>
                <w:rFonts w:ascii="Arial" w:hAnsi="Arial" w:cs="Arial"/>
              </w:rPr>
            </w:pPr>
            <w:r w:rsidRPr="002F3A26">
              <w:rPr>
                <w:rFonts w:ascii="Arial" w:hAnsi="Arial" w:cs="Arial"/>
              </w:rPr>
              <w:t>Course</w:t>
            </w:r>
          </w:p>
          <w:p w14:paraId="74F67523" w14:textId="77777777" w:rsidR="009C0FE1" w:rsidRPr="002F3A26" w:rsidRDefault="009C0FE1" w:rsidP="009C0FE1">
            <w:pPr>
              <w:rPr>
                <w:rFonts w:ascii="Arial" w:hAnsi="Arial" w:cs="Arial"/>
              </w:rPr>
            </w:pPr>
            <w:r w:rsidRPr="002F3A26">
              <w:rPr>
                <w:rFonts w:ascii="Arial" w:hAnsi="Arial" w:cs="Arial"/>
              </w:rPr>
              <w:t>Course Instructor Assignment</w:t>
            </w:r>
          </w:p>
          <w:p w14:paraId="2DF8BE7F" w14:textId="77777777" w:rsidR="009C0FE1" w:rsidRPr="002F3A26" w:rsidRDefault="009C0FE1" w:rsidP="009C0FE1">
            <w:pPr>
              <w:rPr>
                <w:rFonts w:ascii="Arial" w:hAnsi="Arial" w:cs="Arial"/>
              </w:rPr>
            </w:pPr>
            <w:r w:rsidRPr="002F3A26">
              <w:rPr>
                <w:rFonts w:ascii="Arial" w:hAnsi="Arial" w:cs="Arial"/>
              </w:rPr>
              <w:t>Location Marking Period</w:t>
            </w:r>
          </w:p>
          <w:p w14:paraId="3AB0CE80" w14:textId="77777777" w:rsidR="009C0FE1" w:rsidRPr="002F3A26" w:rsidRDefault="009C0FE1" w:rsidP="009C0FE1">
            <w:pPr>
              <w:rPr>
                <w:rFonts w:ascii="Arial" w:hAnsi="Arial" w:cs="Arial"/>
              </w:rPr>
            </w:pPr>
            <w:r w:rsidRPr="002F3A26">
              <w:rPr>
                <w:rFonts w:ascii="Arial" w:hAnsi="Arial" w:cs="Arial"/>
              </w:rPr>
              <w:t>Marking Period Code*</w:t>
            </w:r>
          </w:p>
          <w:p w14:paraId="2BEEDF77" w14:textId="77777777" w:rsidR="009C0FE1" w:rsidRPr="002F3A26" w:rsidRDefault="009C0FE1" w:rsidP="009C0FE1">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61136E" w:rsidRDefault="00E451CE" w:rsidP="001C637F">
            <w:pPr>
              <w:rPr>
                <w:rFonts w:ascii="Arial" w:hAnsi="Arial" w:cs="Arial"/>
                <w:b/>
              </w:rPr>
            </w:pPr>
            <w:r w:rsidRPr="0061136E">
              <w:rPr>
                <w:rFonts w:ascii="Arial" w:hAnsi="Arial" w:cs="Arial"/>
                <w:b/>
              </w:rPr>
              <w:t>Staff</w:t>
            </w:r>
            <w:r w:rsidR="001C637F" w:rsidRPr="0061136E">
              <w:rPr>
                <w:rFonts w:ascii="Arial" w:hAnsi="Arial" w:cs="Arial"/>
                <w:b/>
              </w:rPr>
              <w:t xml:space="preserve"> Data</w:t>
            </w:r>
          </w:p>
          <w:p w14:paraId="3BA1D865" w14:textId="77777777" w:rsidR="001C637F" w:rsidRPr="0061136E" w:rsidRDefault="001C637F" w:rsidP="001C637F">
            <w:pPr>
              <w:rPr>
                <w:rFonts w:ascii="Arial" w:hAnsi="Arial" w:cs="Arial"/>
              </w:rPr>
            </w:pPr>
            <w:r w:rsidRPr="0061136E">
              <w:rPr>
                <w:rFonts w:ascii="Arial" w:hAnsi="Arial" w:cs="Arial"/>
              </w:rPr>
              <w:t>Staff Assignment</w:t>
            </w:r>
          </w:p>
          <w:p w14:paraId="4AF75F07" w14:textId="77777777" w:rsidR="005575E4" w:rsidRPr="0061136E" w:rsidRDefault="005575E4" w:rsidP="001C637F">
            <w:pPr>
              <w:rPr>
                <w:rFonts w:ascii="Arial" w:hAnsi="Arial" w:cs="Arial"/>
              </w:rPr>
            </w:pPr>
            <w:r w:rsidRPr="0061136E">
              <w:rPr>
                <w:rFonts w:ascii="Arial" w:hAnsi="Arial" w:cs="Arial"/>
              </w:rPr>
              <w:t>Staff Attendance</w:t>
            </w:r>
          </w:p>
          <w:p w14:paraId="0F055C33" w14:textId="77777777" w:rsidR="005575E4" w:rsidRPr="0061136E" w:rsidRDefault="005575E4" w:rsidP="005575E4">
            <w:pPr>
              <w:rPr>
                <w:rFonts w:ascii="Arial" w:hAnsi="Arial" w:cs="Arial"/>
              </w:rPr>
            </w:pPr>
            <w:r w:rsidRPr="0061136E">
              <w:rPr>
                <w:rFonts w:ascii="Arial" w:hAnsi="Arial" w:cs="Arial"/>
              </w:rPr>
              <w:t>Staff Evaluation Rating</w:t>
            </w:r>
          </w:p>
          <w:p w14:paraId="5BAEBD09" w14:textId="77777777" w:rsidR="005575E4" w:rsidRPr="0061136E" w:rsidRDefault="005575E4" w:rsidP="005575E4">
            <w:pPr>
              <w:rPr>
                <w:rFonts w:ascii="Arial" w:hAnsi="Arial" w:cs="Arial"/>
              </w:rPr>
            </w:pPr>
            <w:r w:rsidRPr="0061136E">
              <w:rPr>
                <w:rFonts w:ascii="Arial" w:hAnsi="Arial" w:cs="Arial"/>
              </w:rPr>
              <w:t>Staff Snapshot</w:t>
            </w:r>
          </w:p>
          <w:p w14:paraId="5996D810" w14:textId="77777777" w:rsidR="00A054FC" w:rsidRPr="0061136E" w:rsidRDefault="005575E4" w:rsidP="005575E4">
            <w:pPr>
              <w:rPr>
                <w:rFonts w:ascii="Arial" w:hAnsi="Arial" w:cs="Arial"/>
              </w:rPr>
            </w:pPr>
            <w:r w:rsidRPr="0061136E">
              <w:rPr>
                <w:rFonts w:ascii="Arial" w:hAnsi="Arial" w:cs="Arial"/>
              </w:rPr>
              <w:t>Staff Tenure</w:t>
            </w:r>
          </w:p>
          <w:p w14:paraId="0AEBB6D5" w14:textId="77777777" w:rsidR="000E102F" w:rsidRPr="0061136E" w:rsidRDefault="000E102F" w:rsidP="005575E4">
            <w:pPr>
              <w:rPr>
                <w:rFonts w:ascii="Arial" w:hAnsi="Arial" w:cs="Arial"/>
              </w:rPr>
            </w:pPr>
          </w:p>
          <w:p w14:paraId="1F53489D" w14:textId="77777777" w:rsidR="009C0FE1" w:rsidRPr="0061136E" w:rsidRDefault="009C0FE1" w:rsidP="009C0FE1">
            <w:pPr>
              <w:rPr>
                <w:rFonts w:ascii="Arial" w:hAnsi="Arial" w:cs="Arial"/>
                <w:b/>
              </w:rPr>
            </w:pPr>
            <w:r w:rsidRPr="0061136E">
              <w:rPr>
                <w:rFonts w:ascii="Arial" w:hAnsi="Arial" w:cs="Arial"/>
                <w:b/>
              </w:rPr>
              <w:t>Student Data</w:t>
            </w:r>
          </w:p>
          <w:p w14:paraId="59157EAF" w14:textId="77777777" w:rsidR="009C0FE1" w:rsidRPr="0061136E" w:rsidRDefault="009C0FE1" w:rsidP="009C0FE1">
            <w:pPr>
              <w:rPr>
                <w:rFonts w:ascii="Arial" w:hAnsi="Arial" w:cs="Arial"/>
              </w:rPr>
            </w:pPr>
            <w:r w:rsidRPr="0061136E">
              <w:rPr>
                <w:rFonts w:ascii="Arial" w:hAnsi="Arial" w:cs="Arial"/>
              </w:rPr>
              <w:t>Day Calendar</w:t>
            </w:r>
          </w:p>
          <w:p w14:paraId="28A9DCA3" w14:textId="77777777" w:rsidR="009C0FE1" w:rsidRPr="0061136E" w:rsidRDefault="009C0FE1" w:rsidP="009C0FE1">
            <w:pPr>
              <w:rPr>
                <w:rFonts w:ascii="Arial" w:hAnsi="Arial" w:cs="Arial"/>
              </w:rPr>
            </w:pPr>
            <w:r w:rsidRPr="0061136E">
              <w:rPr>
                <w:rFonts w:ascii="Arial" w:hAnsi="Arial" w:cs="Arial"/>
              </w:rPr>
              <w:t>School Entry Exit</w:t>
            </w:r>
          </w:p>
          <w:p w14:paraId="1782239F" w14:textId="77777777" w:rsidR="009C0FE1" w:rsidRPr="0061136E" w:rsidRDefault="009C0FE1" w:rsidP="009C0FE1">
            <w:pPr>
              <w:rPr>
                <w:rFonts w:ascii="Arial" w:hAnsi="Arial" w:cs="Arial"/>
              </w:rPr>
            </w:pPr>
            <w:r w:rsidRPr="0061136E">
              <w:rPr>
                <w:rFonts w:ascii="Arial" w:hAnsi="Arial" w:cs="Arial"/>
              </w:rPr>
              <w:t>Student Class Entry Exit</w:t>
            </w:r>
          </w:p>
          <w:p w14:paraId="1E2102F7" w14:textId="01C82A42" w:rsidR="00C778E5" w:rsidRPr="0061136E" w:rsidRDefault="00C778E5" w:rsidP="009C0FE1">
            <w:pPr>
              <w:rPr>
                <w:rFonts w:ascii="Arial" w:hAnsi="Arial" w:cs="Arial"/>
              </w:rPr>
            </w:pPr>
            <w:r w:rsidRPr="0061136E">
              <w:rPr>
                <w:rFonts w:ascii="Arial" w:hAnsi="Arial" w:cs="Arial"/>
              </w:rPr>
              <w:t>Student C</w:t>
            </w:r>
            <w:r w:rsidR="00942B2B" w:rsidRPr="0061136E">
              <w:rPr>
                <w:rFonts w:ascii="Arial" w:hAnsi="Arial" w:cs="Arial"/>
              </w:rPr>
              <w:t>redit</w:t>
            </w:r>
            <w:r w:rsidRPr="0061136E">
              <w:rPr>
                <w:rFonts w:ascii="Arial" w:hAnsi="Arial" w:cs="Arial"/>
              </w:rPr>
              <w:t xml:space="preserve"> GPA</w:t>
            </w:r>
          </w:p>
          <w:p w14:paraId="769D4C65" w14:textId="77777777" w:rsidR="009C0FE1" w:rsidRPr="0061136E" w:rsidRDefault="009C0FE1" w:rsidP="009C0FE1">
            <w:pPr>
              <w:rPr>
                <w:rFonts w:ascii="Arial" w:hAnsi="Arial" w:cs="Arial"/>
              </w:rPr>
            </w:pPr>
            <w:r w:rsidRPr="0061136E">
              <w:rPr>
                <w:rFonts w:ascii="Arial" w:hAnsi="Arial" w:cs="Arial"/>
              </w:rPr>
              <w:t>Student Daily Attendance</w:t>
            </w:r>
          </w:p>
          <w:p w14:paraId="0B88C365" w14:textId="77777777" w:rsidR="009C0FE1" w:rsidRPr="0061136E" w:rsidRDefault="009C0FE1" w:rsidP="009C0FE1">
            <w:pPr>
              <w:rPr>
                <w:rFonts w:ascii="Arial" w:hAnsi="Arial" w:cs="Arial"/>
              </w:rPr>
            </w:pPr>
            <w:r w:rsidRPr="0061136E">
              <w:rPr>
                <w:rFonts w:ascii="Arial" w:hAnsi="Arial" w:cs="Arial"/>
              </w:rPr>
              <w:t>Student Lite</w:t>
            </w:r>
          </w:p>
          <w:p w14:paraId="18BCA12E" w14:textId="77777777" w:rsidR="009C0FE1" w:rsidRPr="0061136E" w:rsidRDefault="009C0FE1" w:rsidP="009C0FE1">
            <w:pPr>
              <w:rPr>
                <w:rFonts w:ascii="Arial" w:hAnsi="Arial" w:cs="Arial"/>
              </w:rPr>
            </w:pPr>
            <w:r w:rsidRPr="0061136E">
              <w:rPr>
                <w:rFonts w:ascii="Arial" w:hAnsi="Arial" w:cs="Arial"/>
              </w:rPr>
              <w:t>Student Digital Resources</w:t>
            </w:r>
          </w:p>
          <w:p w14:paraId="3BF0240C" w14:textId="77777777" w:rsidR="000E102F" w:rsidRPr="0061136E" w:rsidRDefault="000E102F" w:rsidP="000E102F">
            <w:pPr>
              <w:rPr>
                <w:rFonts w:ascii="Arial" w:hAnsi="Arial" w:cs="Arial"/>
              </w:rPr>
            </w:pPr>
          </w:p>
          <w:p w14:paraId="06A3A2E6" w14:textId="77777777" w:rsidR="000E102F" w:rsidRPr="0061136E" w:rsidRDefault="000E102F" w:rsidP="000E102F">
            <w:pPr>
              <w:rPr>
                <w:rFonts w:ascii="Arial" w:hAnsi="Arial" w:cs="Arial"/>
                <w:b/>
              </w:rPr>
            </w:pPr>
            <w:r w:rsidRPr="0061136E">
              <w:rPr>
                <w:rFonts w:ascii="Arial" w:hAnsi="Arial" w:cs="Arial"/>
                <w:b/>
              </w:rPr>
              <w:t>Student Program Participation Data</w:t>
            </w:r>
          </w:p>
          <w:p w14:paraId="4EAD106B" w14:textId="6E008D8C" w:rsidR="000E102F" w:rsidRPr="0061136E" w:rsidRDefault="000E102F" w:rsidP="000E102F">
            <w:pPr>
              <w:rPr>
                <w:rFonts w:ascii="Arial" w:hAnsi="Arial" w:cs="Arial"/>
              </w:rPr>
            </w:pPr>
            <w:r w:rsidRPr="0061136E">
              <w:rPr>
                <w:rFonts w:ascii="Arial" w:hAnsi="Arial" w:cs="Arial"/>
              </w:rPr>
              <w:t>Programs Fact</w:t>
            </w:r>
          </w:p>
          <w:p w14:paraId="60C31A90" w14:textId="21F6B757" w:rsidR="00373230" w:rsidRPr="0061136E" w:rsidRDefault="00373230" w:rsidP="000E102F">
            <w:pPr>
              <w:rPr>
                <w:rFonts w:ascii="Arial" w:hAnsi="Arial" w:cs="Arial"/>
              </w:rPr>
            </w:pPr>
            <w:r w:rsidRPr="0061136E">
              <w:rPr>
                <w:rFonts w:ascii="Arial" w:hAnsi="Arial" w:cs="Arial"/>
              </w:rPr>
              <w:t>Programs Partner Fact</w:t>
            </w:r>
          </w:p>
          <w:p w14:paraId="605BC1EB" w14:textId="77777777" w:rsidR="000E102F" w:rsidRPr="0061136E" w:rsidRDefault="000E102F" w:rsidP="005575E4">
            <w:pPr>
              <w:rPr>
                <w:rFonts w:ascii="Arial" w:hAnsi="Arial" w:cs="Arial"/>
              </w:rPr>
            </w:pPr>
          </w:p>
        </w:tc>
      </w:tr>
    </w:tbl>
    <w:p w14:paraId="06643395" w14:textId="77777777" w:rsidR="004E2C1D" w:rsidRPr="007069A7" w:rsidRDefault="004E2C1D" w:rsidP="00A54AEC">
      <w:pPr>
        <w:pStyle w:val="Body"/>
        <w:spacing w:before="0"/>
        <w:ind w:firstLine="0"/>
        <w:rPr>
          <w:sz w:val="20"/>
        </w:rPr>
      </w:pPr>
      <w:r w:rsidRPr="007069A7">
        <w:rPr>
          <w:sz w:val="20"/>
        </w:rPr>
        <w:t xml:space="preserve">*LEAs do </w:t>
      </w:r>
      <w:r w:rsidR="00803204" w:rsidRPr="007069A7">
        <w:rPr>
          <w:sz w:val="20"/>
        </w:rPr>
        <w:t xml:space="preserve">not </w:t>
      </w:r>
      <w:r w:rsidRPr="007069A7">
        <w:rPr>
          <w:sz w:val="20"/>
        </w:rPr>
        <w:t>supply the Marking Period Code Template.</w:t>
      </w:r>
    </w:p>
    <w:p w14:paraId="1D72A552" w14:textId="52CEF2B2" w:rsidR="00D94E84" w:rsidRPr="000E16CD" w:rsidRDefault="00D94E84" w:rsidP="00D94E84">
      <w:pPr>
        <w:pStyle w:val="Body"/>
      </w:pPr>
      <w:bookmarkStart w:id="632" w:name="_Toc299524422"/>
      <w:bookmarkEnd w:id="595"/>
      <w:bookmarkEnd w:id="596"/>
      <w:bookmarkEnd w:id="597"/>
      <w:bookmarkEnd w:id="598"/>
      <w:bookmarkEnd w:id="599"/>
      <w:bookmarkEnd w:id="600"/>
      <w:r w:rsidRPr="000E16CD">
        <w:rPr>
          <w:szCs w:val="22"/>
        </w:rPr>
        <w:t>To report student data (School Entry Exit, Program</w:t>
      </w:r>
      <w:r w:rsidR="00DC0C07">
        <w:rPr>
          <w:szCs w:val="22"/>
        </w:rPr>
        <w:t>s</w:t>
      </w:r>
      <w:r w:rsidRPr="000E16CD">
        <w:rPr>
          <w:szCs w:val="22"/>
        </w:rPr>
        <w:t xml:space="preserve"> Fact, Assessment Fact, </w:t>
      </w:r>
      <w:r w:rsidRPr="00B20C86">
        <w:rPr>
          <w:szCs w:val="22"/>
        </w:rPr>
        <w:t>Assessment Session Fact</w:t>
      </w:r>
      <w:r>
        <w:rPr>
          <w:szCs w:val="22"/>
        </w:rPr>
        <w:t xml:space="preserve"> </w:t>
      </w:r>
      <w:r w:rsidRPr="000E16CD">
        <w:rPr>
          <w:szCs w:val="22"/>
        </w:rPr>
        <w:t xml:space="preserve">and Special Education), all relevant student demographic data must first be entered in the Student Lite template. To report any staff data (Staff Assignment, Staff Evaluation Rating, </w:t>
      </w:r>
      <w:r>
        <w:rPr>
          <w:szCs w:val="22"/>
        </w:rPr>
        <w:t xml:space="preserve">and </w:t>
      </w:r>
      <w:r w:rsidRPr="000E16CD">
        <w:rPr>
          <w:szCs w:val="22"/>
        </w:rPr>
        <w:t>Staff Tenure Course), all relevant staff data must first be entered in the Staff Snapshot template. Some data elements are required for all students/staff; others are only required for certain students/staff or specific circumstances, as indicated by the asterisks and plus signs in the templates.</w:t>
      </w:r>
    </w:p>
    <w:p w14:paraId="0A484A18" w14:textId="77777777" w:rsidR="00F079B9" w:rsidRDefault="00D94E84" w:rsidP="00D94E84">
      <w:pPr>
        <w:jc w:val="center"/>
        <w:rPr>
          <w:rFonts w:ascii="Arial" w:hAnsi="Arial" w:cs="Arial"/>
          <w:b/>
          <w:sz w:val="28"/>
          <w:szCs w:val="28"/>
        </w:rPr>
      </w:pPr>
      <w:r w:rsidRPr="000E16CD">
        <w:rPr>
          <w:rFonts w:ascii="Arial" w:hAnsi="Arial" w:cs="Arial"/>
          <w:b/>
          <w:sz w:val="28"/>
          <w:szCs w:val="28"/>
        </w:rPr>
        <w:br w:type="page"/>
      </w:r>
    </w:p>
    <w:p w14:paraId="33633731" w14:textId="706BDE1D" w:rsidR="001C637F" w:rsidRPr="000E16CD" w:rsidRDefault="001C637F" w:rsidP="00F079B9">
      <w:pPr>
        <w:tabs>
          <w:tab w:val="left" w:pos="705"/>
        </w:tabs>
        <w:jc w:val="center"/>
        <w:rPr>
          <w:rFonts w:ascii="Arial" w:hAnsi="Arial" w:cs="Arial"/>
          <w:b/>
          <w:sz w:val="28"/>
          <w:szCs w:val="28"/>
        </w:rPr>
      </w:pPr>
      <w:r w:rsidRPr="000E16CD">
        <w:rPr>
          <w:rFonts w:ascii="Arial" w:hAnsi="Arial" w:cs="Arial"/>
          <w:b/>
          <w:sz w:val="28"/>
          <w:szCs w:val="28"/>
        </w:rPr>
        <w:lastRenderedPageBreak/>
        <w:t>Data Element Definitions</w:t>
      </w:r>
      <w:bookmarkEnd w:id="632"/>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6"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17A73EC5" w14:textId="6BEA38DC" w:rsidR="000B2E81" w:rsidRDefault="000B2E81" w:rsidP="000B2E81">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7"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4A5CBC80" w:rsidR="001C637F" w:rsidRPr="000E16CD" w:rsidRDefault="001C637F" w:rsidP="001C637F">
      <w:pPr>
        <w:rPr>
          <w:rFonts w:ascii="Arial" w:hAnsi="Arial" w:cs="Arial"/>
          <w:bCs/>
          <w:iCs/>
        </w:rPr>
      </w:pPr>
      <w:r w:rsidRPr="000E16CD">
        <w:rPr>
          <w:rFonts w:ascii="Arial" w:hAnsi="Arial" w:cs="Arial"/>
          <w:b/>
          <w:bCs/>
          <w:iCs/>
        </w:rPr>
        <w:t xml:space="preserve">Alternate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bCs/>
          <w:iCs/>
        </w:rPr>
        <w:t>:</w:t>
      </w:r>
      <w:r w:rsidRPr="000E16CD">
        <w:rPr>
          <w:rFonts w:ascii="Arial" w:hAnsi="Arial" w:cs="Arial"/>
          <w:bCs/>
          <w:iCs/>
        </w:rPr>
        <w:t xml:space="preserve"> </w:t>
      </w:r>
      <w:r w:rsidRPr="000E16CD">
        <w:rPr>
          <w:rFonts w:ascii="Arial" w:hAnsi="Arial" w:cs="Arial"/>
        </w:rPr>
        <w:t>Standard achieved by the student on a specific assessment for use in accountability calculations.</w:t>
      </w:r>
      <w:r w:rsidR="000B2E81">
        <w:rPr>
          <w:rFonts w:ascii="Arial" w:hAnsi="Arial" w:cs="Arial"/>
        </w:rPr>
        <w:t xml:space="preserve">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w:t>
      </w:r>
      <w:r w:rsidR="00B443C4">
        <w:rPr>
          <w:rFonts w:ascii="Arial" w:hAnsi="Arial" w:cs="Arial"/>
        </w:rPr>
        <w:t>Standard Achieved code</w:t>
      </w:r>
      <w:r w:rsidRPr="000E16CD">
        <w:rPr>
          <w:rFonts w:ascii="Arial" w:hAnsi="Arial" w:cs="Arial"/>
        </w:rPr>
        <w:t xml:space="preserv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60CE3506" w14:textId="77777777" w:rsidR="00B80EC2" w:rsidRDefault="00B80EC2" w:rsidP="001C637F">
      <w:pPr>
        <w:rPr>
          <w:rFonts w:ascii="Arial" w:hAnsi="Arial" w:cs="Arial"/>
          <w:bCs/>
          <w:iCs/>
        </w:rPr>
      </w:pPr>
    </w:p>
    <w:p w14:paraId="35C098B2" w14:textId="77777777" w:rsidR="00B80EC2" w:rsidRPr="00A55D49" w:rsidRDefault="00B80EC2" w:rsidP="00B80EC2">
      <w:pPr>
        <w:rPr>
          <w:rFonts w:ascii="Arial" w:hAnsi="Arial" w:cs="Arial"/>
          <w:bCs/>
        </w:rPr>
      </w:pPr>
      <w:r w:rsidRPr="0061136E">
        <w:rPr>
          <w:rFonts w:ascii="Arial" w:hAnsi="Arial" w:cs="Arial"/>
          <w:b/>
        </w:rPr>
        <w:t>Annual Outcome Code (Program):</w:t>
      </w:r>
      <w:r w:rsidRPr="0061136E">
        <w:rPr>
          <w:rFonts w:ascii="Arial" w:hAnsi="Arial" w:cs="Arial"/>
          <w:bCs/>
        </w:rPr>
        <w:t xml:space="preserve"> Report the student’s program outcome code as of the end of the school year. For </w:t>
      </w:r>
      <w:r w:rsidRPr="0061136E">
        <w:rPr>
          <w:rFonts w:ascii="Arial" w:hAnsi="Arial" w:cs="Arial"/>
        </w:rPr>
        <w:t xml:space="preserve">NYS P-TECH students. </w:t>
      </w:r>
      <w:r w:rsidRPr="0061136E">
        <w:rPr>
          <w:rFonts w:ascii="Arial" w:hAnsi="Arial" w:cs="Arial"/>
          <w:bCs/>
        </w:rPr>
        <w:t xml:space="preserve">See Codes and Descriptions in Chapter 5: Codes and Descriptions. </w:t>
      </w:r>
      <w:r w:rsidRPr="0061136E">
        <w:rPr>
          <w:rFonts w:ascii="Arial" w:hAnsi="Arial" w:cs="Arial"/>
        </w:rPr>
        <w:t>Programs Partner Fact, Field 14. (Note: NYSED will be calculating other outcomes for students related to graduation credentials and post-graduation plan data.) Partner Project Fact, Field 15).</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w:t>
      </w:r>
      <w:r w:rsidR="006B119A" w:rsidRPr="000E16CD">
        <w:rPr>
          <w:rFonts w:ascii="Arial" w:hAnsi="Arial" w:cs="Arial"/>
        </w:rPr>
        <w:lastRenderedPageBreak/>
        <w:t xml:space="preserve">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4E0AF3C8"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332ED8E8" w14:textId="7C6D9B3F" w:rsidR="001A0A0F" w:rsidRPr="000E16CD" w:rsidRDefault="001C637F" w:rsidP="001A0A0F">
      <w:pPr>
        <w:rPr>
          <w:rFonts w:ascii="Arial" w:hAnsi="Arial" w:cs="Arial"/>
        </w:rPr>
      </w:pPr>
      <w:r w:rsidRPr="000E16CD">
        <w:rPr>
          <w:rFonts w:ascii="Arial" w:hAnsi="Arial" w:cs="Arial"/>
          <w:b/>
          <w:bCs/>
          <w:iCs/>
        </w:rPr>
        <w:lastRenderedPageBreak/>
        <w:t xml:space="preserve">Assessment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6317D7">
        <w:rPr>
          <w:rFonts w:ascii="Arial" w:hAnsi="Arial" w:cs="Arial"/>
          <w:bCs/>
        </w:rPr>
        <w:t>.</w:t>
      </w:r>
      <w:r w:rsidR="004476F6" w:rsidRPr="006317D7">
        <w:rPr>
          <w:rFonts w:ascii="Arial" w:hAnsi="Arial" w:cs="Arial"/>
          <w:bCs/>
        </w:rPr>
        <w:t xml:space="preserve"> </w:t>
      </w:r>
      <w:r w:rsidRPr="006317D7">
        <w:rPr>
          <w:rFonts w:ascii="Arial" w:hAnsi="Arial" w:cs="Arial"/>
          <w:bCs/>
        </w:rPr>
        <w:t xml:space="preserve"> </w:t>
      </w:r>
      <w:r w:rsidR="001A0A0F" w:rsidRPr="006317D7">
        <w:rPr>
          <w:rFonts w:ascii="Arial" w:hAnsi="Arial" w:cs="Arial"/>
          <w:bCs/>
        </w:rPr>
        <w:t>Receiv</w:t>
      </w:r>
      <w:r w:rsidR="00EF7AF8" w:rsidRPr="006317D7">
        <w:rPr>
          <w:rFonts w:ascii="Arial" w:hAnsi="Arial" w:cs="Arial"/>
          <w:bCs/>
        </w:rPr>
        <w:t>ed</w:t>
      </w:r>
      <w:r w:rsidR="001A0A0F" w:rsidRPr="006317D7">
        <w:rPr>
          <w:rFonts w:ascii="Arial" w:hAnsi="Arial" w:cs="Arial"/>
          <w:bCs/>
        </w:rPr>
        <w:t xml:space="preserve"> Entirely Remote Instruction (Standard Achieved code “92”) indicates students who are unable to participate in the test due to receiving entirely remote instruction during the test administration and make-up periods during the pandemic.  </w:t>
      </w:r>
      <w:r w:rsidR="001A0A0F" w:rsidRPr="006317D7">
        <w:rPr>
          <w:rFonts w:ascii="Arial" w:hAnsi="Arial" w:cs="Arial"/>
        </w:rPr>
        <w:t>Medically excused from testing</w:t>
      </w:r>
      <w:r w:rsidR="001A0A0F" w:rsidRPr="006317D7">
        <w:rPr>
          <w:rFonts w:ascii="Arial" w:hAnsi="Arial" w:cs="Arial"/>
          <w:bCs/>
        </w:rPr>
        <w:t xml:space="preserve"> (</w:t>
      </w:r>
      <w:r w:rsidR="001A0A0F" w:rsidRPr="006317D7">
        <w:rPr>
          <w:rFonts w:ascii="Arial" w:hAnsi="Arial" w:cs="Arial"/>
        </w:rPr>
        <w:t>Standard Achieved code</w:t>
      </w:r>
      <w:r w:rsidR="001A0A0F" w:rsidRPr="006317D7">
        <w:rPr>
          <w:rFonts w:ascii="Arial" w:hAnsi="Arial" w:cs="Arial"/>
          <w:bCs/>
        </w:rPr>
        <w:t xml:space="preserve"> “93”) i</w:t>
      </w:r>
      <w:r w:rsidR="001A0A0F" w:rsidRPr="006317D7">
        <w:rPr>
          <w:rFonts w:ascii="Arial" w:hAnsi="Arial" w:cs="Arial"/>
        </w:rPr>
        <w:t xml:space="preserve">ndicates that the student was medically excused from testing because the student was too </w:t>
      </w:r>
      <w:r w:rsidR="001A0A0F" w:rsidRPr="006317D7">
        <w:rPr>
          <w:rFonts w:ascii="Arial" w:hAnsi="Arial"/>
        </w:rPr>
        <w:t>incapacitated by illness or injury during the test administration and make-up periods and has on file documentation from a medical practitioner that he or she was too incapacitated to complete the test at</w:t>
      </w:r>
      <w:r w:rsidR="001A0A0F" w:rsidRPr="006317D7">
        <w:rPr>
          <w:rFonts w:ascii="Arial" w:hAnsi="Arial" w:cs="Arial"/>
        </w:rPr>
        <w:t xml:space="preserve"> school, at home, or in a medical setting.  </w:t>
      </w:r>
      <w:r w:rsidR="001A0A0F" w:rsidRPr="006317D7">
        <w:rPr>
          <w:rFonts w:ascii="Arial" w:hAnsi="Arial" w:cs="Arial"/>
          <w:bCs/>
        </w:rPr>
        <w:t xml:space="preserve">Refused entire test (Standard Achieved code “96”) indicates a student refused the entire test. Only students who refused the entire test will not receive a valid score. If a student refused part of the ELA and/or math exam, the student </w:t>
      </w:r>
      <w:r w:rsidR="001A0A0F" w:rsidRPr="00DF39F9">
        <w:rPr>
          <w:rFonts w:ascii="Arial" w:hAnsi="Arial" w:cs="Arial"/>
          <w:b/>
          <w:bCs/>
          <w:i/>
        </w:rPr>
        <w:t>will</w:t>
      </w:r>
      <w:r w:rsidR="001A0A0F" w:rsidRPr="006317D7">
        <w:rPr>
          <w:rFonts w:ascii="Arial" w:hAnsi="Arial" w:cs="Arial"/>
          <w:bCs/>
          <w:i/>
        </w:rPr>
        <w:t xml:space="preserve"> </w:t>
      </w:r>
      <w:r w:rsidR="001A0A0F" w:rsidRPr="006317D7">
        <w:rPr>
          <w:rFonts w:ascii="Arial" w:hAnsi="Arial" w:cs="Arial"/>
          <w:bCs/>
        </w:rPr>
        <w:t xml:space="preserve">receive a valid score based on the questions answered and the Standard Achieved code “96” will not migrate to Level 2.  </w:t>
      </w:r>
      <w:r w:rsidR="001A0A0F" w:rsidRPr="006317D7">
        <w:rPr>
          <w:rFonts w:ascii="Arial" w:hAnsi="Arial" w:cs="Arial"/>
        </w:rPr>
        <w:t xml:space="preserve">Administrative error (Standard Achieved code “97”) indicates an administrative error occurred that either invalidates the score achieved or </w:t>
      </w:r>
      <w:r w:rsidR="001A0A0F" w:rsidRPr="006317D7">
        <w:rPr>
          <w:rFonts w:ascii="Arial" w:hAnsi="Arial" w:cs="Arial"/>
          <w:bCs/>
        </w:rPr>
        <w:t xml:space="preserve">prevents a score from being determined.  </w:t>
      </w:r>
      <w:r w:rsidR="001A0A0F" w:rsidRPr="006317D7">
        <w:rPr>
          <w:rFonts w:ascii="Arial" w:hAnsi="Arial" w:cs="Arial"/>
        </w:rPr>
        <w:t>For ELA/math and NYSESLAT the Standard Achieved code “99” indicates absent/no valid score.  For science and NYSITELL, “99” will indicate no valid score.  See Standard Achieved codes in Chapter 5: Codes and Descriptions.  Assessment Fact Template, Field 17.</w:t>
      </w:r>
    </w:p>
    <w:p w14:paraId="274408EF" w14:textId="77777777" w:rsidR="001A0A0F" w:rsidRPr="000E16CD" w:rsidRDefault="001A0A0F" w:rsidP="001A0A0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44848933" w14:textId="153CA8AC" w:rsidR="005B3CE4" w:rsidRPr="002B4076" w:rsidRDefault="005B3CE4" w:rsidP="005B3CE4">
      <w:pPr>
        <w:rPr>
          <w:rFonts w:ascii="Arial" w:hAnsi="Arial" w:cs="Arial"/>
          <w:b/>
          <w:bCs/>
          <w:iCs/>
        </w:rPr>
      </w:pPr>
      <w:bookmarkStart w:id="633" w:name="_Hlk14262974"/>
      <w:bookmarkStart w:id="634" w:name="OLE_LINK11"/>
      <w:bookmarkStart w:id="635" w:name="OLE_LINK15"/>
      <w:r w:rsidRPr="000E16CD">
        <w:rPr>
          <w:rFonts w:ascii="Arial" w:hAnsi="Arial" w:cs="Arial"/>
          <w:b/>
          <w:bCs/>
          <w:iCs/>
        </w:rPr>
        <w:t xml:space="preserve">Attendance Code Long: </w:t>
      </w:r>
      <w:r w:rsidRPr="000E16CD">
        <w:rPr>
          <w:rFonts w:ascii="Arial" w:hAnsi="Arial" w:cs="Arial"/>
          <w:bCs/>
          <w:iCs/>
        </w:rPr>
        <w:t xml:space="preserve">Code that indicates the type of student absence. E indicates excused absence, U indicates unexcused </w:t>
      </w:r>
      <w:r w:rsidRPr="002B4076">
        <w:rPr>
          <w:rFonts w:ascii="Arial" w:hAnsi="Arial" w:cs="Arial"/>
          <w:bCs/>
          <w:iCs/>
        </w:rPr>
        <w:t xml:space="preserve">absence, T-IN, T-OUT codes indicate tardy, ISS indicates in-school suspension, and OSS indicates out-of-school suspension. </w:t>
      </w:r>
      <w:bookmarkEnd w:id="633"/>
      <w:r w:rsidRPr="002B4076">
        <w:rPr>
          <w:rFonts w:ascii="Arial" w:hAnsi="Arial" w:cs="Arial"/>
          <w:bCs/>
          <w:iCs/>
        </w:rPr>
        <w:t>PRSNT-IN, PRSNT-OUT codes indicate the student was present on that particular day. Student Daily Attendance Template, Field 8; Attendance Codes, Field 5.</w:t>
      </w:r>
    </w:p>
    <w:bookmarkEnd w:id="634"/>
    <w:bookmarkEnd w:id="635"/>
    <w:p w14:paraId="5676C17E" w14:textId="77777777" w:rsidR="00BA59EF" w:rsidRPr="002B4076" w:rsidRDefault="00BA59EF" w:rsidP="00BA59EF">
      <w:pPr>
        <w:rPr>
          <w:rFonts w:ascii="Arial" w:hAnsi="Arial" w:cs="Arial"/>
          <w:bCs/>
          <w:iCs/>
        </w:rPr>
      </w:pPr>
      <w:r w:rsidRPr="002B4076">
        <w:rPr>
          <w:rFonts w:ascii="Arial" w:hAnsi="Arial" w:cs="Arial"/>
          <w:b/>
          <w:bCs/>
          <w:iCs/>
        </w:rPr>
        <w:lastRenderedPageBreak/>
        <w:t>Attendance Code Type:</w:t>
      </w:r>
      <w:r w:rsidRPr="002B4076">
        <w:rPr>
          <w:rFonts w:ascii="Arial" w:hAnsi="Arial" w:cs="Arial"/>
          <w:bCs/>
          <w:iCs/>
        </w:rPr>
        <w:t xml:space="preserve"> Indication that the attendance is being kept for students. Attendance Codes Template, Field 12.</w:t>
      </w:r>
    </w:p>
    <w:p w14:paraId="24E9D338" w14:textId="77777777" w:rsidR="00BA59EF" w:rsidRPr="002B4076" w:rsidRDefault="00BA59EF" w:rsidP="00BA59EF">
      <w:pPr>
        <w:rPr>
          <w:rFonts w:ascii="Arial" w:hAnsi="Arial" w:cs="Arial"/>
          <w:b/>
          <w:bCs/>
          <w:iCs/>
        </w:rPr>
      </w:pPr>
    </w:p>
    <w:p w14:paraId="4D334076" w14:textId="4497DA82" w:rsidR="005B3CE4" w:rsidRPr="002B4076" w:rsidRDefault="005B3CE4" w:rsidP="005B3CE4">
      <w:pPr>
        <w:rPr>
          <w:rFonts w:ascii="Arial" w:hAnsi="Arial" w:cs="Arial"/>
          <w:b/>
          <w:bCs/>
          <w:iCs/>
        </w:rPr>
      </w:pPr>
      <w:r w:rsidRPr="002B4076">
        <w:rPr>
          <w:rFonts w:ascii="Arial" w:hAnsi="Arial" w:cs="Arial"/>
          <w:b/>
          <w:bCs/>
          <w:iCs/>
        </w:rPr>
        <w:t xml:space="preserve">Attendance Date: </w:t>
      </w:r>
      <w:r w:rsidRPr="002B4076">
        <w:rPr>
          <w:rFonts w:ascii="Arial" w:hAnsi="Arial" w:cs="Arial"/>
          <w:bCs/>
          <w:iCs/>
        </w:rPr>
        <w:t xml:space="preserve">Date of the reported Attendance Code (E, U, </w:t>
      </w:r>
      <w:r>
        <w:rPr>
          <w:rFonts w:ascii="Arial" w:hAnsi="Arial" w:cs="Arial"/>
          <w:bCs/>
          <w:iCs/>
        </w:rPr>
        <w:t xml:space="preserve">T-IN, T-OUT, </w:t>
      </w:r>
      <w:r w:rsidRPr="002B4076">
        <w:rPr>
          <w:rFonts w:ascii="Arial" w:hAnsi="Arial" w:cs="Arial"/>
          <w:bCs/>
          <w:iCs/>
        </w:rPr>
        <w:t>ISS, OSS, PRSNT-IN, PRSNT-OUT). Student Daily Attendance Template, Field 4.</w:t>
      </w:r>
    </w:p>
    <w:p w14:paraId="75B9BE6B" w14:textId="77777777" w:rsidR="001C637F" w:rsidRPr="002B4076"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2B4076">
        <w:rPr>
          <w:rFonts w:ascii="Arial" w:hAnsi="Arial" w:cs="Arial"/>
          <w:b/>
          <w:bCs/>
          <w:iCs/>
        </w:rPr>
        <w:t xml:space="preserve">Attendance Description: </w:t>
      </w:r>
      <w:r w:rsidRPr="002B4076">
        <w:rPr>
          <w:rFonts w:ascii="Arial" w:hAnsi="Arial" w:cs="Arial"/>
          <w:bCs/>
          <w:iCs/>
        </w:rPr>
        <w:t>Use local attendance code</w:t>
      </w:r>
      <w:r w:rsidRPr="000E16CD">
        <w:rPr>
          <w:rFonts w:ascii="Arial" w:hAnsi="Arial" w:cs="Arial"/>
          <w:bCs/>
          <w:iCs/>
        </w:rPr>
        <w:t xml:space="preserve"> description. If left blank, defaults to Attendance Long value. Attendance Codes Template, Field 3.</w:t>
      </w:r>
      <w:r w:rsidRPr="000E16CD">
        <w:rPr>
          <w:rFonts w:ascii="Arial" w:hAnsi="Arial" w:cs="Arial"/>
          <w:b/>
          <w:bCs/>
          <w:iCs/>
        </w:rPr>
        <w:t xml:space="preserve"> </w:t>
      </w:r>
    </w:p>
    <w:p w14:paraId="4216FB55" w14:textId="77777777" w:rsidR="00816409" w:rsidRDefault="00816409" w:rsidP="00816409">
      <w:pPr>
        <w:rPr>
          <w:rFonts w:ascii="Arial" w:hAnsi="Arial" w:cs="Arial"/>
          <w:b/>
          <w:bCs/>
          <w:iCs/>
        </w:rPr>
      </w:pPr>
    </w:p>
    <w:p w14:paraId="06B4C220" w14:textId="77777777" w:rsidR="00816409" w:rsidRDefault="00816409" w:rsidP="00816409">
      <w:pPr>
        <w:rPr>
          <w:rFonts w:ascii="Arial" w:hAnsi="Arial" w:cs="Arial"/>
          <w:b/>
          <w:bCs/>
          <w:iCs/>
        </w:rPr>
      </w:pPr>
      <w:r w:rsidRPr="00A25D25">
        <w:rPr>
          <w:rFonts w:ascii="Arial" w:hAnsi="Arial" w:cs="Arial"/>
          <w:b/>
          <w:bCs/>
          <w:iCs/>
        </w:rPr>
        <w:t xml:space="preserve">Attendance Instructional Modality: </w:t>
      </w:r>
      <w:r w:rsidRPr="00A25D25">
        <w:rPr>
          <w:rFonts w:ascii="Arial" w:hAnsi="Arial" w:cs="Arial"/>
          <w:iCs/>
        </w:rPr>
        <w:t>The code associated with the student's daily instructional modality IN (In-Person), R (Remote), B, (BOTH) Student Daily Attendance Template, Field 12.</w:t>
      </w:r>
    </w:p>
    <w:p w14:paraId="6A4E6034" w14:textId="77777777" w:rsidR="00816409" w:rsidRDefault="00816409" w:rsidP="000E321A">
      <w:pPr>
        <w:rPr>
          <w:rFonts w:ascii="Arial" w:hAnsi="Arial" w:cs="Arial"/>
          <w:b/>
          <w:bCs/>
          <w:iCs/>
        </w:rPr>
      </w:pPr>
    </w:p>
    <w:p w14:paraId="4A15A6CE" w14:textId="2A85CE76"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4B6011D2"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 xml:space="preserve">Code that uniquely identifies the building in which a student is enrolled, typically assigned by the local student management system. For preschool children with disabilities who are not enrolled in PreK or UPK programs, this code identifies the primary </w:t>
      </w:r>
      <w:r w:rsidR="007802F3">
        <w:rPr>
          <w:rStyle w:val="BodyChar"/>
        </w:rPr>
        <w:t>special education</w:t>
      </w:r>
      <w:r w:rsidRPr="000E16CD">
        <w:rPr>
          <w:rStyle w:val="BodyChar"/>
        </w:rPr>
        <w:t xml:space="preserve"> service provider, which is typically maintained in the </w:t>
      </w:r>
      <w:r w:rsidR="007802F3">
        <w:rPr>
          <w:rStyle w:val="BodyChar"/>
        </w:rPr>
        <w:t>special education</w:t>
      </w:r>
      <w:r w:rsidRPr="000E16CD">
        <w:rPr>
          <w:rStyle w:val="BodyChar"/>
        </w:rPr>
        <w:t xml:space="preserve">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8"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206D7B4" w14:textId="77777777" w:rsidR="0068784A" w:rsidRDefault="0068784A" w:rsidP="000E321A">
      <w:pPr>
        <w:rPr>
          <w:rFonts w:ascii="Arial" w:hAnsi="Arial" w:cs="Arial"/>
          <w:bCs/>
          <w:iCs/>
        </w:rPr>
      </w:pPr>
    </w:p>
    <w:p w14:paraId="13CAAF95" w14:textId="7CE678AD" w:rsidR="0068784A" w:rsidRPr="009200CE" w:rsidRDefault="0068784A" w:rsidP="0068784A">
      <w:pPr>
        <w:rPr>
          <w:rFonts w:ascii="Arial" w:hAnsi="Arial" w:cs="Arial"/>
          <w:bCs/>
          <w:iCs/>
        </w:rPr>
      </w:pPr>
      <w:r w:rsidRPr="0061136E">
        <w:rPr>
          <w:rFonts w:ascii="Arial" w:hAnsi="Arial" w:cs="Arial"/>
          <w:b/>
          <w:iCs/>
        </w:rPr>
        <w:t>Career Pathway Program Code:</w:t>
      </w:r>
      <w:r w:rsidRPr="0061136E">
        <w:rPr>
          <w:rFonts w:ascii="Arial" w:hAnsi="Arial" w:cs="Arial"/>
          <w:bCs/>
          <w:iCs/>
        </w:rPr>
        <w:t xml:space="preserve"> Code used to identify the major program of study for students enrolled in early college programs. </w:t>
      </w:r>
      <w:r w:rsidR="00127F71" w:rsidRPr="0061136E">
        <w:rPr>
          <w:rFonts w:ascii="Arial" w:hAnsi="Arial" w:cs="Arial"/>
        </w:rPr>
        <w:t xml:space="preserve">Required for NYS P-TECH, Smart Transfer and Smart Scholars ECHS students. </w:t>
      </w:r>
      <w:r w:rsidRPr="0061136E">
        <w:rPr>
          <w:rFonts w:ascii="Arial" w:hAnsi="Arial" w:cs="Arial"/>
          <w:bCs/>
          <w:iCs/>
        </w:rPr>
        <w:t>See Codes and Descriptions for additional information. Partner Project Fact, Field 25.</w:t>
      </w:r>
      <w:r>
        <w:rPr>
          <w:rFonts w:ascii="Arial" w:hAnsi="Arial" w:cs="Arial"/>
          <w:bCs/>
          <w:iCs/>
        </w:rPr>
        <w:t xml:space="preserve"> </w:t>
      </w:r>
    </w:p>
    <w:p w14:paraId="74C96513" w14:textId="77777777" w:rsidR="009200CE" w:rsidRPr="000E16CD" w:rsidRDefault="009200CE" w:rsidP="001C637F">
      <w:pPr>
        <w:rPr>
          <w:rFonts w:ascii="Arial" w:hAnsi="Arial" w:cs="Arial"/>
          <w:b/>
          <w:bCs/>
          <w:iCs/>
        </w:rPr>
      </w:pPr>
    </w:p>
    <w:p w14:paraId="03E87FF2" w14:textId="3118EC86"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 xml:space="preserve">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w:t>
      </w:r>
      <w:r w:rsidR="00A941D7">
        <w:rPr>
          <w:rFonts w:ascii="Arial" w:hAnsi="Arial" w:cs="Arial"/>
          <w:b/>
          <w:bCs/>
          <w:i/>
          <w:iCs/>
        </w:rPr>
        <w:t>Note:</w:t>
      </w:r>
      <w:r w:rsidR="000E495A" w:rsidRPr="00723735">
        <w:rPr>
          <w:rFonts w:ascii="Arial" w:hAnsi="Arial" w:cs="Arial"/>
        </w:rPr>
        <w:t xml:space="preserve"> While these provisions allow for the employment of uncertified teachers, state reporting </w:t>
      </w:r>
      <w:r w:rsidR="000E495A" w:rsidRPr="00723735">
        <w:rPr>
          <w:rFonts w:ascii="Arial" w:hAnsi="Arial" w:cs="Arial"/>
        </w:rPr>
        <w:lastRenderedPageBreak/>
        <w:t>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228F4A52" w:rsid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6E22EB7A" w14:textId="4CB0904B" w:rsidR="00CF286A" w:rsidRDefault="00CF286A" w:rsidP="00937FD3">
      <w:pPr>
        <w:rPr>
          <w:rFonts w:ascii="Arial" w:hAnsi="Arial" w:cs="Arial"/>
        </w:rPr>
      </w:pPr>
    </w:p>
    <w:p w14:paraId="528AEC5F" w14:textId="153718F9" w:rsidR="00CF286A" w:rsidRPr="00804044" w:rsidRDefault="00CF286A" w:rsidP="00CF286A">
      <w:pPr>
        <w:spacing w:after="120" w:line="264" w:lineRule="auto"/>
        <w:rPr>
          <w:rFonts w:ascii="Arial" w:eastAsiaTheme="minorEastAsia" w:hAnsi="Arial" w:cs="Arial"/>
        </w:rPr>
      </w:pPr>
      <w:r w:rsidRPr="00804044">
        <w:rPr>
          <w:rFonts w:ascii="Arial" w:hAnsi="Arial" w:cs="Arial"/>
          <w:b/>
          <w:bCs/>
        </w:rPr>
        <w:t>Coordinated Early Intervening Services (CEIS) supported with IDEA funds</w:t>
      </w:r>
      <w:r w:rsidRPr="00804044">
        <w:rPr>
          <w:rFonts w:ascii="Arial" w:hAnsi="Arial" w:cs="Arial"/>
        </w:rPr>
        <w:t xml:space="preserve">: </w:t>
      </w:r>
      <w:r w:rsidRPr="00804044">
        <w:rPr>
          <w:rFonts w:ascii="Arial" w:eastAsiaTheme="minorEastAsia" w:hAnsi="Arial" w:cs="Arial"/>
        </w:rPr>
        <w:t>Indicates that the student is receiving Coordinated Early Intervening Services (CEIS) pursuant to Section 613(f) of the federal IDEA program and federal regulations in 34 CFR §300.226. See full description in Chapter 5, Program Service Codes and Descriptions.</w:t>
      </w:r>
    </w:p>
    <w:p w14:paraId="104EF58E" w14:textId="05FF0B48" w:rsidR="00CF286A" w:rsidRDefault="00CF286A" w:rsidP="00CF286A">
      <w:pPr>
        <w:spacing w:after="120" w:line="264" w:lineRule="auto"/>
        <w:rPr>
          <w:rFonts w:ascii="Arial" w:eastAsiaTheme="minorEastAsia" w:hAnsi="Arial" w:cs="Arial"/>
        </w:rPr>
      </w:pPr>
      <w:r w:rsidRPr="00804044">
        <w:rPr>
          <w:rFonts w:ascii="Arial" w:eastAsiaTheme="minorEastAsia" w:hAnsi="Arial" w:cs="Arial"/>
          <w:b/>
          <w:bCs/>
          <w:snapToGrid w:val="0"/>
          <w:color w:val="000000"/>
        </w:rPr>
        <w:t>Comprehensive Coordinated Early Intervening Services (CCEIS) supported with IDEA funds</w:t>
      </w:r>
      <w:r w:rsidRPr="00804044">
        <w:rPr>
          <w:rFonts w:ascii="Arial" w:eastAsiaTheme="minorEastAsia" w:hAnsi="Arial" w:cs="Arial"/>
          <w:snapToGrid w:val="0"/>
          <w:color w:val="000000"/>
        </w:rPr>
        <w:t xml:space="preserve">: </w:t>
      </w:r>
      <w:r w:rsidRPr="00804044">
        <w:rPr>
          <w:rFonts w:ascii="Arial" w:eastAsiaTheme="minorEastAsia" w:hAnsi="Arial" w:cs="Arial"/>
        </w:rPr>
        <w:t>Indicates that the student is receiving Comprehensive Coordinated Early Intervening Services (CCEIS) pursuant to Section 613(f) of the federal IDEA program and federal regulations in 34 CFR §300.646. See full description in Chapter 5, Program Service Codes and Descriptions.</w:t>
      </w:r>
    </w:p>
    <w:p w14:paraId="1CD8A0CB" w14:textId="77777777" w:rsidR="008B7F4E" w:rsidRPr="006C4F6F" w:rsidRDefault="008B7F4E" w:rsidP="008B7F4E">
      <w:pPr>
        <w:rPr>
          <w:rFonts w:ascii="Arial" w:hAnsi="Arial" w:cs="Arial"/>
          <w:b/>
          <w:bCs/>
        </w:rPr>
      </w:pPr>
      <w:r w:rsidRPr="0061136E">
        <w:rPr>
          <w:rFonts w:ascii="Arial" w:eastAsiaTheme="minorEastAsia" w:hAnsi="Arial" w:cs="Arial"/>
          <w:b/>
          <w:bCs/>
        </w:rPr>
        <w:t>County of Residence:</w:t>
      </w:r>
      <w:r w:rsidRPr="0061136E">
        <w:rPr>
          <w:rFonts w:ascii="Arial" w:eastAsiaTheme="minorEastAsia" w:hAnsi="Arial" w:cs="Arial"/>
        </w:rPr>
        <w:t xml:space="preserve"> Indicates the county where the student resides.</w:t>
      </w:r>
      <w:r w:rsidRPr="0061136E">
        <w:rPr>
          <w:rFonts w:ascii="Arial" w:eastAsia="Calibri" w:hAnsi="Arial" w:cs="Arial"/>
        </w:rPr>
        <w:t xml:space="preserve"> See codes in Chapter 5: Codes and descriptions.</w:t>
      </w:r>
      <w:r w:rsidRPr="0061136E">
        <w:rPr>
          <w:rFonts w:ascii="Arial" w:eastAsia="Calibri" w:hAnsi="Arial" w:cs="Arial"/>
          <w:b/>
          <w:bCs/>
        </w:rPr>
        <w:t xml:space="preserve"> </w:t>
      </w:r>
      <w:r w:rsidRPr="0061136E">
        <w:rPr>
          <w:rFonts w:ascii="Arial" w:hAnsi="Arial" w:cs="Arial"/>
        </w:rPr>
        <w:t>Required for NYS P-TECH</w:t>
      </w:r>
      <w:r w:rsidRPr="0061136E">
        <w:rPr>
          <w:rFonts w:ascii="Arial" w:eastAsia="Calibri" w:hAnsi="Arial" w:cs="Arial"/>
        </w:rPr>
        <w:t xml:space="preserve"> students.</w:t>
      </w:r>
      <w:r w:rsidRPr="0061136E">
        <w:rPr>
          <w:rFonts w:ascii="Arial" w:eastAsia="Calibri" w:hAnsi="Arial" w:cs="Arial"/>
          <w:b/>
          <w:bCs/>
        </w:rPr>
        <w:t xml:space="preserve"> </w:t>
      </w:r>
      <w:r w:rsidRPr="0061136E">
        <w:rPr>
          <w:rFonts w:ascii="Arial" w:eastAsia="Calibri" w:hAnsi="Arial" w:cs="Arial"/>
        </w:rPr>
        <w:t>Student Lite, Field 56</w:t>
      </w:r>
      <w:r w:rsidRPr="0061136E">
        <w:rPr>
          <w:rFonts w:ascii="Arial" w:eastAsia="Calibri" w:hAnsi="Arial" w:cs="Arial"/>
          <w:b/>
          <w:bCs/>
        </w:rPr>
        <w:t>.</w:t>
      </w:r>
    </w:p>
    <w:p w14:paraId="64DFA595" w14:textId="77777777" w:rsidR="0038057C" w:rsidRDefault="0038057C" w:rsidP="005B3CE4">
      <w:pPr>
        <w:rPr>
          <w:rFonts w:ascii="Arial" w:hAnsi="Arial" w:cs="Arial"/>
          <w:b/>
          <w:bCs/>
        </w:rPr>
      </w:pPr>
    </w:p>
    <w:p w14:paraId="271824AB" w14:textId="27A44B0B" w:rsidR="005B3CE4" w:rsidRPr="002F3A26" w:rsidRDefault="005B3CE4" w:rsidP="005B3CE4">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Pr>
          <w:rFonts w:ascii="Arial" w:hAnsi="Arial" w:cs="Arial"/>
        </w:rPr>
        <w:t xml:space="preserve">Consult the course code document on the IRS web site a complete listing of SCED codes. For science courses that culminate in a Regents examination and where the lab is scheduled separately from the course or the teachers for the course and the lab are different, use both the science course codes and lab course codes. See State Codes and Descriptions in the </w:t>
      </w:r>
      <w:hyperlink r:id="rId89" w:history="1">
        <w:r>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Student Class Entry Exit, Field 3; Course Instructor Assignment, Field 4.</w:t>
      </w:r>
      <w:r w:rsidRPr="002F3A26">
        <w:rPr>
          <w:rFonts w:ascii="Arial" w:hAnsi="Arial" w:cs="Arial"/>
          <w:b/>
          <w:bCs/>
          <w:iCs/>
        </w:rPr>
        <w:t xml:space="preserve"> </w:t>
      </w:r>
    </w:p>
    <w:p w14:paraId="7F3A89CD" w14:textId="77777777" w:rsidR="00FD250F" w:rsidRDefault="00FD250F" w:rsidP="00FD250F">
      <w:pPr>
        <w:rPr>
          <w:rFonts w:ascii="Arial" w:hAnsi="Arial" w:cs="Arial"/>
          <w:b/>
          <w:bCs/>
          <w:iCs/>
        </w:rPr>
      </w:pPr>
    </w:p>
    <w:p w14:paraId="03C58339" w14:textId="77777777" w:rsidR="00FD250F" w:rsidRPr="002F3A26" w:rsidRDefault="00FD250F" w:rsidP="00FD250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w:t>
      </w:r>
      <w:r w:rsidRPr="003C7D07">
        <w:rPr>
          <w:rFonts w:ascii="Arial" w:hAnsi="Arial" w:cs="Arial"/>
          <w:bCs/>
          <w:iCs/>
        </w:rPr>
        <w:t>Course Instructor Assignment Template, Field 1.</w:t>
      </w:r>
    </w:p>
    <w:p w14:paraId="4B47DE06" w14:textId="77777777" w:rsidR="00FD250F" w:rsidRPr="002F3A26" w:rsidRDefault="00FD250F" w:rsidP="00FD250F">
      <w:pPr>
        <w:rPr>
          <w:rFonts w:ascii="Arial" w:hAnsi="Arial" w:cs="Arial"/>
          <w:b/>
          <w:bCs/>
          <w:iCs/>
        </w:rPr>
      </w:pPr>
    </w:p>
    <w:p w14:paraId="1F1D6E7D" w14:textId="77777777" w:rsidR="00FD250F" w:rsidRPr="00292916" w:rsidRDefault="00FD250F" w:rsidP="00FD250F">
      <w:pPr>
        <w:rPr>
          <w:rFonts w:ascii="Arial" w:hAnsi="Arial" w:cs="Arial"/>
          <w:b/>
          <w:bCs/>
          <w:iCs/>
        </w:rPr>
      </w:pPr>
      <w:r w:rsidRPr="002F3A26">
        <w:rPr>
          <w:rFonts w:ascii="Arial" w:hAnsi="Arial" w:cs="Arial"/>
          <w:b/>
          <w:bCs/>
          <w:iCs/>
        </w:rPr>
        <w:lastRenderedPageBreak/>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Course Instructor Assignment, Field 2; Student Class Entry Exit, Field 2.</w:t>
      </w:r>
    </w:p>
    <w:p w14:paraId="472470E0" w14:textId="77777777" w:rsidR="00FD250F" w:rsidRPr="000E16CD" w:rsidRDefault="00FD250F" w:rsidP="00FD250F">
      <w:pPr>
        <w:rPr>
          <w:rFonts w:ascii="Arial" w:hAnsi="Arial" w:cs="Arial"/>
          <w:b/>
          <w:bCs/>
          <w:iCs/>
        </w:rPr>
      </w:pPr>
    </w:p>
    <w:p w14:paraId="5C0B1571" w14:textId="77777777" w:rsidR="00FD250F" w:rsidRPr="000E16CD" w:rsidRDefault="00FD250F" w:rsidP="00FD250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3F2C34ED" w14:textId="77777777" w:rsidR="00065CA3" w:rsidRDefault="00065CA3" w:rsidP="00065CA3">
      <w:pPr>
        <w:rPr>
          <w:rFonts w:ascii="Arial" w:hAnsi="Arial" w:cs="Arial"/>
        </w:rPr>
      </w:pPr>
      <w:r w:rsidRPr="000E16CD">
        <w:rPr>
          <w:rFonts w:ascii="Arial" w:hAnsi="Arial" w:cs="Arial"/>
          <w:b/>
          <w:bCs/>
          <w:iCs/>
        </w:rPr>
        <w:t>Credential Type Code</w:t>
      </w:r>
      <w:r w:rsidRPr="000E16CD">
        <w:rPr>
          <w:rFonts w:ascii="Arial" w:hAnsi="Arial" w:cs="Arial"/>
          <w:b/>
        </w:rPr>
        <w:t>:</w:t>
      </w:r>
      <w:r w:rsidRPr="000E16CD">
        <w:rPr>
          <w:rFonts w:ascii="Arial" w:hAnsi="Arial" w:cs="Arial"/>
        </w:rPr>
        <w:t xml:space="preserve"> T</w:t>
      </w:r>
      <w:r w:rsidRPr="000E16CD">
        <w:rPr>
          <w:rFonts w:ascii="Arial" w:hAnsi="Arial" w:cs="Arial"/>
          <w:bCs/>
        </w:rPr>
        <w:t>he code identifying the credential earned by the student.</w:t>
      </w:r>
      <w:r w:rsidRPr="000E16CD">
        <w:rPr>
          <w:rFonts w:ascii="Arial" w:hAnsi="Arial" w:cs="Arial"/>
        </w:rPr>
        <w:t xml:space="preserve"> </w:t>
      </w:r>
      <w:r>
        <w:rPr>
          <w:rFonts w:ascii="Arial" w:hAnsi="Arial" w:cs="Arial"/>
        </w:rPr>
        <w:t>Visit</w:t>
      </w:r>
      <w:r w:rsidRPr="000E16CD">
        <w:rPr>
          <w:rFonts w:ascii="Arial" w:hAnsi="Arial" w:cs="Arial"/>
        </w:rPr>
        <w:t xml:space="preserve"> the </w:t>
      </w:r>
      <w:hyperlink r:id="rId90" w:history="1">
        <w:r w:rsidRPr="006A4386">
          <w:rPr>
            <w:rStyle w:val="Hyperlink"/>
            <w:rFonts w:ascii="Arial" w:hAnsi="Arial" w:cs="Arial"/>
          </w:rPr>
          <w:t>Office of Curriculum and Instruction</w:t>
        </w:r>
      </w:hyperlink>
      <w:r w:rsidRPr="006A4386">
        <w:rPr>
          <w:rFonts w:ascii="Arial" w:hAnsi="Arial" w:cs="Arial"/>
        </w:rPr>
        <w:t xml:space="preserve"> f</w:t>
      </w:r>
      <w:r w:rsidRPr="000E16CD">
        <w:rPr>
          <w:rFonts w:ascii="Arial" w:hAnsi="Arial" w:cs="Arial"/>
        </w:rPr>
        <w:t xml:space="preserve">or details on these credentials. </w:t>
      </w:r>
      <w:r>
        <w:rPr>
          <w:rFonts w:ascii="Arial" w:hAnsi="Arial" w:cs="Arial"/>
        </w:rPr>
        <w:t>More information can be found in</w:t>
      </w:r>
      <w:r w:rsidRPr="000E16CD">
        <w:rPr>
          <w:rFonts w:ascii="Arial" w:hAnsi="Arial" w:cs="Arial"/>
        </w:rPr>
        <w:t xml:space="preserve"> </w:t>
      </w:r>
      <w:r>
        <w:rPr>
          <w:rFonts w:ascii="Arial" w:hAnsi="Arial" w:cs="Arial"/>
        </w:rPr>
        <w:t>the</w:t>
      </w:r>
      <w:r w:rsidRPr="000E16CD">
        <w:rPr>
          <w:rFonts w:ascii="Arial" w:hAnsi="Arial" w:cs="Arial"/>
        </w:rPr>
        <w:t xml:space="preserve"> </w:t>
      </w:r>
      <w:hyperlink r:id="rId91" w:history="1">
        <w:r>
          <w:rPr>
            <w:rStyle w:val="Hyperlink"/>
            <w:rFonts w:ascii="Arial" w:hAnsi="Arial" w:cs="Arial"/>
          </w:rPr>
          <w:t>Commissioner's Regulations</w:t>
        </w:r>
      </w:hyperlink>
      <w:r w:rsidRPr="000E16CD">
        <w:rPr>
          <w:rFonts w:ascii="Arial" w:hAnsi="Arial" w:cs="Arial"/>
        </w:rPr>
        <w:t>.</w:t>
      </w:r>
      <w:r w:rsidRPr="000E16CD">
        <w:rPr>
          <w:rFonts w:ascii="Arial" w:hAnsi="Arial" w:cs="Arial"/>
          <w:bCs/>
        </w:rPr>
        <w:t xml:space="preserve"> </w:t>
      </w:r>
      <w:r w:rsidRPr="000E16CD">
        <w:rPr>
          <w:rFonts w:ascii="Arial" w:hAnsi="Arial" w:cs="Arial"/>
        </w:rPr>
        <w:t>See Credential Type Codes and Descriptions in Chapter 5: Codes and Descriptions. Student Lite Template, Field 24.</w:t>
      </w:r>
    </w:p>
    <w:p w14:paraId="1DF7434A" w14:textId="77777777" w:rsidR="00065CA3" w:rsidRDefault="00065CA3" w:rsidP="00065CA3">
      <w:pPr>
        <w:rPr>
          <w:rFonts w:ascii="Arial" w:hAnsi="Arial" w:cs="Arial"/>
        </w:rPr>
      </w:pPr>
    </w:p>
    <w:p w14:paraId="31DD2388" w14:textId="2A8E5CC9" w:rsidR="00065CA3" w:rsidRPr="0061136E" w:rsidRDefault="00065CA3" w:rsidP="00065CA3">
      <w:pPr>
        <w:rPr>
          <w:rFonts w:ascii="Arial" w:hAnsi="Arial" w:cs="Arial"/>
          <w:b/>
          <w:bCs/>
        </w:rPr>
      </w:pPr>
      <w:r w:rsidRPr="0061136E">
        <w:rPr>
          <w:rFonts w:ascii="Arial" w:hAnsi="Arial" w:cs="Arial"/>
          <w:b/>
          <w:bCs/>
        </w:rPr>
        <w:t xml:space="preserve">Credit GPA Code: </w:t>
      </w:r>
      <w:r w:rsidRPr="0061136E">
        <w:rPr>
          <w:rFonts w:ascii="Arial" w:hAnsi="Arial" w:cs="Arial"/>
        </w:rPr>
        <w:t xml:space="preserve">Code that indicates subject for which Grade Point Average (GPA) </w:t>
      </w:r>
      <w:r w:rsidR="00897893" w:rsidRPr="0061136E">
        <w:rPr>
          <w:rFonts w:ascii="Arial" w:hAnsi="Arial" w:cs="Arial"/>
        </w:rPr>
        <w:t xml:space="preserve">is </w:t>
      </w:r>
      <w:r w:rsidRPr="0061136E">
        <w:rPr>
          <w:rFonts w:ascii="Arial" w:hAnsi="Arial" w:cs="Arial"/>
        </w:rPr>
        <w:t>being reported. See Credit GPA Codes in Chapter 5: Codes and Descriptions. Report “TOTAL” for students who have earned any graduation credits. Reporting credits and GPA by subject area is optional. Required for NYS P-TECH</w:t>
      </w:r>
      <w:r w:rsidR="00E420FB" w:rsidRPr="0061136E">
        <w:rPr>
          <w:rFonts w:ascii="Arial" w:hAnsi="Arial" w:cs="Arial"/>
        </w:rPr>
        <w:t>, Smart Transfer</w:t>
      </w:r>
      <w:r w:rsidRPr="0061136E">
        <w:rPr>
          <w:rFonts w:ascii="Arial" w:hAnsi="Arial" w:cs="Arial"/>
        </w:rPr>
        <w:t xml:space="preserve"> and Smart Scholars ECHS students. Student Credit GPA Template, Field 4.</w:t>
      </w:r>
    </w:p>
    <w:p w14:paraId="594F585D" w14:textId="4692148A" w:rsidR="001C637F" w:rsidRPr="0061136E" w:rsidRDefault="001C637F" w:rsidP="001C637F">
      <w:pPr>
        <w:pStyle w:val="Body"/>
        <w:ind w:firstLine="0"/>
      </w:pPr>
      <w:r w:rsidRPr="0061136E">
        <w:rPr>
          <w:b/>
        </w:rPr>
        <w:t xml:space="preserve">Credits Attempted: </w:t>
      </w:r>
      <w:r w:rsidRPr="0061136E">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61136E" w:rsidRDefault="001C637F" w:rsidP="001C637F">
      <w:pPr>
        <w:pStyle w:val="Body"/>
        <w:ind w:firstLine="0"/>
      </w:pPr>
      <w:r w:rsidRPr="0061136E">
        <w:rPr>
          <w:b/>
        </w:rPr>
        <w:t xml:space="preserve">Credits Earned: </w:t>
      </w:r>
      <w:r w:rsidRPr="0061136E">
        <w:t>Indicates the actual number of credits earned upon completion of a course. Student Class Grade Detail Template, Field 23.</w:t>
      </w:r>
    </w:p>
    <w:p w14:paraId="2F0DBE66" w14:textId="77777777" w:rsidR="00D652E1" w:rsidRPr="0061136E" w:rsidRDefault="00D652E1" w:rsidP="00D652E1">
      <w:pPr>
        <w:pStyle w:val="BodyText"/>
      </w:pPr>
    </w:p>
    <w:p w14:paraId="30CE61F3" w14:textId="70AF01A0" w:rsidR="0024101B" w:rsidRPr="0061136E" w:rsidRDefault="0024101B" w:rsidP="0024101B">
      <w:pPr>
        <w:pStyle w:val="BodyText"/>
        <w:rPr>
          <w:rFonts w:ascii="Arial" w:hAnsi="Arial" w:cs="Arial"/>
        </w:rPr>
      </w:pPr>
      <w:r w:rsidRPr="0061136E">
        <w:rPr>
          <w:rFonts w:ascii="Arial" w:hAnsi="Arial" w:cs="Arial"/>
          <w:b/>
          <w:bCs/>
        </w:rPr>
        <w:t xml:space="preserve">Crisis (Disaster) Code: </w:t>
      </w:r>
      <w:r w:rsidR="00897893" w:rsidRPr="0061136E">
        <w:rPr>
          <w:rFonts w:ascii="Arial" w:hAnsi="Arial" w:cs="Arial"/>
        </w:rPr>
        <w:t xml:space="preserve">This code is used for students </w:t>
      </w:r>
      <w:r w:rsidRPr="0061136E">
        <w:rPr>
          <w:rFonts w:ascii="Arial" w:hAnsi="Arial" w:cs="Arial"/>
        </w:rPr>
        <w:t xml:space="preserve">presented at the school for registration </w:t>
      </w:r>
      <w:r w:rsidR="00897893" w:rsidRPr="0061136E">
        <w:rPr>
          <w:rFonts w:ascii="Arial" w:hAnsi="Arial" w:cs="Arial"/>
        </w:rPr>
        <w:t>who</w:t>
      </w:r>
      <w:r w:rsidRPr="0061136E">
        <w:rPr>
          <w:rFonts w:ascii="Arial" w:hAnsi="Arial" w:cs="Arial"/>
        </w:rPr>
        <w:t xml:space="preserve"> may or may not have documentation due to a disaster or crisis. Disasters may include but are not limited to natural, civil, or health crisis, conflict, or a disaster-induced event. This should include students who may have appropriate documentation but are still displaced due to a natural or civil disaster. Student Lite Template, Field 58.</w:t>
      </w:r>
    </w:p>
    <w:p w14:paraId="43CF2762" w14:textId="77777777" w:rsidR="009237F8" w:rsidRPr="0061136E" w:rsidRDefault="009237F8" w:rsidP="00D652E1">
      <w:pPr>
        <w:pStyle w:val="BodyText"/>
        <w:rPr>
          <w:rFonts w:ascii="Arial" w:hAnsi="Arial" w:cs="Arial"/>
        </w:rPr>
      </w:pPr>
    </w:p>
    <w:p w14:paraId="6091BDE6" w14:textId="13EC5D6C" w:rsidR="00D652E1" w:rsidRPr="0061136E" w:rsidRDefault="00D652E1" w:rsidP="00D652E1">
      <w:pPr>
        <w:pStyle w:val="BodyText"/>
        <w:rPr>
          <w:rFonts w:cs="Arial"/>
        </w:rPr>
      </w:pPr>
      <w:r w:rsidRPr="0061136E">
        <w:rPr>
          <w:rFonts w:ascii="Arial" w:hAnsi="Arial" w:cs="Arial"/>
          <w:b/>
          <w:bCs/>
        </w:rPr>
        <w:t>Crisis Name (Disaster Name):</w:t>
      </w:r>
      <w:r w:rsidRPr="0061136E">
        <w:rPr>
          <w:rFonts w:ascii="Arial" w:hAnsi="Arial" w:cs="Arial"/>
        </w:rPr>
        <w:t xml:space="preserve"> Report the name of the crisis or disaster that led to the student being displaced. If unknown, leave blank. Student Lite</w:t>
      </w:r>
      <w:r w:rsidR="00D068C3" w:rsidRPr="0061136E">
        <w:rPr>
          <w:rFonts w:ascii="Arial" w:hAnsi="Arial" w:cs="Arial"/>
        </w:rPr>
        <w:t xml:space="preserve"> Template</w:t>
      </w:r>
      <w:r w:rsidRPr="0061136E">
        <w:rPr>
          <w:rFonts w:ascii="Arial" w:hAnsi="Arial" w:cs="Arial"/>
        </w:rPr>
        <w:t>, Field 59.</w:t>
      </w:r>
    </w:p>
    <w:p w14:paraId="737511E0" w14:textId="6D2AD303" w:rsidR="00DF12F2" w:rsidRPr="0061136E" w:rsidRDefault="001C637F" w:rsidP="008C1EB5">
      <w:pPr>
        <w:pStyle w:val="Body"/>
        <w:ind w:firstLine="0"/>
        <w:rPr>
          <w:rFonts w:cs="Arial"/>
          <w:szCs w:val="24"/>
        </w:rPr>
      </w:pPr>
      <w:r w:rsidRPr="0061136E">
        <w:rPr>
          <w:b/>
          <w:iCs/>
        </w:rPr>
        <w:t xml:space="preserve">CTE Program Intensity: </w:t>
      </w:r>
      <w:r w:rsidRPr="0061136E">
        <w:t>P</w:t>
      </w:r>
      <w:r w:rsidRPr="0061136E">
        <w:rPr>
          <w:rFonts w:cs="Arial"/>
          <w:szCs w:val="24"/>
        </w:rPr>
        <w:t>rogram intensity is a measure of the student’s progression through his or her CTE program. Programs Fact Template, Field 9.</w:t>
      </w:r>
      <w:r w:rsidR="008C1EB5" w:rsidRPr="0061136E">
        <w:rPr>
          <w:rFonts w:cs="Arial"/>
          <w:szCs w:val="24"/>
        </w:rPr>
        <w:t xml:space="preserve"> </w:t>
      </w:r>
    </w:p>
    <w:p w14:paraId="1ABC37F6" w14:textId="77777777" w:rsidR="001C637F" w:rsidRPr="0061136E" w:rsidRDefault="001C637F" w:rsidP="001C637F">
      <w:pPr>
        <w:rPr>
          <w:rFonts w:ascii="Arial" w:hAnsi="Arial" w:cs="Arial"/>
          <w:b/>
          <w:bCs/>
          <w:iCs/>
        </w:rPr>
      </w:pPr>
    </w:p>
    <w:p w14:paraId="41BB9476" w14:textId="1EEE14F9" w:rsidR="001C637F" w:rsidRPr="0061136E" w:rsidRDefault="001C637F" w:rsidP="001C637F">
      <w:pPr>
        <w:rPr>
          <w:rFonts w:ascii="Arial" w:hAnsi="Arial" w:cs="Arial"/>
          <w:bCs/>
        </w:rPr>
      </w:pPr>
      <w:r w:rsidRPr="0061136E">
        <w:rPr>
          <w:rFonts w:ascii="Arial" w:hAnsi="Arial" w:cs="Arial"/>
          <w:b/>
          <w:bCs/>
          <w:iCs/>
        </w:rPr>
        <w:t>CTE Program Type</w:t>
      </w:r>
      <w:r w:rsidRPr="0061136E">
        <w:rPr>
          <w:rFonts w:ascii="Arial" w:hAnsi="Arial" w:cs="Arial"/>
          <w:b/>
        </w:rPr>
        <w:t xml:space="preserve">: </w:t>
      </w:r>
      <w:r w:rsidRPr="0061136E">
        <w:rPr>
          <w:rFonts w:ascii="Arial" w:hAnsi="Arial" w:cs="Arial"/>
          <w:bCs/>
        </w:rPr>
        <w:t xml:space="preserve">Indicates </w:t>
      </w:r>
      <w:r w:rsidR="00FC104D" w:rsidRPr="0061136E">
        <w:rPr>
          <w:rFonts w:ascii="Arial" w:hAnsi="Arial" w:cs="Arial"/>
          <w:bCs/>
        </w:rPr>
        <w:t>that</w:t>
      </w:r>
      <w:r w:rsidRPr="0061136E">
        <w:rPr>
          <w:rFonts w:ascii="Arial" w:hAnsi="Arial" w:cs="Arial"/>
          <w:bCs/>
        </w:rPr>
        <w:t xml:space="preserve"> </w:t>
      </w:r>
      <w:r w:rsidR="00FC104D" w:rsidRPr="0061136E">
        <w:rPr>
          <w:rFonts w:ascii="Arial" w:hAnsi="Arial" w:cs="Arial"/>
          <w:bCs/>
        </w:rPr>
        <w:t>th</w:t>
      </w:r>
      <w:r w:rsidR="00390C2D" w:rsidRPr="0061136E">
        <w:rPr>
          <w:rFonts w:ascii="Arial" w:hAnsi="Arial" w:cs="Arial"/>
          <w:bCs/>
        </w:rPr>
        <w:t>e</w:t>
      </w:r>
      <w:r w:rsidR="00FC104D" w:rsidRPr="0061136E">
        <w:rPr>
          <w:rFonts w:ascii="Arial" w:hAnsi="Arial" w:cs="Arial"/>
          <w:bCs/>
        </w:rPr>
        <w:t xml:space="preserve"> student</w:t>
      </w:r>
      <w:r w:rsidR="00390C2D" w:rsidRPr="0061136E">
        <w:rPr>
          <w:rFonts w:ascii="Arial" w:hAnsi="Arial" w:cs="Arial"/>
          <w:bCs/>
        </w:rPr>
        <w:t xml:space="preserve"> is</w:t>
      </w:r>
      <w:r w:rsidR="00FC104D" w:rsidRPr="0061136E">
        <w:rPr>
          <w:rFonts w:ascii="Arial" w:hAnsi="Arial" w:cs="Arial"/>
          <w:bCs/>
        </w:rPr>
        <w:t xml:space="preserve"> in a </w:t>
      </w:r>
      <w:r w:rsidR="00FB399A" w:rsidRPr="0061136E">
        <w:rPr>
          <w:rFonts w:ascii="Arial" w:hAnsi="Arial" w:cs="Arial"/>
          <w:bCs/>
        </w:rPr>
        <w:t xml:space="preserve">NYSED-approved </w:t>
      </w:r>
      <w:r w:rsidRPr="0061136E">
        <w:rPr>
          <w:rFonts w:ascii="Arial" w:hAnsi="Arial" w:cs="Arial"/>
          <w:bCs/>
        </w:rPr>
        <w:t>career and technical education program. Programs Fact Template, Field 18.</w:t>
      </w:r>
    </w:p>
    <w:p w14:paraId="47C4CB8A" w14:textId="77777777" w:rsidR="007F332A" w:rsidRPr="0061136E" w:rsidRDefault="007F332A" w:rsidP="001C637F">
      <w:pPr>
        <w:rPr>
          <w:rFonts w:ascii="Arial" w:hAnsi="Arial" w:cs="Arial"/>
          <w:bCs/>
        </w:rPr>
      </w:pPr>
    </w:p>
    <w:p w14:paraId="564032E0" w14:textId="5C4AAE31" w:rsidR="00A21578" w:rsidRPr="0061136E" w:rsidRDefault="00A21578" w:rsidP="00A21578">
      <w:pPr>
        <w:rPr>
          <w:rFonts w:ascii="Arial" w:hAnsi="Arial" w:cs="Arial"/>
          <w:bCs/>
          <w:iCs/>
        </w:rPr>
      </w:pPr>
      <w:r w:rsidRPr="0061136E">
        <w:rPr>
          <w:rFonts w:ascii="Arial" w:hAnsi="Arial" w:cs="Arial"/>
          <w:b/>
          <w:bCs/>
          <w:iCs/>
        </w:rPr>
        <w:t xml:space="preserve">Cumulative Credits Attempted: </w:t>
      </w:r>
      <w:r w:rsidRPr="0061136E">
        <w:rPr>
          <w:rFonts w:ascii="Arial" w:hAnsi="Arial" w:cs="Arial"/>
          <w:bCs/>
          <w:iCs/>
        </w:rPr>
        <w:t xml:space="preserve">Total graduation credits attempted </w:t>
      </w:r>
      <w:r w:rsidR="007843C3" w:rsidRPr="0061136E">
        <w:rPr>
          <w:rFonts w:ascii="Arial" w:hAnsi="Arial" w:cs="Arial"/>
          <w:bCs/>
          <w:iCs/>
        </w:rPr>
        <w:t xml:space="preserve">by the student </w:t>
      </w:r>
      <w:r w:rsidRPr="0061136E">
        <w:rPr>
          <w:rFonts w:ascii="Arial" w:hAnsi="Arial" w:cs="Arial"/>
          <w:bCs/>
          <w:iCs/>
        </w:rPr>
        <w:t xml:space="preserve">to date. Report cumulative credits attempted for any student who has attempted to earn graduation credit. </w:t>
      </w:r>
      <w:r w:rsidR="00127F71" w:rsidRPr="0061136E">
        <w:rPr>
          <w:rFonts w:ascii="Arial" w:hAnsi="Arial" w:cs="Arial"/>
        </w:rPr>
        <w:t xml:space="preserve">Required for NYS P-TECH, Smart Transfer and Smart Scholars ECHS students. </w:t>
      </w:r>
      <w:r w:rsidRPr="0061136E">
        <w:rPr>
          <w:rFonts w:ascii="Arial" w:hAnsi="Arial" w:cs="Arial"/>
        </w:rPr>
        <w:t xml:space="preserve"> </w:t>
      </w:r>
      <w:r w:rsidRPr="0061136E">
        <w:rPr>
          <w:rFonts w:ascii="Arial" w:hAnsi="Arial" w:cs="Arial"/>
          <w:bCs/>
          <w:iCs/>
        </w:rPr>
        <w:t>Student Credit GPA Template, Field 19.</w:t>
      </w:r>
    </w:p>
    <w:p w14:paraId="77EC9091" w14:textId="77777777" w:rsidR="00A21578" w:rsidRPr="0061136E" w:rsidRDefault="00A21578" w:rsidP="00A21578">
      <w:pPr>
        <w:rPr>
          <w:rFonts w:ascii="Arial" w:hAnsi="Arial" w:cs="Arial"/>
          <w:b/>
          <w:bCs/>
          <w:iCs/>
        </w:rPr>
      </w:pPr>
    </w:p>
    <w:p w14:paraId="4972F8AC" w14:textId="7F348737" w:rsidR="00A21578" w:rsidRPr="0061136E" w:rsidRDefault="00A21578" w:rsidP="00A21578">
      <w:pPr>
        <w:rPr>
          <w:rFonts w:ascii="Arial" w:hAnsi="Arial" w:cs="Arial"/>
          <w:b/>
          <w:bCs/>
          <w:iCs/>
        </w:rPr>
      </w:pPr>
      <w:r w:rsidRPr="0061136E">
        <w:rPr>
          <w:rFonts w:ascii="Arial" w:hAnsi="Arial" w:cs="Arial"/>
          <w:b/>
          <w:bCs/>
          <w:iCs/>
        </w:rPr>
        <w:t xml:space="preserve">Cumulative Credits Earned: </w:t>
      </w:r>
      <w:r w:rsidRPr="0061136E">
        <w:rPr>
          <w:rFonts w:ascii="Arial" w:hAnsi="Arial" w:cs="Arial"/>
          <w:bCs/>
          <w:iCs/>
        </w:rPr>
        <w:t xml:space="preserve">Total graduation credits earned by the student to date. Report cumulative credits earned for any student who has earned graduation credit. </w:t>
      </w:r>
      <w:r w:rsidRPr="0061136E">
        <w:rPr>
          <w:rFonts w:ascii="Arial" w:hAnsi="Arial" w:cs="Arial"/>
        </w:rPr>
        <w:t xml:space="preserve">Required for NYS </w:t>
      </w:r>
      <w:r w:rsidRPr="0061136E">
        <w:rPr>
          <w:rFonts w:ascii="Arial" w:hAnsi="Arial" w:cs="Arial"/>
        </w:rPr>
        <w:lastRenderedPageBreak/>
        <w:t>P-TECH</w:t>
      </w:r>
      <w:r w:rsidR="00127F71" w:rsidRPr="0061136E">
        <w:rPr>
          <w:rFonts w:ascii="Arial" w:hAnsi="Arial" w:cs="Arial"/>
        </w:rPr>
        <w:t xml:space="preserve">, Smart Transfer </w:t>
      </w:r>
      <w:r w:rsidRPr="0061136E">
        <w:rPr>
          <w:rFonts w:ascii="Arial" w:hAnsi="Arial" w:cs="Arial"/>
        </w:rPr>
        <w:t xml:space="preserve">and Smart Scholars ECHS students. </w:t>
      </w:r>
      <w:r w:rsidRPr="0061136E">
        <w:rPr>
          <w:rFonts w:ascii="Arial" w:hAnsi="Arial" w:cs="Arial"/>
          <w:bCs/>
          <w:iCs/>
        </w:rPr>
        <w:t>Student Credit GPA Template, Field 9.</w:t>
      </w:r>
    </w:p>
    <w:p w14:paraId="5ABAAAD6" w14:textId="77777777" w:rsidR="00A21578" w:rsidRPr="0061136E" w:rsidRDefault="00A21578" w:rsidP="00A21578">
      <w:pPr>
        <w:rPr>
          <w:rFonts w:ascii="Arial" w:hAnsi="Arial" w:cs="Arial"/>
          <w:b/>
          <w:bCs/>
          <w:iCs/>
        </w:rPr>
      </w:pPr>
    </w:p>
    <w:p w14:paraId="4638B11A" w14:textId="538DE30A" w:rsidR="00A21578" w:rsidRPr="0061136E" w:rsidRDefault="00A21578" w:rsidP="00A21578">
      <w:pPr>
        <w:rPr>
          <w:rFonts w:ascii="Arial" w:hAnsi="Arial" w:cs="Arial"/>
          <w:b/>
          <w:bCs/>
          <w:iCs/>
        </w:rPr>
      </w:pPr>
      <w:r w:rsidRPr="0061136E">
        <w:rPr>
          <w:rFonts w:ascii="Arial" w:hAnsi="Arial" w:cs="Arial"/>
          <w:b/>
          <w:bCs/>
          <w:iCs/>
        </w:rPr>
        <w:t xml:space="preserve">Cumulative GPA: </w:t>
      </w:r>
      <w:r w:rsidRPr="0061136E">
        <w:rPr>
          <w:rFonts w:ascii="Arial" w:hAnsi="Arial" w:cs="Arial"/>
          <w:bCs/>
          <w:iCs/>
        </w:rPr>
        <w:t xml:space="preserve">Total cumulative </w:t>
      </w:r>
      <w:r w:rsidR="007843C3" w:rsidRPr="0061136E">
        <w:rPr>
          <w:rFonts w:ascii="Arial" w:hAnsi="Arial" w:cs="Arial"/>
          <w:bCs/>
          <w:iCs/>
        </w:rPr>
        <w:t>g</w:t>
      </w:r>
      <w:r w:rsidRPr="0061136E">
        <w:rPr>
          <w:rFonts w:ascii="Arial" w:hAnsi="Arial" w:cs="Arial"/>
          <w:bCs/>
          <w:iCs/>
        </w:rPr>
        <w:t xml:space="preserve">rade </w:t>
      </w:r>
      <w:r w:rsidR="007843C3" w:rsidRPr="0061136E">
        <w:rPr>
          <w:rFonts w:ascii="Arial" w:hAnsi="Arial" w:cs="Arial"/>
          <w:bCs/>
          <w:iCs/>
        </w:rPr>
        <w:t>p</w:t>
      </w:r>
      <w:r w:rsidRPr="0061136E">
        <w:rPr>
          <w:rFonts w:ascii="Arial" w:hAnsi="Arial" w:cs="Arial"/>
          <w:bCs/>
          <w:iCs/>
        </w:rPr>
        <w:t xml:space="preserve">oint </w:t>
      </w:r>
      <w:r w:rsidR="007843C3" w:rsidRPr="0061136E">
        <w:rPr>
          <w:rFonts w:ascii="Arial" w:hAnsi="Arial" w:cs="Arial"/>
          <w:bCs/>
          <w:iCs/>
        </w:rPr>
        <w:t>a</w:t>
      </w:r>
      <w:r w:rsidRPr="0061136E">
        <w:rPr>
          <w:rFonts w:ascii="Arial" w:hAnsi="Arial" w:cs="Arial"/>
          <w:bCs/>
          <w:iCs/>
        </w:rPr>
        <w:t xml:space="preserve">verage (GPA) earned by the student to date. Report cumulative GPA only on records with a Credit GPA Code of “TOTAL.” Report cumulative GPA for any student who has earned graduation credit. </w:t>
      </w:r>
      <w:r w:rsidRPr="0061136E">
        <w:rPr>
          <w:rFonts w:ascii="Arial" w:hAnsi="Arial" w:cs="Arial"/>
        </w:rPr>
        <w:t>Required for NYS P-TECH</w:t>
      </w:r>
      <w:r w:rsidR="00127F71" w:rsidRPr="0061136E">
        <w:rPr>
          <w:rFonts w:ascii="Arial" w:hAnsi="Arial" w:cs="Arial"/>
        </w:rPr>
        <w:t>, Smart Transfer</w:t>
      </w:r>
      <w:r w:rsidRPr="0061136E">
        <w:rPr>
          <w:rFonts w:ascii="Arial" w:hAnsi="Arial" w:cs="Arial"/>
        </w:rPr>
        <w:t xml:space="preserve"> and Smart Scholars ECHS students. </w:t>
      </w:r>
      <w:r w:rsidRPr="0061136E">
        <w:rPr>
          <w:rFonts w:ascii="Arial" w:hAnsi="Arial" w:cs="Arial"/>
          <w:bCs/>
          <w:iCs/>
        </w:rPr>
        <w:t>Student Credit GPA Template, Field 10.</w:t>
      </w:r>
    </w:p>
    <w:p w14:paraId="0AE8F7D2" w14:textId="77777777" w:rsidR="007F332A" w:rsidRPr="0061136E" w:rsidRDefault="007F332A" w:rsidP="001C637F">
      <w:pPr>
        <w:rPr>
          <w:rFonts w:ascii="Arial" w:hAnsi="Arial" w:cs="Arial"/>
          <w:bCs/>
        </w:rPr>
      </w:pPr>
    </w:p>
    <w:p w14:paraId="7BD66AC7" w14:textId="679E3285" w:rsidR="001C637F" w:rsidRPr="000E16CD" w:rsidRDefault="001C637F" w:rsidP="001C637F">
      <w:pPr>
        <w:rPr>
          <w:rFonts w:ascii="Arial" w:hAnsi="Arial" w:cs="Arial"/>
        </w:rPr>
      </w:pPr>
      <w:r w:rsidRPr="0061136E">
        <w:rPr>
          <w:rFonts w:ascii="Arial" w:hAnsi="Arial" w:cs="Arial"/>
          <w:b/>
          <w:bCs/>
          <w:iCs/>
        </w:rPr>
        <w:t>Date of Birth</w:t>
      </w:r>
      <w:r w:rsidRPr="0061136E">
        <w:rPr>
          <w:rFonts w:ascii="Arial" w:hAnsi="Arial" w:cs="Arial"/>
          <w:b/>
        </w:rPr>
        <w:t>:</w:t>
      </w:r>
      <w:r w:rsidRPr="0061136E">
        <w:rPr>
          <w:rFonts w:ascii="Arial" w:hAnsi="Arial" w:cs="Arial"/>
        </w:rPr>
        <w:t xml:space="preserve"> Date of the student’s birth derived from a certificate of birth issued by an appropriate government authority or, if a birth certificate does not exist, an official source</w:t>
      </w:r>
      <w:r w:rsidRPr="000E16CD">
        <w:rPr>
          <w:rFonts w:ascii="Arial" w:hAnsi="Arial" w:cs="Arial"/>
        </w:rPr>
        <w:t xml:space="preserv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10C6AD23" w:rsidR="001C637F" w:rsidRPr="00E73803" w:rsidRDefault="001C637F" w:rsidP="001C637F">
      <w:pPr>
        <w:pStyle w:val="Body"/>
        <w:ind w:firstLine="0"/>
      </w:pPr>
      <w:bookmarkStart w:id="636" w:name="_Hlk518043531"/>
      <w:r w:rsidRPr="002F3A26">
        <w:rPr>
          <w:b/>
          <w:bCs/>
          <w:iCs/>
        </w:rPr>
        <w:t>District of Responsibility Code:</w:t>
      </w:r>
      <w:r w:rsidRPr="002F3A26">
        <w:t xml:space="preserve"> Eight-digit code used to identify a public school district, charter school, or </w:t>
      </w:r>
      <w:r w:rsidR="0017753A">
        <w:t>r</w:t>
      </w:r>
      <w:r w:rsidR="00E36AAE">
        <w:t>eligious and independent</w:t>
      </w:r>
      <w:r w:rsidR="00877F92">
        <w:t xml:space="preserve"> (nonpublic)</w:t>
      </w:r>
      <w:r w:rsidRPr="002F3A26">
        <w:t xml:space="preserve"> school. Public school districts (including Special Act School Districts) use NYnnnnnn (NY followed by the first 6 digits of the BEDS code); and charter schools, State-operated schools, </w:t>
      </w:r>
      <w:r w:rsidR="0017753A">
        <w:t>r</w:t>
      </w:r>
      <w:r w:rsidR="00E36AAE">
        <w:t>eligious and independent</w:t>
      </w:r>
      <w:r w:rsidR="00877F92">
        <w:t xml:space="preserve"> (nonpublic)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270EB4">
        <w:rPr>
          <w:rFonts w:cs="Arial"/>
        </w:rPr>
        <w:t xml:space="preserve">, </w:t>
      </w:r>
      <w:r w:rsidR="00270EB4" w:rsidRPr="0061136E">
        <w:rPr>
          <w:rFonts w:cs="Arial"/>
        </w:rPr>
        <w:t>Student Credit GPA Template, Field 1.</w:t>
      </w:r>
    </w:p>
    <w:bookmarkEnd w:id="636"/>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637" w:name="_Hlk519760199"/>
      <w:r w:rsidRPr="00E73803">
        <w:rPr>
          <w:rFonts w:ascii="Arial" w:hAnsi="Arial" w:cs="Arial"/>
          <w:b/>
          <w:bCs/>
        </w:rPr>
        <w:t xml:space="preserve">Dual Credit Code: </w:t>
      </w:r>
      <w:r w:rsidRPr="00E73803">
        <w:rPr>
          <w:rFonts w:ascii="Arial" w:hAnsi="Arial" w:cs="Arial"/>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637"/>
    <w:p w14:paraId="776BC010" w14:textId="30B6D215"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w:t>
      </w:r>
      <w:r w:rsidRPr="003B25CE">
        <w:rPr>
          <w:rFonts w:ascii="Arial" w:hAnsi="Arial" w:cs="Arial"/>
        </w:rPr>
        <w:lastRenderedPageBreak/>
        <w:t xml:space="preserve">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eastAsia="Calibri" w:hAnsi="Arial" w:cs="Arial"/>
        </w:rPr>
      </w:pPr>
      <w:r w:rsidRPr="00A941D7">
        <w:rPr>
          <w:rFonts w:ascii="Arial" w:eastAsia="Calibri" w:hAnsi="Arial" w:cs="Arial"/>
          <w:b/>
          <w:i/>
          <w:iCs/>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48EF3BBF" w14:textId="77777777" w:rsidR="002D1131" w:rsidRDefault="002D1131" w:rsidP="00F65C6F">
      <w:pPr>
        <w:rPr>
          <w:rFonts w:ascii="Arial" w:eastAsia="Calibri" w:hAnsi="Arial" w:cs="Arial"/>
        </w:rPr>
      </w:pPr>
    </w:p>
    <w:p w14:paraId="1553CAB5" w14:textId="6F395D6E" w:rsidR="00350717" w:rsidRDefault="00350717" w:rsidP="00350717">
      <w:pPr>
        <w:rPr>
          <w:rFonts w:ascii="Arial" w:hAnsi="Arial" w:cs="Arial"/>
          <w:b/>
        </w:rPr>
      </w:pPr>
      <w:r w:rsidRPr="0061136E">
        <w:rPr>
          <w:rFonts w:ascii="Arial" w:eastAsia="Calibri" w:hAnsi="Arial" w:cs="Arial"/>
          <w:b/>
          <w:bCs/>
        </w:rPr>
        <w:t xml:space="preserve">Education Level of Parent: </w:t>
      </w:r>
      <w:r w:rsidRPr="0061136E">
        <w:rPr>
          <w:rFonts w:ascii="Arial" w:eastAsia="Calibri" w:hAnsi="Arial" w:cs="Arial"/>
        </w:rPr>
        <w:t>Report the highest education level of one parent</w:t>
      </w:r>
      <w:r w:rsidR="00287CD3" w:rsidRPr="0061136E">
        <w:rPr>
          <w:rFonts w:ascii="Arial" w:eastAsia="Calibri" w:hAnsi="Arial" w:cs="Arial"/>
        </w:rPr>
        <w:t xml:space="preserve"> or guardian</w:t>
      </w:r>
      <w:r w:rsidRPr="0061136E">
        <w:rPr>
          <w:rFonts w:ascii="Arial" w:eastAsia="Calibri" w:hAnsi="Arial" w:cs="Arial"/>
        </w:rPr>
        <w:t xml:space="preserve">. Required for NYS P-TECH (4026) and Smart Scholars (4037) </w:t>
      </w:r>
      <w:r w:rsidR="00127F71" w:rsidRPr="0061136E">
        <w:rPr>
          <w:rFonts w:ascii="Arial" w:eastAsia="Calibri" w:hAnsi="Arial" w:cs="Arial"/>
        </w:rPr>
        <w:t xml:space="preserve">and Smart Transfer (4047) </w:t>
      </w:r>
      <w:r w:rsidRPr="0061136E">
        <w:rPr>
          <w:rFonts w:ascii="Arial" w:eastAsia="Calibri" w:hAnsi="Arial" w:cs="Arial"/>
        </w:rPr>
        <w:t xml:space="preserve">students. See </w:t>
      </w:r>
      <w:r w:rsidRPr="0061136E">
        <w:rPr>
          <w:rFonts w:ascii="Arial" w:hAnsi="Arial" w:cs="Arial"/>
        </w:rPr>
        <w:t>Codes and Descriptions in Chapter 5: Codes and Descriptions. Student Lite, Field 57.</w:t>
      </w:r>
    </w:p>
    <w:p w14:paraId="79FED643" w14:textId="77777777" w:rsidR="00520ED9" w:rsidRDefault="00520ED9" w:rsidP="00696309">
      <w:pPr>
        <w:rPr>
          <w:rFonts w:ascii="Arial" w:hAnsi="Arial" w:cs="Arial"/>
          <w:b/>
        </w:rPr>
      </w:pPr>
    </w:p>
    <w:p w14:paraId="20919887" w14:textId="70A63E9A" w:rsidR="00696309" w:rsidRPr="00744594" w:rsidRDefault="00E36AAE" w:rsidP="00696309">
      <w:pPr>
        <w:rPr>
          <w:rFonts w:ascii="Arial" w:hAnsi="Arial" w:cs="Arial"/>
        </w:rPr>
      </w:pPr>
      <w:r>
        <w:rPr>
          <w:rFonts w:ascii="Arial" w:hAnsi="Arial" w:cs="Arial"/>
          <w:b/>
        </w:rPr>
        <w:t>ELL</w:t>
      </w:r>
      <w:r w:rsidR="00077884">
        <w:rPr>
          <w:rFonts w:ascii="Arial" w:hAnsi="Arial" w:cs="Arial"/>
          <w:b/>
        </w:rPr>
        <w:t xml:space="preserve"> </w:t>
      </w:r>
      <w:r w:rsidR="00696309" w:rsidRPr="00723735">
        <w:rPr>
          <w:rFonts w:ascii="Arial" w:hAnsi="Arial" w:cs="Arial"/>
          <w:b/>
        </w:rPr>
        <w:t xml:space="preserve">Eligible Student Service Levels: </w:t>
      </w:r>
      <w:r w:rsidR="00696309" w:rsidRPr="00723735">
        <w:rPr>
          <w:rFonts w:ascii="Arial" w:hAnsi="Arial" w:cs="Arial"/>
        </w:rPr>
        <w:t xml:space="preserve">LEAs must identify the level of service an </w:t>
      </w:r>
      <w:r>
        <w:rPr>
          <w:rFonts w:ascii="Arial" w:hAnsi="Arial" w:cs="Arial"/>
        </w:rPr>
        <w:t>ELL</w:t>
      </w:r>
      <w:r w:rsidR="00077884">
        <w:rPr>
          <w:rFonts w:ascii="Arial" w:hAnsi="Arial" w:cs="Arial"/>
        </w:rPr>
        <w:t xml:space="preserve"> </w:t>
      </w:r>
      <w:r w:rsidR="00696309" w:rsidRPr="00723735">
        <w:rPr>
          <w:rFonts w:ascii="Arial" w:hAnsi="Arial" w:cs="Arial"/>
        </w:rPr>
        <w:t>eligible student (Code 0231) is receiving. The Units of Study tables provided are guidelines for mandated services for ELLs as per Commissioner’s Regulations Part 154-2 in both English as a New Language and Bilingual Education programs. Programs Fact template, Program Intensity, Field 9.</w:t>
      </w:r>
    </w:p>
    <w:p w14:paraId="6607962A" w14:textId="4283DD6A" w:rsidR="00893BC5" w:rsidRDefault="00893BC5" w:rsidP="00893BC5">
      <w:pPr>
        <w:pStyle w:val="Body"/>
        <w:ind w:firstLine="0"/>
        <w:rPr>
          <w:rFonts w:cs="Arial"/>
          <w:szCs w:val="24"/>
        </w:rPr>
      </w:pPr>
      <w:r w:rsidRPr="00804044">
        <w:rPr>
          <w:rFonts w:cs="Arial"/>
          <w:b/>
          <w:szCs w:val="24"/>
        </w:rPr>
        <w:t>ELL Services Duration:</w:t>
      </w:r>
      <w:r w:rsidRPr="00C9262D">
        <w:rPr>
          <w:rFonts w:cs="Arial"/>
          <w:b/>
          <w:szCs w:val="24"/>
        </w:rPr>
        <w:t xml:space="preserve"> </w:t>
      </w:r>
      <w:r w:rsidRPr="00C9262D">
        <w:rPr>
          <w:rFonts w:cs="Arial"/>
          <w:szCs w:val="24"/>
        </w:rPr>
        <w:t xml:space="preserve">ELL </w:t>
      </w:r>
      <w:r>
        <w:rPr>
          <w:rFonts w:cs="Arial"/>
          <w:szCs w:val="24"/>
        </w:rPr>
        <w:t xml:space="preserve">Services </w:t>
      </w:r>
      <w:r w:rsidRPr="00C9262D">
        <w:rPr>
          <w:rFonts w:cs="Arial"/>
          <w:szCs w:val="24"/>
        </w:rPr>
        <w:t xml:space="preserve">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w:t>
      </w:r>
      <w:r>
        <w:rPr>
          <w:rFonts w:cs="Arial"/>
          <w:szCs w:val="24"/>
        </w:rPr>
        <w:t>ELL</w:t>
      </w:r>
      <w:r w:rsidRPr="00C9262D">
        <w:rPr>
          <w:rFonts w:cs="Arial"/>
          <w:szCs w:val="24"/>
        </w:rPr>
        <w:t xml:space="preserve">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w:t>
      </w:r>
      <w:r>
        <w:rPr>
          <w:rFonts w:cs="Arial"/>
          <w:szCs w:val="24"/>
        </w:rPr>
        <w:t>ELL</w:t>
      </w:r>
      <w:r w:rsidRPr="00C9262D">
        <w:rPr>
          <w:rFonts w:cs="Arial"/>
          <w:szCs w:val="24"/>
        </w:rPr>
        <w:t xml:space="preserve"> Eligible but not in an </w:t>
      </w:r>
      <w:r>
        <w:rPr>
          <w:rFonts w:cs="Arial"/>
          <w:szCs w:val="24"/>
        </w:rPr>
        <w:t>ELL</w:t>
      </w:r>
      <w:r w:rsidRPr="00C9262D">
        <w:rPr>
          <w:rFonts w:cs="Arial"/>
          <w:szCs w:val="24"/>
        </w:rPr>
        <w:t xml:space="preserve"> Program) are not counted. This data element will only be calculated for </w:t>
      </w:r>
      <w:r>
        <w:rPr>
          <w:rFonts w:cs="Arial"/>
          <w:szCs w:val="24"/>
        </w:rPr>
        <w:t>ELL eligible</w:t>
      </w:r>
      <w:r w:rsidRPr="00C9262D">
        <w:rPr>
          <w:rFonts w:cs="Arial"/>
          <w:szCs w:val="24"/>
        </w:rPr>
        <w:t xml:space="preserve"> students.</w:t>
      </w:r>
    </w:p>
    <w:p w14:paraId="022F854E" w14:textId="77777777" w:rsidR="00815830" w:rsidRDefault="00815830" w:rsidP="00937FD3">
      <w:pPr>
        <w:rPr>
          <w:rFonts w:ascii="Arial" w:hAnsi="Arial" w:cs="Arial"/>
          <w:b/>
          <w:bCs/>
        </w:rPr>
      </w:pPr>
    </w:p>
    <w:p w14:paraId="666BA831" w14:textId="03056CE7"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318408C9" w14:textId="77777777" w:rsidR="009C0FE1" w:rsidRPr="002F3A26" w:rsidRDefault="009C0FE1" w:rsidP="009C0FE1">
      <w:pPr>
        <w:rPr>
          <w:rFonts w:ascii="Arial" w:hAnsi="Arial" w:cs="Arial"/>
        </w:rPr>
      </w:pPr>
      <w:r w:rsidRPr="002F3A26">
        <w:rPr>
          <w:rFonts w:ascii="Arial" w:hAnsi="Arial" w:cs="Arial"/>
          <w:b/>
          <w:bCs/>
          <w:iCs/>
        </w:rPr>
        <w:t xml:space="preserve">Employment Basis: </w:t>
      </w:r>
      <w:r w:rsidRPr="002F3A26">
        <w:rPr>
          <w:rFonts w:ascii="Arial" w:hAnsi="Arial" w:cs="Arial"/>
          <w:bCs/>
          <w:iCs/>
        </w:rPr>
        <w:t xml:space="preserve">For most staff, employment basis is 100 percent. However, some staff have their services shared by more than one LEA or are working only part-time, such as a teacher who teaches mornings only. Estimate the percent of the school year the staff member will work for this LEA.  For example, for a staff member working approximately half-time, report 50 percent. Do not report more than 100 percent. </w:t>
      </w:r>
      <w:r w:rsidRPr="002F3A26">
        <w:rPr>
          <w:rFonts w:ascii="Arial" w:hAnsi="Arial" w:cs="Arial"/>
        </w:rPr>
        <w:t>Report as a percentage (e.g., 100 percent should be reported as 1.000; 75 percent should be reported 0.750).</w:t>
      </w:r>
    </w:p>
    <w:p w14:paraId="3151C8BC" w14:textId="77777777" w:rsidR="009C0FE1" w:rsidRDefault="009C0FE1" w:rsidP="009C0FE1">
      <w:pPr>
        <w:rPr>
          <w:rFonts w:ascii="Arial" w:hAnsi="Arial" w:cs="Arial"/>
          <w:bCs/>
          <w:iCs/>
        </w:rPr>
      </w:pPr>
      <w:r w:rsidRPr="002F3A26">
        <w:rPr>
          <w:rFonts w:ascii="Arial" w:hAnsi="Arial" w:cs="Arial"/>
          <w:bCs/>
          <w:iCs/>
        </w:rPr>
        <w:t>Staff Snapshot Template, Field 60.</w:t>
      </w:r>
    </w:p>
    <w:p w14:paraId="28D6817E" w14:textId="77777777" w:rsidR="009C0FE1" w:rsidRDefault="009C0FE1" w:rsidP="001C637F">
      <w:pPr>
        <w:rPr>
          <w:rFonts w:ascii="Arial" w:hAnsi="Arial" w:cs="Arial"/>
          <w:b/>
          <w:bCs/>
          <w:iCs/>
        </w:rPr>
      </w:pPr>
    </w:p>
    <w:p w14:paraId="04D77FD1" w14:textId="2E3283DE"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20C58D4F"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xml:space="preserve">: TBE programs offer students of the same primary or home language the opportunity to learn in English while continuing to learn content </w:t>
      </w:r>
      <w:r w:rsidRPr="002F3A26">
        <w:rPr>
          <w:rFonts w:ascii="Arial" w:hAnsi="Arial" w:cs="Arial"/>
        </w:rPr>
        <w:lastRenderedPageBreak/>
        <w:t>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341BD0F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2A2C572B"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0218D262"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46261DD1" w:rsidR="00696773" w:rsidRPr="00984D72" w:rsidRDefault="00696773" w:rsidP="00696773">
      <w:pPr>
        <w:pStyle w:val="Body"/>
        <w:ind w:firstLine="0"/>
      </w:pPr>
      <w:r w:rsidRPr="0022285F">
        <w:rPr>
          <w:b/>
        </w:rPr>
        <w:t xml:space="preserve">Evaluation Criteria Rating Points: </w:t>
      </w:r>
      <w:r w:rsidRPr="0022285F">
        <w:t>Score received by evaluated staff for a particular criterion. Required and optional student performance subcomponent scores must be a whole number. Required and optional teacher observation/principal school visit scores may have up to two decimal places. Staff Evaluation Rating Template, Field 8.</w:t>
      </w:r>
      <w:r w:rsidRPr="00984D72">
        <w:t xml:space="preserve">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1E6FC553" w:rsidR="001C637F" w:rsidRPr="000E16CD" w:rsidRDefault="001C637F" w:rsidP="001C637F">
      <w:pPr>
        <w:pStyle w:val="Body"/>
        <w:ind w:firstLine="0"/>
        <w:rPr>
          <w:rFonts w:cs="Arial"/>
        </w:rPr>
      </w:pPr>
      <w:r w:rsidRPr="000E16CD">
        <w:rPr>
          <w:b/>
        </w:rPr>
        <w:t xml:space="preserve">Event Date: </w:t>
      </w:r>
      <w:r w:rsidRPr="000E16CD">
        <w:t xml:space="preserve">Date that a student was referred, parent consent to evaluate was received, CPSE or CSE meeting to discuss evaluation results to determine </w:t>
      </w:r>
      <w:r w:rsidR="007802F3">
        <w:t>special education</w:t>
      </w:r>
      <w:r w:rsidRPr="000E16CD">
        <w:t xml:space="preserve">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w:t>
      </w:r>
      <w:r w:rsidR="002F4444">
        <w:t>23</w:t>
      </w:r>
      <w:r w:rsidRPr="000E16CD">
        <w:t>, since the status of students is to be reported as of August 31, 20</w:t>
      </w:r>
      <w:r w:rsidR="002F4444">
        <w:t>23</w:t>
      </w:r>
      <w:r w:rsidRPr="000E16CD">
        <w:t xml:space="preserve">. See </w:t>
      </w:r>
      <w:hyperlink r:id="rId92"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2D5E29CF" w14:textId="36FB21C5" w:rsidR="001C637F" w:rsidRPr="000E16CD" w:rsidRDefault="001C637F" w:rsidP="001C637F">
      <w:pPr>
        <w:rPr>
          <w:rFonts w:ascii="Arial" w:hAnsi="Arial" w:cs="Arial"/>
        </w:rPr>
      </w:pPr>
      <w:r w:rsidRPr="000E16CD">
        <w:rPr>
          <w:rFonts w:ascii="Arial" w:hAnsi="Arial" w:cs="Arial"/>
          <w:b/>
          <w:bCs/>
          <w:iCs/>
        </w:rPr>
        <w:lastRenderedPageBreak/>
        <w:t>Event Outcome Code:</w:t>
      </w:r>
      <w:r w:rsidRPr="000E16CD">
        <w:rPr>
          <w:rFonts w:ascii="Arial" w:hAnsi="Arial" w:cs="Arial"/>
        </w:rPr>
        <w:t xml:space="preserve"> </w:t>
      </w:r>
      <w:r w:rsidRPr="000E16CD">
        <w:rPr>
          <w:rFonts w:ascii="Arial" w:hAnsi="Arial" w:cs="Arial"/>
          <w:bCs/>
        </w:rPr>
        <w:t xml:space="preserve">Code used to indicate whether the student with an Event Type Code was determined to be eligible for special education. </w:t>
      </w:r>
      <w:r w:rsidR="009A5DB1">
        <w:rPr>
          <w:rFonts w:ascii="Arial" w:hAnsi="Arial" w:cs="Arial"/>
          <w:bCs/>
        </w:rPr>
        <w:t>T</w:t>
      </w:r>
      <w:r w:rsidRPr="000E16CD">
        <w:rPr>
          <w:rFonts w:ascii="Arial" w:hAnsi="Arial" w:cs="Arial"/>
          <w:bCs/>
        </w:rPr>
        <w: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5B4B6206"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Code that refers to a single event in a series of events for referring, evaluating, and implementing IEPs for students who may require </w:t>
      </w:r>
      <w:r w:rsidR="007802F3">
        <w:rPr>
          <w:rFonts w:ascii="Arial" w:hAnsi="Arial" w:cs="Arial"/>
          <w:bCs/>
        </w:rPr>
        <w:t>special education</w:t>
      </w:r>
      <w:r w:rsidRPr="000E16CD">
        <w:rPr>
          <w:rFonts w:ascii="Arial" w:hAnsi="Arial" w:cs="Arial"/>
          <w:bCs/>
        </w:rPr>
        <w:t xml:space="preserve">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FB7541">
      <w:pPr>
        <w:numPr>
          <w:ilvl w:val="0"/>
          <w:numId w:val="30"/>
        </w:numPr>
        <w:autoSpaceDE w:val="0"/>
        <w:autoSpaceDN w:val="0"/>
        <w:adjustRightInd w:val="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FB7541">
      <w:pPr>
        <w:numPr>
          <w:ilvl w:val="0"/>
          <w:numId w:val="30"/>
        </w:numPr>
        <w:autoSpaceDE w:val="0"/>
        <w:autoSpaceDN w:val="0"/>
        <w:adjustRightInd w:val="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FB7541">
      <w:pPr>
        <w:numPr>
          <w:ilvl w:val="0"/>
          <w:numId w:val="30"/>
        </w:numPr>
        <w:autoSpaceDE w:val="0"/>
        <w:autoSpaceDN w:val="0"/>
        <w:adjustRightInd w:val="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0CD005E1" w:rsidR="001C637F" w:rsidRPr="000E16CD" w:rsidRDefault="001C637F" w:rsidP="00FB7541">
      <w:pPr>
        <w:numPr>
          <w:ilvl w:val="0"/>
          <w:numId w:val="30"/>
        </w:numPr>
        <w:autoSpaceDE w:val="0"/>
        <w:autoSpaceDN w:val="0"/>
        <w:adjustRightInd w:val="0"/>
        <w:rPr>
          <w:rFonts w:ascii="Arial" w:hAnsi="Arial" w:cs="Arial"/>
        </w:rPr>
      </w:pPr>
      <w:r w:rsidRPr="000E16CD">
        <w:rPr>
          <w:rFonts w:ascii="Arial" w:hAnsi="Arial" w:cs="Arial"/>
        </w:rPr>
        <w:t xml:space="preserve">Referral to CSE of school-age student parentally placed in an elementary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3"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7B4E73F" w14:textId="4A8BAEBC"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2C2AC330"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Month, day, and year on which the student first entered grade 9 anywhere. Do not enter this information until the student first enrolls in grade 9.</w:t>
      </w:r>
      <w:r w:rsidR="00E7199B">
        <w:rPr>
          <w:rFonts w:ascii="Arial" w:hAnsi="Arial" w:cs="Arial"/>
        </w:rPr>
        <w:t xml:space="preserve"> </w:t>
      </w:r>
      <w:r w:rsidR="003715B0" w:rsidRPr="00E7199B">
        <w:rPr>
          <w:rFonts w:ascii="Arial" w:hAnsi="Arial" w:cs="Arial"/>
        </w:rPr>
        <w:t xml:space="preserve">This date should not be changed unless the student is an ELL with low literacy level (see Secondary-Level students in Chapter 2). </w:t>
      </w:r>
      <w:r w:rsidRPr="00E7199B">
        <w:rPr>
          <w:rFonts w:ascii="Arial" w:hAnsi="Arial" w:cs="Arial"/>
        </w:rPr>
        <w:t>Students with a disability who are coded as ungraded</w:t>
      </w:r>
      <w:r w:rsidRPr="000E16CD">
        <w:rPr>
          <w:rFonts w:ascii="Arial" w:hAnsi="Arial" w:cs="Arial"/>
        </w:rPr>
        <w:t xml:space="preserve">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B71569" w:rsidP="001C637F">
      <w:pPr>
        <w:rPr>
          <w:rFonts w:ascii="Arial" w:hAnsi="Arial" w:cs="Arial"/>
          <w:b/>
          <w:bCs/>
          <w:iCs/>
        </w:rPr>
      </w:pPr>
      <w:hyperlink r:id="rId94"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0D56A80B" w14:textId="384712C3"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M = Male; F = Female</w:t>
      </w:r>
      <w:r w:rsidR="00484700" w:rsidRPr="00D82BFE">
        <w:rPr>
          <w:rFonts w:ascii="Arial" w:hAnsi="Arial" w:cs="Arial"/>
          <w:bCs/>
          <w:iCs/>
        </w:rPr>
        <w:t>;</w:t>
      </w:r>
      <w:r w:rsidR="005B3CE4" w:rsidRPr="00D82BFE">
        <w:rPr>
          <w:rFonts w:ascii="Arial" w:hAnsi="Arial" w:cs="Arial"/>
          <w:bCs/>
          <w:iCs/>
        </w:rPr>
        <w:t xml:space="preserve"> </w:t>
      </w:r>
      <w:r w:rsidR="00484700" w:rsidRPr="00D82BFE">
        <w:rPr>
          <w:rFonts w:ascii="Arial" w:hAnsi="Arial" w:cs="Arial"/>
          <w:bCs/>
          <w:iCs/>
        </w:rPr>
        <w:t>X</w:t>
      </w:r>
      <w:r w:rsidR="005B3CE4" w:rsidRPr="00D82BFE">
        <w:rPr>
          <w:rFonts w:ascii="Arial" w:hAnsi="Arial" w:cs="Arial"/>
          <w:bCs/>
          <w:iCs/>
        </w:rPr>
        <w:t xml:space="preserve"> = Nonbinary</w:t>
      </w:r>
      <w:r w:rsidR="00E3162D" w:rsidRPr="000E16CD">
        <w:rPr>
          <w:rFonts w:ascii="Arial" w:hAnsi="Arial" w:cs="Arial"/>
          <w:bCs/>
          <w:iCs/>
        </w:rPr>
        <w:t xml:space="preserv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2B7D2ED4" w14:textId="30FF9E94" w:rsidR="00484700" w:rsidRPr="000E16CD" w:rsidRDefault="00484700" w:rsidP="00484700">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student. In the case of very young transgender students not yet able to advocate for themselves, gender may </w:t>
      </w:r>
      <w:r w:rsidRPr="000E16CD">
        <w:rPr>
          <w:rFonts w:ascii="Arial" w:hAnsi="Arial" w:cs="Arial"/>
        </w:rPr>
        <w:lastRenderedPageBreak/>
        <w:t>be identified by the parent or guardian</w:t>
      </w:r>
      <w:r>
        <w:rPr>
          <w:rFonts w:ascii="Arial" w:hAnsi="Arial" w:cs="Arial"/>
        </w:rPr>
        <w:t xml:space="preserve"> Valid codes are </w:t>
      </w:r>
      <w:r w:rsidRPr="000E16CD">
        <w:rPr>
          <w:rFonts w:ascii="Arial" w:hAnsi="Arial" w:cs="Arial"/>
          <w:bCs/>
          <w:iCs/>
        </w:rPr>
        <w:t>(M = Male; F = Female</w:t>
      </w:r>
      <w:r>
        <w:rPr>
          <w:rFonts w:ascii="Arial" w:hAnsi="Arial" w:cs="Arial"/>
          <w:bCs/>
          <w:iCs/>
        </w:rPr>
        <w:t>; X = Nonbinary</w:t>
      </w:r>
      <w:r w:rsidRPr="000E16CD">
        <w:rPr>
          <w:rFonts w:ascii="Arial" w:hAnsi="Arial" w:cs="Arial"/>
          <w:bCs/>
          <w:iCs/>
        </w:rPr>
        <w:t>)</w:t>
      </w:r>
      <w:r w:rsidRPr="000E16CD">
        <w:rPr>
          <w:rFonts w:ascii="Arial" w:hAnsi="Arial" w:cs="Arial"/>
        </w:rPr>
        <w:t>. Student Lite Template, Field 11.</w:t>
      </w:r>
    </w:p>
    <w:p w14:paraId="365968B5" w14:textId="6D27B05A"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FB7541">
      <w:pPr>
        <w:numPr>
          <w:ilvl w:val="0"/>
          <w:numId w:val="28"/>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26A55B37" w:rsidR="001C637F" w:rsidRPr="000E16CD" w:rsidRDefault="001C637F" w:rsidP="001C637F">
      <w:pPr>
        <w:rPr>
          <w:rFonts w:ascii="Arial" w:hAnsi="Arial" w:cs="Arial"/>
        </w:rPr>
      </w:pPr>
      <w:r w:rsidRPr="000E16CD">
        <w:rPr>
          <w:rFonts w:ascii="Arial" w:hAnsi="Arial" w:cs="Arial"/>
        </w:rPr>
        <w:t>This data reporting element is NOT used at Level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FB7541">
      <w:pPr>
        <w:numPr>
          <w:ilvl w:val="0"/>
          <w:numId w:val="28"/>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FB7541">
      <w:pPr>
        <w:numPr>
          <w:ilvl w:val="0"/>
          <w:numId w:val="28"/>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6868E296" w:rsidR="001C637F" w:rsidRPr="000E16CD" w:rsidRDefault="001C637F" w:rsidP="00FB7541">
      <w:pPr>
        <w:numPr>
          <w:ilvl w:val="0"/>
          <w:numId w:val="28"/>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w:t>
      </w:r>
      <w:r w:rsidR="007802F3">
        <w:rPr>
          <w:rFonts w:ascii="Arial" w:hAnsi="Arial" w:cs="Arial"/>
        </w:rPr>
        <w:t>special education</w:t>
      </w:r>
      <w:r w:rsidRPr="000E16CD">
        <w:rPr>
          <w:rFonts w:ascii="Arial" w:hAnsi="Arial" w:cs="Arial"/>
        </w:rPr>
        <w:t xml:space="preserve"> eligibility determination (i.e., those who have a beginning enrollment code of 4034 assigned for referral purposes), use “PRES”.  </w:t>
      </w:r>
    </w:p>
    <w:p w14:paraId="722B1F23" w14:textId="400A1CFA" w:rsidR="001C637F" w:rsidRPr="000E16CD" w:rsidRDefault="001C637F" w:rsidP="00FB7541">
      <w:pPr>
        <w:numPr>
          <w:ilvl w:val="0"/>
          <w:numId w:val="28"/>
        </w:numPr>
        <w:rPr>
          <w:rFonts w:ascii="Arial" w:hAnsi="Arial" w:cs="Arial"/>
        </w:rPr>
      </w:pPr>
      <w:r w:rsidRPr="000E16CD">
        <w:rPr>
          <w:rFonts w:ascii="Arial" w:hAnsi="Arial" w:cs="Arial"/>
        </w:rPr>
        <w:t xml:space="preserve">For students receiving preschool </w:t>
      </w:r>
      <w:r w:rsidR="007802F3">
        <w:rPr>
          <w:rFonts w:ascii="Arial" w:hAnsi="Arial" w:cs="Arial"/>
        </w:rPr>
        <w:t>special education</w:t>
      </w:r>
      <w:r w:rsidRPr="000E16CD">
        <w:rPr>
          <w:rFonts w:ascii="Arial" w:hAnsi="Arial" w:cs="Arial"/>
        </w:rPr>
        <w:t xml:space="preserve"> services, use “PRES”.</w:t>
      </w:r>
    </w:p>
    <w:p w14:paraId="7B56801E" w14:textId="77777777" w:rsidR="00D624D4" w:rsidRPr="002F3A26" w:rsidRDefault="00D624D4" w:rsidP="00FB7541">
      <w:pPr>
        <w:numPr>
          <w:ilvl w:val="0"/>
          <w:numId w:val="28"/>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FB7541">
      <w:pPr>
        <w:numPr>
          <w:ilvl w:val="0"/>
          <w:numId w:val="28"/>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A941D7">
        <w:rPr>
          <w:rFonts w:ascii="Arial" w:hAnsi="Arial" w:cs="Arial"/>
          <w:b/>
          <w:bCs/>
          <w:i/>
          <w:iCs/>
        </w:rPr>
        <w:t>Note:</w:t>
      </w:r>
      <w:r w:rsidRPr="000E16CD">
        <w:rPr>
          <w:rFonts w:ascii="Arial" w:hAnsi="Arial" w:cs="Arial"/>
        </w:rPr>
        <w:t xml:space="preserv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30A923D3"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w:t>
      </w:r>
      <w:r w:rsidR="00430D14" w:rsidRPr="000E16CD">
        <w:rPr>
          <w:rFonts w:ascii="Arial" w:hAnsi="Arial" w:cs="Arial"/>
          <w:bCs/>
          <w:iCs/>
        </w:rPr>
        <w:lastRenderedPageBreak/>
        <w:t>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63D01D22"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w:t>
      </w:r>
      <w:r w:rsidR="004F78FC" w:rsidRPr="00804044">
        <w:rPr>
          <w:rFonts w:ascii="Arial" w:hAnsi="Arial" w:cs="Arial"/>
        </w:rPr>
        <w:t xml:space="preserve">The home language reported to SIRS should be based on the administration of the </w:t>
      </w:r>
      <w:hyperlink r:id="rId95" w:history="1">
        <w:r w:rsidR="004F78FC" w:rsidRPr="00804044">
          <w:rPr>
            <w:rStyle w:val="Hyperlink"/>
            <w:rFonts w:ascii="Arial" w:hAnsi="Arial" w:cs="Arial"/>
          </w:rPr>
          <w:t>Home Language Questionnaire (HLQ)</w:t>
        </w:r>
      </w:hyperlink>
      <w:r w:rsidR="004F78FC" w:rsidRPr="00804044">
        <w:rPr>
          <w:rFonts w:ascii="Arial" w:hAnsi="Arial" w:cs="Arial"/>
        </w:rPr>
        <w:t xml:space="preserve">. The HLQ indicates a student’s home or primary language. </w:t>
      </w:r>
      <w:r w:rsidRPr="00804044">
        <w:rPr>
          <w:rFonts w:ascii="Arial" w:hAnsi="Arial" w:cs="Arial"/>
        </w:rPr>
        <w:t xml:space="preserve">See Language Codes and Descriptions in </w:t>
      </w:r>
      <w:r w:rsidR="00E20000" w:rsidRPr="00804044">
        <w:rPr>
          <w:rFonts w:ascii="Arial" w:hAnsi="Arial" w:cs="Arial"/>
        </w:rPr>
        <w:t>Chapter 5</w:t>
      </w:r>
      <w:r w:rsidR="007157DA" w:rsidRPr="00804044">
        <w:rPr>
          <w:rFonts w:ascii="Arial" w:hAnsi="Arial" w:cs="Arial"/>
        </w:rPr>
        <w:t>: Codes and Descriptions.</w:t>
      </w:r>
      <w:r w:rsidRPr="00804044">
        <w:rPr>
          <w:rFonts w:ascii="Arial" w:hAnsi="Arial" w:cs="Arial"/>
        </w:rPr>
        <w:t xml:space="preserve"> Student Lite Template</w:t>
      </w:r>
      <w:r w:rsidRPr="000E16CD">
        <w:rPr>
          <w:rFonts w:ascii="Arial" w:hAnsi="Arial" w:cs="Arial"/>
        </w:rPr>
        <w:t>, Field 13.</w:t>
      </w:r>
    </w:p>
    <w:p w14:paraId="3D70F0DA" w14:textId="3AD740FB" w:rsidR="004B55D4" w:rsidRPr="00E73803" w:rsidRDefault="001C637F" w:rsidP="004B55D4">
      <w:pPr>
        <w:rPr>
          <w:rFonts w:ascii="Arial" w:hAnsi="Arial" w:cs="Arial"/>
        </w:rPr>
      </w:pPr>
      <w:r w:rsidRPr="002F3A26">
        <w:rPr>
          <w:rFonts w:ascii="Arial" w:hAnsi="Arial" w:cs="Arial"/>
          <w:b/>
          <w:bCs/>
          <w:iCs/>
        </w:rPr>
        <w:t>Homeles</w:t>
      </w:r>
      <w:r w:rsidR="00F0421D">
        <w:rPr>
          <w:rFonts w:ascii="Arial" w:hAnsi="Arial" w:cs="Arial"/>
          <w:b/>
          <w:bCs/>
          <w:iCs/>
        </w:rPr>
        <w:t>s</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3410D9C" w14:textId="292EA7E9" w:rsidR="005B3CE4" w:rsidRDefault="005B3CE4" w:rsidP="005B3CE4">
      <w:pPr>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w:t>
      </w:r>
      <w:r w:rsidRPr="00F81B5E">
        <w:rPr>
          <w:rFonts w:ascii="Arial" w:hAnsi="Arial" w:cs="Arial"/>
        </w:rPr>
        <w:t>select six sections</w:t>
      </w:r>
      <w:r w:rsidRPr="00C9262D">
        <w:rPr>
          <w:rFonts w:ascii="Arial" w:hAnsi="Arial" w:cs="Arial"/>
        </w:rPr>
        <w:t xml:space="preserve"> that each teacher can teach outside their certification area (Y). Approval of incidental teaching from BOCES district superintendent is required</w:t>
      </w:r>
      <w:r>
        <w:rPr>
          <w:rFonts w:ascii="Arial" w:hAnsi="Arial" w:cs="Arial"/>
        </w:rPr>
        <w:t>. The Big Five school districts should have their own processes</w:t>
      </w:r>
      <w:r w:rsidRPr="00C9262D">
        <w:rPr>
          <w:rFonts w:ascii="Arial" w:hAnsi="Arial" w:cs="Arial"/>
        </w:rPr>
        <w:t>. All courses must be identified with a Y or N.</w:t>
      </w:r>
    </w:p>
    <w:p w14:paraId="5DD167A1" w14:textId="77777777" w:rsidR="003C5D29" w:rsidRDefault="003C5D29" w:rsidP="005B3CE4">
      <w:pPr>
        <w:rPr>
          <w:rFonts w:ascii="Arial" w:hAnsi="Arial" w:cs="Arial"/>
        </w:rPr>
      </w:pPr>
    </w:p>
    <w:p w14:paraId="7E70A592" w14:textId="6B06D45A" w:rsidR="00A0450B" w:rsidRPr="0061136E" w:rsidRDefault="00A0450B" w:rsidP="00A0450B">
      <w:pPr>
        <w:rPr>
          <w:rFonts w:ascii="Arial" w:hAnsi="Arial" w:cs="Arial"/>
        </w:rPr>
      </w:pPr>
      <w:bookmarkStart w:id="638" w:name="_Hlk107223381"/>
      <w:r w:rsidRPr="0061136E">
        <w:rPr>
          <w:rFonts w:ascii="Arial" w:hAnsi="Arial" w:cs="Arial"/>
          <w:b/>
          <w:bCs/>
        </w:rPr>
        <w:t>Industry Partner Name (1-4):</w:t>
      </w:r>
      <w:r w:rsidRPr="0061136E">
        <w:rPr>
          <w:rFonts w:ascii="Arial" w:hAnsi="Arial" w:cs="Arial"/>
        </w:rPr>
        <w:t xml:space="preserve"> Name of the industry partner the student w</w:t>
      </w:r>
      <w:r w:rsidR="007843C3" w:rsidRPr="0061136E">
        <w:rPr>
          <w:rFonts w:ascii="Arial" w:hAnsi="Arial" w:cs="Arial"/>
        </w:rPr>
        <w:t>orks</w:t>
      </w:r>
      <w:r w:rsidRPr="0061136E">
        <w:rPr>
          <w:rFonts w:ascii="Arial" w:hAnsi="Arial" w:cs="Arial"/>
        </w:rPr>
        <w:t xml:space="preserve"> with during the current school year. For NYS P-TECH students. Partner Project Fact, Fields 17, 19, 21, 23.  </w:t>
      </w:r>
    </w:p>
    <w:p w14:paraId="428CDBC2" w14:textId="77777777" w:rsidR="00A0450B" w:rsidRPr="0061136E" w:rsidRDefault="00A0450B" w:rsidP="00A0450B">
      <w:pPr>
        <w:rPr>
          <w:rFonts w:ascii="Arial" w:hAnsi="Arial" w:cs="Arial"/>
        </w:rPr>
      </w:pPr>
    </w:p>
    <w:p w14:paraId="30D775EC" w14:textId="760A0C59" w:rsidR="00A0450B" w:rsidRDefault="00A0450B" w:rsidP="00A0450B">
      <w:pPr>
        <w:rPr>
          <w:rFonts w:ascii="Arial" w:hAnsi="Arial" w:cs="Arial"/>
        </w:rPr>
      </w:pPr>
      <w:r w:rsidRPr="0061136E">
        <w:rPr>
          <w:rFonts w:ascii="Arial" w:hAnsi="Arial" w:cs="Arial"/>
          <w:b/>
          <w:bCs/>
        </w:rPr>
        <w:t>Industry Partner Type (Codes, 1-4):</w:t>
      </w:r>
      <w:r w:rsidRPr="0061136E">
        <w:rPr>
          <w:rFonts w:ascii="Arial" w:hAnsi="Arial" w:cs="Arial"/>
        </w:rPr>
        <w:t xml:space="preserve"> Identifies the type of partnership for the corresponding Industry Partner Name that the student </w:t>
      </w:r>
      <w:r w:rsidR="0076324E" w:rsidRPr="0061136E">
        <w:rPr>
          <w:rFonts w:ascii="Arial" w:hAnsi="Arial" w:cs="Arial"/>
        </w:rPr>
        <w:t>is</w:t>
      </w:r>
      <w:r w:rsidRPr="0061136E">
        <w:rPr>
          <w:rFonts w:ascii="Arial" w:hAnsi="Arial" w:cs="Arial"/>
        </w:rPr>
        <w:t xml:space="preserve"> involved with during the current school year. For NYS P-TECH students. See </w:t>
      </w:r>
      <w:r w:rsidRPr="0061136E">
        <w:rPr>
          <w:rFonts w:ascii="Arial" w:hAnsi="Arial" w:cs="Arial"/>
          <w:bCs/>
        </w:rPr>
        <w:t xml:space="preserve">Codes and Descriptions in Chapter 5: Codes and Descriptions. </w:t>
      </w:r>
      <w:r w:rsidRPr="0061136E">
        <w:rPr>
          <w:rFonts w:ascii="Arial" w:hAnsi="Arial" w:cs="Arial"/>
        </w:rPr>
        <w:t>Partner Project Fact, Fields 18, 20, 22, 24.</w:t>
      </w:r>
      <w:r>
        <w:rPr>
          <w:rFonts w:ascii="Arial" w:hAnsi="Arial" w:cs="Arial"/>
        </w:rPr>
        <w:t xml:space="preserve"> </w:t>
      </w:r>
      <w:r w:rsidRPr="001409AE">
        <w:rPr>
          <w:rFonts w:ascii="Arial" w:hAnsi="Arial" w:cs="Arial"/>
        </w:rPr>
        <w:t xml:space="preserve"> </w:t>
      </w:r>
    </w:p>
    <w:bookmarkEnd w:id="638"/>
    <w:p w14:paraId="113E4C00" w14:textId="77777777" w:rsidR="003C5D29" w:rsidRDefault="003C5D29" w:rsidP="005B3CE4">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4D773449" w14:textId="77777777" w:rsidR="00BD5DA2" w:rsidRPr="00E86BDF" w:rsidRDefault="00BD5DA2" w:rsidP="00BD5DA2">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bCs/>
        </w:rPr>
        <w:t xml:space="preserve"> Code used to report the first event in the required sequence of events for </w:t>
      </w:r>
      <w:r>
        <w:rPr>
          <w:rFonts w:ascii="Arial" w:hAnsi="Arial" w:cs="Arial"/>
          <w:bCs/>
        </w:rPr>
        <w:t xml:space="preserve">determining compliance with federal timelines for the evaluation of eligibility for </w:t>
      </w:r>
      <w:r w:rsidRPr="00E86BDF">
        <w:rPr>
          <w:rFonts w:ascii="Arial" w:hAnsi="Arial" w:cs="Arial"/>
          <w:bCs/>
        </w:rPr>
        <w:t>special education services:</w:t>
      </w:r>
    </w:p>
    <w:p w14:paraId="711DAAFC" w14:textId="77777777" w:rsidR="00BD5DA2" w:rsidRPr="00E86BDF" w:rsidRDefault="00BD5DA2" w:rsidP="00BD5DA2">
      <w:pPr>
        <w:numPr>
          <w:ilvl w:val="0"/>
          <w:numId w:val="27"/>
        </w:numPr>
        <w:ind w:left="900" w:hanging="180"/>
        <w:rPr>
          <w:rFonts w:ascii="Arial" w:hAnsi="Arial" w:cs="Arial"/>
        </w:rPr>
      </w:pPr>
      <w:r w:rsidRPr="00E86BDF">
        <w:rPr>
          <w:rFonts w:ascii="Arial" w:hAnsi="Arial" w:cs="Arial"/>
          <w:bCs/>
        </w:rPr>
        <w:t>For completing the timely evaluation of preschool children for special education eligibility determination, the first event in this sequence is CPSE01 - Initial referral to CPSE. This code is not used for children transitioning from Early Intervention to preschool special education. This data is used to determine compliance with the federal State Performance Plan (SPP) Indicator 11 and is used in the PD System VR11 form.</w:t>
      </w:r>
    </w:p>
    <w:p w14:paraId="1A3576EB" w14:textId="77777777" w:rsidR="00BD5DA2" w:rsidRPr="00E86BDF" w:rsidRDefault="00BD5DA2" w:rsidP="00BD5DA2">
      <w:pPr>
        <w:numPr>
          <w:ilvl w:val="0"/>
          <w:numId w:val="27"/>
        </w:numPr>
        <w:ind w:left="900" w:hanging="180"/>
        <w:rPr>
          <w:rFonts w:ascii="Arial" w:hAnsi="Arial" w:cs="Arial"/>
        </w:rPr>
      </w:pPr>
      <w:r w:rsidRPr="00E86BDF">
        <w:rPr>
          <w:rFonts w:ascii="Arial" w:hAnsi="Arial" w:cs="Arial"/>
          <w:bCs/>
        </w:rPr>
        <w:t xml:space="preserve">For completing the timely evaluation of school-age students for special education eligibility determination, the first event in this sequence is CSE01 - Initial referral to </w:t>
      </w:r>
      <w:r w:rsidRPr="00E86BDF">
        <w:rPr>
          <w:rFonts w:ascii="Arial" w:hAnsi="Arial" w:cs="Arial"/>
          <w:bCs/>
        </w:rPr>
        <w:lastRenderedPageBreak/>
        <w:t>CSE. This data is used to determine compliance with the federal State Performance Plan (SPP) Indicator 11 and is used in the PD System VR11 form.</w:t>
      </w:r>
    </w:p>
    <w:p w14:paraId="101FC21B" w14:textId="6C65BCE6" w:rsidR="00BD5DA2" w:rsidRPr="00E86BDF" w:rsidRDefault="00BD5DA2" w:rsidP="00BD5DA2">
      <w:pPr>
        <w:numPr>
          <w:ilvl w:val="0"/>
          <w:numId w:val="27"/>
        </w:numPr>
        <w:ind w:left="900" w:hanging="180"/>
        <w:rPr>
          <w:rFonts w:ascii="Arial" w:hAnsi="Arial" w:cs="Arial"/>
        </w:rPr>
      </w:pPr>
      <w:r w:rsidRPr="00E86BDF">
        <w:rPr>
          <w:rFonts w:ascii="Arial" w:hAnsi="Arial" w:cs="Arial"/>
        </w:rPr>
        <w:t>For implementing a child’s IEP by their third birthday for preschool children transitioning from Early Intervention to preschool special education, the first event in this sequence is EI01 (Initial referral to CPSE).</w:t>
      </w:r>
      <w:r w:rsidR="00916582" w:rsidRPr="00E86BDF">
        <w:rPr>
          <w:rFonts w:ascii="Arial" w:hAnsi="Arial" w:cs="Arial"/>
        </w:rPr>
        <w:t xml:space="preserve"> </w:t>
      </w:r>
      <w:r w:rsidRPr="00E86BDF">
        <w:rPr>
          <w:rFonts w:ascii="Arial" w:hAnsi="Arial" w:cs="Arial"/>
        </w:rPr>
        <w:t xml:space="preserve">This data is used to determine compliance with the federal SPP Indicator 12 </w:t>
      </w:r>
      <w:r w:rsidRPr="00E86BDF">
        <w:rPr>
          <w:rFonts w:ascii="Arial" w:hAnsi="Arial" w:cs="Arial"/>
          <w:bCs/>
        </w:rPr>
        <w:t>and is used in the PD System VR12 form</w:t>
      </w:r>
      <w:r w:rsidRPr="00E86BDF">
        <w:rPr>
          <w:rFonts w:ascii="Arial" w:hAnsi="Arial" w:cs="Arial"/>
        </w:rPr>
        <w:t>.</w:t>
      </w:r>
    </w:p>
    <w:p w14:paraId="2D664A25" w14:textId="77777777" w:rsidR="00BD5DA2" w:rsidRPr="00E86BDF" w:rsidRDefault="00BD5DA2" w:rsidP="00BD5DA2">
      <w:pPr>
        <w:numPr>
          <w:ilvl w:val="0"/>
          <w:numId w:val="27"/>
        </w:numPr>
        <w:ind w:left="900" w:hanging="180"/>
        <w:rPr>
          <w:rFonts w:ascii="Arial" w:hAnsi="Arial" w:cs="Arial"/>
        </w:rPr>
      </w:pPr>
      <w:r w:rsidRPr="00E86BDF">
        <w:rPr>
          <w:rFonts w:ascii="Arial" w:hAnsi="Arial" w:cs="Arial"/>
        </w:rPr>
        <w:t xml:space="preserve">For completing the evaluation of parentally placed students in elementary, middle, or secondary religious or independent (nonpublic) schools and the provision of special education services to parentally placed students. The first event for this sequence is CSENP01 – Initial referral to CSE. This data is an annual federal reporting requirement for all school districts </w:t>
      </w:r>
      <w:r w:rsidRPr="00E86BDF">
        <w:rPr>
          <w:rFonts w:ascii="Arial" w:hAnsi="Arial" w:cs="Arial"/>
          <w:bCs/>
        </w:rPr>
        <w:t>and is used in the PD System VR14 form.</w:t>
      </w:r>
    </w:p>
    <w:p w14:paraId="48373A18" w14:textId="77777777" w:rsidR="00BD5DA2" w:rsidRPr="00E86BDF" w:rsidRDefault="00BD5DA2" w:rsidP="00BD5DA2">
      <w:pPr>
        <w:rPr>
          <w:rFonts w:ascii="Arial" w:hAnsi="Arial" w:cs="Arial"/>
        </w:rPr>
      </w:pPr>
    </w:p>
    <w:p w14:paraId="09BC7D98" w14:textId="77777777" w:rsidR="00BD5DA2" w:rsidRPr="000E16CD" w:rsidRDefault="00BD5DA2" w:rsidP="00BD5DA2">
      <w:pPr>
        <w:ind w:firstLine="720"/>
        <w:rPr>
          <w:rFonts w:ascii="Arial" w:hAnsi="Arial" w:cs="Arial"/>
        </w:rPr>
      </w:pPr>
      <w:r w:rsidRPr="00E86BDF">
        <w:rPr>
          <w:rFonts w:ascii="Arial" w:hAnsi="Arial" w:cs="Arial"/>
        </w:rPr>
        <w:t>Include the Initial Event Type Code on each record as the first event in the sequence</w:t>
      </w:r>
      <w:r w:rsidRPr="000E16CD">
        <w:rPr>
          <w:rFonts w:ascii="Arial" w:hAnsi="Arial" w:cs="Arial"/>
        </w:rPr>
        <w:t xml:space="preserve"> of events. </w:t>
      </w:r>
      <w:r>
        <w:rPr>
          <w:rFonts w:ascii="Arial" w:hAnsi="Arial" w:cs="Arial"/>
        </w:rPr>
        <w:t>For more information, visit the</w:t>
      </w:r>
      <w:r w:rsidRPr="000E16CD">
        <w:rPr>
          <w:rFonts w:ascii="Arial" w:hAnsi="Arial" w:cs="Arial"/>
        </w:rPr>
        <w:t xml:space="preserve"> </w:t>
      </w:r>
      <w:hyperlink r:id="rId96" w:history="1">
        <w:r>
          <w:rPr>
            <w:rStyle w:val="Hyperlink"/>
            <w:rFonts w:ascii="Arial" w:hAnsi="Arial" w:cs="Arial"/>
          </w:rPr>
          <w:t>SEDCAR</w:t>
        </w:r>
      </w:hyperlink>
      <w:r>
        <w:rPr>
          <w:rFonts w:ascii="Arial" w:hAnsi="Arial" w:cs="Arial"/>
        </w:rPr>
        <w:t xml:space="preserve"> web page.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281D6498" w:rsidR="00557748"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0AA8E2C7" w14:textId="0C10B1AE" w:rsidR="00977DCB" w:rsidRDefault="00977DCB" w:rsidP="00557748">
      <w:pPr>
        <w:rPr>
          <w:rFonts w:ascii="Arial" w:hAnsi="Arial" w:cs="Arial"/>
          <w:bCs/>
          <w:iCs/>
        </w:rPr>
      </w:pPr>
    </w:p>
    <w:p w14:paraId="683F92D9" w14:textId="77777777" w:rsidR="00484700" w:rsidRPr="00D82BFE" w:rsidRDefault="00484700" w:rsidP="00484700">
      <w:pPr>
        <w:rPr>
          <w:rFonts w:ascii="Arial" w:hAnsi="Arial" w:cs="Arial"/>
          <w:bCs/>
          <w:iCs/>
        </w:rPr>
      </w:pPr>
      <w:r w:rsidRPr="00D82BFE">
        <w:rPr>
          <w:rFonts w:ascii="Arial" w:hAnsi="Arial" w:cs="Arial"/>
          <w:b/>
          <w:iCs/>
        </w:rPr>
        <w:t>Internet Access Barrier Code:</w:t>
      </w:r>
      <w:r w:rsidRPr="00D82BFE">
        <w:rPr>
          <w:rFonts w:ascii="Arial" w:hAnsi="Arial" w:cs="Arial"/>
          <w:bCs/>
          <w:iCs/>
        </w:rPr>
        <w:t xml:space="preserve"> An indication of the primary barrier to having internet access in the student's primary place of residence. Student Digital Resources, Field 12. </w:t>
      </w:r>
    </w:p>
    <w:p w14:paraId="69F18118" w14:textId="77777777" w:rsidR="00484700" w:rsidRPr="00D82BFE" w:rsidRDefault="00484700" w:rsidP="00484700">
      <w:pPr>
        <w:rPr>
          <w:rFonts w:ascii="Arial" w:hAnsi="Arial" w:cs="Arial"/>
          <w:bCs/>
          <w:iCs/>
        </w:rPr>
      </w:pPr>
    </w:p>
    <w:p w14:paraId="70F275FE" w14:textId="77777777" w:rsidR="00484700" w:rsidRPr="00D82BFE" w:rsidRDefault="00484700" w:rsidP="00484700">
      <w:pPr>
        <w:rPr>
          <w:rFonts w:ascii="Arial" w:hAnsi="Arial" w:cs="Arial"/>
          <w:bCs/>
          <w:iCs/>
        </w:rPr>
      </w:pPr>
      <w:r w:rsidRPr="00D82BFE">
        <w:rPr>
          <w:rFonts w:ascii="Arial" w:hAnsi="Arial" w:cs="Arial"/>
          <w:b/>
          <w:iCs/>
        </w:rPr>
        <w:t>Internet Access in Residence Indicator:</w:t>
      </w:r>
      <w:r w:rsidRPr="00D82BFE">
        <w:rPr>
          <w:rFonts w:ascii="Arial" w:hAnsi="Arial" w:cs="Arial"/>
          <w:bCs/>
          <w:iCs/>
        </w:rPr>
        <w:t xml:space="preserve"> The student is able to access the internet in their primary place of residence to participate in school requirements. Student Digital Resources, Field 11.</w:t>
      </w:r>
    </w:p>
    <w:p w14:paraId="20A59047" w14:textId="77777777" w:rsidR="00484700" w:rsidRPr="00D82BFE" w:rsidRDefault="00484700" w:rsidP="00484700">
      <w:pPr>
        <w:rPr>
          <w:rFonts w:ascii="Arial" w:hAnsi="Arial" w:cs="Arial"/>
          <w:bCs/>
          <w:iCs/>
        </w:rPr>
      </w:pPr>
    </w:p>
    <w:p w14:paraId="0A9CC924" w14:textId="77777777" w:rsidR="00484700" w:rsidRPr="00D82BFE" w:rsidRDefault="00484700" w:rsidP="00484700">
      <w:pPr>
        <w:rPr>
          <w:rFonts w:ascii="Arial" w:hAnsi="Arial" w:cs="Arial"/>
          <w:bCs/>
          <w:iCs/>
        </w:rPr>
      </w:pPr>
      <w:r w:rsidRPr="00D82BFE">
        <w:rPr>
          <w:rFonts w:ascii="Arial" w:hAnsi="Arial" w:cs="Arial"/>
          <w:b/>
          <w:iCs/>
        </w:rPr>
        <w:t>Internet Access Type Code:</w:t>
      </w:r>
      <w:r w:rsidRPr="00D82BFE">
        <w:rPr>
          <w:rFonts w:ascii="Arial" w:hAnsi="Arial" w:cs="Arial"/>
          <w:bCs/>
          <w:iCs/>
        </w:rPr>
        <w:t xml:space="preserve"> The primary type of internet service used in the student's primary place of residence. Student Digital Resources, Field 13.</w:t>
      </w:r>
    </w:p>
    <w:p w14:paraId="3BDD1949" w14:textId="77777777" w:rsidR="00484700" w:rsidRPr="00D82BFE" w:rsidRDefault="00484700" w:rsidP="00484700">
      <w:pPr>
        <w:rPr>
          <w:rFonts w:ascii="Arial" w:hAnsi="Arial" w:cs="Arial"/>
          <w:bCs/>
          <w:iCs/>
        </w:rPr>
      </w:pPr>
    </w:p>
    <w:p w14:paraId="2C1FC9A2" w14:textId="3A1B33F0" w:rsidR="00484700" w:rsidRDefault="00484700" w:rsidP="00484700">
      <w:pPr>
        <w:rPr>
          <w:rFonts w:ascii="Arial" w:hAnsi="Arial" w:cs="Arial"/>
          <w:bCs/>
          <w:iCs/>
        </w:rPr>
      </w:pPr>
      <w:r w:rsidRPr="00D82BFE">
        <w:rPr>
          <w:rFonts w:ascii="Arial" w:hAnsi="Arial" w:cs="Arial"/>
          <w:b/>
          <w:iCs/>
        </w:rPr>
        <w:t>Internet Performance Code:</w:t>
      </w:r>
      <w:r w:rsidRPr="00D82BFE">
        <w:rPr>
          <w:rFonts w:ascii="Arial" w:hAnsi="Arial" w:cs="Arial"/>
          <w:bCs/>
          <w:iCs/>
        </w:rPr>
        <w:t xml:space="preserve"> Indicates whether the student can complete the full range of learning activities, including video streaming and assignment upload, without interruptions </w:t>
      </w:r>
      <w:r w:rsidRPr="00D82BFE">
        <w:rPr>
          <w:rFonts w:ascii="Arial" w:hAnsi="Arial" w:cs="Arial"/>
          <w:bCs/>
          <w:iCs/>
        </w:rPr>
        <w:lastRenderedPageBreak/>
        <w:t>caused by poor internet performance in their primary place of residence. Student Digital Resources, Field 14.</w:t>
      </w:r>
    </w:p>
    <w:p w14:paraId="40A443F2" w14:textId="77777777" w:rsidR="00151070" w:rsidRDefault="00151070" w:rsidP="00484700">
      <w:pPr>
        <w:rPr>
          <w:rFonts w:ascii="Arial" w:hAnsi="Arial" w:cs="Arial"/>
          <w:bCs/>
          <w:iCs/>
        </w:rPr>
      </w:pPr>
    </w:p>
    <w:p w14:paraId="7F46C4DA" w14:textId="428B440B" w:rsidR="001F64EE" w:rsidRPr="0061136E" w:rsidRDefault="001F64EE" w:rsidP="001F64EE">
      <w:pPr>
        <w:rPr>
          <w:rFonts w:ascii="Arial" w:hAnsi="Arial" w:cs="Arial"/>
          <w:bCs/>
          <w:iCs/>
        </w:rPr>
      </w:pPr>
      <w:bookmarkStart w:id="639" w:name="_Hlk107223418"/>
      <w:r w:rsidRPr="0061136E">
        <w:rPr>
          <w:rFonts w:ascii="Arial" w:hAnsi="Arial" w:cs="Arial"/>
          <w:b/>
          <w:iCs/>
        </w:rPr>
        <w:t>Internship or Apprenticeship Name:</w:t>
      </w:r>
      <w:r w:rsidRPr="0061136E">
        <w:rPr>
          <w:rFonts w:ascii="Arial" w:hAnsi="Arial" w:cs="Arial"/>
          <w:bCs/>
          <w:iCs/>
        </w:rPr>
        <w:t xml:space="preserve"> Report the name of the internship or apprenticeship the student </w:t>
      </w:r>
      <w:r w:rsidR="0076324E" w:rsidRPr="0061136E">
        <w:rPr>
          <w:rFonts w:ascii="Arial" w:hAnsi="Arial" w:cs="Arial"/>
          <w:bCs/>
          <w:iCs/>
        </w:rPr>
        <w:t>i</w:t>
      </w:r>
      <w:r w:rsidRPr="0061136E">
        <w:rPr>
          <w:rFonts w:ascii="Arial" w:hAnsi="Arial" w:cs="Arial"/>
          <w:bCs/>
          <w:iCs/>
        </w:rPr>
        <w:t xml:space="preserve">s involved with during the current school year.  </w:t>
      </w:r>
      <w:r w:rsidRPr="0061136E">
        <w:rPr>
          <w:rFonts w:ascii="Arial" w:hAnsi="Arial" w:cs="Arial"/>
        </w:rPr>
        <w:t xml:space="preserve">For NYS P-TECH students. </w:t>
      </w:r>
      <w:r w:rsidRPr="0061136E">
        <w:rPr>
          <w:rFonts w:ascii="Arial" w:hAnsi="Arial" w:cs="Arial"/>
          <w:bCs/>
          <w:iCs/>
        </w:rPr>
        <w:t>Programs Partner Fact, Field 27,</w:t>
      </w:r>
    </w:p>
    <w:p w14:paraId="58FAE7DD" w14:textId="77777777" w:rsidR="001F64EE" w:rsidRPr="0061136E" w:rsidRDefault="001F64EE" w:rsidP="001F64EE">
      <w:pPr>
        <w:rPr>
          <w:rFonts w:ascii="Arial" w:hAnsi="Arial" w:cs="Arial"/>
          <w:bCs/>
          <w:iCs/>
        </w:rPr>
      </w:pPr>
    </w:p>
    <w:p w14:paraId="2C9DEF1D" w14:textId="2AAB700C" w:rsidR="001F64EE" w:rsidRDefault="001F64EE" w:rsidP="001F64EE">
      <w:pPr>
        <w:rPr>
          <w:rFonts w:ascii="Arial" w:hAnsi="Arial" w:cs="Arial"/>
          <w:bCs/>
          <w:iCs/>
        </w:rPr>
      </w:pPr>
      <w:r w:rsidRPr="0061136E">
        <w:rPr>
          <w:rFonts w:ascii="Arial" w:hAnsi="Arial" w:cs="Arial"/>
          <w:b/>
          <w:iCs/>
        </w:rPr>
        <w:t>Internship or Apprenticeship Type:</w:t>
      </w:r>
      <w:r w:rsidRPr="0061136E">
        <w:rPr>
          <w:rFonts w:ascii="Arial" w:hAnsi="Arial" w:cs="Arial"/>
          <w:bCs/>
          <w:iCs/>
        </w:rPr>
        <w:t xml:space="preserve"> Report the type of internship or apprenticeship the student </w:t>
      </w:r>
      <w:r w:rsidR="0076324E" w:rsidRPr="0061136E">
        <w:rPr>
          <w:rFonts w:ascii="Arial" w:hAnsi="Arial" w:cs="Arial"/>
          <w:bCs/>
          <w:iCs/>
        </w:rPr>
        <w:t>i</w:t>
      </w:r>
      <w:r w:rsidRPr="0061136E">
        <w:rPr>
          <w:rFonts w:ascii="Arial" w:hAnsi="Arial" w:cs="Arial"/>
          <w:bCs/>
          <w:iCs/>
        </w:rPr>
        <w:t xml:space="preserve">s involved with during the current school year. </w:t>
      </w:r>
      <w:r w:rsidRPr="0061136E">
        <w:rPr>
          <w:rFonts w:ascii="Arial" w:hAnsi="Arial" w:cs="Arial"/>
        </w:rPr>
        <w:t xml:space="preserve">For NYS P-TECH students. </w:t>
      </w:r>
      <w:r w:rsidRPr="0061136E">
        <w:rPr>
          <w:rFonts w:ascii="Arial" w:hAnsi="Arial" w:cs="Arial"/>
          <w:bCs/>
          <w:iCs/>
        </w:rPr>
        <w:t xml:space="preserve">See Partner Type and Internship Type </w:t>
      </w:r>
      <w:r w:rsidRPr="0061136E">
        <w:rPr>
          <w:rFonts w:ascii="Arial" w:hAnsi="Arial" w:cs="Arial"/>
          <w:bCs/>
        </w:rPr>
        <w:t xml:space="preserve">Codes and Descriptions in Chapter 5: Codes and Descriptions. </w:t>
      </w:r>
      <w:r w:rsidRPr="0061136E">
        <w:rPr>
          <w:rFonts w:ascii="Arial" w:hAnsi="Arial" w:cs="Arial"/>
          <w:bCs/>
          <w:iCs/>
        </w:rPr>
        <w:t>Programs Partner Fact, Field 26.</w:t>
      </w:r>
    </w:p>
    <w:bookmarkEnd w:id="639"/>
    <w:p w14:paraId="313D6E1C" w14:textId="77777777" w:rsidR="0098245A" w:rsidRPr="002F3A26" w:rsidRDefault="0098245A" w:rsidP="00484700">
      <w:pPr>
        <w:rPr>
          <w:rFonts w:ascii="Arial" w:hAnsi="Arial" w:cs="Arial"/>
          <w:bCs/>
          <w:iCs/>
        </w:rPr>
      </w:pPr>
    </w:p>
    <w:p w14:paraId="492259E7" w14:textId="7B2B2B94"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w:t>
      </w:r>
      <w:r w:rsidR="00FD250F">
        <w:rPr>
          <w:rFonts w:ascii="Arial" w:hAnsi="Arial" w:cs="Arial"/>
          <w:szCs w:val="24"/>
        </w:rPr>
        <w:t>.</w:t>
      </w:r>
    </w:p>
    <w:p w14:paraId="40E33AD7" w14:textId="77777777" w:rsidR="00902FBF" w:rsidRDefault="00902FBF" w:rsidP="00492D70">
      <w:pPr>
        <w:rPr>
          <w:rFonts w:ascii="Arial" w:hAnsi="Arial" w:cs="Arial"/>
          <w:b/>
          <w:bCs/>
          <w:iCs/>
        </w:rPr>
      </w:pPr>
    </w:p>
    <w:p w14:paraId="33F5F4B6" w14:textId="6957E02F" w:rsidR="00492D70"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6B406B20" w14:textId="77777777" w:rsidR="00FD250F" w:rsidRPr="000E16CD" w:rsidRDefault="00FD250F" w:rsidP="00492D70">
      <w:pPr>
        <w:rPr>
          <w:rFonts w:ascii="Arial" w:hAnsi="Arial" w:cs="Arial"/>
          <w:bCs/>
          <w:iCs/>
        </w:rPr>
      </w:pPr>
    </w:p>
    <w:p w14:paraId="42C6C37C" w14:textId="1755B2C4"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w:t>
      </w:r>
      <w:r w:rsidR="007802F3">
        <w:rPr>
          <w:rFonts w:ascii="Arial" w:hAnsi="Arial" w:cs="Arial"/>
        </w:rPr>
        <w:t>special education</w:t>
      </w:r>
      <w:r w:rsidRPr="000E16CD">
        <w:rPr>
          <w:rFonts w:ascii="Arial" w:hAnsi="Arial" w:cs="Arial"/>
        </w:rPr>
        <w:t xml:space="preserve">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w:t>
      </w:r>
      <w:r w:rsidR="007802F3">
        <w:rPr>
          <w:rFonts w:ascii="Arial" w:hAnsi="Arial" w:cs="Arial"/>
        </w:rPr>
        <w:t>special education</w:t>
      </w:r>
      <w:r w:rsidRPr="000E16CD">
        <w:rPr>
          <w:rFonts w:ascii="Arial" w:hAnsi="Arial" w:cs="Arial"/>
        </w:rPr>
        <w:t xml:space="preserve"> services, regardless of where the student is enrolled (in a public school district, parentally placed in a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w:t>
      </w:r>
      <w:r w:rsidR="007177C9">
        <w:rPr>
          <w:rFonts w:ascii="Arial" w:hAnsi="Arial" w:cs="Arial"/>
        </w:rPr>
        <w:t xml:space="preserve"> </w:t>
      </w:r>
      <w:r w:rsidRPr="000E16CD">
        <w:rPr>
          <w:rFonts w:ascii="Arial" w:hAnsi="Arial" w:cs="Arial"/>
        </w:rPr>
        <w:t xml:space="preserv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Pr="000E16CD">
        <w:rPr>
          <w:rFonts w:ascii="Arial" w:hAnsi="Arial" w:cs="Arial"/>
        </w:rPr>
        <w:t xml:space="preserve"> elementary, middle, or secondary schools who are not receiving </w:t>
      </w:r>
      <w:r w:rsidR="007802F3">
        <w:rPr>
          <w:rFonts w:ascii="Arial" w:hAnsi="Arial" w:cs="Arial"/>
        </w:rPr>
        <w:t>special education</w:t>
      </w:r>
      <w:r w:rsidRPr="000E16CD">
        <w:rPr>
          <w:rFonts w:ascii="Arial" w:hAnsi="Arial" w:cs="Arial"/>
        </w:rPr>
        <w:t xml:space="preserve">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w:t>
      </w:r>
      <w:r w:rsidRPr="000E16CD">
        <w:rPr>
          <w:rFonts w:ascii="Arial" w:hAnsi="Arial" w:cs="Arial"/>
        </w:rPr>
        <w:lastRenderedPageBreak/>
        <w:t xml:space="preserve">agency operated program. The New York State School for the Blind in Batavia and the New York State School for the Deaf in Rome must provide this code for every student with a disability provided </w:t>
      </w:r>
      <w:r w:rsidR="007802F3">
        <w:rPr>
          <w:rFonts w:ascii="Arial" w:hAnsi="Arial" w:cs="Arial"/>
        </w:rPr>
        <w:t>special education</w:t>
      </w:r>
      <w:r w:rsidRPr="000E16CD">
        <w:rPr>
          <w:rFonts w:ascii="Arial" w:hAnsi="Arial" w:cs="Arial"/>
        </w:rPr>
        <w:t xml:space="preserve"> services in these schools. </w:t>
      </w:r>
      <w:r w:rsidR="006F3503">
        <w:rPr>
          <w:rFonts w:ascii="Arial" w:hAnsi="Arial" w:cs="Arial"/>
        </w:rPr>
        <w:t>For more information, visit the</w:t>
      </w:r>
      <w:r w:rsidR="00EF1408" w:rsidRPr="000E16CD">
        <w:rPr>
          <w:rFonts w:ascii="Arial" w:hAnsi="Arial" w:cs="Arial"/>
        </w:rPr>
        <w:t xml:space="preserve"> </w:t>
      </w:r>
      <w:hyperlink r:id="rId97"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8"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2F176B8D"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 xml:space="preserve">mplate Field </w:t>
      </w:r>
      <w:r w:rsidR="00557748" w:rsidRPr="0061136E">
        <w:rPr>
          <w:rFonts w:ascii="Arial" w:hAnsi="Arial" w:cs="Arial"/>
        </w:rPr>
        <w:t>25</w:t>
      </w:r>
      <w:r w:rsidR="006044ED" w:rsidRPr="0061136E">
        <w:rPr>
          <w:rFonts w:ascii="Arial" w:hAnsi="Arial" w:cs="Arial"/>
        </w:rPr>
        <w:t>; Student Credit GPA Template, Field 1.</w:t>
      </w:r>
      <w:r w:rsidR="005311D1" w:rsidRPr="0061136E">
        <w:rPr>
          <w:rFonts w:ascii="Arial" w:hAnsi="Arial" w:cs="Arial"/>
        </w:rPr>
        <w:t xml:space="preserve"> </w:t>
      </w:r>
      <w:bookmarkStart w:id="640" w:name="_Hlk479843185"/>
      <w:r w:rsidR="005311D1" w:rsidRPr="0061136E">
        <w:rPr>
          <w:rFonts w:ascii="Arial" w:hAnsi="Arial" w:cs="Arial"/>
        </w:rPr>
        <w:t>For State reporting, use “NA.”</w:t>
      </w:r>
      <w:bookmarkEnd w:id="640"/>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5C44BD8A"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542833AB" w:rsidR="001C637F"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7525388A" w14:textId="77777777" w:rsidR="00CF5B87" w:rsidRPr="000E16CD" w:rsidRDefault="00CF5B87" w:rsidP="001C637F">
      <w:pPr>
        <w:rPr>
          <w:rFonts w:ascii="Arial" w:hAnsi="Arial" w:cs="Arial"/>
        </w:rPr>
      </w:pPr>
    </w:p>
    <w:p w14:paraId="6B60318F" w14:textId="2FF6EC09" w:rsidR="00273A9A" w:rsidRDefault="00DC3340" w:rsidP="00154354">
      <w:pPr>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3C9E96B0" w:rsidR="001C637F" w:rsidRPr="000E16CD" w:rsidRDefault="00916582" w:rsidP="001C637F">
      <w:pPr>
        <w:autoSpaceDE w:val="0"/>
        <w:autoSpaceDN w:val="0"/>
        <w:adjustRightInd w:val="0"/>
        <w:rPr>
          <w:rFonts w:ascii="Arial" w:hAnsi="Arial" w:cs="Arial"/>
          <w:bCs/>
        </w:rPr>
      </w:pPr>
      <w:r>
        <w:rPr>
          <w:rFonts w:ascii="Arial" w:hAnsi="Arial" w:cs="Arial"/>
          <w:b/>
          <w:bCs/>
          <w:i/>
        </w:rPr>
        <w:t xml:space="preserve">SPP </w:t>
      </w:r>
      <w:r w:rsidR="001C637F" w:rsidRPr="000E16CD">
        <w:rPr>
          <w:rFonts w:ascii="Arial" w:hAnsi="Arial" w:cs="Arial"/>
          <w:b/>
          <w:bCs/>
          <w:i/>
        </w:rPr>
        <w:t>Indicator 11 for preschool children:</w:t>
      </w:r>
      <w:r w:rsidR="001C637F" w:rsidRPr="000E16CD">
        <w:rPr>
          <w:rFonts w:ascii="Arial" w:hAnsi="Arial" w:cs="Arial"/>
          <w:bCs/>
        </w:rPr>
        <w:t xml:space="preserve"> Number </w:t>
      </w:r>
      <w:r w:rsidR="006266E9" w:rsidRPr="000E16CD">
        <w:rPr>
          <w:rFonts w:ascii="Arial" w:hAnsi="Arial" w:cs="Arial"/>
          <w:bCs/>
        </w:rPr>
        <w:t xml:space="preserve">of Days is the number of calendar </w:t>
      </w:r>
      <w:r w:rsidR="001C637F"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lastRenderedPageBreak/>
        <w:t>meeting occurs</w:t>
      </w:r>
      <w:r w:rsidR="001C637F" w:rsidRPr="000E16CD">
        <w:rPr>
          <w:rFonts w:ascii="Arial" w:hAnsi="Arial" w:cs="Arial"/>
          <w:bCs/>
        </w:rPr>
        <w:t xml:space="preserve"> to discuss evaluation results</w:t>
      </w:r>
      <w:r w:rsidR="00CF69F4" w:rsidRPr="000E16CD">
        <w:rPr>
          <w:rFonts w:ascii="Arial" w:hAnsi="Arial" w:cs="Arial"/>
          <w:bCs/>
        </w:rPr>
        <w:t xml:space="preserve">. </w:t>
      </w:r>
      <w:r w:rsidR="001C637F" w:rsidRPr="000E16CD">
        <w:rPr>
          <w:rFonts w:ascii="Arial" w:hAnsi="Arial" w:cs="Arial"/>
          <w:bCs/>
        </w:rPr>
        <w:t xml:space="preserve">The date of receipt of parent consent to evaluate is counted as “day 1.” </w:t>
      </w:r>
    </w:p>
    <w:p w14:paraId="79803D87" w14:textId="31F9550D" w:rsidR="001C637F" w:rsidRPr="000E16CD" w:rsidRDefault="00916582" w:rsidP="001C637F">
      <w:pPr>
        <w:autoSpaceDE w:val="0"/>
        <w:autoSpaceDN w:val="0"/>
        <w:adjustRightInd w:val="0"/>
        <w:rPr>
          <w:rFonts w:ascii="Arial" w:hAnsi="Arial" w:cs="Arial"/>
          <w:bCs/>
        </w:rPr>
      </w:pPr>
      <w:r>
        <w:rPr>
          <w:rFonts w:ascii="Arial" w:hAnsi="Arial" w:cs="Arial"/>
          <w:b/>
          <w:bCs/>
          <w:i/>
        </w:rPr>
        <w:t xml:space="preserve">SPP </w:t>
      </w:r>
      <w:r w:rsidR="001C637F" w:rsidRPr="000E16CD">
        <w:rPr>
          <w:rFonts w:ascii="Arial" w:hAnsi="Arial" w:cs="Arial"/>
          <w:b/>
          <w:bCs/>
          <w:i/>
        </w:rPr>
        <w:t xml:space="preserve">Indicator 11 for school-age students: </w:t>
      </w:r>
      <w:r w:rsidR="001C637F"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6ECE26A7" w:rsidR="001C637F" w:rsidRPr="000E16CD" w:rsidRDefault="00916582" w:rsidP="001C637F">
      <w:pPr>
        <w:autoSpaceDE w:val="0"/>
        <w:autoSpaceDN w:val="0"/>
        <w:adjustRightInd w:val="0"/>
        <w:rPr>
          <w:rFonts w:ascii="Arial" w:hAnsi="Arial" w:cs="Arial"/>
        </w:rPr>
      </w:pPr>
      <w:r>
        <w:rPr>
          <w:rFonts w:ascii="Arial" w:hAnsi="Arial" w:cs="Arial"/>
          <w:b/>
          <w:i/>
        </w:rPr>
        <w:t xml:space="preserve">SPP </w:t>
      </w:r>
      <w:r w:rsidR="001C637F" w:rsidRPr="000E16CD">
        <w:rPr>
          <w:rFonts w:ascii="Arial" w:hAnsi="Arial" w:cs="Arial"/>
          <w:b/>
          <w:i/>
        </w:rPr>
        <w:t>Indicator 12 for preschool children referred from Early Intervention:</w:t>
      </w:r>
      <w:r w:rsidR="001C637F"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w:t>
      </w:r>
      <w:r w:rsidR="002F4444">
        <w:rPr>
          <w:rFonts w:ascii="Arial" w:hAnsi="Arial" w:cs="Arial"/>
        </w:rPr>
        <w:t>2</w:t>
      </w:r>
      <w:r w:rsidR="001C637F" w:rsidRPr="000E16CD">
        <w:rPr>
          <w:rFonts w:ascii="Arial" w:hAnsi="Arial" w:cs="Arial"/>
        </w:rPr>
        <w:t>, the Number of Days is the number of calendar days that August 31, 20</w:t>
      </w:r>
      <w:r w:rsidR="00F17FC1">
        <w:rPr>
          <w:rFonts w:ascii="Arial" w:hAnsi="Arial" w:cs="Arial"/>
        </w:rPr>
        <w:t>2</w:t>
      </w:r>
      <w:r w:rsidR="002F4444">
        <w:rPr>
          <w:rFonts w:ascii="Arial" w:hAnsi="Arial" w:cs="Arial"/>
        </w:rPr>
        <w:t>2</w:t>
      </w:r>
      <w:r w:rsidR="001C637F"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w:t>
      </w:r>
      <w:r w:rsidR="002F4444">
        <w:rPr>
          <w:rFonts w:ascii="Arial" w:hAnsi="Arial" w:cs="Arial"/>
        </w:rPr>
        <w:t>2</w:t>
      </w:r>
      <w:r w:rsidR="001C637F" w:rsidRPr="000E16CD">
        <w:rPr>
          <w:rFonts w:ascii="Arial" w:hAnsi="Arial" w:cs="Arial"/>
        </w:rPr>
        <w:t>, the Number of Days is the number of calendar days that August 31, 20</w:t>
      </w:r>
      <w:r w:rsidR="00F17FC1">
        <w:rPr>
          <w:rFonts w:ascii="Arial" w:hAnsi="Arial" w:cs="Arial"/>
        </w:rPr>
        <w:t>2</w:t>
      </w:r>
      <w:r w:rsidR="002F4444">
        <w:rPr>
          <w:rFonts w:ascii="Arial" w:hAnsi="Arial" w:cs="Arial"/>
        </w:rPr>
        <w:t>2</w:t>
      </w:r>
      <w:r w:rsidR="001C637F" w:rsidRPr="000E16CD">
        <w:rPr>
          <w:rFonts w:ascii="Arial" w:hAnsi="Arial" w:cs="Arial"/>
        </w:rPr>
        <w:t xml:space="preserve"> is past the child’s third birthday. If the child’s third birthday is ON August 31, 20</w:t>
      </w:r>
      <w:r w:rsidR="00F17FC1">
        <w:rPr>
          <w:rFonts w:ascii="Arial" w:hAnsi="Arial" w:cs="Arial"/>
        </w:rPr>
        <w:t>2</w:t>
      </w:r>
      <w:r w:rsidR="002F4444">
        <w:rPr>
          <w:rFonts w:ascii="Arial" w:hAnsi="Arial" w:cs="Arial"/>
        </w:rPr>
        <w:t>2</w:t>
      </w:r>
      <w:r w:rsidR="001C637F" w:rsidRPr="000E16CD">
        <w:rPr>
          <w:rFonts w:ascii="Arial" w:hAnsi="Arial" w:cs="Arial"/>
        </w:rPr>
        <w:t>, the Number of Days is “1” for the following scenarios:</w:t>
      </w:r>
    </w:p>
    <w:p w14:paraId="7905A941" w14:textId="6AB3C400" w:rsidR="001C637F" w:rsidRPr="000E16CD" w:rsidRDefault="001C637F" w:rsidP="00FB7541">
      <w:pPr>
        <w:numPr>
          <w:ilvl w:val="0"/>
          <w:numId w:val="33"/>
        </w:numPr>
        <w:autoSpaceDE w:val="0"/>
        <w:autoSpaceDN w:val="0"/>
        <w:adjustRightInd w:val="0"/>
        <w:rPr>
          <w:rFonts w:ascii="Arial" w:hAnsi="Arial" w:cs="Arial"/>
        </w:rPr>
      </w:pPr>
      <w:r w:rsidRPr="000E16CD">
        <w:rPr>
          <w:rFonts w:ascii="Arial" w:hAnsi="Arial" w:cs="Arial"/>
        </w:rPr>
        <w:t xml:space="preserve">If the Event Outcome Code is “Y” (student is determined eligible for </w:t>
      </w:r>
      <w:r w:rsidR="007802F3">
        <w:rPr>
          <w:rFonts w:ascii="Arial" w:hAnsi="Arial" w:cs="Arial"/>
        </w:rPr>
        <w:t>special education</w:t>
      </w:r>
      <w:r w:rsidRPr="000E16CD">
        <w:rPr>
          <w:rFonts w:ascii="Arial" w:hAnsi="Arial" w:cs="Arial"/>
        </w:rPr>
        <w:t xml:space="preserve"> services) and the IEP is not implemented by August 31, 20</w:t>
      </w:r>
      <w:r w:rsidR="00F17FC1">
        <w:rPr>
          <w:rFonts w:ascii="Arial" w:hAnsi="Arial" w:cs="Arial"/>
        </w:rPr>
        <w:t>2</w:t>
      </w:r>
      <w:r w:rsidR="002F7502">
        <w:rPr>
          <w:rFonts w:ascii="Arial" w:hAnsi="Arial" w:cs="Arial"/>
        </w:rPr>
        <w:t>2</w:t>
      </w:r>
      <w:r w:rsidRPr="000E16CD">
        <w:rPr>
          <w:rFonts w:ascii="Arial" w:hAnsi="Arial" w:cs="Arial"/>
        </w:rPr>
        <w:t>; or</w:t>
      </w:r>
    </w:p>
    <w:p w14:paraId="693B14F4" w14:textId="1325D46D" w:rsidR="001C637F" w:rsidRPr="000E16CD" w:rsidRDefault="001C637F" w:rsidP="00FB7541">
      <w:pPr>
        <w:numPr>
          <w:ilvl w:val="0"/>
          <w:numId w:val="33"/>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w:t>
      </w:r>
      <w:r w:rsidR="002F7502">
        <w:rPr>
          <w:rFonts w:ascii="Arial" w:hAnsi="Arial" w:cs="Arial"/>
        </w:rPr>
        <w:t>2</w:t>
      </w:r>
      <w:r w:rsidRPr="000E16CD">
        <w:rPr>
          <w:rFonts w:ascii="Arial" w:hAnsi="Arial" w:cs="Arial"/>
        </w:rPr>
        <w:t>).</w:t>
      </w:r>
    </w:p>
    <w:p w14:paraId="1A9FB5AD" w14:textId="77777777" w:rsidR="001C637F"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0A76558D" w14:textId="77777777" w:rsidR="00EA5DB4" w:rsidRPr="000E16CD" w:rsidRDefault="00EA5DB4" w:rsidP="001C637F">
      <w:pPr>
        <w:autoSpaceDE w:val="0"/>
        <w:autoSpaceDN w:val="0"/>
        <w:adjustRightInd w:val="0"/>
        <w:rPr>
          <w:rFonts w:ascii="Arial" w:hAnsi="Arial" w:cs="Arial"/>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0C1892A8" w14:textId="77777777" w:rsidR="00F72AF1" w:rsidRDefault="00F72AF1" w:rsidP="001C637F">
      <w:pPr>
        <w:rPr>
          <w:rFonts w:ascii="Arial" w:hAnsi="Arial" w:cs="Arial"/>
          <w:bCs/>
          <w:iCs/>
        </w:rPr>
      </w:pPr>
    </w:p>
    <w:p w14:paraId="5148D333" w14:textId="3379C3C3" w:rsidR="00F72AF1" w:rsidRPr="0061136E" w:rsidRDefault="00F72AF1" w:rsidP="00F72AF1">
      <w:pPr>
        <w:rPr>
          <w:rFonts w:ascii="Arial" w:hAnsi="Arial" w:cs="Arial"/>
          <w:bCs/>
          <w:iCs/>
        </w:rPr>
      </w:pPr>
      <w:r w:rsidRPr="0061136E">
        <w:rPr>
          <w:rFonts w:ascii="Arial" w:hAnsi="Arial" w:cs="Arial"/>
          <w:b/>
          <w:iCs/>
        </w:rPr>
        <w:t>Paid Internship Indicator:</w:t>
      </w:r>
      <w:r w:rsidRPr="0061136E">
        <w:rPr>
          <w:rFonts w:ascii="Arial" w:hAnsi="Arial" w:cs="Arial"/>
          <w:bCs/>
          <w:iCs/>
        </w:rPr>
        <w:t xml:space="preserve"> Report Yes if the student was paid for an internship during the current school year. Otherwise leave blank. </w:t>
      </w:r>
      <w:r w:rsidRPr="0061136E">
        <w:rPr>
          <w:rFonts w:ascii="Arial" w:hAnsi="Arial" w:cs="Arial"/>
        </w:rPr>
        <w:t xml:space="preserve">For NYS P-TECH students. </w:t>
      </w:r>
      <w:r w:rsidRPr="0061136E">
        <w:rPr>
          <w:rFonts w:ascii="Arial" w:hAnsi="Arial" w:cs="Arial"/>
          <w:bCs/>
          <w:iCs/>
        </w:rPr>
        <w:t xml:space="preserve">Programs Partner Fact, Field 28. </w:t>
      </w:r>
    </w:p>
    <w:p w14:paraId="6CE3227B" w14:textId="77777777" w:rsidR="00430869" w:rsidRPr="0061136E" w:rsidRDefault="00430869" w:rsidP="001C637F">
      <w:pPr>
        <w:rPr>
          <w:rFonts w:ascii="Arial" w:hAnsi="Arial" w:cs="Arial"/>
          <w:b/>
          <w:bCs/>
          <w:iCs/>
        </w:rPr>
      </w:pPr>
    </w:p>
    <w:p w14:paraId="60AEB747" w14:textId="5003F929" w:rsidR="001C637F" w:rsidRPr="0061136E" w:rsidRDefault="001C637F" w:rsidP="001C637F">
      <w:pPr>
        <w:rPr>
          <w:rFonts w:ascii="Arial" w:hAnsi="Arial" w:cs="Arial"/>
        </w:rPr>
      </w:pPr>
      <w:r w:rsidRPr="0061136E">
        <w:rPr>
          <w:rFonts w:ascii="Arial" w:hAnsi="Arial" w:cs="Arial"/>
          <w:b/>
          <w:bCs/>
          <w:iCs/>
        </w:rPr>
        <w:t>Phone at Primary Residence</w:t>
      </w:r>
      <w:r w:rsidRPr="0061136E">
        <w:rPr>
          <w:rFonts w:ascii="Arial" w:hAnsi="Arial" w:cs="Arial"/>
          <w:b/>
        </w:rPr>
        <w:t xml:space="preserve">: </w:t>
      </w:r>
      <w:r w:rsidRPr="0061136E">
        <w:rPr>
          <w:rFonts w:ascii="Arial" w:hAnsi="Arial" w:cs="Arial"/>
          <w:bCs/>
        </w:rPr>
        <w:t xml:space="preserve">Telephone number at the student’s principal residence, the residence where the student typically resides. </w:t>
      </w:r>
      <w:r w:rsidRPr="0061136E">
        <w:rPr>
          <w:rFonts w:ascii="Arial" w:hAnsi="Arial" w:cs="Arial"/>
        </w:rPr>
        <w:t>Student Lite Template, Field 34.</w:t>
      </w:r>
    </w:p>
    <w:p w14:paraId="08488E1C" w14:textId="77777777" w:rsidR="006125C8" w:rsidRPr="0061136E" w:rsidRDefault="006125C8" w:rsidP="001C637F">
      <w:pPr>
        <w:rPr>
          <w:rFonts w:ascii="Arial" w:hAnsi="Arial" w:cs="Arial"/>
        </w:rPr>
      </w:pPr>
    </w:p>
    <w:p w14:paraId="0E368641" w14:textId="3B22790F" w:rsidR="006125C8" w:rsidRPr="0061136E" w:rsidRDefault="006125C8" w:rsidP="006125C8">
      <w:pPr>
        <w:rPr>
          <w:rFonts w:ascii="Arial" w:hAnsi="Arial" w:cs="Arial"/>
        </w:rPr>
      </w:pPr>
      <w:r w:rsidRPr="0061136E">
        <w:rPr>
          <w:rFonts w:ascii="Arial" w:hAnsi="Arial" w:cs="Arial"/>
          <w:b/>
          <w:bCs/>
        </w:rPr>
        <w:t>Post Project (College) Employer Name:</w:t>
      </w:r>
      <w:r w:rsidRPr="0061136E">
        <w:rPr>
          <w:rFonts w:ascii="Arial" w:hAnsi="Arial" w:cs="Arial"/>
        </w:rPr>
        <w:t xml:space="preserve"> Report the name of the student’s post</w:t>
      </w:r>
      <w:r w:rsidR="0076324E" w:rsidRPr="0061136E">
        <w:rPr>
          <w:rFonts w:ascii="Arial" w:hAnsi="Arial" w:cs="Arial"/>
        </w:rPr>
        <w:t>-</w:t>
      </w:r>
      <w:r w:rsidRPr="0061136E">
        <w:rPr>
          <w:rFonts w:ascii="Arial" w:hAnsi="Arial" w:cs="Arial"/>
        </w:rPr>
        <w:t>college employer if available. For NYS P-TECH students. Programs Partner Fact, Field 29.</w:t>
      </w:r>
    </w:p>
    <w:p w14:paraId="5CC92D79" w14:textId="77777777" w:rsidR="006125C8" w:rsidRPr="0061136E" w:rsidRDefault="006125C8" w:rsidP="006125C8">
      <w:pPr>
        <w:rPr>
          <w:rFonts w:ascii="Arial" w:hAnsi="Arial" w:cs="Arial"/>
        </w:rPr>
      </w:pPr>
    </w:p>
    <w:p w14:paraId="2CE26E33" w14:textId="536878CF" w:rsidR="006125C8" w:rsidRPr="0061136E" w:rsidRDefault="006125C8" w:rsidP="006125C8">
      <w:pPr>
        <w:rPr>
          <w:rFonts w:ascii="Arial" w:hAnsi="Arial" w:cs="Arial"/>
        </w:rPr>
      </w:pPr>
      <w:r w:rsidRPr="0061136E">
        <w:rPr>
          <w:rFonts w:ascii="Arial" w:hAnsi="Arial" w:cs="Arial"/>
          <w:b/>
          <w:bCs/>
        </w:rPr>
        <w:t>Post Project (College) Job Title:</w:t>
      </w:r>
      <w:r w:rsidRPr="0061136E">
        <w:rPr>
          <w:rFonts w:ascii="Arial" w:hAnsi="Arial" w:cs="Arial"/>
        </w:rPr>
        <w:t xml:space="preserve"> Report the student’s post</w:t>
      </w:r>
      <w:r w:rsidR="0076324E" w:rsidRPr="0061136E">
        <w:rPr>
          <w:rFonts w:ascii="Arial" w:hAnsi="Arial" w:cs="Arial"/>
        </w:rPr>
        <w:t>-</w:t>
      </w:r>
      <w:r w:rsidRPr="0061136E">
        <w:rPr>
          <w:rFonts w:ascii="Arial" w:hAnsi="Arial" w:cs="Arial"/>
        </w:rPr>
        <w:t xml:space="preserve">college job title if available. For NYS P-TECH students. Programs Partner Fact, Field 30. </w:t>
      </w:r>
    </w:p>
    <w:p w14:paraId="05AA5BF2" w14:textId="77777777" w:rsidR="006125C8" w:rsidRPr="0061136E" w:rsidRDefault="006125C8" w:rsidP="006125C8">
      <w:pPr>
        <w:rPr>
          <w:rFonts w:ascii="Arial" w:hAnsi="Arial" w:cs="Arial"/>
        </w:rPr>
      </w:pPr>
    </w:p>
    <w:p w14:paraId="4714B149" w14:textId="710C4B50" w:rsidR="4AD17366" w:rsidRDefault="4AD17366">
      <w:r w:rsidRPr="0061136E">
        <w:rPr>
          <w:rFonts w:ascii="Arial" w:eastAsia="Arial" w:hAnsi="Arial" w:cs="Arial"/>
          <w:b/>
          <w:bCs/>
        </w:rPr>
        <w:t>Postgraduate Plan Description:</w:t>
      </w:r>
      <w:r w:rsidRPr="0061136E">
        <w:rPr>
          <w:rFonts w:ascii="Arial" w:eastAsia="Arial" w:hAnsi="Arial" w:cs="Arial"/>
        </w:rPr>
        <w:t xml:space="preserve"> Postgraduate activity planned by the student. See Postgraduate Plan Codes and Descriptions in Chapter 5: Codes and Descriptions. For NYS P-TECH</w:t>
      </w:r>
      <w:r w:rsidR="00127F71" w:rsidRPr="0061136E">
        <w:rPr>
          <w:rFonts w:ascii="Arial" w:eastAsia="Arial" w:hAnsi="Arial" w:cs="Arial"/>
        </w:rPr>
        <w:t>, Smart Transfer</w:t>
      </w:r>
      <w:r w:rsidRPr="0061136E">
        <w:rPr>
          <w:rFonts w:ascii="Arial" w:eastAsia="Arial" w:hAnsi="Arial" w:cs="Arial"/>
        </w:rPr>
        <w:t xml:space="preserve"> and Smart Scholars ECHS students. Student Lite Template, Field 18.</w:t>
      </w:r>
    </w:p>
    <w:p w14:paraId="5B0A7852" w14:textId="77777777" w:rsidR="006125C8" w:rsidRPr="000E16CD" w:rsidRDefault="006125C8" w:rsidP="006125C8">
      <w:pPr>
        <w:rPr>
          <w:rFonts w:ascii="Arial" w:hAnsi="Arial" w:cs="Arial"/>
          <w:b/>
          <w:bCs/>
          <w:iCs/>
        </w:rPr>
      </w:pPr>
    </w:p>
    <w:p w14:paraId="3FDBCB11" w14:textId="4E0CAA12" w:rsidR="00A64790" w:rsidRDefault="00A64790" w:rsidP="00A64790">
      <w:pPr>
        <w:rPr>
          <w:rFonts w:ascii="Arial" w:hAnsi="Arial" w:cs="Arial"/>
        </w:rPr>
      </w:pPr>
      <w:bookmarkStart w:id="641" w:name="_Hlk496256254"/>
      <w:r w:rsidRPr="00723735">
        <w:rPr>
          <w:rFonts w:ascii="Arial" w:hAnsi="Arial" w:cs="Arial"/>
          <w:b/>
        </w:rPr>
        <w:lastRenderedPageBreak/>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w:t>
      </w:r>
      <w:r w:rsidR="0094300C">
        <w:rPr>
          <w:rFonts w:ascii="Arial" w:hAnsi="Arial" w:cs="Arial"/>
        </w:rPr>
        <w:t>.</w:t>
      </w:r>
    </w:p>
    <w:p w14:paraId="3F66F876" w14:textId="77777777" w:rsidR="006D4D55" w:rsidRPr="00723735" w:rsidRDefault="006D4D55" w:rsidP="00A64790">
      <w:pPr>
        <w:rPr>
          <w:rFonts w:ascii="Arial" w:hAnsi="Arial" w:cs="Arial"/>
          <w:bCs/>
        </w:rPr>
      </w:pPr>
    </w:p>
    <w:bookmarkEnd w:id="641"/>
    <w:p w14:paraId="723C78EB" w14:textId="56E540BD"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2B0008AF" w:rsidR="00BA0685" w:rsidRPr="00E73803" w:rsidRDefault="00BA0685" w:rsidP="00BD5672">
      <w:pPr>
        <w:pStyle w:val="ListParagraph"/>
        <w:numPr>
          <w:ilvl w:val="0"/>
          <w:numId w:val="70"/>
        </w:numPr>
        <w:spacing w:after="200"/>
        <w:rPr>
          <w:rFonts w:ascii="Arial" w:hAnsi="Arial" w:cs="Arial"/>
        </w:rPr>
      </w:pPr>
      <w:r w:rsidRPr="00E56E12">
        <w:rPr>
          <w:rFonts w:ascii="Arial" w:hAnsi="Arial" w:cs="Arial"/>
          <w:b/>
          <w:i/>
          <w:iCs/>
        </w:rPr>
        <w:t>Face-to-Face (FACE)</w:t>
      </w:r>
      <w:r w:rsidR="00E56E12">
        <w:rPr>
          <w:rFonts w:ascii="Arial" w:hAnsi="Arial" w:cs="Arial"/>
          <w:b/>
          <w:i/>
          <w:iCs/>
        </w:rPr>
        <w:t>:</w:t>
      </w:r>
      <w:r w:rsidRPr="00E73803">
        <w:rPr>
          <w:rFonts w:ascii="Arial" w:hAnsi="Arial" w:cs="Arial"/>
        </w:rPr>
        <w:t xml:space="preserve"> Course is delivered in the traditional classroom setting.</w:t>
      </w:r>
    </w:p>
    <w:p w14:paraId="49503023" w14:textId="03124596" w:rsidR="00BA0685" w:rsidRPr="00E73803" w:rsidRDefault="00BA0685" w:rsidP="00BD5672">
      <w:pPr>
        <w:pStyle w:val="ListParagraph"/>
        <w:numPr>
          <w:ilvl w:val="0"/>
          <w:numId w:val="69"/>
        </w:numPr>
        <w:spacing w:after="200"/>
        <w:rPr>
          <w:rFonts w:ascii="Arial" w:hAnsi="Arial" w:cs="Arial"/>
        </w:rPr>
      </w:pPr>
      <w:r w:rsidRPr="00E56E12">
        <w:rPr>
          <w:rFonts w:ascii="Arial" w:hAnsi="Arial" w:cs="Arial"/>
          <w:b/>
          <w:i/>
          <w:iCs/>
        </w:rPr>
        <w:t>Distance Learning (DISTANCE)</w:t>
      </w:r>
      <w:r w:rsidR="00E56E12">
        <w:rPr>
          <w:rFonts w:ascii="Arial" w:hAnsi="Arial" w:cs="Arial"/>
          <w:b/>
          <w:i/>
          <w:iCs/>
        </w:rPr>
        <w:t>:</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0E6C9EBE" w:rsidR="00BA0685" w:rsidRPr="00E73803" w:rsidRDefault="00BA0685" w:rsidP="00BD5672">
      <w:pPr>
        <w:pStyle w:val="ListParagraph"/>
        <w:numPr>
          <w:ilvl w:val="0"/>
          <w:numId w:val="69"/>
        </w:numPr>
        <w:spacing w:after="200"/>
        <w:rPr>
          <w:rFonts w:ascii="Arial" w:hAnsi="Arial" w:cs="Arial"/>
        </w:rPr>
      </w:pPr>
      <w:r w:rsidRPr="00E56E12">
        <w:rPr>
          <w:rFonts w:ascii="Arial" w:hAnsi="Arial" w:cs="Arial"/>
          <w:b/>
          <w:i/>
          <w:iCs/>
        </w:rPr>
        <w:t>Blended Learning (BLENDED)</w:t>
      </w:r>
      <w:r w:rsidR="00E56E12">
        <w:rPr>
          <w:rFonts w:ascii="Arial" w:hAnsi="Arial" w:cs="Arial"/>
          <w:b/>
          <w:i/>
          <w:iCs/>
        </w:rPr>
        <w:t>:</w:t>
      </w:r>
      <w:r w:rsidRPr="00E56E12">
        <w:rPr>
          <w:rFonts w:ascii="Arial" w:hAnsi="Arial" w:cs="Arial"/>
          <w:i/>
          <w:iCs/>
        </w:rPr>
        <w:t xml:space="preserve"> </w:t>
      </w:r>
      <w:r w:rsidRPr="00E73803">
        <w:rPr>
          <w:rFonts w:ascii="Arial" w:hAnsi="Arial" w:cs="Arial"/>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98B6130" w:rsidR="00BA0685" w:rsidRPr="00E73803" w:rsidRDefault="00BA0685" w:rsidP="00BD5672">
      <w:pPr>
        <w:pStyle w:val="ListParagraph"/>
        <w:numPr>
          <w:ilvl w:val="0"/>
          <w:numId w:val="69"/>
        </w:numPr>
        <w:spacing w:after="200"/>
        <w:rPr>
          <w:rFonts w:ascii="Arial" w:hAnsi="Arial" w:cs="Arial"/>
        </w:rPr>
      </w:pPr>
      <w:r w:rsidRPr="00E56E12">
        <w:rPr>
          <w:rFonts w:ascii="Arial" w:hAnsi="Arial" w:cs="Arial"/>
          <w:b/>
          <w:i/>
          <w:iCs/>
        </w:rPr>
        <w:t>Online Learning (ONLINE)</w:t>
      </w:r>
      <w:r w:rsidR="00E56E12">
        <w:rPr>
          <w:rFonts w:ascii="Arial" w:hAnsi="Arial" w:cs="Arial"/>
          <w:b/>
          <w:i/>
          <w:iCs/>
        </w:rPr>
        <w:t>:</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17125B7A" w:rsidR="0069308C" w:rsidRDefault="00557748" w:rsidP="00AE3B1F">
      <w:pPr>
        <w:spacing w:before="240"/>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370372DF" w14:textId="176601AB" w:rsidR="00062369" w:rsidRPr="00D82BFE" w:rsidRDefault="00062369" w:rsidP="00062369">
      <w:pPr>
        <w:spacing w:before="240"/>
        <w:rPr>
          <w:rFonts w:ascii="Arial" w:hAnsi="Arial" w:cs="Arial"/>
        </w:rPr>
      </w:pPr>
      <w:r w:rsidRPr="00D82BFE">
        <w:rPr>
          <w:rFonts w:ascii="Arial" w:hAnsi="Arial" w:cs="Arial"/>
          <w:b/>
          <w:bCs/>
        </w:rPr>
        <w:lastRenderedPageBreak/>
        <w:t>Primary Learning Device Access Code:</w:t>
      </w:r>
      <w:r w:rsidRPr="00D82BFE">
        <w:rPr>
          <w:rFonts w:ascii="Arial" w:hAnsi="Arial" w:cs="Arial"/>
        </w:rPr>
        <w:t xml:space="preserve"> The primary learning device is shared or not shared with another individual</w:t>
      </w:r>
      <w:r w:rsidR="006A7924" w:rsidRPr="00D82BFE">
        <w:rPr>
          <w:rFonts w:ascii="Arial" w:hAnsi="Arial" w:cs="Arial"/>
        </w:rPr>
        <w:t>.</w:t>
      </w:r>
      <w:r w:rsidRPr="00D82BFE">
        <w:rPr>
          <w:rFonts w:ascii="Arial" w:hAnsi="Arial" w:cs="Arial"/>
        </w:rPr>
        <w:t xml:space="preserve"> Student Digital Resources, Field 9.  </w:t>
      </w:r>
    </w:p>
    <w:p w14:paraId="1A5A9CCC" w14:textId="3F5AACB3" w:rsidR="00062369" w:rsidRPr="00D82BFE" w:rsidRDefault="00062369" w:rsidP="00062369">
      <w:pPr>
        <w:spacing w:before="240"/>
        <w:rPr>
          <w:rFonts w:ascii="Arial" w:hAnsi="Arial" w:cs="Arial"/>
        </w:rPr>
      </w:pPr>
      <w:r w:rsidRPr="00D82BFE">
        <w:rPr>
          <w:rFonts w:ascii="Arial" w:hAnsi="Arial" w:cs="Arial"/>
          <w:b/>
          <w:bCs/>
        </w:rPr>
        <w:t>Primary Learning Device Provider Code:</w:t>
      </w:r>
      <w:r w:rsidRPr="00D82BFE">
        <w:rPr>
          <w:rFonts w:ascii="Arial" w:hAnsi="Arial" w:cs="Arial"/>
        </w:rPr>
        <w:t xml:space="preserve"> The provider of the primary learning device</w:t>
      </w:r>
      <w:r w:rsidR="006A7924" w:rsidRPr="00D82BFE">
        <w:rPr>
          <w:rFonts w:ascii="Arial" w:hAnsi="Arial" w:cs="Arial"/>
        </w:rPr>
        <w:t>.</w:t>
      </w:r>
      <w:r w:rsidRPr="00D82BFE">
        <w:rPr>
          <w:rFonts w:ascii="Arial" w:hAnsi="Arial" w:cs="Arial"/>
        </w:rPr>
        <w:t xml:space="preserve"> Student Digital Resources, Field 8.</w:t>
      </w:r>
    </w:p>
    <w:p w14:paraId="213DF209" w14:textId="14A035FB" w:rsidR="00062369" w:rsidRPr="00D82BFE" w:rsidRDefault="00062369" w:rsidP="00062369">
      <w:pPr>
        <w:spacing w:before="240"/>
        <w:rPr>
          <w:rFonts w:ascii="Arial" w:hAnsi="Arial" w:cs="Arial"/>
        </w:rPr>
      </w:pPr>
      <w:r w:rsidRPr="00D82BFE">
        <w:rPr>
          <w:rFonts w:ascii="Arial" w:hAnsi="Arial" w:cs="Arial"/>
          <w:b/>
          <w:bCs/>
        </w:rPr>
        <w:t>Primary Learning Device Sufficiency Indicator:</w:t>
      </w:r>
      <w:r w:rsidRPr="00D82BFE">
        <w:rPr>
          <w:rFonts w:ascii="Arial" w:hAnsi="Arial" w:cs="Arial"/>
        </w:rPr>
        <w:t xml:space="preserve"> The primary learning device is sufficient for the student to fully participate in learning activities away from school</w:t>
      </w:r>
      <w:r w:rsidR="006A7924" w:rsidRPr="00D82BFE">
        <w:rPr>
          <w:rFonts w:ascii="Arial" w:hAnsi="Arial" w:cs="Arial"/>
        </w:rPr>
        <w:t>.</w:t>
      </w:r>
      <w:r w:rsidRPr="00D82BFE">
        <w:rPr>
          <w:rFonts w:ascii="Arial" w:hAnsi="Arial" w:cs="Arial"/>
        </w:rPr>
        <w:t xml:space="preserve"> Student Digital Resources, Field 10.</w:t>
      </w:r>
    </w:p>
    <w:p w14:paraId="607B1863" w14:textId="77777777" w:rsidR="00062369" w:rsidRDefault="00062369" w:rsidP="00062369">
      <w:pPr>
        <w:spacing w:before="240"/>
        <w:rPr>
          <w:rFonts w:ascii="Arial" w:hAnsi="Arial" w:cs="Arial"/>
        </w:rPr>
      </w:pPr>
      <w:r w:rsidRPr="00D82BFE">
        <w:rPr>
          <w:rFonts w:ascii="Arial" w:hAnsi="Arial" w:cs="Arial"/>
          <w:b/>
          <w:bCs/>
        </w:rPr>
        <w:t>Primary Learning Device Type Code:</w:t>
      </w:r>
      <w:r w:rsidRPr="00D82BFE">
        <w:rPr>
          <w:rFonts w:ascii="Arial" w:hAnsi="Arial" w:cs="Arial"/>
        </w:rPr>
        <w:t xml:space="preserve"> The type of device the student uses most often to complete learning activities away from school. Student Digital Resources, Field 6.</w:t>
      </w:r>
      <w:r>
        <w:rPr>
          <w:rFonts w:ascii="Arial" w:hAnsi="Arial" w:cs="Arial"/>
        </w:rPr>
        <w:t xml:space="preserve"> </w:t>
      </w:r>
    </w:p>
    <w:p w14:paraId="1D7E160E" w14:textId="77777777" w:rsidR="00062369" w:rsidRDefault="00062369" w:rsidP="001C637F">
      <w:pPr>
        <w:rPr>
          <w:rFonts w:ascii="Arial" w:hAnsi="Arial" w:cs="Arial"/>
          <w:b/>
          <w:bCs/>
          <w:iCs/>
        </w:rPr>
      </w:pPr>
    </w:p>
    <w:p w14:paraId="0FB7B315" w14:textId="659EF085"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4F4D7A"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Cs/>
        </w:rPr>
        <w:t xml:space="preserve">Code that represents the primary service provided to preschool students with disabilities. </w:t>
      </w:r>
      <w:r w:rsidR="00B94180">
        <w:rPr>
          <w:rFonts w:ascii="Arial" w:hAnsi="Arial" w:cs="Arial"/>
          <w:bCs/>
        </w:rPr>
        <w:t>T</w:t>
      </w:r>
      <w:r w:rsidRPr="000E16CD">
        <w:rPr>
          <w:rFonts w:ascii="Arial" w:hAnsi="Arial" w:cs="Arial"/>
          <w:bCs/>
        </w:rPr>
        <w: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 xml:space="preserve">October </w:t>
      </w:r>
      <w:r w:rsidR="005552CA">
        <w:rPr>
          <w:rFonts w:ascii="Arial" w:hAnsi="Arial" w:cs="Arial"/>
        </w:rPr>
        <w:t>5</w:t>
      </w:r>
      <w:r w:rsidR="000315E8">
        <w:rPr>
          <w:rFonts w:ascii="Arial" w:hAnsi="Arial" w:cs="Arial"/>
        </w:rPr>
        <w:t>, 20</w:t>
      </w:r>
      <w:r w:rsidR="00B94180">
        <w:rPr>
          <w:rFonts w:ascii="Arial" w:hAnsi="Arial" w:cs="Arial"/>
        </w:rPr>
        <w:t>2</w:t>
      </w:r>
      <w:r w:rsidR="005552CA">
        <w:rPr>
          <w:rFonts w:ascii="Arial" w:hAnsi="Arial" w:cs="Arial"/>
        </w:rPr>
        <w:t>2</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9" w:history="1">
        <w:r w:rsidR="006F3503">
          <w:rPr>
            <w:rStyle w:val="Hyperlink"/>
            <w:rFonts w:ascii="Arial" w:hAnsi="Arial" w:cs="Arial"/>
            <w:bCs/>
          </w:rPr>
          <w:t>SEDCAR</w:t>
        </w:r>
      </w:hyperlink>
      <w:r w:rsidR="006F3503">
        <w:rPr>
          <w:rFonts w:ascii="Arial" w:hAnsi="Arial" w:cs="Arial"/>
          <w:bCs/>
        </w:rPr>
        <w:t xml:space="preserve"> web page.</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5BD94C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BEDS code or Institution ID that represents the coordinating special</w:t>
      </w:r>
      <w:r w:rsidR="00777F1D">
        <w:rPr>
          <w:rFonts w:ascii="Arial" w:hAnsi="Arial" w:cs="Arial"/>
          <w:bCs/>
        </w:rPr>
        <w:t xml:space="preserve"> </w:t>
      </w:r>
      <w:r w:rsidRPr="000E16CD">
        <w:rPr>
          <w:rFonts w:ascii="Arial" w:hAnsi="Arial" w:cs="Arial"/>
          <w:bCs/>
        </w:rPr>
        <w:t xml:space="preserve">education service provider, as designated by the CPSE, for preschool students with disabilities who receive </w:t>
      </w:r>
      <w:r w:rsidR="007802F3">
        <w:rPr>
          <w:rFonts w:ascii="Arial" w:hAnsi="Arial" w:cs="Arial"/>
          <w:bCs/>
        </w:rPr>
        <w:t>special education</w:t>
      </w:r>
      <w:r w:rsidRPr="000E16CD">
        <w:rPr>
          <w:rFonts w:ascii="Arial" w:hAnsi="Arial" w:cs="Arial"/>
          <w:bCs/>
        </w:rPr>
        <w:t xml:space="preserve"> services. Select the service provider by following this order of selection:</w:t>
      </w:r>
    </w:p>
    <w:p w14:paraId="43AD424C" w14:textId="3A2CC08B" w:rsidR="001C637F" w:rsidRPr="000E16CD" w:rsidRDefault="001C637F" w:rsidP="00FB7541">
      <w:pPr>
        <w:numPr>
          <w:ilvl w:val="0"/>
          <w:numId w:val="32"/>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FB7541">
      <w:pPr>
        <w:numPr>
          <w:ilvl w:val="0"/>
          <w:numId w:val="32"/>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28ED2F37"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5552CA">
        <w:rPr>
          <w:rFonts w:ascii="Arial" w:hAnsi="Arial" w:cs="Arial"/>
        </w:rPr>
        <w:t>5</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1C66F37C"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6CB3AA78" w:rsidR="00771964" w:rsidRDefault="00771964" w:rsidP="00771964">
      <w:pPr>
        <w:rPr>
          <w:rFonts w:ascii="Arial" w:hAnsi="Arial" w:cs="Arial"/>
          <w:bCs/>
          <w:iCs/>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439FC1FE" w14:textId="77777777" w:rsidR="0055352B" w:rsidRDefault="0055352B" w:rsidP="00771964">
      <w:pPr>
        <w:rPr>
          <w:rFonts w:ascii="Arial" w:hAnsi="Arial" w:cs="Arial"/>
          <w:bCs/>
          <w:iCs/>
        </w:rPr>
      </w:pPr>
    </w:p>
    <w:p w14:paraId="68029B04" w14:textId="00BCB2AE" w:rsidR="00771964" w:rsidRPr="000E16CD" w:rsidRDefault="00771964" w:rsidP="00771964">
      <w:pPr>
        <w:rPr>
          <w:rFonts w:ascii="Arial" w:hAnsi="Arial" w:cs="Arial"/>
          <w:bCs/>
          <w:iCs/>
        </w:rPr>
      </w:pPr>
      <w:r w:rsidRPr="000E16CD">
        <w:rPr>
          <w:rFonts w:ascii="Arial" w:hAnsi="Arial" w:cs="Arial"/>
          <w:b/>
          <w:bCs/>
          <w:iCs/>
        </w:rPr>
        <w:lastRenderedPageBreak/>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6D32CA8C"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5091593D" w:rsid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100"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40F4C2CE" w14:textId="77777777" w:rsidR="008709A9" w:rsidRDefault="008709A9" w:rsidP="00984D72">
      <w:pPr>
        <w:rPr>
          <w:rFonts w:ascii="Arial" w:hAnsi="Arial" w:cs="Arial"/>
          <w:bCs/>
        </w:rPr>
      </w:pPr>
    </w:p>
    <w:p w14:paraId="5FDA778B" w14:textId="77777777" w:rsidR="00D87670" w:rsidRPr="0061136E" w:rsidRDefault="00D87670" w:rsidP="00D87670">
      <w:pPr>
        <w:rPr>
          <w:rFonts w:ascii="Arial" w:hAnsi="Arial" w:cs="Arial"/>
        </w:rPr>
      </w:pPr>
      <w:r>
        <w:rPr>
          <w:rFonts w:ascii="Arial" w:hAnsi="Arial" w:cs="Arial"/>
          <w:b/>
          <w:bCs/>
        </w:rPr>
        <w:t>Program Duration</w:t>
      </w:r>
      <w:r w:rsidRPr="00D82BFE">
        <w:rPr>
          <w:rFonts w:ascii="Arial" w:hAnsi="Arial" w:cs="Arial"/>
          <w:b/>
          <w:bCs/>
        </w:rPr>
        <w:t xml:space="preserve">: </w:t>
      </w:r>
      <w:r w:rsidRPr="00D82BFE">
        <w:rPr>
          <w:rFonts w:ascii="Arial" w:hAnsi="Arial" w:cs="Arial"/>
        </w:rPr>
        <w:t>Year (value from 1-8) that indicates the current year a student is in a NYS P-Tech program or NYC P-Tech program.  This field is required to distinguish those students as being in their 5</w:t>
      </w:r>
      <w:r w:rsidRPr="00D82BFE">
        <w:rPr>
          <w:rFonts w:ascii="Arial" w:hAnsi="Arial" w:cs="Arial"/>
          <w:vertAlign w:val="superscript"/>
        </w:rPr>
        <w:t>th</w:t>
      </w:r>
      <w:r w:rsidRPr="00D82BFE">
        <w:rPr>
          <w:rFonts w:ascii="Arial" w:hAnsi="Arial" w:cs="Arial"/>
        </w:rPr>
        <w:t>, 6</w:t>
      </w:r>
      <w:r w:rsidRPr="00D82BFE">
        <w:rPr>
          <w:rFonts w:ascii="Arial" w:hAnsi="Arial" w:cs="Arial"/>
          <w:vertAlign w:val="superscript"/>
        </w:rPr>
        <w:t>th</w:t>
      </w:r>
      <w:r w:rsidRPr="00D82BFE">
        <w:rPr>
          <w:rFonts w:ascii="Arial" w:hAnsi="Arial" w:cs="Arial"/>
        </w:rPr>
        <w:t>, 7</w:t>
      </w:r>
      <w:r w:rsidRPr="00D82BFE">
        <w:rPr>
          <w:rFonts w:ascii="Arial" w:hAnsi="Arial" w:cs="Arial"/>
          <w:vertAlign w:val="superscript"/>
        </w:rPr>
        <w:t xml:space="preserve">th </w:t>
      </w:r>
      <w:r w:rsidRPr="00D82BFE">
        <w:rPr>
          <w:rFonts w:ascii="Arial" w:hAnsi="Arial" w:cs="Arial"/>
        </w:rPr>
        <w:t>or 8</w:t>
      </w:r>
      <w:r w:rsidRPr="00D82BFE">
        <w:rPr>
          <w:rFonts w:ascii="Arial" w:hAnsi="Arial" w:cs="Arial"/>
          <w:vertAlign w:val="superscript"/>
        </w:rPr>
        <w:t>th</w:t>
      </w:r>
      <w:r w:rsidRPr="00D82BFE">
        <w:rPr>
          <w:rFonts w:ascii="Arial" w:hAnsi="Arial" w:cs="Arial"/>
        </w:rPr>
        <w:t xml:space="preserve"> year of high school</w:t>
      </w:r>
      <w:r w:rsidRPr="0061136E">
        <w:rPr>
          <w:rFonts w:ascii="Arial" w:hAnsi="Arial" w:cs="Arial"/>
        </w:rPr>
        <w:t>.  Partner Project Fact, Field 14.</w:t>
      </w:r>
    </w:p>
    <w:p w14:paraId="5B29068E" w14:textId="77777777" w:rsidR="00D87670" w:rsidRPr="0061136E" w:rsidRDefault="00D87670" w:rsidP="00D87670">
      <w:pPr>
        <w:rPr>
          <w:rFonts w:ascii="Arial" w:hAnsi="Arial" w:cs="Arial"/>
        </w:rPr>
      </w:pPr>
    </w:p>
    <w:p w14:paraId="4FED677A" w14:textId="7E755329" w:rsidR="00D87670" w:rsidRPr="0061136E" w:rsidRDefault="00D87670" w:rsidP="00D87670">
      <w:pPr>
        <w:rPr>
          <w:rFonts w:ascii="Arial" w:hAnsi="Arial" w:cs="Arial"/>
          <w:bCs/>
        </w:rPr>
      </w:pPr>
      <w:bookmarkStart w:id="642" w:name="_Hlk108520783"/>
      <w:r w:rsidRPr="0061136E">
        <w:rPr>
          <w:rFonts w:ascii="Arial" w:hAnsi="Arial" w:cs="Arial"/>
          <w:b/>
          <w:bCs/>
        </w:rPr>
        <w:t>Program Selection Criteria (Codes 1-5):</w:t>
      </w:r>
      <w:r w:rsidRPr="0061136E">
        <w:rPr>
          <w:rFonts w:ascii="Arial" w:hAnsi="Arial" w:cs="Arial"/>
        </w:rPr>
        <w:t xml:space="preserve">  Report at least one code that identifies a contributing factor concerning the student’s enrollment in the program. For example, the program may be working to ensure student diversity and/or provide opportunities to disadvantaged students. This code would remain in place during the student’s tenure in the program. </w:t>
      </w:r>
      <w:r w:rsidRPr="0061136E">
        <w:rPr>
          <w:rFonts w:ascii="Arial" w:hAnsi="Arial" w:cs="Arial"/>
          <w:bCs/>
        </w:rPr>
        <w:t xml:space="preserve">For </w:t>
      </w:r>
      <w:r w:rsidRPr="0061136E">
        <w:rPr>
          <w:rFonts w:ascii="Arial" w:hAnsi="Arial" w:cs="Arial"/>
        </w:rPr>
        <w:t>NYS P-TECH</w:t>
      </w:r>
      <w:r w:rsidR="00127F71" w:rsidRPr="0061136E">
        <w:rPr>
          <w:rFonts w:ascii="Arial" w:hAnsi="Arial" w:cs="Arial"/>
        </w:rPr>
        <w:t>, Smart Transfer and</w:t>
      </w:r>
      <w:r w:rsidRPr="0061136E">
        <w:rPr>
          <w:rFonts w:ascii="Arial" w:hAnsi="Arial" w:cs="Arial"/>
        </w:rPr>
        <w:t xml:space="preserve"> Smart Scholars ECHS students. </w:t>
      </w:r>
      <w:r w:rsidRPr="0061136E">
        <w:rPr>
          <w:rFonts w:ascii="Arial" w:hAnsi="Arial" w:cs="Arial"/>
          <w:bCs/>
        </w:rPr>
        <w:t xml:space="preserve">See Codes and Descriptions in Chapter 5: Codes and Descriptions. </w:t>
      </w:r>
      <w:r w:rsidRPr="0061136E">
        <w:rPr>
          <w:rFonts w:ascii="Arial" w:hAnsi="Arial" w:cs="Arial"/>
        </w:rPr>
        <w:t xml:space="preserve">Partner Project Fact, Fields 9-13. </w:t>
      </w:r>
    </w:p>
    <w:bookmarkEnd w:id="642"/>
    <w:p w14:paraId="61A790C1" w14:textId="77777777" w:rsidR="00D87670" w:rsidRPr="0061136E" w:rsidRDefault="00D87670" w:rsidP="00D87670">
      <w:pPr>
        <w:rPr>
          <w:rFonts w:ascii="Arial" w:hAnsi="Arial" w:cs="Arial"/>
          <w:sz w:val="22"/>
          <w:szCs w:val="22"/>
        </w:rPr>
      </w:pPr>
    </w:p>
    <w:p w14:paraId="7469295B" w14:textId="45F028EA" w:rsidR="00D87670" w:rsidRPr="0061136E" w:rsidRDefault="00D87670" w:rsidP="00D87670">
      <w:pPr>
        <w:rPr>
          <w:rFonts w:ascii="Arial" w:hAnsi="Arial" w:cs="Arial"/>
          <w:b/>
          <w:bCs/>
          <w:iCs/>
        </w:rPr>
      </w:pPr>
      <w:r w:rsidRPr="0061136E">
        <w:rPr>
          <w:rFonts w:ascii="Arial" w:hAnsi="Arial" w:cs="Arial"/>
          <w:b/>
          <w:bCs/>
          <w:iCs/>
        </w:rPr>
        <w:t>Program Service Code</w:t>
      </w:r>
      <w:r w:rsidRPr="0061136E">
        <w:rPr>
          <w:rFonts w:ascii="Arial" w:hAnsi="Arial" w:cs="Arial"/>
          <w:b/>
        </w:rPr>
        <w:t>:</w:t>
      </w:r>
      <w:r w:rsidRPr="0061136E">
        <w:rPr>
          <w:rFonts w:ascii="Arial" w:hAnsi="Arial" w:cs="Arial"/>
        </w:rPr>
        <w:t xml:space="preserve"> Code that indicates the program service in which a student participates. See Program Service Codes and Descriptions in Chapter 5: Codes and Descriptions. Programs Fact Template, Field 5.</w:t>
      </w:r>
      <w:r w:rsidR="003D072F" w:rsidRPr="0061136E">
        <w:rPr>
          <w:rFonts w:ascii="Arial" w:hAnsi="Arial" w:cs="Arial"/>
        </w:rPr>
        <w:t xml:space="preserve"> </w:t>
      </w:r>
      <w:r w:rsidRPr="0061136E">
        <w:rPr>
          <w:rFonts w:ascii="Arial" w:hAnsi="Arial" w:cs="Arial"/>
        </w:rPr>
        <w:t>Partner Project Fact, Field 8.</w:t>
      </w:r>
    </w:p>
    <w:p w14:paraId="6E3F0DF9" w14:textId="77777777" w:rsidR="001C637F" w:rsidRPr="0061136E" w:rsidRDefault="001C637F" w:rsidP="001C637F">
      <w:pPr>
        <w:rPr>
          <w:rFonts w:ascii="Arial" w:hAnsi="Arial" w:cs="Arial"/>
          <w:i/>
          <w:iCs/>
          <w:u w:val="single"/>
        </w:rPr>
      </w:pPr>
    </w:p>
    <w:p w14:paraId="0EBE252E" w14:textId="0D921B1D" w:rsidR="002C2191" w:rsidRPr="0061136E" w:rsidRDefault="002C2191" w:rsidP="002C2191">
      <w:pPr>
        <w:rPr>
          <w:rFonts w:ascii="Arial" w:hAnsi="Arial" w:cs="Arial"/>
          <w:bCs/>
        </w:rPr>
      </w:pPr>
      <w:r w:rsidRPr="0061136E">
        <w:rPr>
          <w:rFonts w:ascii="Arial" w:hAnsi="Arial" w:cs="Arial"/>
          <w:b/>
          <w:bCs/>
          <w:iCs/>
        </w:rPr>
        <w:t>Program Service Entry (Start) Date</w:t>
      </w:r>
      <w:r w:rsidRPr="0061136E">
        <w:rPr>
          <w:rFonts w:ascii="Arial" w:hAnsi="Arial" w:cs="Arial"/>
          <w:b/>
        </w:rPr>
        <w:t>:</w:t>
      </w:r>
      <w:r w:rsidRPr="0061136E">
        <w:rPr>
          <w:rFonts w:ascii="Arial" w:hAnsi="Arial" w:cs="Arial"/>
        </w:rPr>
        <w:t xml:space="preserve"> </w:t>
      </w:r>
      <w:r w:rsidRPr="0061136E">
        <w:rPr>
          <w:rFonts w:ascii="Arial" w:hAnsi="Arial" w:cs="Arial"/>
          <w:bCs/>
        </w:rPr>
        <w:t xml:space="preserve">Date a student begins a specific program service. There must be one Program Service Entry Date record for each program service a student begins. Each academic year, every Program Service Code applicable to a student must be recorded and must also have a Program Service Entry Date. Program Services that were not exited in the previous academic year must be recorded with a July 1 entry date. A student cannot have program service records without an active enrollment record. </w:t>
      </w:r>
      <w:r w:rsidRPr="0061136E">
        <w:rPr>
          <w:rFonts w:ascii="Arial" w:hAnsi="Arial" w:cs="Arial"/>
        </w:rPr>
        <w:t>Programs Fact Template, Field 6</w:t>
      </w:r>
      <w:r w:rsidR="00883786" w:rsidRPr="0061136E">
        <w:rPr>
          <w:rFonts w:ascii="Arial" w:hAnsi="Arial" w:cs="Arial"/>
        </w:rPr>
        <w:t>;</w:t>
      </w:r>
      <w:r w:rsidRPr="0061136E">
        <w:rPr>
          <w:rFonts w:ascii="Arial" w:hAnsi="Arial" w:cs="Arial"/>
        </w:rPr>
        <w:t xml:space="preserve"> Partner Project Fact, Field 5.</w:t>
      </w:r>
    </w:p>
    <w:p w14:paraId="2FA501EC" w14:textId="77777777" w:rsidR="002C2191" w:rsidRPr="0061136E" w:rsidRDefault="002C2191" w:rsidP="002C2191">
      <w:pPr>
        <w:rPr>
          <w:rFonts w:ascii="Arial" w:hAnsi="Arial" w:cs="Arial"/>
          <w:b/>
          <w:bCs/>
          <w:i/>
          <w:iCs/>
          <w:u w:val="single"/>
        </w:rPr>
      </w:pPr>
    </w:p>
    <w:p w14:paraId="684774A7" w14:textId="79FE07C3" w:rsidR="002C2191" w:rsidRPr="0061136E" w:rsidRDefault="002C2191" w:rsidP="002C2191">
      <w:pPr>
        <w:rPr>
          <w:rFonts w:ascii="Arial" w:hAnsi="Arial" w:cs="Arial"/>
          <w:bCs/>
        </w:rPr>
      </w:pPr>
      <w:r w:rsidRPr="0061136E">
        <w:rPr>
          <w:rFonts w:ascii="Arial" w:hAnsi="Arial" w:cs="Arial"/>
          <w:b/>
          <w:bCs/>
          <w:iCs/>
        </w:rPr>
        <w:t>Program Service Exit (End) Date</w:t>
      </w:r>
      <w:r w:rsidRPr="0061136E">
        <w:rPr>
          <w:rFonts w:ascii="Arial" w:hAnsi="Arial" w:cs="Arial"/>
          <w:b/>
        </w:rPr>
        <w:t>:</w:t>
      </w:r>
      <w:r w:rsidRPr="0061136E">
        <w:rPr>
          <w:rFonts w:ascii="Arial" w:hAnsi="Arial" w:cs="Arial"/>
        </w:rPr>
        <w:t xml:space="preserve"> </w:t>
      </w:r>
      <w:r w:rsidRPr="0061136E">
        <w:rPr>
          <w:rFonts w:ascii="Arial" w:hAnsi="Arial" w:cs="Arial"/>
          <w:bCs/>
        </w:rPr>
        <w:t>Date a student left a specific program service. A Program</w:t>
      </w:r>
      <w:r w:rsidRPr="0061136E">
        <w:rPr>
          <w:rFonts w:ascii="Arial" w:hAnsi="Arial" w:cs="Arial"/>
          <w:bCs/>
          <w:u w:val="single"/>
        </w:rPr>
        <w:t xml:space="preserve"> </w:t>
      </w:r>
      <w:r w:rsidRPr="0061136E">
        <w:rPr>
          <w:rFonts w:ascii="Arial" w:hAnsi="Arial" w:cs="Arial"/>
          <w:bCs/>
        </w:rPr>
        <w:t xml:space="preserve">Service Exit Date is required only when a student either completes a program service or leaves the service without completing the program. Some program services that require an exit date also require a Reason for Ending Program Service Code. Program Services continuing </w:t>
      </w:r>
      <w:r w:rsidRPr="0061136E">
        <w:rPr>
          <w:rFonts w:ascii="Arial" w:hAnsi="Arial" w:cs="Arial"/>
          <w:bCs/>
        </w:rPr>
        <w:lastRenderedPageBreak/>
        <w:t xml:space="preserve">into the following academic year should not have an ending date in the current year. A student cannot have program service records without an active enrollment record. </w:t>
      </w:r>
      <w:r w:rsidRPr="0061136E">
        <w:rPr>
          <w:rFonts w:ascii="Arial" w:hAnsi="Arial" w:cs="Arial"/>
        </w:rPr>
        <w:t>Programs Fact Template, Field 7</w:t>
      </w:r>
      <w:r w:rsidR="00240D62" w:rsidRPr="0061136E">
        <w:rPr>
          <w:rFonts w:ascii="Arial" w:hAnsi="Arial" w:cs="Arial"/>
        </w:rPr>
        <w:t>;</w:t>
      </w:r>
      <w:r w:rsidRPr="0061136E">
        <w:rPr>
          <w:rFonts w:ascii="Arial" w:hAnsi="Arial" w:cs="Arial"/>
        </w:rPr>
        <w:t xml:space="preserve"> Partner Project Fact, Field 8.</w:t>
      </w:r>
    </w:p>
    <w:p w14:paraId="4169FE95" w14:textId="2AB0ECCB" w:rsidR="001C637F" w:rsidRPr="000E16CD" w:rsidRDefault="001C637F" w:rsidP="001C637F">
      <w:pPr>
        <w:rPr>
          <w:rFonts w:ascii="Arial" w:hAnsi="Arial" w:cs="Arial"/>
        </w:rPr>
      </w:pPr>
      <w:r w:rsidRPr="0061136E">
        <w:rPr>
          <w:rFonts w:ascii="Arial" w:hAnsi="Arial" w:cs="Arial"/>
          <w:b/>
          <w:bCs/>
          <w:iCs/>
        </w:rPr>
        <w:t>Program Service Provider BEDS Code</w:t>
      </w:r>
      <w:r w:rsidRPr="0061136E">
        <w:rPr>
          <w:rFonts w:ascii="Arial" w:hAnsi="Arial" w:cs="Arial"/>
          <w:b/>
        </w:rPr>
        <w:t>:</w:t>
      </w:r>
      <w:r w:rsidRPr="0061136E">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w:t>
      </w:r>
      <w:r w:rsidRPr="000E16CD">
        <w:rPr>
          <w:rFonts w:ascii="Arial" w:hAnsi="Arial" w:cs="Arial"/>
        </w:rPr>
        <w:t xml:space="preserve">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FB7541">
      <w:pPr>
        <w:numPr>
          <w:ilvl w:val="0"/>
          <w:numId w:val="29"/>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FB7541">
      <w:pPr>
        <w:numPr>
          <w:ilvl w:val="0"/>
          <w:numId w:val="29"/>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FB7541">
      <w:pPr>
        <w:numPr>
          <w:ilvl w:val="0"/>
          <w:numId w:val="29"/>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FB7541">
      <w:pPr>
        <w:numPr>
          <w:ilvl w:val="0"/>
          <w:numId w:val="29"/>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Default="001C637F" w:rsidP="001C637F">
      <w:pPr>
        <w:rPr>
          <w:rFonts w:ascii="Arial" w:hAnsi="Arial" w:cs="Arial"/>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0DF40E06" w14:textId="77777777" w:rsidR="00E3177E" w:rsidRDefault="00E3177E" w:rsidP="001C637F">
      <w:pPr>
        <w:rPr>
          <w:rFonts w:ascii="Arial" w:hAnsi="Arial" w:cs="Arial"/>
        </w:rPr>
      </w:pPr>
    </w:p>
    <w:p w14:paraId="281554AE" w14:textId="22B9B55D" w:rsidR="00E3177E" w:rsidRPr="000E16CD" w:rsidRDefault="00E3177E" w:rsidP="00E3177E">
      <w:pPr>
        <w:rPr>
          <w:rFonts w:ascii="Arial" w:hAnsi="Arial" w:cs="Arial"/>
          <w:bCs/>
        </w:rPr>
      </w:pPr>
      <w:r w:rsidRPr="0061136E">
        <w:rPr>
          <w:rFonts w:ascii="Arial" w:hAnsi="Arial" w:cs="Arial"/>
          <w:b/>
          <w:bCs/>
        </w:rPr>
        <w:t>Project ID or Number:</w:t>
      </w:r>
      <w:r w:rsidRPr="0061136E">
        <w:rPr>
          <w:rFonts w:ascii="Arial" w:hAnsi="Arial" w:cs="Arial"/>
        </w:rPr>
        <w:t xml:space="preserve"> The project number assigned to the lead grant agency by the NYSED program office. All P-TECH</w:t>
      </w:r>
      <w:r w:rsidR="00127F71" w:rsidRPr="0061136E">
        <w:rPr>
          <w:rFonts w:ascii="Arial" w:hAnsi="Arial" w:cs="Arial"/>
        </w:rPr>
        <w:t>, Smart Transfer</w:t>
      </w:r>
      <w:r w:rsidRPr="0061136E">
        <w:rPr>
          <w:rFonts w:ascii="Arial" w:hAnsi="Arial" w:cs="Arial"/>
        </w:rPr>
        <w:t xml:space="preserve"> and Smart Scholars participating school districts should have the project number for students enrolled in the program. This number will be used to authorize the reporting of data in this template. Districts not identified as partners in a project by the NYSED program office, will not be able to report data in L0 or L2. Partnerships will be maintained by the </w:t>
      </w:r>
      <w:hyperlink r:id="rId101" w:history="1">
        <w:r w:rsidR="00BF44D8" w:rsidRPr="0061136E">
          <w:rPr>
            <w:rStyle w:val="Hyperlink"/>
            <w:rFonts w:ascii="Arial" w:hAnsi="Arial" w:cs="Arial"/>
          </w:rPr>
          <w:t>Office of Postsecondary Access, Support, and Success (OPASS)</w:t>
        </w:r>
      </w:hyperlink>
      <w:r w:rsidR="00044A58" w:rsidRPr="0061136E">
        <w:rPr>
          <w:rFonts w:ascii="Arial" w:hAnsi="Arial" w:cs="Arial"/>
        </w:rPr>
        <w:t xml:space="preserve">. </w:t>
      </w:r>
      <w:r w:rsidRPr="0061136E">
        <w:rPr>
          <w:rFonts w:ascii="Arial" w:hAnsi="Arial" w:cs="Arial"/>
        </w:rPr>
        <w:t>Partner Project Fact, Field 4.</w:t>
      </w:r>
      <w:r>
        <w:rPr>
          <w:rFonts w:ascii="Arial" w:hAnsi="Arial" w:cs="Arial"/>
        </w:rPr>
        <w:t xml:space="preserve"> </w:t>
      </w:r>
    </w:p>
    <w:p w14:paraId="4773CF12" w14:textId="77777777" w:rsidR="001C637F" w:rsidRPr="000E16CD" w:rsidRDefault="001C637F" w:rsidP="001C637F">
      <w:pPr>
        <w:rPr>
          <w:rFonts w:ascii="Arial" w:hAnsi="Arial" w:cs="Arial"/>
          <w:bCs/>
        </w:rPr>
      </w:pPr>
    </w:p>
    <w:p w14:paraId="40DBC539" w14:textId="748A49AF"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FB7541">
      <w:pPr>
        <w:numPr>
          <w:ilvl w:val="0"/>
          <w:numId w:val="31"/>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FB7541">
      <w:pPr>
        <w:numPr>
          <w:ilvl w:val="0"/>
          <w:numId w:val="31"/>
        </w:numPr>
        <w:rPr>
          <w:rFonts w:ascii="Arial" w:hAnsi="Arial" w:cs="Arial"/>
        </w:rPr>
      </w:pPr>
      <w:r w:rsidRPr="000E16CD">
        <w:rPr>
          <w:rFonts w:ascii="Arial" w:hAnsi="Arial" w:cs="Arial"/>
          <w:i/>
        </w:rPr>
        <w:lastRenderedPageBreak/>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FB7541">
      <w:pPr>
        <w:numPr>
          <w:ilvl w:val="0"/>
          <w:numId w:val="31"/>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FB7541">
      <w:pPr>
        <w:numPr>
          <w:ilvl w:val="0"/>
          <w:numId w:val="31"/>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FB7541">
      <w:pPr>
        <w:numPr>
          <w:ilvl w:val="0"/>
          <w:numId w:val="31"/>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CD2DE7D" w:rsidR="001C637F" w:rsidRDefault="001C637F" w:rsidP="001C637F">
      <w:pPr>
        <w:rPr>
          <w:rFonts w:ascii="Arial" w:hAnsi="Arial" w:cs="Arial"/>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2"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3"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0A9A5542"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40AE5EB1" w:rsidR="001C637F" w:rsidRPr="000E16CD" w:rsidRDefault="001C637F" w:rsidP="001C637F">
      <w:pPr>
        <w:rPr>
          <w:rFonts w:ascii="Arial" w:hAnsi="Arial" w:cs="Arial"/>
          <w:bCs/>
        </w:rPr>
      </w:pPr>
      <w:r w:rsidRPr="000E16CD">
        <w:rPr>
          <w:rFonts w:ascii="Arial" w:hAnsi="Arial" w:cs="Arial"/>
          <w:b/>
          <w:bCs/>
          <w:iCs/>
        </w:rPr>
        <w:t>Reason for Ending Enrollment Code:</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643" w:name="_Toc179863472"/>
    </w:p>
    <w:p w14:paraId="5AC27893" w14:textId="7C737ABF"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3A30D16B" w14:textId="2DAD13C4" w:rsidR="00725E45" w:rsidRDefault="00725E45" w:rsidP="00725E45">
      <w:pPr>
        <w:rPr>
          <w:rFonts w:ascii="Arial" w:hAnsi="Arial" w:cs="Arial"/>
          <w:b/>
          <w:bCs/>
        </w:rPr>
      </w:pPr>
      <w:r>
        <w:rPr>
          <w:rFonts w:ascii="Arial" w:hAnsi="Arial" w:cs="Arial"/>
          <w:b/>
          <w:bCs/>
        </w:rPr>
        <w:t xml:space="preserve">Reporting Date: </w:t>
      </w:r>
      <w:r>
        <w:rPr>
          <w:rFonts w:ascii="Arial" w:hAnsi="Arial" w:cs="Arial"/>
        </w:rPr>
        <w:t xml:space="preserve">In Student Class Grade Detail and Staff Evaluation Rating templates, June 30 of the reporting year (i.e., YYYY-06-30). </w:t>
      </w:r>
      <w:r w:rsidRPr="00E73803">
        <w:rPr>
          <w:rFonts w:ascii="Arial" w:hAnsi="Arial" w:cs="Arial"/>
        </w:rPr>
        <w:t>Student Class Grade Detail Template, Field 9;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lastRenderedPageBreak/>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538F868"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04264B1B" w14:textId="7B80D157" w:rsidR="006E5803" w:rsidRDefault="006E5803" w:rsidP="006E5803">
      <w:pPr>
        <w:rPr>
          <w:rFonts w:ascii="Arial" w:hAnsi="Arial" w:cs="Arial"/>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Student Daily Attendance Template, Field 3.</w:t>
      </w:r>
    </w:p>
    <w:p w14:paraId="17EBE979" w14:textId="50688BF7" w:rsidR="00977DCB" w:rsidRDefault="00977DCB" w:rsidP="006E5803">
      <w:pPr>
        <w:rPr>
          <w:rFonts w:ascii="Arial" w:hAnsi="Arial" w:cs="Arial"/>
        </w:rPr>
      </w:pPr>
    </w:p>
    <w:p w14:paraId="4C8E601F" w14:textId="77777777" w:rsidR="0046250F" w:rsidRPr="000E16CD" w:rsidRDefault="0046250F" w:rsidP="0046250F">
      <w:pPr>
        <w:rPr>
          <w:rFonts w:ascii="Arial" w:hAnsi="Arial" w:cs="Arial"/>
          <w:bCs/>
        </w:rPr>
      </w:pPr>
      <w:r w:rsidRPr="00D82BFE">
        <w:rPr>
          <w:rFonts w:ascii="Arial" w:hAnsi="Arial" w:cs="Arial"/>
          <w:b/>
          <w:bCs/>
        </w:rPr>
        <w:t>School Provided Device Indicator:</w:t>
      </w:r>
      <w:r w:rsidRPr="00D82BFE">
        <w:rPr>
          <w:rFonts w:ascii="Arial" w:hAnsi="Arial" w:cs="Arial"/>
        </w:rPr>
        <w:t xml:space="preserve"> Indication of whether the school or district issued the student a dedicated school- or district-owned device for the student’s use during the school year. Student Digital Resources, Field 7.</w:t>
      </w:r>
      <w:r>
        <w:rPr>
          <w:rFonts w:ascii="Arial" w:hAnsi="Arial" w:cs="Arial"/>
        </w:rPr>
        <w:t xml:space="preserve">  </w:t>
      </w:r>
    </w:p>
    <w:p w14:paraId="0D0A6AA5" w14:textId="77777777" w:rsidR="0046250F" w:rsidRPr="000E16CD" w:rsidRDefault="0046250F" w:rsidP="0046250F">
      <w:pPr>
        <w:rPr>
          <w:rFonts w:ascii="Arial" w:hAnsi="Arial" w:cs="Arial"/>
          <w:bCs/>
        </w:rPr>
      </w:pPr>
    </w:p>
    <w:p w14:paraId="66D4E0C3" w14:textId="5BF1A381" w:rsidR="006E5803" w:rsidRPr="002F3A26" w:rsidRDefault="006E5803" w:rsidP="006E5803">
      <w:pPr>
        <w:rPr>
          <w:rFonts w:ascii="Arial" w:hAnsi="Arial" w:cs="Arial"/>
          <w:szCs w:val="16"/>
        </w:rPr>
      </w:pPr>
      <w:r w:rsidRPr="000E16CD">
        <w:rPr>
          <w:rFonts w:ascii="Arial" w:hAnsi="Arial" w:cs="Arial"/>
          <w:b/>
          <w:bCs/>
          <w:iCs/>
        </w:rPr>
        <w:t>School Year Date</w:t>
      </w:r>
      <w:r w:rsidRPr="000E16CD">
        <w:rPr>
          <w:rFonts w:ascii="Arial" w:hAnsi="Arial" w:cs="Arial"/>
          <w:b/>
        </w:rPr>
        <w:t>:</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Pr>
          <w:rFonts w:ascii="Arial" w:hAnsi="Arial" w:cs="Arial"/>
          <w:szCs w:val="16"/>
        </w:rPr>
        <w:t>2</w:t>
      </w:r>
      <w:r w:rsidR="002F7502">
        <w:rPr>
          <w:rFonts w:ascii="Arial" w:hAnsi="Arial" w:cs="Arial"/>
          <w:szCs w:val="16"/>
        </w:rPr>
        <w:t>3</w:t>
      </w:r>
      <w:r w:rsidRPr="000E16CD">
        <w:rPr>
          <w:rFonts w:ascii="Arial" w:hAnsi="Arial" w:cs="Arial"/>
          <w:szCs w:val="16"/>
        </w:rPr>
        <w:t>-06-30 for academic school year 20</w:t>
      </w:r>
      <w:r w:rsidR="004D1A8E">
        <w:rPr>
          <w:rFonts w:ascii="Arial" w:hAnsi="Arial" w:cs="Arial"/>
          <w:szCs w:val="16"/>
        </w:rPr>
        <w:t>2</w:t>
      </w:r>
      <w:r w:rsidR="002F7502">
        <w:rPr>
          <w:rFonts w:ascii="Arial" w:hAnsi="Arial" w:cs="Arial"/>
          <w:szCs w:val="16"/>
        </w:rPr>
        <w:t>2</w:t>
      </w:r>
      <w:r w:rsidRPr="000E16CD">
        <w:rPr>
          <w:rFonts w:ascii="Arial" w:hAnsi="Arial" w:cs="Arial"/>
          <w:szCs w:val="16"/>
        </w:rPr>
        <w:t>–</w:t>
      </w:r>
      <w:r>
        <w:rPr>
          <w:rFonts w:ascii="Arial" w:hAnsi="Arial" w:cs="Arial"/>
          <w:szCs w:val="16"/>
        </w:rPr>
        <w:t>2</w:t>
      </w:r>
      <w:r w:rsidR="002F7502">
        <w:rPr>
          <w:rFonts w:ascii="Arial" w:hAnsi="Arial" w:cs="Arial"/>
          <w:szCs w:val="16"/>
        </w:rPr>
        <w:t>3</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4;</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 Attendance Codes Template, Field 11; Day Calendar Template, Field 3; Staff Tenure Template, Field 5</w:t>
      </w:r>
      <w:r>
        <w:rPr>
          <w:rFonts w:ascii="Arial" w:hAnsi="Arial" w:cs="Arial"/>
          <w:bCs/>
        </w:rPr>
        <w:t xml:space="preserve">; </w:t>
      </w:r>
      <w:r w:rsidRPr="002F3A26">
        <w:rPr>
          <w:rFonts w:ascii="Arial" w:hAnsi="Arial" w:cs="Arial"/>
          <w:bCs/>
        </w:rPr>
        <w:t>Course Instructor Assignment, Field 3; Student Class  Entry Exit, Field 4.</w:t>
      </w:r>
    </w:p>
    <w:p w14:paraId="0FBF81F8" w14:textId="77777777" w:rsidR="006E5803" w:rsidRPr="002F3A26" w:rsidRDefault="006E5803" w:rsidP="006E5803">
      <w:pPr>
        <w:rPr>
          <w:rFonts w:ascii="Arial" w:hAnsi="Arial" w:cs="Arial"/>
          <w:szCs w:val="16"/>
        </w:rPr>
      </w:pPr>
    </w:p>
    <w:p w14:paraId="40E9B480" w14:textId="77777777" w:rsidR="006E5803" w:rsidRPr="002F3A26" w:rsidRDefault="006E5803" w:rsidP="006E5803">
      <w:pPr>
        <w:rPr>
          <w:rFonts w:ascii="Arial" w:hAnsi="Arial" w:cs="Arial"/>
          <w:b/>
          <w:bCs/>
          <w:iCs/>
        </w:rPr>
      </w:pPr>
      <w:r w:rsidRPr="002F3A26">
        <w:rPr>
          <w:rFonts w:ascii="Arial" w:hAnsi="Arial" w:cs="Arial"/>
          <w:b/>
          <w:bCs/>
          <w:iCs/>
        </w:rPr>
        <w:t xml:space="preserve">Scoring Modeling Key: </w:t>
      </w:r>
      <w:r w:rsidRPr="002F3A26">
        <w:rPr>
          <w:rFonts w:ascii="Arial" w:hAnsi="Arial" w:cs="Arial"/>
          <w:bCs/>
          <w:iCs/>
        </w:rPr>
        <w:t>Type of scoring model used to score an assessment. For NYSAA, this field is used for the Scoring Institute Code. Assessment Fact Template, Field 45.</w:t>
      </w:r>
    </w:p>
    <w:p w14:paraId="60BE6F2F" w14:textId="77777777" w:rsidR="006E5803" w:rsidRPr="002F3A26" w:rsidRDefault="006E5803" w:rsidP="006E5803">
      <w:pPr>
        <w:rPr>
          <w:rFonts w:ascii="Arial" w:hAnsi="Arial" w:cs="Arial"/>
          <w:bCs/>
          <w:iCs/>
        </w:rPr>
      </w:pPr>
    </w:p>
    <w:p w14:paraId="04BC525E" w14:textId="77777777" w:rsidR="006E5803" w:rsidRPr="00292916" w:rsidRDefault="006E5803" w:rsidP="006E5803">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Student Class Grade Detail Template, Field 6;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w:t>
      </w:r>
      <w:r w:rsidRPr="00B20C86">
        <w:rPr>
          <w:rFonts w:ascii="Arial" w:hAnsi="Arial" w:cs="Arial"/>
          <w:bCs/>
          <w:iCs/>
        </w:rPr>
        <w:lastRenderedPageBreak/>
        <w:t xml:space="preserve">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68B54D13"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w:t>
      </w:r>
      <w:r w:rsidR="007802F3">
        <w:rPr>
          <w:rFonts w:ascii="Arial" w:hAnsi="Arial" w:cs="Arial"/>
          <w:bCs/>
        </w:rPr>
        <w:t>special education</w:t>
      </w:r>
      <w:r w:rsidRPr="000E16CD">
        <w:rPr>
          <w:rFonts w:ascii="Arial" w:hAnsi="Arial" w:cs="Arial"/>
          <w:bCs/>
        </w:rPr>
        <w:t xml:space="preserve">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w:t>
      </w:r>
      <w:r w:rsidR="004D1A8E">
        <w:rPr>
          <w:rFonts w:ascii="Arial" w:hAnsi="Arial" w:cs="Arial"/>
          <w:bCs/>
        </w:rPr>
        <w:t>2</w:t>
      </w:r>
      <w:r w:rsidR="002F7502">
        <w:rPr>
          <w:rFonts w:ascii="Arial" w:hAnsi="Arial" w:cs="Arial"/>
          <w:bCs/>
        </w:rPr>
        <w:t>2</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4D1A8E">
        <w:rPr>
          <w:rFonts w:ascii="Arial" w:hAnsi="Arial" w:cs="Arial"/>
          <w:bCs/>
        </w:rPr>
        <w:t>2</w:t>
      </w:r>
      <w:r w:rsidR="002F7502">
        <w:rPr>
          <w:rFonts w:ascii="Arial" w:hAnsi="Arial" w:cs="Arial"/>
          <w:bCs/>
        </w:rPr>
        <w:t>3</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w:t>
      </w:r>
      <w:r w:rsidR="002F7502">
        <w:rPr>
          <w:rFonts w:ascii="Arial" w:hAnsi="Arial" w:cs="Arial"/>
        </w:rPr>
        <w:t>3</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DA712FA" w14:textId="77777777" w:rsidR="006E5803" w:rsidRPr="000E16CD" w:rsidRDefault="006E5803" w:rsidP="006E5803">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Evaluation Rating Template, Field 1.</w:t>
      </w:r>
    </w:p>
    <w:p w14:paraId="0D90072C" w14:textId="77777777" w:rsidR="006E5803" w:rsidRPr="000E16CD" w:rsidRDefault="006E5803" w:rsidP="006E5803">
      <w:pPr>
        <w:rPr>
          <w:rFonts w:ascii="Arial" w:hAnsi="Arial" w:cs="Arial"/>
          <w:b/>
          <w:bCs/>
          <w:iCs/>
        </w:rPr>
      </w:pPr>
    </w:p>
    <w:p w14:paraId="696FCA52" w14:textId="77777777" w:rsidR="006E5803" w:rsidRPr="000E16CD" w:rsidRDefault="006E5803" w:rsidP="006E5803">
      <w:pPr>
        <w:rPr>
          <w:rFonts w:ascii="Arial" w:hAnsi="Arial" w:cs="Arial"/>
          <w:bCs/>
          <w:iCs/>
        </w:rPr>
      </w:pPr>
      <w:r w:rsidRPr="000E16CD">
        <w:rPr>
          <w:rFonts w:ascii="Arial" w:hAnsi="Arial" w:cs="Arial"/>
          <w:b/>
          <w:bCs/>
          <w:iCs/>
        </w:rPr>
        <w:t xml:space="preserve">Staff Education Level Code: </w:t>
      </w:r>
      <w:r w:rsidRPr="000E16CD">
        <w:rPr>
          <w:rFonts w:ascii="Arial" w:hAnsi="Arial" w:cs="Arial"/>
          <w:bCs/>
          <w:iCs/>
        </w:rPr>
        <w:t>Numeric code that indicates highest degree currently held by staff member. See Staff Education Level Codes in Chapter 5: Codes and Descriptions. Staff Snapshot Template, Field 108.</w:t>
      </w:r>
    </w:p>
    <w:p w14:paraId="00B1937E" w14:textId="77777777" w:rsidR="006E5803" w:rsidRPr="000E16CD" w:rsidRDefault="006E5803" w:rsidP="006E5803">
      <w:pPr>
        <w:rPr>
          <w:rFonts w:ascii="Arial" w:hAnsi="Arial" w:cs="Arial"/>
          <w:bCs/>
          <w:iCs/>
        </w:rPr>
      </w:pPr>
    </w:p>
    <w:p w14:paraId="03DAE3A0" w14:textId="77777777" w:rsidR="00725E45" w:rsidRPr="000E16CD" w:rsidRDefault="00725E45" w:rsidP="00725E45">
      <w:pPr>
        <w:rPr>
          <w:rFonts w:ascii="Arial" w:hAnsi="Arial" w:cs="Arial"/>
        </w:rPr>
      </w:pPr>
      <w:r w:rsidRPr="000E16CD">
        <w:rPr>
          <w:rFonts w:ascii="Arial" w:hAnsi="Arial" w:cs="Arial"/>
          <w:b/>
          <w:bCs/>
          <w:iCs/>
        </w:rPr>
        <w:t xml:space="preserve">Staff ID: </w:t>
      </w:r>
      <w:r w:rsidRPr="000E16CD">
        <w:rPr>
          <w:rFonts w:ascii="Arial" w:hAnsi="Arial" w:cs="Arial"/>
          <w:bCs/>
          <w:iCs/>
        </w:rPr>
        <w:t>Local education agency staff member identifier. This must be the TEACH ID from TEACH system.</w:t>
      </w:r>
      <w:r w:rsidRPr="000E16CD">
        <w:rPr>
          <w:rFonts w:ascii="Arial" w:hAnsi="Arial" w:cs="Arial"/>
          <w:b/>
          <w:bCs/>
          <w:iCs/>
        </w:rPr>
        <w:t xml:space="preserve"> </w:t>
      </w:r>
      <w:r w:rsidRPr="000E16CD">
        <w:rPr>
          <w:rFonts w:ascii="Arial" w:hAnsi="Arial" w:cs="Arial"/>
          <w:bCs/>
        </w:rPr>
        <w:t xml:space="preserve">Staff ID must be the same across all templates that include that field. </w:t>
      </w:r>
      <w:r w:rsidRPr="000E16CD">
        <w:rPr>
          <w:rFonts w:ascii="Arial" w:hAnsi="Arial" w:cs="Arial"/>
        </w:rPr>
        <w:t xml:space="preserve">Use 9 numeric characters, left padded with zeros. For example, for 1234567, use 001234567. </w:t>
      </w:r>
      <w:r w:rsidRPr="000E16CD">
        <w:rPr>
          <w:rFonts w:ascii="Arial" w:hAnsi="Arial" w:cs="Arial"/>
          <w:bCs/>
        </w:rPr>
        <w:t xml:space="preserve">Staff Snapshot Template, Field 2; Field 2; Staff Evaluation Rating Template, Field 2; Staff Assignment Template, Field 2; Staff Tenure Template, Field 2; </w:t>
      </w:r>
      <w:r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362CD269" w14:textId="77777777" w:rsidR="00AE339D" w:rsidRPr="00D82BFE" w:rsidRDefault="00AE339D" w:rsidP="00AE339D">
      <w:pPr>
        <w:rPr>
          <w:rFonts w:ascii="Arial" w:hAnsi="Arial" w:cs="Arial"/>
          <w:bCs/>
          <w:iCs/>
        </w:rPr>
      </w:pPr>
      <w:bookmarkStart w:id="644" w:name="_Hlk14262994"/>
      <w:r w:rsidRPr="00D82BFE">
        <w:rPr>
          <w:rFonts w:ascii="Arial" w:hAnsi="Arial" w:cs="Arial"/>
          <w:b/>
          <w:bCs/>
          <w:iCs/>
        </w:rPr>
        <w:lastRenderedPageBreak/>
        <w:t xml:space="preserve">State Attendance Code: </w:t>
      </w:r>
      <w:r w:rsidRPr="00D82BFE">
        <w:rPr>
          <w:rFonts w:ascii="Arial" w:hAnsi="Arial" w:cs="Arial"/>
          <w:bCs/>
          <w:iCs/>
        </w:rPr>
        <w:t>State attendance code used to indicate student is present (PRSNT-IN, PRSNT-OUT), excused (E), unexcused (U), tardy (T-IN, T-OUT), in-school suspension (ISS), or out-of-school suspension (OSS). Attendance Codes Template, Field 9.</w:t>
      </w:r>
    </w:p>
    <w:p w14:paraId="7090E500" w14:textId="77777777" w:rsidR="00AE339D" w:rsidRPr="00D82BFE" w:rsidRDefault="00AE339D" w:rsidP="00AE339D">
      <w:pPr>
        <w:rPr>
          <w:rFonts w:ascii="Arial" w:hAnsi="Arial" w:cs="Arial"/>
          <w:b/>
          <w:bCs/>
          <w:iCs/>
        </w:rPr>
      </w:pPr>
    </w:p>
    <w:p w14:paraId="01AE2F8F" w14:textId="77777777" w:rsidR="00AE339D" w:rsidRPr="000E16CD" w:rsidRDefault="00AE339D" w:rsidP="00AE339D">
      <w:pPr>
        <w:rPr>
          <w:rFonts w:ascii="Arial" w:hAnsi="Arial" w:cs="Arial"/>
          <w:bCs/>
          <w:iCs/>
        </w:rPr>
      </w:pPr>
      <w:r w:rsidRPr="00D82BFE">
        <w:rPr>
          <w:rFonts w:ascii="Arial" w:hAnsi="Arial" w:cs="Arial"/>
          <w:b/>
          <w:bCs/>
          <w:iCs/>
        </w:rPr>
        <w:t xml:space="preserve">State Attendance Description: </w:t>
      </w:r>
      <w:r w:rsidRPr="00D82BFE">
        <w:rPr>
          <w:rFonts w:ascii="Arial" w:hAnsi="Arial" w:cs="Arial"/>
          <w:bCs/>
          <w:iCs/>
        </w:rPr>
        <w:t>Description of the code that indicates state attendance (present, excused, unexcused, tardy, in-school suspension, and out-of-school suspension). Attendance Codes Template, Field 10.</w:t>
      </w:r>
    </w:p>
    <w:bookmarkEnd w:id="644"/>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4"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Default="001C637F" w:rsidP="001C637F">
      <w:pPr>
        <w:rPr>
          <w:rFonts w:ascii="Arial" w:hAnsi="Arial" w:cs="Arial"/>
          <w:b/>
          <w:bCs/>
          <w:iCs/>
        </w:rPr>
      </w:pPr>
    </w:p>
    <w:p w14:paraId="77923374" w14:textId="56E672E9" w:rsidR="00026A65" w:rsidRPr="0061136E" w:rsidRDefault="00026A65" w:rsidP="00026A65">
      <w:pPr>
        <w:rPr>
          <w:rFonts w:ascii="Arial" w:hAnsi="Arial" w:cs="Arial"/>
          <w:bCs/>
          <w:iCs/>
        </w:rPr>
      </w:pPr>
      <w:r w:rsidRPr="0061136E">
        <w:rPr>
          <w:rFonts w:ascii="Arial" w:hAnsi="Arial" w:cs="Arial"/>
          <w:b/>
          <w:bCs/>
          <w:iCs/>
        </w:rPr>
        <w:t xml:space="preserve">Student Credit GPA Comment: </w:t>
      </w:r>
      <w:r w:rsidRPr="0061136E">
        <w:rPr>
          <w:rFonts w:ascii="Arial" w:hAnsi="Arial" w:cs="Arial"/>
          <w:bCs/>
          <w:iCs/>
        </w:rPr>
        <w:t xml:space="preserve">Information related to how the Grade Point Average (GPA) was calculated or what was included in the calculation. </w:t>
      </w:r>
      <w:r w:rsidRPr="0061136E">
        <w:rPr>
          <w:rFonts w:ascii="Arial" w:hAnsi="Arial" w:cs="Arial"/>
          <w:bCs/>
        </w:rPr>
        <w:t xml:space="preserve">For </w:t>
      </w:r>
      <w:r w:rsidRPr="0061136E">
        <w:rPr>
          <w:rFonts w:ascii="Arial" w:hAnsi="Arial" w:cs="Arial"/>
        </w:rPr>
        <w:t>NYS P-TECH</w:t>
      </w:r>
      <w:r w:rsidR="00127F71" w:rsidRPr="0061136E">
        <w:rPr>
          <w:rFonts w:ascii="Arial" w:hAnsi="Arial" w:cs="Arial"/>
        </w:rPr>
        <w:t>, Smart Transfer and</w:t>
      </w:r>
      <w:r w:rsidRPr="0061136E">
        <w:rPr>
          <w:rFonts w:ascii="Arial" w:hAnsi="Arial" w:cs="Arial"/>
        </w:rPr>
        <w:t xml:space="preserve"> Smart Scholars ECHS students. </w:t>
      </w:r>
      <w:r w:rsidRPr="0061136E">
        <w:rPr>
          <w:rFonts w:ascii="Arial" w:hAnsi="Arial" w:cs="Arial"/>
          <w:bCs/>
          <w:iCs/>
        </w:rPr>
        <w:t>Student Credit GPA Template, Field 15.</w:t>
      </w:r>
    </w:p>
    <w:p w14:paraId="1EB9CD18" w14:textId="07EA62B4" w:rsidR="00FA77CF" w:rsidRPr="0061136E" w:rsidRDefault="006E5803" w:rsidP="001C637F">
      <w:pPr>
        <w:rPr>
          <w:rFonts w:ascii="Arial" w:hAnsi="Arial" w:cs="Arial"/>
          <w:bCs/>
          <w:iCs/>
        </w:rPr>
      </w:pPr>
      <w:r w:rsidRPr="0061136E">
        <w:rPr>
          <w:rFonts w:ascii="Arial" w:hAnsi="Arial" w:cs="Arial"/>
          <w:b/>
          <w:bCs/>
          <w:iCs/>
        </w:rPr>
        <w:t xml:space="preserve">Student District Code: </w:t>
      </w:r>
      <w:r w:rsidRPr="0061136E">
        <w:rPr>
          <w:rFonts w:ascii="Arial" w:hAnsi="Arial" w:cs="Arial"/>
          <w:iCs/>
        </w:rPr>
        <w:t>Student Class Entry Exit, Field 27. Also</w:t>
      </w:r>
      <w:r w:rsidRPr="0061136E">
        <w:rPr>
          <w:rFonts w:ascii="Arial" w:hAnsi="Arial" w:cs="Arial"/>
          <w:b/>
          <w:bCs/>
          <w:iCs/>
        </w:rPr>
        <w:t xml:space="preserve"> </w:t>
      </w:r>
      <w:r w:rsidRPr="0061136E">
        <w:rPr>
          <w:rFonts w:ascii="Arial" w:hAnsi="Arial" w:cs="Arial"/>
          <w:bCs/>
          <w:iCs/>
        </w:rPr>
        <w:t>See Staff District Code.</w:t>
      </w:r>
    </w:p>
    <w:p w14:paraId="328DEB97" w14:textId="77777777" w:rsidR="00D74D83" w:rsidRPr="0061136E" w:rsidRDefault="00D74D83" w:rsidP="001C637F">
      <w:pPr>
        <w:rPr>
          <w:rFonts w:ascii="Arial" w:hAnsi="Arial" w:cs="Arial"/>
          <w:bCs/>
          <w:iCs/>
        </w:rPr>
      </w:pPr>
    </w:p>
    <w:p w14:paraId="6271EC98" w14:textId="1B6C21E6" w:rsidR="0008127F" w:rsidRPr="0061136E" w:rsidRDefault="0008127F" w:rsidP="0008127F">
      <w:pPr>
        <w:rPr>
          <w:rFonts w:ascii="Arial" w:hAnsi="Arial" w:cs="Arial"/>
          <w:bCs/>
          <w:iCs/>
        </w:rPr>
      </w:pPr>
      <w:r w:rsidRPr="0061136E">
        <w:rPr>
          <w:rFonts w:ascii="Arial" w:hAnsi="Arial" w:cs="Arial"/>
          <w:b/>
          <w:bCs/>
          <w:iCs/>
        </w:rPr>
        <w:t xml:space="preserve">Student GPA Range Maximum: </w:t>
      </w:r>
      <w:r w:rsidRPr="0061136E">
        <w:rPr>
          <w:rFonts w:ascii="Arial" w:hAnsi="Arial" w:cs="Arial"/>
          <w:bCs/>
          <w:iCs/>
        </w:rPr>
        <w:t xml:space="preserve">Maximum possible Grade Point Average (GPA) value. </w:t>
      </w:r>
      <w:r w:rsidRPr="0061136E">
        <w:rPr>
          <w:rFonts w:ascii="Arial" w:hAnsi="Arial" w:cs="Arial"/>
          <w:bCs/>
        </w:rPr>
        <w:t xml:space="preserve">For </w:t>
      </w:r>
      <w:r w:rsidRPr="0061136E">
        <w:rPr>
          <w:rFonts w:ascii="Arial" w:hAnsi="Arial" w:cs="Arial"/>
        </w:rPr>
        <w:t>NYS P-TECH</w:t>
      </w:r>
      <w:r w:rsidR="00127F71" w:rsidRPr="0061136E">
        <w:rPr>
          <w:rFonts w:ascii="Arial" w:hAnsi="Arial" w:cs="Arial"/>
        </w:rPr>
        <w:t xml:space="preserve">, Smart Transfer and </w:t>
      </w:r>
      <w:r w:rsidRPr="0061136E">
        <w:rPr>
          <w:rFonts w:ascii="Arial" w:hAnsi="Arial" w:cs="Arial"/>
        </w:rPr>
        <w:t xml:space="preserve">Smart Scholars ECHS students. </w:t>
      </w:r>
      <w:r w:rsidRPr="0061136E">
        <w:rPr>
          <w:rFonts w:ascii="Arial" w:hAnsi="Arial" w:cs="Arial"/>
          <w:bCs/>
          <w:iCs/>
        </w:rPr>
        <w:t>Student Credit GPA Template, Field 17.</w:t>
      </w:r>
    </w:p>
    <w:p w14:paraId="478E7C27" w14:textId="77777777" w:rsidR="0008127F" w:rsidRPr="0061136E" w:rsidRDefault="0008127F" w:rsidP="0008127F">
      <w:pPr>
        <w:rPr>
          <w:rFonts w:ascii="Arial" w:hAnsi="Arial" w:cs="Arial"/>
          <w:b/>
          <w:bCs/>
          <w:iCs/>
        </w:rPr>
      </w:pPr>
    </w:p>
    <w:p w14:paraId="403DC473" w14:textId="7B64FB15" w:rsidR="0008127F" w:rsidRPr="0019063C" w:rsidRDefault="0008127F" w:rsidP="0008127F">
      <w:pPr>
        <w:rPr>
          <w:rFonts w:ascii="Arial" w:hAnsi="Arial" w:cs="Arial"/>
          <w:bCs/>
          <w:iCs/>
        </w:rPr>
      </w:pPr>
      <w:r w:rsidRPr="0061136E">
        <w:rPr>
          <w:rFonts w:ascii="Arial" w:hAnsi="Arial" w:cs="Arial"/>
          <w:b/>
          <w:bCs/>
          <w:iCs/>
        </w:rPr>
        <w:t xml:space="preserve">Student GPA Range Minimum: </w:t>
      </w:r>
      <w:r w:rsidRPr="0061136E">
        <w:rPr>
          <w:rFonts w:ascii="Arial" w:hAnsi="Arial" w:cs="Arial"/>
          <w:bCs/>
          <w:iCs/>
        </w:rPr>
        <w:t xml:space="preserve">Minimum possible Grade Point Average (GPA) value. </w:t>
      </w:r>
      <w:r w:rsidRPr="0061136E">
        <w:rPr>
          <w:rFonts w:ascii="Arial" w:hAnsi="Arial" w:cs="Arial"/>
          <w:bCs/>
        </w:rPr>
        <w:t xml:space="preserve">For </w:t>
      </w:r>
      <w:r w:rsidRPr="0061136E">
        <w:rPr>
          <w:rFonts w:ascii="Arial" w:hAnsi="Arial" w:cs="Arial"/>
        </w:rPr>
        <w:t>NYS P-TECH</w:t>
      </w:r>
      <w:r w:rsidR="00127F71" w:rsidRPr="0061136E">
        <w:rPr>
          <w:rFonts w:ascii="Arial" w:hAnsi="Arial" w:cs="Arial"/>
        </w:rPr>
        <w:t>, Smart Transfer and</w:t>
      </w:r>
      <w:r w:rsidRPr="0061136E">
        <w:rPr>
          <w:rFonts w:ascii="Arial" w:hAnsi="Arial" w:cs="Arial"/>
        </w:rPr>
        <w:t xml:space="preserve"> Smart Scholars ECHS students. </w:t>
      </w:r>
      <w:r w:rsidRPr="0061136E">
        <w:rPr>
          <w:rFonts w:ascii="Arial" w:hAnsi="Arial" w:cs="Arial"/>
          <w:bCs/>
          <w:iCs/>
        </w:rPr>
        <w:t>Student Credit GPA Template, Field 16.</w:t>
      </w:r>
    </w:p>
    <w:p w14:paraId="45D94DAF" w14:textId="77777777" w:rsidR="006E5803" w:rsidRPr="000E16CD" w:rsidRDefault="006E5803"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3370E4DA"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B98650B" w14:textId="7D63CE2A" w:rsidR="00E924B5" w:rsidRPr="000E16CD" w:rsidRDefault="00E924B5" w:rsidP="00E924B5">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F</w:t>
      </w:r>
      <w:r w:rsidRPr="000E16CD">
        <w:rPr>
          <w:rFonts w:ascii="Arial" w:hAnsi="Arial" w:cs="Arial"/>
        </w:rPr>
        <w:t xml:space="preserve">irst line (number, street, and apartment number) of the address of the student’s principal residence. </w:t>
      </w:r>
      <w:r w:rsidR="002E117C" w:rsidRPr="00995171">
        <w:rPr>
          <w:rFonts w:ascii="Arial" w:hAnsi="Arial" w:cs="Arial"/>
        </w:rPr>
        <w:t>Student residence should not be reported with a PO Box.</w:t>
      </w:r>
      <w:r w:rsidR="002E117C">
        <w:rPr>
          <w:rFonts w:ascii="Arial" w:hAnsi="Arial" w:cs="Arial"/>
        </w:rPr>
        <w:t xml:space="preserve"> </w:t>
      </w:r>
      <w:r w:rsidRPr="00A25BA3">
        <w:rPr>
          <w:rFonts w:ascii="Arial" w:hAnsi="Arial" w:cs="Arial"/>
        </w:rPr>
        <w:t>Report “UNKNOWN” when address cannot be determined</w:t>
      </w:r>
      <w:r w:rsidR="000115CF" w:rsidRPr="00A25BA3">
        <w:rPr>
          <w:rFonts w:ascii="Arial" w:hAnsi="Arial" w:cs="Arial"/>
        </w:rPr>
        <w:t xml:space="preserve"> or cannot be released due to a confidentiality agreement.</w:t>
      </w:r>
      <w:r w:rsidRPr="00A25BA3">
        <w:rPr>
          <w:rFonts w:ascii="Arial" w:hAnsi="Arial" w:cs="Arial"/>
        </w:rPr>
        <w:t xml:space="preserve"> Student Lite Template, Field 29.</w:t>
      </w:r>
    </w:p>
    <w:p w14:paraId="14ECA9D3" w14:textId="77777777" w:rsidR="001C637F" w:rsidRPr="000E16CD" w:rsidRDefault="001C637F" w:rsidP="001C637F">
      <w:pPr>
        <w:rPr>
          <w:rFonts w:ascii="Arial" w:hAnsi="Arial" w:cs="Arial"/>
          <w:b/>
          <w:bCs/>
          <w:iCs/>
        </w:rPr>
      </w:pPr>
    </w:p>
    <w:p w14:paraId="563BC7E9" w14:textId="11EDFB3B"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1CBD302"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5AF6C868" w:rsidR="001C637F"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8732A6D" w14:textId="77777777" w:rsidR="00C1413F" w:rsidRPr="000E16CD" w:rsidRDefault="00C1413F" w:rsidP="001C637F">
      <w:pPr>
        <w:rPr>
          <w:rFonts w:ascii="Arial" w:hAnsi="Arial" w:cs="Arial"/>
        </w:rPr>
      </w:pPr>
    </w:p>
    <w:p w14:paraId="58783FB4" w14:textId="3050B8F3" w:rsidR="00157975" w:rsidRPr="000E16CD" w:rsidRDefault="001C637F" w:rsidP="00157975">
      <w:pPr>
        <w:rPr>
          <w:rFonts w:ascii="Arial" w:hAnsi="Arial" w:cs="Arial"/>
        </w:rPr>
      </w:pPr>
      <w:bookmarkStart w:id="645" w:name="_Hlk519082030"/>
      <w:r w:rsidRPr="000E16CD">
        <w:rPr>
          <w:rFonts w:ascii="Arial" w:hAnsi="Arial" w:cs="Arial"/>
          <w:b/>
          <w:bCs/>
          <w:iCs/>
        </w:rPr>
        <w:lastRenderedPageBreak/>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645"/>
    <w:p w14:paraId="2E804248" w14:textId="289ACB1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If the student has two primary guardians, enter the first guardian in Guardian One Name and enter the second guardian in Guardian Two Name</w:t>
      </w:r>
      <w:r w:rsidRPr="006D13B0">
        <w:rPr>
          <w:rFonts w:ascii="Arial" w:hAnsi="Arial" w:cs="Arial"/>
          <w:bCs/>
        </w:rPr>
        <w:t xml:space="preserve">. </w:t>
      </w:r>
      <w:r w:rsidR="00F84902" w:rsidRPr="006D13B0">
        <w:rPr>
          <w:rFonts w:ascii="Arial" w:hAnsi="Arial" w:cs="Arial"/>
        </w:rPr>
        <w:t>If no guardian is applicable (e.g. student is indepen</w:t>
      </w:r>
      <w:r w:rsidR="00524B43">
        <w:rPr>
          <w:rFonts w:ascii="Arial" w:hAnsi="Arial" w:cs="Arial"/>
        </w:rPr>
        <w:t>d</w:t>
      </w:r>
      <w:r w:rsidR="00F84902" w:rsidRPr="006D13B0">
        <w:rPr>
          <w:rFonts w:ascii="Arial" w:hAnsi="Arial" w:cs="Arial"/>
        </w:rPr>
        <w:t xml:space="preserve">ent), populate the field with the student’s name. </w:t>
      </w:r>
      <w:r w:rsidRPr="006D13B0">
        <w:rPr>
          <w:rFonts w:ascii="Arial" w:hAnsi="Arial" w:cs="Arial"/>
        </w:rPr>
        <w:t>Student Lite Template, Field 35.</w:t>
      </w:r>
      <w:r w:rsidR="0018155E" w:rsidRPr="000E16CD">
        <w:rPr>
          <w:rFonts w:ascii="Arial" w:hAnsi="Arial" w:cs="Arial"/>
          <w:iCs/>
        </w:rPr>
        <w:t xml:space="preserve"> </w:t>
      </w:r>
    </w:p>
    <w:p w14:paraId="097B9BC0" w14:textId="093ED8E3" w:rsidR="001C637F" w:rsidRDefault="001C637F" w:rsidP="0018155E">
      <w:pPr>
        <w:spacing w:before="240"/>
        <w:rPr>
          <w:rFonts w:ascii="Arial" w:hAnsi="Arial" w:cs="Arial"/>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33F621A8" w14:textId="77777777" w:rsidR="00806C0A" w:rsidRDefault="00806C0A" w:rsidP="00157975">
      <w:pPr>
        <w:rPr>
          <w:rFonts w:ascii="Arial" w:hAnsi="Arial" w:cs="Arial"/>
          <w:b/>
          <w:bCs/>
          <w:iCs/>
        </w:rPr>
      </w:pPr>
    </w:p>
    <w:p w14:paraId="1C4AD18B" w14:textId="71A3CCD6"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10419AE7"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643"/>
      <w:r w:rsidR="00800221" w:rsidRPr="000E16CD">
        <w:rPr>
          <w:rFonts w:ascii="Arial" w:hAnsi="Arial" w:cs="Arial"/>
          <w:iCs/>
        </w:rPr>
        <w:t xml:space="preserve"> </w:t>
      </w:r>
    </w:p>
    <w:p w14:paraId="581DF0C7" w14:textId="1C12CE02"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5CCE40F5" w14:textId="249D0B0C" w:rsidR="006E5803" w:rsidRDefault="006E5803" w:rsidP="006E5803">
      <w:pPr>
        <w:rPr>
          <w:rFonts w:ascii="Arial" w:hAnsi="Arial" w:cs="Arial"/>
        </w:rPr>
      </w:pPr>
      <w:r w:rsidRPr="000E16CD">
        <w:rPr>
          <w:rFonts w:ascii="Arial" w:hAnsi="Arial" w:cs="Arial"/>
          <w:b/>
        </w:rPr>
        <w:t xml:space="preserve">Supplementary Course Differentiator: </w:t>
      </w:r>
      <w:r w:rsidRPr="000E16CD">
        <w:rPr>
          <w:rFonts w:ascii="Arial" w:hAnsi="Arial" w:cs="Arial"/>
        </w:rPr>
        <w:t>Code used to indicate that the course code is offered in more than one session during the school year.</w:t>
      </w:r>
      <w:r w:rsidRPr="000E16CD">
        <w:rPr>
          <w:rFonts w:ascii="Arial" w:hAnsi="Arial" w:cs="Arial"/>
          <w:b/>
        </w:rPr>
        <w:t xml:space="preserve"> </w:t>
      </w:r>
      <w:r w:rsidRPr="000E16CD">
        <w:rPr>
          <w:rFonts w:ascii="Arial" w:hAnsi="Arial" w:cs="Arial"/>
        </w:rPr>
        <w:t>The code used for state reporting is “NA.” Course Template, Field 26; Student Class Grade Detail Template, Field 5</w:t>
      </w:r>
      <w:r w:rsidR="005E15B6">
        <w:rPr>
          <w:rFonts w:ascii="Arial" w:hAnsi="Arial" w:cs="Arial"/>
        </w:rPr>
        <w:t xml:space="preserve">; </w:t>
      </w:r>
      <w:r w:rsidRPr="002F3A26">
        <w:rPr>
          <w:rFonts w:ascii="Arial" w:hAnsi="Arial" w:cs="Arial"/>
        </w:rPr>
        <w:t>Course Instructor Assignment, Field 5; Student Class Entry Exit, Field 5.</w:t>
      </w:r>
    </w:p>
    <w:p w14:paraId="4B1E8984" w14:textId="6D8E7912" w:rsidR="00977DCB" w:rsidRDefault="00977DCB" w:rsidP="006E5803">
      <w:pPr>
        <w:rPr>
          <w:rFonts w:ascii="Arial" w:hAnsi="Arial" w:cs="Arial"/>
        </w:rPr>
      </w:pPr>
    </w:p>
    <w:p w14:paraId="5A5D1CF4" w14:textId="77777777" w:rsidR="00853F46" w:rsidRPr="00292916" w:rsidRDefault="00853F46" w:rsidP="00853F46">
      <w:pPr>
        <w:rPr>
          <w:rFonts w:ascii="Arial" w:hAnsi="Arial" w:cs="Arial"/>
        </w:rPr>
      </w:pPr>
      <w:r w:rsidRPr="007F3B5B">
        <w:rPr>
          <w:rFonts w:ascii="Arial" w:hAnsi="Arial" w:cs="Arial"/>
          <w:b/>
          <w:bCs/>
        </w:rPr>
        <w:t>Survey Date:</w:t>
      </w:r>
      <w:r w:rsidRPr="007F3B5B">
        <w:rPr>
          <w:rFonts w:ascii="Arial" w:hAnsi="Arial" w:cs="Arial"/>
        </w:rPr>
        <w:t xml:space="preserve"> Report the actual date the survey information was collected.  If portions of the survey were collected on different days, report the last day in which the survey was completed or current date. Date must fall within current school year. Student Digital Resources, Field 15.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6D04C251" w:rsidR="006B2F38" w:rsidRDefault="009627C1" w:rsidP="006B2F38">
      <w:pPr>
        <w:rPr>
          <w:rFonts w:ascii="Arial" w:hAnsi="Arial" w:cs="Arial"/>
          <w:bCs/>
          <w:iCs/>
        </w:rPr>
      </w:pPr>
      <w:r w:rsidRPr="000E16CD">
        <w:rPr>
          <w:rFonts w:ascii="Arial" w:hAnsi="Arial" w:cs="Arial"/>
          <w:b/>
          <w:bCs/>
          <w:iCs/>
        </w:rPr>
        <w:lastRenderedPageBreak/>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5" w:history="1">
        <w:r w:rsidR="00FA312F">
          <w:rPr>
            <w:rStyle w:val="Hyperlink"/>
            <w:rFonts w:ascii="Arial" w:hAnsi="Arial" w:cs="Arial"/>
          </w:rPr>
          <w:t>Teacher and Staff Data</w:t>
        </w:r>
      </w:hyperlink>
      <w:r w:rsidR="00FA312F">
        <w:rPr>
          <w:rFonts w:ascii="Arial" w:hAnsi="Arial" w:cs="Arial"/>
        </w:rPr>
        <w:t xml:space="preserve"> web page. </w:t>
      </w:r>
      <w:r w:rsidRPr="000E16CD">
        <w:rPr>
          <w:rFonts w:ascii="Arial" w:hAnsi="Arial" w:cs="Arial"/>
          <w:bCs/>
          <w:iCs/>
        </w:rPr>
        <w:t>Staff Snapshot Template, Field 8.</w:t>
      </w:r>
    </w:p>
    <w:p w14:paraId="6A9F8BA5" w14:textId="77777777" w:rsidR="00932C98" w:rsidRPr="000E16CD" w:rsidRDefault="00932C98" w:rsidP="006B2F38">
      <w:pPr>
        <w:rPr>
          <w:rFonts w:ascii="Arial" w:hAnsi="Arial" w:cs="Arial"/>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2A4610AA" w14:textId="77777777" w:rsidR="006E5803" w:rsidRDefault="006E5803" w:rsidP="006E5803">
      <w:pPr>
        <w:rPr>
          <w:rFonts w:ascii="Arial" w:hAnsi="Arial" w:cs="Arial"/>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Pr="000E16CD">
        <w:rPr>
          <w:rFonts w:ascii="Arial" w:hAnsi="Arial" w:cs="Arial"/>
        </w:rPr>
        <w:t xml:space="preserve">Chapter 5: Codes and Descriptions. Location Marking Period Template, Field 8; Marking Period Code Template, Field 7; Student Class Grade Detail Template, Field 20; </w:t>
      </w:r>
      <w:r w:rsidRPr="002F3A26">
        <w:rPr>
          <w:rFonts w:ascii="Arial" w:hAnsi="Arial" w:cs="Arial"/>
        </w:rPr>
        <w:t>Course Instructor Assignment, Field 7; Student Class Entry Exit, Field 24.</w:t>
      </w:r>
    </w:p>
    <w:p w14:paraId="1693EF05" w14:textId="77777777" w:rsidR="004D10FE" w:rsidRPr="00292916" w:rsidRDefault="004D10FE" w:rsidP="00F71736">
      <w:pPr>
        <w:rPr>
          <w:rFonts w:ascii="Arial" w:hAnsi="Arial" w:cs="Arial"/>
          <w:bCs/>
          <w:iCs/>
        </w:rPr>
      </w:pP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47C71D24" w:rsidR="001161D6" w:rsidRDefault="001161D6" w:rsidP="001161D6">
      <w:pPr>
        <w:rPr>
          <w:rFonts w:ascii="Arial" w:hAnsi="Arial" w:cs="Arial"/>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w:t>
      </w:r>
      <w:r w:rsidR="00F71736" w:rsidRPr="002F3A26">
        <w:rPr>
          <w:rFonts w:ascii="Arial" w:hAnsi="Arial" w:cs="Arial"/>
          <w:bCs/>
          <w:iCs/>
        </w:rPr>
        <w:lastRenderedPageBreak/>
        <w:t xml:space="preserve">reported. The LEA must determine the appropriate type of absence to report. The “Other” (O) code may be used. </w:t>
      </w:r>
      <w:r w:rsidRPr="002F3A26">
        <w:rPr>
          <w:rFonts w:ascii="Arial" w:hAnsi="Arial" w:cs="Arial"/>
        </w:rPr>
        <w:t>Staff Attendance Template, Field 8.</w:t>
      </w:r>
    </w:p>
    <w:p w14:paraId="3CB5C585" w14:textId="77777777" w:rsidR="00614BA5" w:rsidRPr="002F3A26" w:rsidRDefault="00614BA5" w:rsidP="001161D6">
      <w:pPr>
        <w:rPr>
          <w:rFonts w:ascii="Arial" w:hAnsi="Arial" w:cs="Arial"/>
          <w:b/>
          <w:bCs/>
          <w:iCs/>
        </w:rPr>
      </w:pPr>
    </w:p>
    <w:p w14:paraId="3A3FF4FC" w14:textId="224BEA0D"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17753A">
        <w:rPr>
          <w:rFonts w:ascii="Arial" w:hAnsi="Arial" w:cs="Arial"/>
          <w:bCs/>
          <w:iCs/>
        </w:rPr>
        <w:t>r</w:t>
      </w:r>
      <w:r w:rsidR="00E36AAE">
        <w:rPr>
          <w:rFonts w:ascii="Arial" w:hAnsi="Arial" w:cs="Arial"/>
          <w:bCs/>
          <w:iCs/>
        </w:rPr>
        <w:t>eligious and independent</w:t>
      </w:r>
      <w:r w:rsidR="00877F92">
        <w:rPr>
          <w:rFonts w:ascii="Arial" w:hAnsi="Arial" w:cs="Arial"/>
          <w:bCs/>
          <w:iCs/>
        </w:rPr>
        <w:t xml:space="preserve"> (nonpublic)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7FF63886"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w:t>
      </w:r>
      <w:r w:rsidR="005E15B6">
        <w:rPr>
          <w:rFonts w:ascii="Arial" w:hAnsi="Arial" w:cs="Arial"/>
          <w:bCs/>
          <w:iCs/>
        </w:rPr>
        <w:t>2</w:t>
      </w:r>
      <w:r w:rsidRPr="002F3A26">
        <w:rPr>
          <w:rFonts w:ascii="Arial" w:hAnsi="Arial" w:cs="Arial"/>
          <w:bCs/>
          <w:iCs/>
        </w:rPr>
        <w:t>-06-30). Assessment Fact Template, Field 3; Assessment Response Template, Field 3.</w:t>
      </w:r>
    </w:p>
    <w:p w14:paraId="225DC2B7" w14:textId="792719F0" w:rsidR="00526DB0" w:rsidRDefault="00526DB0">
      <w:pPr>
        <w:rPr>
          <w:rFonts w:ascii="Arial" w:hAnsi="Arial" w:cs="Arial"/>
          <w:snapToGrid w:val="0"/>
        </w:rPr>
      </w:pP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01A8BDA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2</w:t>
            </w:r>
            <w:r w:rsidR="005E15B6">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w:t>
            </w:r>
            <w:r w:rsidR="005E15B6">
              <w:rPr>
                <w:rFonts w:ascii="Bookman Old Style" w:hAnsi="Bookman Old Style" w:cs="Arial"/>
                <w:color w:val="000000"/>
                <w:sz w:val="22"/>
                <w:szCs w:val="22"/>
              </w:rPr>
              <w:t>3</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154B1B7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2</w:t>
            </w:r>
            <w:r w:rsidR="005E15B6">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2</w:t>
            </w:r>
            <w:r w:rsidR="005E15B6">
              <w:rPr>
                <w:rFonts w:ascii="Bookman Old Style" w:hAnsi="Bookman Old Style" w:cs="Arial"/>
                <w:color w:val="000000"/>
                <w:sz w:val="22"/>
                <w:szCs w:val="22"/>
              </w:rPr>
              <w:t>2</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7362D033"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5E15B6">
              <w:rPr>
                <w:rFonts w:ascii="Bookman Old Style" w:hAnsi="Bookman Old Style" w:cs="Arial"/>
                <w:color w:val="000000"/>
                <w:sz w:val="22"/>
                <w:szCs w:val="22"/>
              </w:rPr>
              <w:t>20</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2</w:t>
            </w:r>
            <w:r w:rsidR="005E15B6">
              <w:rPr>
                <w:rFonts w:ascii="Bookman Old Style" w:hAnsi="Bookman Old Style" w:cs="Arial"/>
                <w:color w:val="000000"/>
                <w:sz w:val="22"/>
                <w:szCs w:val="22"/>
              </w:rPr>
              <w:t>1</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14455A3D"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5E15B6">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5E15B6">
              <w:rPr>
                <w:rFonts w:ascii="Bookman Old Style" w:hAnsi="Bookman Old Style" w:cs="Arial"/>
                <w:color w:val="000000"/>
                <w:sz w:val="22"/>
                <w:szCs w:val="22"/>
              </w:rPr>
              <w:t>20</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5EAD40B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5E15B6">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5E15B6">
              <w:rPr>
                <w:rFonts w:ascii="Bookman Old Style" w:hAnsi="Bookman Old Style" w:cs="Arial"/>
                <w:color w:val="000000"/>
                <w:sz w:val="22"/>
                <w:szCs w:val="22"/>
              </w:rPr>
              <w:t>9</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4753411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5E15B6">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5E15B6">
              <w:rPr>
                <w:rFonts w:ascii="Bookman Old Style" w:hAnsi="Bookman Old Style" w:cs="Arial"/>
                <w:color w:val="000000"/>
                <w:sz w:val="22"/>
                <w:szCs w:val="22"/>
              </w:rPr>
              <w:t>8</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4213D1E3"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5E15B6">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5E15B6">
              <w:rPr>
                <w:rFonts w:ascii="Bookman Old Style" w:hAnsi="Bookman Old Style" w:cs="Arial"/>
                <w:color w:val="000000"/>
                <w:sz w:val="22"/>
                <w:szCs w:val="22"/>
              </w:rPr>
              <w:t>7</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6B33CBD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5E15B6">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5E15B6">
              <w:rPr>
                <w:rFonts w:ascii="Bookman Old Style" w:hAnsi="Bookman Old Style" w:cs="Arial"/>
                <w:color w:val="000000"/>
                <w:sz w:val="22"/>
                <w:szCs w:val="22"/>
              </w:rPr>
              <w:t>6</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6E5AF4C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5E15B6">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5E15B6">
              <w:rPr>
                <w:rFonts w:ascii="Bookman Old Style" w:hAnsi="Bookman Old Style" w:cs="Arial"/>
                <w:color w:val="000000"/>
                <w:sz w:val="22"/>
                <w:szCs w:val="22"/>
              </w:rPr>
              <w:t>5</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085C89C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w:t>
            </w:r>
            <w:r w:rsidR="005E15B6">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5E15B6">
              <w:rPr>
                <w:rFonts w:ascii="Bookman Old Style" w:hAnsi="Bookman Old Style" w:cs="Arial"/>
                <w:color w:val="000000"/>
                <w:sz w:val="22"/>
                <w:szCs w:val="22"/>
              </w:rPr>
              <w:t>4</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6B75E8C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1</w:t>
            </w:r>
            <w:r w:rsidR="005E15B6">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w:t>
            </w:r>
            <w:r w:rsidR="005E15B6">
              <w:rPr>
                <w:rFonts w:ascii="Bookman Old Style" w:hAnsi="Bookman Old Style" w:cs="Arial"/>
                <w:color w:val="000000"/>
                <w:sz w:val="22"/>
                <w:szCs w:val="22"/>
              </w:rPr>
              <w:t>3</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0CDD5B1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1</w:t>
            </w:r>
            <w:r w:rsidR="005E15B6">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1</w:t>
            </w:r>
            <w:r w:rsidR="005E15B6">
              <w:rPr>
                <w:rFonts w:ascii="Bookman Old Style" w:hAnsi="Bookman Old Style" w:cs="Arial"/>
                <w:color w:val="000000"/>
                <w:sz w:val="22"/>
                <w:szCs w:val="22"/>
              </w:rPr>
              <w:t>2</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40D8970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5E15B6">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1</w:t>
            </w:r>
            <w:r w:rsidR="005E15B6">
              <w:rPr>
                <w:rFonts w:ascii="Bookman Old Style" w:hAnsi="Bookman Old Style" w:cs="Arial"/>
                <w:color w:val="000000"/>
                <w:sz w:val="22"/>
                <w:szCs w:val="22"/>
              </w:rPr>
              <w:t>1</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F1F9299" w:rsidR="003B5916" w:rsidRPr="000E16CD" w:rsidRDefault="00A17677" w:rsidP="003B5916">
      <w:pPr>
        <w:rPr>
          <w:rFonts w:ascii="Arial" w:hAnsi="Arial" w:cs="Arial"/>
          <w:bCs/>
          <w:iCs/>
        </w:rPr>
      </w:pPr>
      <w:bookmarkStart w:id="646" w:name="_Toc290554861"/>
      <w:bookmarkStart w:id="647" w:name="Appendix1"/>
      <w:bookmarkStart w:id="648" w:name="_Toc178653434"/>
      <w:bookmarkStart w:id="649"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650" w:name="_Toc128744470"/>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651" w:name="_Toc335315432"/>
      <w:bookmarkStart w:id="652" w:name="_Toc290554871"/>
      <w:bookmarkEnd w:id="650"/>
    </w:p>
    <w:p w14:paraId="08AD1D48" w14:textId="75798EA9" w:rsidR="000374AA" w:rsidRPr="00C620F1" w:rsidRDefault="000374AA" w:rsidP="000374AA">
      <w:pPr>
        <w:pStyle w:val="Heading2"/>
        <w:jc w:val="center"/>
      </w:pPr>
      <w:bookmarkStart w:id="653" w:name="_Toc128744471"/>
      <w:bookmarkStart w:id="654" w:name="_Hlk16156159"/>
      <w:bookmarkStart w:id="655" w:name="_Toc290554864"/>
      <w:bookmarkStart w:id="656" w:name="_Toc335315441"/>
      <w:r w:rsidRPr="00CB189D">
        <w:t>20</w:t>
      </w:r>
      <w:r w:rsidR="00740145">
        <w:t>2</w:t>
      </w:r>
      <w:r w:rsidR="005E15B6">
        <w:t>2</w:t>
      </w:r>
      <w:r w:rsidRPr="00CB189D">
        <w:t>-</w:t>
      </w:r>
      <w:r>
        <w:t>2</w:t>
      </w:r>
      <w:r w:rsidR="005E15B6">
        <w:t>3</w:t>
      </w:r>
      <w:r w:rsidRPr="00CB189D">
        <w:t xml:space="preserve"> State Course Codes for Courses Ending in State Exams</w:t>
      </w:r>
      <w:bookmarkEnd w:id="653"/>
    </w:p>
    <w:bookmarkEnd w:id="654"/>
    <w:p w14:paraId="7448FCBD" w14:textId="77777777" w:rsidR="000374AA" w:rsidRPr="00CE49F7" w:rsidRDefault="000374AA" w:rsidP="000374AA">
      <w:pPr>
        <w:jc w:val="both"/>
        <w:rPr>
          <w:rFonts w:ascii="Arial" w:hAnsi="Arial" w:cs="Arial"/>
        </w:rPr>
      </w:pPr>
    </w:p>
    <w:p w14:paraId="2F14D799" w14:textId="4FE35F47"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w:t>
      </w:r>
      <w:r w:rsidR="00740145">
        <w:rPr>
          <w:rFonts w:ascii="Arial" w:hAnsi="Arial" w:cs="Arial"/>
          <w:b/>
          <w:sz w:val="22"/>
          <w:szCs w:val="22"/>
        </w:rPr>
        <w:t>02</w:t>
      </w:r>
      <w:r w:rsidR="005E15B6">
        <w:rPr>
          <w:rFonts w:ascii="Arial" w:hAnsi="Arial" w:cs="Arial"/>
          <w:b/>
          <w:sz w:val="22"/>
          <w:szCs w:val="22"/>
        </w:rPr>
        <w:t>2</w:t>
      </w:r>
      <w:r w:rsidRPr="00C620F1">
        <w:rPr>
          <w:rFonts w:ascii="Arial" w:hAnsi="Arial" w:cs="Arial"/>
          <w:b/>
          <w:sz w:val="22"/>
          <w:szCs w:val="22"/>
        </w:rPr>
        <w:t>-</w:t>
      </w:r>
      <w:r>
        <w:rPr>
          <w:rFonts w:ascii="Arial" w:hAnsi="Arial" w:cs="Arial"/>
          <w:b/>
          <w:sz w:val="22"/>
          <w:szCs w:val="22"/>
        </w:rPr>
        <w:t>2</w:t>
      </w:r>
      <w:r w:rsidR="005E15B6">
        <w:rPr>
          <w:rFonts w:ascii="Arial" w:hAnsi="Arial" w:cs="Arial"/>
          <w:b/>
          <w:sz w:val="22"/>
          <w:szCs w:val="22"/>
        </w:rPr>
        <w:t>3</w:t>
      </w:r>
      <w:r w:rsidR="00556D85">
        <w:rPr>
          <w:rFonts w:ascii="Arial" w:hAnsi="Arial" w:cs="Arial"/>
          <w:b/>
          <w:sz w:val="22"/>
          <w:szCs w:val="22"/>
        </w:rPr>
        <w:t xml:space="preserve"> </w:t>
      </w:r>
      <w:r w:rsidRPr="00C620F1">
        <w:rPr>
          <w:rFonts w:ascii="Arial" w:hAnsi="Arial" w:cs="Arial"/>
          <w:sz w:val="22"/>
          <w:szCs w:val="22"/>
        </w:rPr>
        <w:t>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F766FB" w:rsidRPr="00292916" w14:paraId="0CB112BD" w14:textId="77777777" w:rsidTr="00DD1C3D">
        <w:trPr>
          <w:trHeight w:val="277"/>
          <w:jc w:val="center"/>
        </w:trPr>
        <w:tc>
          <w:tcPr>
            <w:tcW w:w="1451" w:type="dxa"/>
          </w:tcPr>
          <w:p w14:paraId="7BD031BC" w14:textId="03FA9314"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602E5C49"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F766FB" w:rsidRPr="00292916" w14:paraId="09E56A2A" w14:textId="77777777" w:rsidTr="00DD1C3D">
        <w:trPr>
          <w:trHeight w:val="277"/>
          <w:jc w:val="center"/>
        </w:trPr>
        <w:tc>
          <w:tcPr>
            <w:tcW w:w="1451" w:type="dxa"/>
          </w:tcPr>
          <w:p w14:paraId="00288341" w14:textId="1139AC6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6D97504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F766FB" w:rsidRPr="00292916" w14:paraId="37A79082" w14:textId="77777777" w:rsidTr="00DD1C3D">
        <w:trPr>
          <w:trHeight w:val="277"/>
          <w:jc w:val="center"/>
        </w:trPr>
        <w:tc>
          <w:tcPr>
            <w:tcW w:w="1451" w:type="dxa"/>
          </w:tcPr>
          <w:p w14:paraId="41268FCB" w14:textId="37DBDA8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60EFCC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F766FB" w:rsidRPr="00292916" w14:paraId="652A8F07" w14:textId="77777777" w:rsidTr="00DD1C3D">
        <w:trPr>
          <w:trHeight w:val="277"/>
          <w:jc w:val="center"/>
        </w:trPr>
        <w:tc>
          <w:tcPr>
            <w:tcW w:w="1451" w:type="dxa"/>
          </w:tcPr>
          <w:p w14:paraId="325F982E" w14:textId="2ABC22D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6A7F454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F766FB" w:rsidRPr="00292916" w14:paraId="1AF94DD6" w14:textId="77777777" w:rsidTr="00DD1C3D">
        <w:trPr>
          <w:trHeight w:val="277"/>
          <w:jc w:val="center"/>
        </w:trPr>
        <w:tc>
          <w:tcPr>
            <w:tcW w:w="1451" w:type="dxa"/>
          </w:tcPr>
          <w:p w14:paraId="2CBDDA0F" w14:textId="726CE1B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2F91918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F766FB" w:rsidRPr="00292916" w14:paraId="62F686E3" w14:textId="77777777" w:rsidTr="00DD1C3D">
        <w:trPr>
          <w:trHeight w:val="277"/>
          <w:jc w:val="center"/>
        </w:trPr>
        <w:tc>
          <w:tcPr>
            <w:tcW w:w="1451" w:type="dxa"/>
          </w:tcPr>
          <w:p w14:paraId="692BDC56" w14:textId="2C36FC4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E89C9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F766FB" w:rsidRPr="00292916" w14:paraId="0D313F3E" w14:textId="77777777" w:rsidTr="00DD1C3D">
        <w:trPr>
          <w:trHeight w:val="277"/>
          <w:jc w:val="center"/>
        </w:trPr>
        <w:tc>
          <w:tcPr>
            <w:tcW w:w="1451" w:type="dxa"/>
          </w:tcPr>
          <w:p w14:paraId="26A1A435" w14:textId="32E070E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070345C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F766FB" w:rsidRPr="00292916" w14:paraId="2665805F" w14:textId="77777777" w:rsidTr="00DD1C3D">
        <w:trPr>
          <w:trHeight w:val="277"/>
          <w:jc w:val="center"/>
        </w:trPr>
        <w:tc>
          <w:tcPr>
            <w:tcW w:w="1451" w:type="dxa"/>
          </w:tcPr>
          <w:p w14:paraId="3553D9CF" w14:textId="362072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2399CCA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F766FB" w:rsidRPr="00292916" w14:paraId="0B2C94E1" w14:textId="77777777" w:rsidTr="00DD1C3D">
        <w:trPr>
          <w:trHeight w:val="277"/>
          <w:jc w:val="center"/>
        </w:trPr>
        <w:tc>
          <w:tcPr>
            <w:tcW w:w="1451" w:type="dxa"/>
          </w:tcPr>
          <w:p w14:paraId="1EFA8D36" w14:textId="608C58B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5E4DBE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F766FB" w:rsidRPr="00292916" w14:paraId="1C335BBE" w14:textId="77777777" w:rsidTr="00DD1C3D">
        <w:trPr>
          <w:trHeight w:val="277"/>
          <w:jc w:val="center"/>
        </w:trPr>
        <w:tc>
          <w:tcPr>
            <w:tcW w:w="1451" w:type="dxa"/>
          </w:tcPr>
          <w:p w14:paraId="4858429F" w14:textId="36E9115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678C2A5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F766FB" w:rsidRPr="00292916" w14:paraId="6783BFD7" w14:textId="77777777" w:rsidTr="00DD1C3D">
        <w:trPr>
          <w:trHeight w:val="277"/>
          <w:jc w:val="center"/>
        </w:trPr>
        <w:tc>
          <w:tcPr>
            <w:tcW w:w="1451" w:type="dxa"/>
          </w:tcPr>
          <w:p w14:paraId="79534430" w14:textId="3889786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0740DC1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F766FB" w:rsidRPr="00292916" w14:paraId="150AFC0F" w14:textId="77777777" w:rsidTr="00DD1C3D">
        <w:trPr>
          <w:trHeight w:val="277"/>
          <w:jc w:val="center"/>
        </w:trPr>
        <w:tc>
          <w:tcPr>
            <w:tcW w:w="1451" w:type="dxa"/>
          </w:tcPr>
          <w:p w14:paraId="44637C5D" w14:textId="78B8C7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5E4836B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F766FB" w:rsidRPr="00292916" w14:paraId="3D525E9B" w14:textId="77777777" w:rsidTr="00DD1C3D">
        <w:trPr>
          <w:trHeight w:val="277"/>
          <w:jc w:val="center"/>
        </w:trPr>
        <w:tc>
          <w:tcPr>
            <w:tcW w:w="1451" w:type="dxa"/>
          </w:tcPr>
          <w:p w14:paraId="5B4E632B" w14:textId="205C9B0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F766FB" w:rsidRPr="00292916" w14:paraId="322CC2BD" w14:textId="77777777" w:rsidTr="00DD1C3D">
        <w:trPr>
          <w:trHeight w:val="266"/>
          <w:jc w:val="center"/>
        </w:trPr>
        <w:tc>
          <w:tcPr>
            <w:tcW w:w="1451" w:type="dxa"/>
          </w:tcPr>
          <w:p w14:paraId="1C0431E8" w14:textId="6A48AF9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D022AB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w:t>
            </w:r>
          </w:p>
        </w:tc>
      </w:tr>
      <w:tr w:rsidR="00F766FB" w:rsidRPr="00292916" w14:paraId="77DCF28C" w14:textId="77777777" w:rsidTr="00DD1C3D">
        <w:trPr>
          <w:trHeight w:val="266"/>
          <w:jc w:val="center"/>
        </w:trPr>
        <w:tc>
          <w:tcPr>
            <w:tcW w:w="1451" w:type="dxa"/>
          </w:tcPr>
          <w:p w14:paraId="7A379809" w14:textId="6E7891A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7BF3AF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w:t>
            </w:r>
          </w:p>
        </w:tc>
      </w:tr>
      <w:tr w:rsidR="00F766FB" w:rsidRPr="00292916" w14:paraId="7A5AF8D6" w14:textId="77777777" w:rsidTr="00DD1C3D">
        <w:trPr>
          <w:trHeight w:val="266"/>
          <w:jc w:val="center"/>
        </w:trPr>
        <w:tc>
          <w:tcPr>
            <w:tcW w:w="1451" w:type="dxa"/>
          </w:tcPr>
          <w:p w14:paraId="7251E4D6" w14:textId="63DC78E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0F6DA22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Geometry</w:t>
            </w:r>
          </w:p>
        </w:tc>
      </w:tr>
      <w:tr w:rsidR="00F766FB" w:rsidRPr="00292916" w14:paraId="42640C0B" w14:textId="77777777" w:rsidTr="00DD1C3D">
        <w:trPr>
          <w:trHeight w:val="266"/>
          <w:jc w:val="center"/>
        </w:trPr>
        <w:tc>
          <w:tcPr>
            <w:tcW w:w="1451" w:type="dxa"/>
          </w:tcPr>
          <w:p w14:paraId="0F09242E" w14:textId="423EEC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380769AB"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II</w:t>
            </w:r>
          </w:p>
        </w:tc>
      </w:tr>
      <w:tr w:rsidR="00F766FB" w:rsidRPr="00292916" w14:paraId="1B2DE4C5" w14:textId="77777777" w:rsidTr="00DD1C3D">
        <w:trPr>
          <w:trHeight w:val="266"/>
          <w:jc w:val="center"/>
        </w:trPr>
        <w:tc>
          <w:tcPr>
            <w:tcW w:w="1451" w:type="dxa"/>
          </w:tcPr>
          <w:p w14:paraId="132ED1A6" w14:textId="6AD6DF6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F766FB" w:rsidRPr="00292916" w14:paraId="544F16D8" w14:textId="77777777" w:rsidTr="00DD1C3D">
        <w:trPr>
          <w:trHeight w:val="266"/>
          <w:jc w:val="center"/>
        </w:trPr>
        <w:tc>
          <w:tcPr>
            <w:tcW w:w="1451" w:type="dxa"/>
          </w:tcPr>
          <w:p w14:paraId="4AAE1B34" w14:textId="74A0E7B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6B7B792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F766FB" w:rsidRPr="00292916" w14:paraId="6E0B8181" w14:textId="77777777" w:rsidTr="00DD1C3D">
        <w:trPr>
          <w:trHeight w:val="266"/>
          <w:jc w:val="center"/>
        </w:trPr>
        <w:tc>
          <w:tcPr>
            <w:tcW w:w="1451" w:type="dxa"/>
          </w:tcPr>
          <w:p w14:paraId="792C4B22" w14:textId="13BD7D6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1DEB2B8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Biology</w:t>
            </w:r>
            <w:r w:rsidR="00591C8B">
              <w:rPr>
                <w:rFonts w:ascii="Bookman Old Style" w:hAnsi="Bookman Old Style" w:cs="Arial"/>
                <w:color w:val="000000"/>
                <w:sz w:val="22"/>
                <w:szCs w:val="22"/>
              </w:rPr>
              <w:t>/Living Environment</w:t>
            </w:r>
          </w:p>
        </w:tc>
      </w:tr>
      <w:tr w:rsidR="00F766FB" w:rsidRPr="00292916" w14:paraId="1AF0A7E0" w14:textId="77777777" w:rsidTr="00DD1C3D">
        <w:trPr>
          <w:trHeight w:val="266"/>
          <w:jc w:val="center"/>
        </w:trPr>
        <w:tc>
          <w:tcPr>
            <w:tcW w:w="1451" w:type="dxa"/>
          </w:tcPr>
          <w:p w14:paraId="4A741B83" w14:textId="700A06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3581DFE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w:t>
            </w:r>
            <w:r w:rsidR="00591C8B">
              <w:rPr>
                <w:rFonts w:ascii="Bookman Old Style" w:hAnsi="Bookman Old Style" w:cs="Arial"/>
                <w:color w:val="000000"/>
                <w:sz w:val="22"/>
                <w:szCs w:val="22"/>
              </w:rPr>
              <w:t>/Living Environment</w:t>
            </w:r>
            <w:r w:rsidRPr="00A26ABB">
              <w:rPr>
                <w:rFonts w:ascii="Bookman Old Style" w:hAnsi="Bookman Old Style" w:cs="Arial"/>
                <w:color w:val="000000"/>
                <w:sz w:val="22"/>
                <w:szCs w:val="22"/>
              </w:rPr>
              <w:t xml:space="preserve"> Lab</w:t>
            </w:r>
          </w:p>
        </w:tc>
      </w:tr>
      <w:tr w:rsidR="00F766FB" w:rsidRPr="00292916" w14:paraId="6545CEA4" w14:textId="77777777" w:rsidTr="00DD1C3D">
        <w:trPr>
          <w:trHeight w:val="266"/>
          <w:jc w:val="center"/>
        </w:trPr>
        <w:tc>
          <w:tcPr>
            <w:tcW w:w="1451" w:type="dxa"/>
          </w:tcPr>
          <w:p w14:paraId="1D6504AF" w14:textId="0680C6C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F766FB" w:rsidRPr="00292916" w14:paraId="332AC1D1" w14:textId="77777777" w:rsidTr="00DD1C3D">
        <w:trPr>
          <w:trHeight w:val="266"/>
          <w:jc w:val="center"/>
        </w:trPr>
        <w:tc>
          <w:tcPr>
            <w:tcW w:w="1451" w:type="dxa"/>
          </w:tcPr>
          <w:p w14:paraId="4215533A" w14:textId="234A580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676B0491"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F766FB" w:rsidRPr="00292916" w14:paraId="52911852" w14:textId="77777777" w:rsidTr="00DD1C3D">
        <w:trPr>
          <w:trHeight w:val="266"/>
          <w:jc w:val="center"/>
        </w:trPr>
        <w:tc>
          <w:tcPr>
            <w:tcW w:w="1451" w:type="dxa"/>
          </w:tcPr>
          <w:p w14:paraId="0A5A3F7A" w14:textId="213DE55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F766FB" w:rsidRPr="00292916" w14:paraId="6810DA0F" w14:textId="77777777" w:rsidTr="00DD1C3D">
        <w:trPr>
          <w:trHeight w:val="266"/>
          <w:jc w:val="center"/>
        </w:trPr>
        <w:tc>
          <w:tcPr>
            <w:tcW w:w="1451" w:type="dxa"/>
          </w:tcPr>
          <w:p w14:paraId="235EEE4A" w14:textId="0D5DEE8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4C65271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F766FB" w:rsidRPr="00292916" w14:paraId="309DAA3B" w14:textId="77777777" w:rsidTr="00DD1C3D">
        <w:trPr>
          <w:trHeight w:val="266"/>
          <w:jc w:val="center"/>
        </w:trPr>
        <w:tc>
          <w:tcPr>
            <w:tcW w:w="1451" w:type="dxa"/>
          </w:tcPr>
          <w:p w14:paraId="505D3181" w14:textId="54D26582"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04101F</w:t>
            </w:r>
          </w:p>
        </w:tc>
        <w:tc>
          <w:tcPr>
            <w:tcW w:w="4987" w:type="dxa"/>
          </w:tcPr>
          <w:p w14:paraId="2240F257" w14:textId="77777777"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U.S. History and Government (Framework)</w:t>
            </w:r>
          </w:p>
        </w:tc>
      </w:tr>
      <w:tr w:rsidR="00F766FB" w:rsidRPr="00AC5FA2" w14:paraId="309E0F87" w14:textId="77777777" w:rsidTr="00DD1C3D">
        <w:trPr>
          <w:trHeight w:val="266"/>
          <w:jc w:val="center"/>
        </w:trPr>
        <w:tc>
          <w:tcPr>
            <w:tcW w:w="1451" w:type="dxa"/>
          </w:tcPr>
          <w:p w14:paraId="2B985CDF" w14:textId="0F4A9C85" w:rsidR="00F766FB" w:rsidRPr="00AC5FA2" w:rsidRDefault="00F766FB" w:rsidP="00F766FB">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1CFE5D2B" w:rsidR="00F766FB" w:rsidRPr="00AC5FA2" w:rsidRDefault="00F766FB" w:rsidP="00F766FB">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World</w:t>
            </w:r>
            <w:r w:rsidRPr="00AC5FA2">
              <w:rPr>
                <w:rFonts w:ascii="Bookman Old Style" w:hAnsi="Bookman Old Style" w:cs="Arial"/>
                <w:color w:val="000000"/>
                <w:sz w:val="22"/>
                <w:szCs w:val="22"/>
              </w:rPr>
              <w:t xml:space="preserve"> History and Geography </w:t>
            </w:r>
          </w:p>
        </w:tc>
      </w:tr>
    </w:tbl>
    <w:p w14:paraId="6C100984" w14:textId="77777777" w:rsidR="000374AA" w:rsidRPr="00AC5FA2" w:rsidRDefault="000374AA" w:rsidP="000374AA">
      <w:pPr>
        <w:rPr>
          <w:rFonts w:ascii="Arial" w:hAnsi="Arial" w:cs="Arial"/>
          <w:color w:val="000000"/>
          <w:sz w:val="20"/>
        </w:rPr>
      </w:pPr>
    </w:p>
    <w:p w14:paraId="219D75C2" w14:textId="77777777" w:rsidR="00591C8B" w:rsidRDefault="00591C8B" w:rsidP="00591C8B">
      <w:pPr>
        <w:jc w:val="both"/>
        <w:rPr>
          <w:rFonts w:ascii="Arial" w:hAnsi="Arial" w:cs="Arial"/>
          <w:sz w:val="20"/>
          <w:szCs w:val="20"/>
        </w:rPr>
      </w:pPr>
      <w:r w:rsidRPr="00060145">
        <w:rPr>
          <w:rFonts w:ascii="Arial" w:hAnsi="Arial" w:cs="Arial"/>
          <w:sz w:val="20"/>
          <w:szCs w:val="20"/>
        </w:rPr>
        <w:t xml:space="preserve">For the 2019-20 SY and beyond, all schools should provide grade 9 social studies course instruction that is aligned with the Social Studies Framework and report course </w:t>
      </w:r>
      <w:r>
        <w:rPr>
          <w:rFonts w:ascii="Arial" w:hAnsi="Arial" w:cs="Arial"/>
          <w:sz w:val="20"/>
          <w:szCs w:val="20"/>
        </w:rPr>
        <w:t xml:space="preserve">code </w:t>
      </w:r>
      <w:r w:rsidRPr="00060145">
        <w:rPr>
          <w:rFonts w:ascii="Arial" w:hAnsi="Arial" w:cs="Arial"/>
          <w:sz w:val="20"/>
          <w:szCs w:val="20"/>
        </w:rPr>
        <w:t>04051</w:t>
      </w:r>
      <w:r>
        <w:rPr>
          <w:rFonts w:ascii="Arial" w:hAnsi="Arial" w:cs="Arial"/>
          <w:sz w:val="20"/>
          <w:szCs w:val="20"/>
        </w:rPr>
        <w:t xml:space="preserve"> (World History-Overview)</w:t>
      </w:r>
      <w:r w:rsidRPr="00060145">
        <w:rPr>
          <w:rFonts w:ascii="Arial" w:hAnsi="Arial" w:cs="Arial"/>
          <w:sz w:val="20"/>
          <w:szCs w:val="20"/>
        </w:rPr>
        <w:t>.</w:t>
      </w:r>
    </w:p>
    <w:p w14:paraId="30BB62D4" w14:textId="77777777" w:rsidR="00591C8B" w:rsidRDefault="00591C8B" w:rsidP="00591C8B">
      <w:pPr>
        <w:jc w:val="both"/>
        <w:rPr>
          <w:rFonts w:ascii="Arial" w:hAnsi="Arial" w:cs="Arial"/>
          <w:sz w:val="20"/>
          <w:szCs w:val="20"/>
        </w:rPr>
      </w:pPr>
    </w:p>
    <w:p w14:paraId="118D4DDF" w14:textId="77777777" w:rsidR="004710FB" w:rsidRDefault="004710FB" w:rsidP="004710FB">
      <w:pPr>
        <w:jc w:val="both"/>
        <w:rPr>
          <w:rFonts w:ascii="Arial" w:hAnsi="Arial" w:cs="Arial"/>
          <w:sz w:val="20"/>
          <w:szCs w:val="20"/>
        </w:rPr>
      </w:pPr>
      <w:r w:rsidRPr="00890589">
        <w:rPr>
          <w:rFonts w:ascii="Arial" w:hAnsi="Arial" w:cs="Arial"/>
          <w:sz w:val="20"/>
          <w:szCs w:val="20"/>
        </w:rPr>
        <w:t>For the 2021-22 SY</w:t>
      </w:r>
      <w:r>
        <w:rPr>
          <w:rFonts w:ascii="Arial" w:hAnsi="Arial" w:cs="Arial"/>
          <w:sz w:val="20"/>
          <w:szCs w:val="20"/>
        </w:rPr>
        <w:t xml:space="preserve"> and beyond</w:t>
      </w:r>
      <w:r w:rsidRPr="00890589">
        <w:rPr>
          <w:rFonts w:ascii="Arial" w:hAnsi="Arial" w:cs="Arial"/>
          <w:sz w:val="20"/>
          <w:szCs w:val="20"/>
        </w:rPr>
        <w:t>, all schools providing course instruction aligned with U.S. History and Government (Framework) should report course code 04101F.</w:t>
      </w:r>
    </w:p>
    <w:p w14:paraId="4898156C" w14:textId="77777777" w:rsidR="00CE6C59" w:rsidRDefault="00CE6C59" w:rsidP="00740145">
      <w:pPr>
        <w:jc w:val="both"/>
        <w:rPr>
          <w:rFonts w:ascii="Arial" w:hAnsi="Arial" w:cs="Arial"/>
          <w:sz w:val="20"/>
          <w:szCs w:val="20"/>
        </w:rPr>
      </w:pPr>
    </w:p>
    <w:p w14:paraId="58DFCC22" w14:textId="7947EFEA" w:rsidR="000374AA" w:rsidRDefault="000374AA" w:rsidP="000374AA">
      <w:pPr>
        <w:rPr>
          <w:rStyle w:val="Heading2Char"/>
        </w:rPr>
      </w:pPr>
      <w:r>
        <w:rPr>
          <w:rFonts w:ascii="Arial" w:hAnsi="Arial" w:cs="Arial"/>
          <w:color w:val="000000"/>
          <w:sz w:val="22"/>
          <w:szCs w:val="22"/>
        </w:rPr>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bookmarkEnd w:id="655"/>
    <w:bookmarkEnd w:id="656"/>
    <w:p w14:paraId="5B3451E7" w14:textId="77777777" w:rsidR="00B15DC5" w:rsidRDefault="00B15DC5">
      <w:pPr>
        <w:rPr>
          <w:rFonts w:ascii="Arial" w:hAnsi="Arial" w:cs="Arial"/>
          <w:b/>
          <w:bCs/>
          <w:iCs/>
          <w:sz w:val="28"/>
          <w:szCs w:val="28"/>
        </w:rPr>
      </w:pPr>
      <w:r>
        <w:br w:type="page"/>
      </w:r>
    </w:p>
    <w:p w14:paraId="6CA316A0" w14:textId="080FA4DC" w:rsidR="009B669B" w:rsidRPr="000E16CD" w:rsidRDefault="009B669B" w:rsidP="00600E7A">
      <w:pPr>
        <w:pStyle w:val="Heading2"/>
        <w:spacing w:before="480"/>
        <w:jc w:val="center"/>
      </w:pPr>
      <w:bookmarkStart w:id="657" w:name="_Toc128744472"/>
      <w:r w:rsidRPr="000E16CD">
        <w:lastRenderedPageBreak/>
        <w:t>Accommodation Codes and Descriptions</w:t>
      </w:r>
      <w:bookmarkEnd w:id="651"/>
      <w:bookmarkEnd w:id="657"/>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2907C0FC" w:rsidR="009B669B" w:rsidRPr="00D6299E" w:rsidRDefault="009B669B" w:rsidP="009B669B">
      <w:pPr>
        <w:jc w:val="center"/>
        <w:rPr>
          <w:rFonts w:ascii="Arial" w:hAnsi="Arial" w:cs="Arial"/>
          <w:b/>
        </w:rPr>
      </w:pPr>
      <w:r w:rsidRPr="00D6299E">
        <w:rPr>
          <w:rFonts w:ascii="Arial" w:hAnsi="Arial" w:cs="Arial"/>
          <w:b/>
        </w:rPr>
        <w:t>English Language Learner (</w:t>
      </w:r>
      <w:r w:rsidR="00E36AAE">
        <w:rPr>
          <w:rFonts w:ascii="Arial" w:hAnsi="Arial" w:cs="Arial"/>
          <w:b/>
        </w:rPr>
        <w:t>ELL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12E679A8" w14:textId="77777777" w:rsidR="00346764" w:rsidRDefault="0041377C" w:rsidP="006557A9">
      <w:pPr>
        <w:pStyle w:val="Caption"/>
        <w:jc w:val="center"/>
        <w:rPr>
          <w:b w:val="0"/>
          <w:sz w:val="20"/>
        </w:rPr>
      </w:pPr>
      <w:bookmarkStart w:id="658" w:name="_Toc335315433"/>
      <w:bookmarkStart w:id="659" w:name="_Toc531952770"/>
      <w:r w:rsidRPr="006557A9">
        <w:rPr>
          <w:b w:val="0"/>
          <w:sz w:val="20"/>
        </w:rPr>
        <w:t>*Applicable to Regents exams only, beginning January 2019.</w:t>
      </w:r>
    </w:p>
    <w:p w14:paraId="60B71716" w14:textId="77777777" w:rsidR="00346764" w:rsidRDefault="00346764" w:rsidP="006557A9">
      <w:pPr>
        <w:pStyle w:val="Caption"/>
        <w:jc w:val="center"/>
        <w:rPr>
          <w:b w:val="0"/>
          <w:sz w:val="20"/>
        </w:rPr>
      </w:pPr>
    </w:p>
    <w:p w14:paraId="7E3BB6A7" w14:textId="3F31487F" w:rsidR="009B669B" w:rsidRPr="00E83C17" w:rsidRDefault="009B669B" w:rsidP="006557A9">
      <w:pPr>
        <w:pStyle w:val="Caption"/>
        <w:jc w:val="center"/>
        <w:rPr>
          <w:rFonts w:ascii="Arial" w:hAnsi="Arial" w:cs="Arial"/>
        </w:rPr>
      </w:pPr>
      <w:r w:rsidRPr="00E83C17">
        <w:rPr>
          <w:rFonts w:ascii="Arial" w:hAnsi="Arial" w:cs="Arial"/>
          <w:szCs w:val="28"/>
        </w:rPr>
        <w:t>Assessment Language Codes</w:t>
      </w:r>
      <w:bookmarkEnd w:id="652"/>
      <w:r w:rsidRPr="00E83C17">
        <w:rPr>
          <w:rFonts w:ascii="Arial" w:hAnsi="Arial" w:cs="Arial"/>
          <w:szCs w:val="28"/>
        </w:rPr>
        <w:t xml:space="preserve"> and Descriptions</w:t>
      </w:r>
      <w:bookmarkEnd w:id="658"/>
      <w:bookmarkEnd w:id="659"/>
    </w:p>
    <w:p w14:paraId="7AA4CFF5" w14:textId="77777777" w:rsidR="00E459A0" w:rsidRPr="00E459A0" w:rsidRDefault="00E459A0" w:rsidP="00E459A0"/>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2515"/>
      </w:tblGrid>
      <w:tr w:rsidR="009B669B" w:rsidRPr="000E16CD" w14:paraId="723F82DC" w14:textId="77777777" w:rsidTr="0034676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51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805F72">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251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805F72">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251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805F72">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251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2F0BDC" w:rsidRPr="000E16CD" w14:paraId="23AB1BB8" w14:textId="77777777" w:rsidTr="00805F72">
        <w:trPr>
          <w:cantSplit/>
          <w:jc w:val="center"/>
        </w:trPr>
        <w:tc>
          <w:tcPr>
            <w:tcW w:w="900" w:type="dxa"/>
            <w:vAlign w:val="center"/>
          </w:tcPr>
          <w:p w14:paraId="286D0C8A" w14:textId="19C99C89"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w:t>
            </w:r>
          </w:p>
        </w:tc>
        <w:tc>
          <w:tcPr>
            <w:tcW w:w="2515" w:type="dxa"/>
            <w:vAlign w:val="center"/>
          </w:tcPr>
          <w:p w14:paraId="7A86E278" w14:textId="1A6409F3"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Bengali</w:t>
            </w:r>
          </w:p>
        </w:tc>
      </w:tr>
      <w:tr w:rsidR="009B669B" w:rsidRPr="000E16CD" w14:paraId="5023044C" w14:textId="77777777" w:rsidTr="00805F72">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251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805F72">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2515" w:type="dxa"/>
            <w:vAlign w:val="center"/>
          </w:tcPr>
          <w:p w14:paraId="50F011F8" w14:textId="37EF1271"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r w:rsidR="00805F72">
              <w:rPr>
                <w:rFonts w:ascii="Bookman Old Style" w:hAnsi="Bookman Old Style" w:cs="Arial"/>
                <w:bCs/>
                <w:sz w:val="22"/>
                <w:szCs w:val="22"/>
              </w:rPr>
              <w:t xml:space="preserve"> (traditional)</w:t>
            </w:r>
          </w:p>
        </w:tc>
      </w:tr>
      <w:tr w:rsidR="00805F72" w:rsidRPr="000E16CD" w14:paraId="0538601C" w14:textId="77777777" w:rsidTr="00805F72">
        <w:trPr>
          <w:cantSplit/>
          <w:jc w:val="center"/>
        </w:trPr>
        <w:tc>
          <w:tcPr>
            <w:tcW w:w="900" w:type="dxa"/>
            <w:vAlign w:val="center"/>
          </w:tcPr>
          <w:p w14:paraId="5F2D4AEC" w14:textId="340E3090"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ZHO</w:t>
            </w:r>
          </w:p>
        </w:tc>
        <w:tc>
          <w:tcPr>
            <w:tcW w:w="2515" w:type="dxa"/>
            <w:vAlign w:val="center"/>
          </w:tcPr>
          <w:p w14:paraId="67A021AA" w14:textId="5DF64C2C"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Chinese (simplified)</w:t>
            </w:r>
          </w:p>
        </w:tc>
      </w:tr>
      <w:tr w:rsidR="009B669B" w:rsidRPr="000E16CD" w14:paraId="16CA7E30" w14:textId="77777777" w:rsidTr="00805F72">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251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805F72">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251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805F72">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251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805F72">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251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805F72">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251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805F72">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251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805F72">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251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805F72">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HIN</w:t>
            </w:r>
          </w:p>
        </w:tc>
        <w:tc>
          <w:tcPr>
            <w:tcW w:w="251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805F72">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251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805F72">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251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805F72">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251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805F72">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251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805F72">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251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805F72">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251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805F72">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251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805F72">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251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805F72">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251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805F72">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251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805F72">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251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805F72">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251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805F72">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251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805F72">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251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805F72">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251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805F72">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251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805F72">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251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805F72">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251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233AC6B5" w14:textId="77777777" w:rsidR="002F0BDC" w:rsidRPr="00060145" w:rsidRDefault="002F0BDC" w:rsidP="002F0BDC">
      <w:pPr>
        <w:autoSpaceDE w:val="0"/>
        <w:autoSpaceDN w:val="0"/>
        <w:adjustRightInd w:val="0"/>
        <w:rPr>
          <w:rFonts w:ascii="Arial" w:hAnsi="Arial" w:cs="Arial"/>
        </w:rPr>
      </w:pPr>
      <w:bookmarkStart w:id="660" w:name="_Toc178653445"/>
      <w:bookmarkStart w:id="661" w:name="_Toc179863491"/>
      <w:bookmarkStart w:id="662" w:name="_Toc290554870"/>
      <w:bookmarkStart w:id="663" w:name="_Toc335315434"/>
      <w:r w:rsidRPr="00060145">
        <w:rPr>
          <w:rFonts w:ascii="Arial" w:hAnsi="Arial" w:cs="Arial"/>
        </w:rPr>
        <w:t>The acceptable language codes for grades 3–8 NYSTP mathematics assessments are</w:t>
      </w:r>
    </w:p>
    <w:p w14:paraId="20E5D3F7" w14:textId="77777777" w:rsidR="002F0BDC" w:rsidRPr="00060145" w:rsidRDefault="002F0BDC" w:rsidP="00BD5672">
      <w:pPr>
        <w:pStyle w:val="ListParagraph"/>
        <w:numPr>
          <w:ilvl w:val="0"/>
          <w:numId w:val="76"/>
        </w:numPr>
        <w:autoSpaceDE w:val="0"/>
        <w:autoSpaceDN w:val="0"/>
        <w:adjustRightInd w:val="0"/>
        <w:rPr>
          <w:rFonts w:ascii="Arial" w:hAnsi="Arial" w:cs="Arial"/>
        </w:rPr>
      </w:pPr>
      <w:r w:rsidRPr="00060145">
        <w:rPr>
          <w:rFonts w:ascii="Arial" w:hAnsi="Arial" w:cs="Arial"/>
        </w:rPr>
        <w:t>Paper-based tests – 8 alternate languages:  CHI= Chinese (traditional), ZHO = Chinese (simplified), HAT = Haitian Creole, KOR = Korean, RUS = Russian, SPA = Spanish, ARA = Arabic, and BEN = Bengali</w:t>
      </w:r>
    </w:p>
    <w:p w14:paraId="2C0165C7" w14:textId="77777777" w:rsidR="002F0BDC" w:rsidRPr="00060145" w:rsidRDefault="002F0BDC" w:rsidP="00BD5672">
      <w:pPr>
        <w:pStyle w:val="ListParagraph"/>
        <w:numPr>
          <w:ilvl w:val="0"/>
          <w:numId w:val="76"/>
        </w:numPr>
        <w:autoSpaceDE w:val="0"/>
        <w:autoSpaceDN w:val="0"/>
        <w:adjustRightInd w:val="0"/>
        <w:rPr>
          <w:rFonts w:ascii="Arial" w:hAnsi="Arial" w:cs="Arial"/>
        </w:rPr>
      </w:pPr>
      <w:r w:rsidRPr="00060145">
        <w:rPr>
          <w:rFonts w:ascii="Arial" w:hAnsi="Arial" w:cs="Arial"/>
        </w:rPr>
        <w:t>Computer-based tests – 5 alternate languages: CHI = Chinese (simplified), HAT = Haitian Creole, KOR = Korean, RUS = Russian, and SPA = Spanish</w:t>
      </w:r>
    </w:p>
    <w:p w14:paraId="0319BF08" w14:textId="77777777" w:rsidR="00346764" w:rsidRDefault="002F0BDC" w:rsidP="00346764">
      <w:pPr>
        <w:autoSpaceDE w:val="0"/>
        <w:autoSpaceDN w:val="0"/>
        <w:adjustRightInd w:val="0"/>
        <w:rPr>
          <w:rFonts w:ascii="Arial" w:hAnsi="Arial" w:cs="Arial"/>
        </w:rPr>
      </w:pPr>
      <w:r w:rsidRPr="00060145">
        <w:rPr>
          <w:rFonts w:ascii="Arial" w:hAnsi="Arial" w:cs="Arial"/>
        </w:rPr>
        <w:t>If a translation in a language other than these eight (PBT) or five (CBT) was provided for the student, use ENG = English.</w:t>
      </w:r>
      <w:r w:rsidRPr="000E16CD">
        <w:rPr>
          <w:rFonts w:ascii="Arial" w:hAnsi="Arial" w:cs="Arial"/>
        </w:rPr>
        <w:t xml:space="preserve"> </w:t>
      </w:r>
    </w:p>
    <w:p w14:paraId="524B1C5D" w14:textId="0DC239A7" w:rsidR="009B669B" w:rsidRPr="000E16CD" w:rsidRDefault="009B669B" w:rsidP="006C0504">
      <w:pPr>
        <w:pStyle w:val="Heading2"/>
        <w:jc w:val="center"/>
      </w:pPr>
      <w:bookmarkStart w:id="664" w:name="_Toc128744473"/>
      <w:r w:rsidRPr="000E16CD">
        <w:t xml:space="preserve">Assessment Measure </w:t>
      </w:r>
      <w:bookmarkEnd w:id="660"/>
      <w:bookmarkEnd w:id="661"/>
      <w:r w:rsidR="007B2ACD" w:rsidRPr="000E16CD">
        <w:t xml:space="preserve">Standard </w:t>
      </w:r>
      <w:r w:rsidRPr="000E16CD">
        <w:t>Codes</w:t>
      </w:r>
      <w:bookmarkEnd w:id="662"/>
      <w:r w:rsidRPr="000E16CD">
        <w:t xml:space="preserve"> and Descriptions</w:t>
      </w:r>
      <w:bookmarkEnd w:id="663"/>
      <w:bookmarkEnd w:id="664"/>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512E83DA"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lastRenderedPageBreak/>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0DD02AA8"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6"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387ACF74" w:rsidR="00A605EB" w:rsidRPr="00E338AA" w:rsidRDefault="00A605EB" w:rsidP="0058481E">
      <w:pPr>
        <w:ind w:firstLine="720"/>
        <w:rPr>
          <w:rFonts w:ascii="Arial" w:hAnsi="Arial" w:cs="Arial"/>
        </w:rPr>
      </w:pPr>
      <w:r w:rsidRPr="000E16CD">
        <w:rPr>
          <w:rFonts w:ascii="Arial" w:hAnsi="Arial" w:cs="Arial"/>
        </w:rPr>
        <w:t xml:space="preserve">Principals can exempt students first entering a New York State school from outside the State or country in twelfth </w:t>
      </w:r>
      <w:r w:rsidR="00BD6B6C" w:rsidRPr="000E16CD">
        <w:rPr>
          <w:rFonts w:ascii="Arial" w:hAnsi="Arial" w:cs="Arial"/>
        </w:rPr>
        <w:t>grade</w:t>
      </w:r>
      <w:r w:rsidR="00BD6B6C" w:rsidRPr="00E338AA">
        <w:rPr>
          <w:rFonts w:ascii="Arial" w:hAnsi="Arial" w:cs="Arial"/>
        </w:rPr>
        <w:t xml:space="preserve"> or</w:t>
      </w:r>
      <w:r w:rsidRPr="00E338AA">
        <w:rPr>
          <w:rFonts w:ascii="Arial" w:hAnsi="Arial" w:cs="Arial"/>
        </w:rPr>
        <w:t xml:space="preserve">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5BB735F6" w:rsidR="00A605EB" w:rsidRPr="00E338AA" w:rsidRDefault="00A605EB" w:rsidP="0058481E">
      <w:pPr>
        <w:ind w:firstLine="720"/>
        <w:rPr>
          <w:rFonts w:ascii="Arial" w:hAnsi="Arial" w:cs="Arial"/>
        </w:rPr>
      </w:pPr>
      <w:r w:rsidRPr="00E338AA">
        <w:rPr>
          <w:rFonts w:ascii="Arial" w:hAnsi="Arial" w:cs="Arial"/>
        </w:rPr>
        <w:t xml:space="preserve">Principals can exempt students first entering a New York State school from outside the State or country in </w:t>
      </w:r>
      <w:r w:rsidRPr="006317D7">
        <w:rPr>
          <w:rFonts w:ascii="Arial" w:hAnsi="Arial" w:cs="Arial"/>
        </w:rPr>
        <w:t xml:space="preserve">eleventh </w:t>
      </w:r>
      <w:r w:rsidR="00AB3C72" w:rsidRPr="006317D7">
        <w:rPr>
          <w:rFonts w:ascii="Arial" w:hAnsi="Arial" w:cs="Arial"/>
        </w:rPr>
        <w:t>or twelfth</w:t>
      </w:r>
      <w:r w:rsidR="00AB3C72">
        <w:rPr>
          <w:rFonts w:ascii="Arial" w:hAnsi="Arial" w:cs="Arial"/>
        </w:rPr>
        <w:t xml:space="preserve"> </w:t>
      </w:r>
      <w:bookmarkStart w:id="665" w:name="_Hlk19864990"/>
      <w:r w:rsidR="005E15B6" w:rsidRPr="00E338AA">
        <w:rPr>
          <w:rFonts w:ascii="Arial" w:hAnsi="Arial" w:cs="Arial"/>
        </w:rPr>
        <w:t>grade or</w:t>
      </w:r>
      <w:r w:rsidRPr="00E338AA">
        <w:rPr>
          <w:rFonts w:ascii="Arial" w:hAnsi="Arial" w:cs="Arial"/>
        </w:rPr>
        <w:t xml:space="preserve"> re-entering a New York State school after having spent </w:t>
      </w:r>
      <w:r w:rsidR="005E15B6">
        <w:rPr>
          <w:rFonts w:ascii="Arial" w:hAnsi="Arial" w:cs="Arial"/>
        </w:rPr>
        <w:t>three</w:t>
      </w:r>
      <w:r w:rsidRPr="00E338AA">
        <w:rPr>
          <w:rFonts w:ascii="Arial" w:hAnsi="Arial" w:cs="Arial"/>
        </w:rPr>
        <w:t xml:space="preserve"> or fewer semesters in a New York State high school </w:t>
      </w:r>
      <w:bookmarkEnd w:id="665"/>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692982BE" w:rsidR="00A605EB" w:rsidRDefault="00A605EB" w:rsidP="0058481E">
      <w:pPr>
        <w:ind w:firstLine="720"/>
        <w:rPr>
          <w:rFonts w:ascii="Arial" w:hAnsi="Arial" w:cs="Arial"/>
        </w:rPr>
      </w:pPr>
      <w:r w:rsidRPr="00E338AA">
        <w:rPr>
          <w:rFonts w:ascii="Arial" w:hAnsi="Arial" w:cs="Arial"/>
        </w:rPr>
        <w:t xml:space="preserve">If a student took a Regents exam while enrolled in another district, charter or participating </w:t>
      </w:r>
      <w:r w:rsidR="0058481E">
        <w:rPr>
          <w:rFonts w:ascii="Arial" w:hAnsi="Arial" w:cs="Arial"/>
        </w:rPr>
        <w:t>r</w:t>
      </w:r>
      <w:r w:rsidR="00E36AAE">
        <w:rPr>
          <w:rFonts w:ascii="Arial" w:hAnsi="Arial" w:cs="Arial"/>
        </w:rPr>
        <w:t xml:space="preserve">eligious </w:t>
      </w:r>
      <w:r w:rsidR="0058481E">
        <w:rPr>
          <w:rFonts w:ascii="Arial" w:hAnsi="Arial" w:cs="Arial"/>
        </w:rPr>
        <w:t>or</w:t>
      </w:r>
      <w:r w:rsidR="00E36AAE">
        <w:rPr>
          <w:rFonts w:ascii="Arial" w:hAnsi="Arial" w:cs="Arial"/>
        </w:rPr>
        <w:t xml:space="preserve"> independent</w:t>
      </w:r>
      <w:r w:rsidR="00DC296D">
        <w:rPr>
          <w:rFonts w:ascii="Arial" w:hAnsi="Arial" w:cs="Arial"/>
        </w:rPr>
        <w:t xml:space="preserve"> (nonpublic)</w:t>
      </w:r>
      <w:r w:rsidRPr="00E338AA">
        <w:rPr>
          <w:rFonts w:ascii="Arial" w:hAnsi="Arial" w:cs="Arial"/>
        </w:rPr>
        <w:t xml:space="preserve"> school and that LEA reported the exam in SIRS, the new (receiving) LEA 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18278183" w14:textId="1E9DF2BD" w:rsidR="0058481E" w:rsidRDefault="00BC72B3" w:rsidP="009B669B">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w:t>
      </w:r>
      <w:r w:rsidR="005E15B6">
        <w:rPr>
          <w:rFonts w:ascii="Arial" w:hAnsi="Arial" w:cs="Arial"/>
          <w:bCs/>
        </w:rPr>
        <w:t xml:space="preserve"> </w:t>
      </w:r>
      <w:r w:rsidRPr="00340148">
        <w:rPr>
          <w:rFonts w:ascii="Arial" w:hAnsi="Arial" w:cs="Arial"/>
          <w:bCs/>
        </w:rPr>
        <w:t>This score of “65” is only for cohort reporting and must not be recorded on the student’s transcript or permanent record. For more information, see</w:t>
      </w:r>
      <w:r w:rsidR="0058481E">
        <w:rPr>
          <w:rFonts w:ascii="Arial" w:hAnsi="Arial" w:cs="Arial"/>
          <w:bCs/>
        </w:rPr>
        <w:t xml:space="preserve"> the </w:t>
      </w:r>
      <w:hyperlink r:id="rId107" w:history="1">
        <w:r w:rsidR="0058481E">
          <w:rPr>
            <w:rStyle w:val="Hyperlink"/>
            <w:rFonts w:ascii="Arial" w:hAnsi="Arial" w:cs="Arial"/>
            <w:bCs/>
          </w:rPr>
          <w:t>Interstate Compact</w:t>
        </w:r>
      </w:hyperlink>
      <w:r w:rsidRPr="00340148">
        <w:rPr>
          <w:rFonts w:ascii="Arial" w:hAnsi="Arial" w:cs="Arial"/>
          <w:bCs/>
        </w:rPr>
        <w:t xml:space="preserve"> </w:t>
      </w:r>
      <w:r w:rsidR="0058481E">
        <w:rPr>
          <w:rFonts w:ascii="Arial" w:hAnsi="Arial" w:cs="Arial"/>
          <w:bCs/>
        </w:rPr>
        <w:t>web page.</w:t>
      </w:r>
    </w:p>
    <w:p w14:paraId="41542BB2" w14:textId="6D9F6D0D" w:rsidR="009B669B" w:rsidRPr="000E16CD" w:rsidRDefault="0058481E" w:rsidP="009B669B">
      <w:pPr>
        <w:rPr>
          <w:rFonts w:ascii="Arial" w:hAnsi="Arial" w:cs="Arial"/>
          <w:bCs/>
          <w:i/>
          <w:iCs/>
        </w:rPr>
      </w:pPr>
      <w:r w:rsidRPr="000E16CD">
        <w:rPr>
          <w:rFonts w:ascii="Arial" w:hAnsi="Arial" w:cs="Arial"/>
          <w:bCs/>
          <w:i/>
          <w:iCs/>
        </w:rPr>
        <w:t xml:space="preserve"> </w:t>
      </w:r>
    </w:p>
    <w:p w14:paraId="643B6E24" w14:textId="2122588C"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w:t>
      </w:r>
      <w:r w:rsidRPr="000E16CD">
        <w:rPr>
          <w:rFonts w:ascii="Arial" w:hAnsi="Arial" w:cs="Arial"/>
        </w:rPr>
        <w:lastRenderedPageBreak/>
        <w:t xml:space="preserve">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3DABB8B1" w:rsidR="00601214" w:rsidRPr="000E16CD" w:rsidRDefault="002A310A" w:rsidP="0058481E">
      <w:pPr>
        <w:ind w:firstLine="720"/>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4CF4FB9C" w:rsidR="009B669B"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 xml:space="preserve">7. </w:t>
      </w:r>
      <w:r w:rsidR="0008773D">
        <w:rPr>
          <w:rFonts w:ascii="Arial" w:hAnsi="Arial" w:cs="Arial"/>
          <w:bCs/>
          <w:iCs/>
        </w:rPr>
        <w:t xml:space="preserve">Sampled </w:t>
      </w:r>
      <w:r w:rsidRPr="000E16CD">
        <w:rPr>
          <w:rFonts w:ascii="Arial" w:hAnsi="Arial" w:cs="Arial"/>
          <w:bCs/>
          <w:iCs/>
        </w:rPr>
        <w:t xml:space="preserve">school districts will report </w:t>
      </w:r>
      <w:r w:rsidR="0008773D">
        <w:rPr>
          <w:rFonts w:ascii="Arial" w:hAnsi="Arial" w:cs="Arial"/>
          <w:bCs/>
          <w:iCs/>
        </w:rPr>
        <w:t>data for</w:t>
      </w:r>
      <w:r w:rsidRPr="000E16CD">
        <w:rPr>
          <w:rFonts w:ascii="Arial" w:hAnsi="Arial" w:cs="Arial"/>
          <w:bCs/>
          <w:iCs/>
        </w:rPr>
        <w:t xml:space="preserve"> every preschool child </w:t>
      </w:r>
      <w:r w:rsidR="0008773D">
        <w:rPr>
          <w:rFonts w:ascii="Arial" w:hAnsi="Arial" w:cs="Arial"/>
          <w:bCs/>
          <w:iCs/>
        </w:rPr>
        <w:t>who</w:t>
      </w:r>
      <w:r w:rsidRPr="000E16CD">
        <w:rPr>
          <w:rFonts w:ascii="Arial" w:hAnsi="Arial" w:cs="Arial"/>
          <w:bCs/>
          <w:iCs/>
        </w:rPr>
        <w:t xml:space="preserve"> leaves preschool special education during the year</w:t>
      </w:r>
      <w:r w:rsidR="0008773D">
        <w:rPr>
          <w:rFonts w:ascii="Arial" w:hAnsi="Arial" w:cs="Arial"/>
          <w:bCs/>
          <w:iCs/>
        </w:rPr>
        <w:t xml:space="preserve"> and who received at least six months of services prior to leaving or exiting</w:t>
      </w:r>
      <w:r w:rsidRPr="000E16CD">
        <w:rPr>
          <w:rFonts w:ascii="Arial" w:hAnsi="Arial" w:cs="Arial"/>
          <w:bCs/>
          <w:iCs/>
        </w:rPr>
        <w:t>. Children leave preschool special education if they are declassified, withdrawn by their parents, or bec</w:t>
      </w:r>
      <w:r w:rsidR="0008773D">
        <w:rPr>
          <w:rFonts w:ascii="Arial" w:hAnsi="Arial" w:cs="Arial"/>
          <w:bCs/>
          <w:iCs/>
        </w:rPr>
        <w:t>o</w:t>
      </w:r>
      <w:r w:rsidRPr="000E16CD">
        <w:rPr>
          <w:rFonts w:ascii="Arial" w:hAnsi="Arial" w:cs="Arial"/>
          <w:bCs/>
          <w:iCs/>
        </w:rPr>
        <w:t xml:space="preserve">me eligible for school-age </w:t>
      </w:r>
      <w:r w:rsidR="007802F3">
        <w:rPr>
          <w:rFonts w:ascii="Arial" w:hAnsi="Arial" w:cs="Arial"/>
          <w:bCs/>
          <w:iCs/>
        </w:rPr>
        <w:t>special education</w:t>
      </w:r>
      <w:r w:rsidRPr="000E16CD">
        <w:rPr>
          <w:rFonts w:ascii="Arial" w:hAnsi="Arial" w:cs="Arial"/>
          <w:bCs/>
          <w:iCs/>
        </w:rPr>
        <w:t xml:space="preserve"> services. School districts must report on the COSF under each of the three early childhood outcome areas (Social Emotional, Knowledge and Skills, and Behaviors):</w:t>
      </w:r>
    </w:p>
    <w:p w14:paraId="665C490F" w14:textId="77777777" w:rsidR="0008773D" w:rsidRPr="000E16CD" w:rsidRDefault="0008773D" w:rsidP="009B669B">
      <w:pPr>
        <w:rPr>
          <w:rFonts w:ascii="Arial" w:hAnsi="Arial" w:cs="Arial"/>
          <w:bCs/>
          <w:iCs/>
        </w:rPr>
      </w:pPr>
    </w:p>
    <w:p w14:paraId="4A5C3DC6" w14:textId="77777777" w:rsidR="009B669B" w:rsidRPr="000E16CD" w:rsidRDefault="009B669B" w:rsidP="00FB7541">
      <w:pPr>
        <w:numPr>
          <w:ilvl w:val="0"/>
          <w:numId w:val="39"/>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FB7541">
      <w:pPr>
        <w:numPr>
          <w:ilvl w:val="0"/>
          <w:numId w:val="39"/>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D6BB0F1" w:rsidR="009B669B" w:rsidRDefault="009B669B" w:rsidP="00FB7541">
      <w:pPr>
        <w:numPr>
          <w:ilvl w:val="0"/>
          <w:numId w:val="39"/>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27700E5B" w14:textId="77777777" w:rsidR="0008773D" w:rsidRPr="000E16CD" w:rsidRDefault="0008773D" w:rsidP="0008773D">
      <w:pPr>
        <w:ind w:left="360"/>
        <w:rPr>
          <w:rFonts w:ascii="Arial" w:hAnsi="Arial" w:cs="Arial"/>
          <w:bCs/>
          <w:iCs/>
        </w:rPr>
      </w:pPr>
    </w:p>
    <w:p w14:paraId="7CEBD3FD" w14:textId="6D656D1B" w:rsidR="009B669B" w:rsidRPr="0008773D" w:rsidRDefault="0008773D" w:rsidP="0008773D">
      <w:pPr>
        <w:ind w:firstLine="720"/>
        <w:rPr>
          <w:rFonts w:ascii="Arial" w:hAnsi="Arial" w:cs="Arial"/>
          <w:bCs/>
          <w:iCs/>
        </w:rPr>
      </w:pPr>
      <w:r>
        <w:rPr>
          <w:rFonts w:ascii="Arial" w:hAnsi="Arial" w:cs="Arial"/>
          <w:bCs/>
          <w:iCs/>
        </w:rPr>
        <w:t>Data</w:t>
      </w:r>
      <w:r w:rsidR="009B669B" w:rsidRPr="000E16CD">
        <w:rPr>
          <w:rFonts w:ascii="Arial" w:hAnsi="Arial" w:cs="Arial"/>
          <w:bCs/>
          <w:iCs/>
        </w:rPr>
        <w:t xml:space="preserve"> are reported </w:t>
      </w:r>
      <w:r>
        <w:rPr>
          <w:rFonts w:ascii="Arial" w:hAnsi="Arial" w:cs="Arial"/>
          <w:bCs/>
          <w:iCs/>
        </w:rPr>
        <w:t xml:space="preserve">only for </w:t>
      </w:r>
      <w:r w:rsidR="009B669B" w:rsidRPr="000E16CD">
        <w:rPr>
          <w:rFonts w:ascii="Arial" w:hAnsi="Arial" w:cs="Arial"/>
          <w:bCs/>
          <w:iCs/>
        </w:rPr>
        <w:t>preschool students with disabilities</w:t>
      </w:r>
      <w:r>
        <w:rPr>
          <w:rFonts w:ascii="Arial" w:hAnsi="Arial" w:cs="Arial"/>
          <w:bCs/>
          <w:iCs/>
        </w:rPr>
        <w:t xml:space="preserve"> who</w:t>
      </w:r>
      <w:r w:rsidR="009B669B" w:rsidRPr="000E16CD">
        <w:rPr>
          <w:rFonts w:ascii="Arial" w:hAnsi="Arial" w:cs="Arial"/>
          <w:bCs/>
          <w:iCs/>
        </w:rPr>
        <w:t xml:space="preserve"> received at least </w:t>
      </w:r>
      <w:r>
        <w:rPr>
          <w:rFonts w:ascii="Arial" w:hAnsi="Arial" w:cs="Arial"/>
          <w:bCs/>
          <w:iCs/>
        </w:rPr>
        <w:t>six</w:t>
      </w:r>
      <w:r w:rsidR="009B669B" w:rsidRPr="000E16CD">
        <w:rPr>
          <w:rFonts w:ascii="Arial" w:hAnsi="Arial" w:cs="Arial"/>
          <w:bCs/>
          <w:iCs/>
        </w:rPr>
        <w:t xml:space="preserve"> months of services before leaving or exiting from preschool services</w:t>
      </w:r>
      <w:r w:rsidR="009B669B" w:rsidRPr="00060145">
        <w:rPr>
          <w:rFonts w:ascii="Arial" w:hAnsi="Arial" w:cs="Arial"/>
          <w:bCs/>
          <w:iCs/>
        </w:rPr>
        <w:t>. “COSF Entry” or “COSF Exit” score</w:t>
      </w:r>
      <w:r w:rsidRPr="00060145">
        <w:rPr>
          <w:rFonts w:ascii="Arial" w:hAnsi="Arial" w:cs="Arial"/>
          <w:bCs/>
          <w:iCs/>
        </w:rPr>
        <w:t xml:space="preserve">s must be reported separately; they are not dependent on each other. There may be </w:t>
      </w:r>
      <w:r w:rsidR="009B669B" w:rsidRPr="00060145">
        <w:rPr>
          <w:rFonts w:ascii="Arial" w:hAnsi="Arial" w:cs="Arial"/>
          <w:bCs/>
          <w:iCs/>
        </w:rPr>
        <w:t xml:space="preserve">circumstances </w:t>
      </w:r>
      <w:r w:rsidRPr="00060145">
        <w:rPr>
          <w:rFonts w:ascii="Arial" w:hAnsi="Arial" w:cs="Arial"/>
          <w:bCs/>
          <w:iCs/>
        </w:rPr>
        <w:t xml:space="preserve">when one score exists but the other does not. </w:t>
      </w:r>
      <w:r w:rsidR="009B669B" w:rsidRPr="00060145">
        <w:rPr>
          <w:rFonts w:ascii="Arial" w:hAnsi="Arial" w:cs="Arial"/>
          <w:bCs/>
          <w:iCs/>
        </w:rPr>
        <w:t xml:space="preserve">See </w:t>
      </w:r>
      <w:hyperlink r:id="rId108" w:history="1">
        <w:r w:rsidR="00680DA0" w:rsidRPr="00060145">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 xml:space="preserve">additional information on </w:t>
      </w:r>
      <w:r>
        <w:rPr>
          <w:rFonts w:ascii="Arial" w:hAnsi="Arial" w:cs="Arial"/>
          <w:bCs/>
          <w:iCs/>
        </w:rPr>
        <w:t xml:space="preserve">Indicator 7. For a description of all special education State Performance Indicators, see the </w:t>
      </w:r>
      <w:hyperlink r:id="rId109" w:history="1">
        <w:r>
          <w:rPr>
            <w:rStyle w:val="Hyperlink"/>
            <w:rFonts w:ascii="Arial" w:hAnsi="Arial" w:cs="Arial"/>
            <w:bCs/>
            <w:iCs/>
          </w:rPr>
          <w:t>Information on IDEA SPP/APR and Indicators</w:t>
        </w:r>
      </w:hyperlink>
      <w:r w:rsidRPr="0008773D">
        <w:rPr>
          <w:rStyle w:val="Hyperlink"/>
          <w:rFonts w:ascii="Arial" w:hAnsi="Arial" w:cs="Arial"/>
          <w:bCs/>
          <w:iCs/>
          <w:u w:val="none"/>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568C71C7" w:rsidR="00601214" w:rsidRPr="000E16CD" w:rsidRDefault="00E8165D" w:rsidP="00601214">
      <w:pPr>
        <w:rPr>
          <w:rFonts w:ascii="Arial" w:hAnsi="Arial" w:cs="Arial"/>
          <w:bCs/>
        </w:rPr>
      </w:pPr>
      <w:r w:rsidRPr="00924691">
        <w:rPr>
          <w:rFonts w:ascii="Arial" w:hAnsi="Arial" w:cs="Arial"/>
          <w:bCs/>
          <w:i/>
        </w:rPr>
        <w:t>NYSED Approved Regents Examination Alternatives</w:t>
      </w:r>
      <w:r w:rsidR="00E80357" w:rsidRPr="00924691">
        <w:rPr>
          <w:rFonts w:ascii="Arial" w:hAnsi="Arial" w:cs="Arial"/>
          <w:bCs/>
          <w:i/>
        </w:rPr>
        <w:t xml:space="preserve"> (approved alternatives)</w:t>
      </w:r>
      <w:r w:rsidR="00601214" w:rsidRPr="00924691">
        <w:rPr>
          <w:rFonts w:ascii="Arial" w:hAnsi="Arial" w:cs="Arial"/>
          <w:bCs/>
          <w:i/>
        </w:rPr>
        <w:t>:</w:t>
      </w:r>
      <w:r w:rsidR="00601214" w:rsidRPr="00924691">
        <w:rPr>
          <w:rFonts w:ascii="Arial" w:hAnsi="Arial" w:cs="Arial"/>
          <w:b/>
          <w:bCs/>
        </w:rPr>
        <w:t xml:space="preserve"> </w:t>
      </w:r>
      <w:r w:rsidR="00601214" w:rsidRPr="00924691">
        <w:rPr>
          <w:rFonts w:ascii="Arial" w:hAnsi="Arial" w:cs="Arial"/>
          <w:bCs/>
        </w:rPr>
        <w:t xml:space="preserve">Report </w:t>
      </w:r>
      <w:r w:rsidR="00B443C4" w:rsidRPr="00924691">
        <w:rPr>
          <w:rFonts w:ascii="Arial" w:hAnsi="Arial" w:cs="Arial"/>
          <w:bCs/>
        </w:rPr>
        <w:t>Standard Achieved code</w:t>
      </w:r>
      <w:r w:rsidR="00936D2D" w:rsidRPr="00924691">
        <w:rPr>
          <w:rFonts w:ascii="Arial" w:hAnsi="Arial" w:cs="Arial"/>
          <w:bCs/>
        </w:rPr>
        <w:t xml:space="preserve"> for </w:t>
      </w:r>
      <w:r w:rsidR="00256E8C" w:rsidRPr="00924691">
        <w:rPr>
          <w:rFonts w:ascii="Arial" w:hAnsi="Arial" w:cs="Arial"/>
          <w:bCs/>
        </w:rPr>
        <w:t>approved a</w:t>
      </w:r>
      <w:r w:rsidR="00936D2D" w:rsidRPr="00924691">
        <w:rPr>
          <w:rFonts w:ascii="Arial" w:hAnsi="Arial" w:cs="Arial"/>
          <w:bCs/>
        </w:rPr>
        <w:t>lternatives to the Regents examinations</w:t>
      </w:r>
      <w:r w:rsidR="00601214" w:rsidRPr="00924691">
        <w:rPr>
          <w:rFonts w:ascii="Arial" w:hAnsi="Arial" w:cs="Arial"/>
          <w:bCs/>
        </w:rPr>
        <w:t>.</w:t>
      </w:r>
    </w:p>
    <w:p w14:paraId="3B49C7D3" w14:textId="77777777" w:rsidR="00887D50" w:rsidRPr="000E16CD" w:rsidRDefault="00887D50" w:rsidP="00887D50">
      <w:pPr>
        <w:rPr>
          <w:rFonts w:ascii="Arial" w:hAnsi="Arial" w:cs="Arial"/>
          <w:bCs/>
          <w:i/>
        </w:rPr>
      </w:pPr>
    </w:p>
    <w:p w14:paraId="1883CEF5" w14:textId="017FA998" w:rsidR="00887D50" w:rsidRDefault="00887D50" w:rsidP="00887D50">
      <w:pPr>
        <w:rPr>
          <w:rFonts w:ascii="Arial" w:hAnsi="Arial" w:cs="Arial"/>
          <w:bCs/>
        </w:rPr>
      </w:pPr>
      <w:bookmarkStart w:id="666"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 xml:space="preserve">Report assessment and score but a </w:t>
      </w:r>
      <w:r w:rsidR="00B443C4">
        <w:rPr>
          <w:rFonts w:ascii="Arial" w:hAnsi="Arial" w:cs="Arial"/>
          <w:bCs/>
        </w:rPr>
        <w:t>Standard Achieved code</w:t>
      </w:r>
      <w:r w:rsidRPr="000E16CD">
        <w:rPr>
          <w:rFonts w:ascii="Arial" w:hAnsi="Arial" w:cs="Arial"/>
          <w:bCs/>
        </w:rPr>
        <w:t xml:space="preserve"> of N/A for College and Career Readiness assessments.</w:t>
      </w:r>
    </w:p>
    <w:p w14:paraId="7A2E7DE9" w14:textId="64A13AAB" w:rsidR="00411B58" w:rsidRDefault="00411B58" w:rsidP="00887D50">
      <w:pPr>
        <w:rPr>
          <w:rFonts w:ascii="Arial" w:hAnsi="Arial" w:cs="Arial"/>
          <w:bCs/>
        </w:rPr>
      </w:pPr>
    </w:p>
    <w:bookmarkEnd w:id="666"/>
    <w:p w14:paraId="59AF5A6A" w14:textId="77777777" w:rsidR="002A310A" w:rsidRPr="003E69EC" w:rsidRDefault="002A310A" w:rsidP="0058481E">
      <w:pPr>
        <w:ind w:firstLine="720"/>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B9BAC36" w14:textId="2B20A56A" w:rsidR="00F04597" w:rsidRPr="0061136E" w:rsidRDefault="002A310A" w:rsidP="00F04597">
      <w:pPr>
        <w:rPr>
          <w:rFonts w:ascii="Arial" w:hAnsi="Arial" w:cs="Arial"/>
          <w:b/>
          <w:bCs/>
        </w:rPr>
      </w:pPr>
      <w:r w:rsidRPr="003E69EC">
        <w:rPr>
          <w:rFonts w:ascii="Arial" w:hAnsi="Arial" w:cs="Arial"/>
          <w:i/>
          <w:iCs/>
        </w:rPr>
        <w:lastRenderedPageBreak/>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w:t>
      </w:r>
      <w:r w:rsidRPr="0061136E">
        <w:rPr>
          <w:rFonts w:ascii="Arial" w:hAnsi="Arial" w:cs="Arial"/>
          <w:iCs/>
        </w:rPr>
        <w:t>Report</w:t>
      </w:r>
      <w:r w:rsidR="001A5095" w:rsidRPr="0061136E">
        <w:rPr>
          <w:rFonts w:ascii="Arial" w:hAnsi="Arial" w:cs="Arial"/>
          <w:iCs/>
        </w:rPr>
        <w:t xml:space="preserve"> and can also be found in the SIRS-303 Annual Secondary Assessment Report</w:t>
      </w:r>
      <w:r w:rsidRPr="0061136E">
        <w:rPr>
          <w:rFonts w:ascii="Arial" w:hAnsi="Arial" w:cs="Arial"/>
          <w:iCs/>
        </w:rPr>
        <w:t xml:space="preserve">. For students who took and passed an Approved Pathway Assessment in Languages Other than English, use one of the Department-Approved Pathway Assessment codes for </w:t>
      </w:r>
      <w:r w:rsidRPr="0061136E">
        <w:rPr>
          <w:rFonts w:ascii="Arial" w:hAnsi="Arial" w:cs="Arial"/>
        </w:rPr>
        <w:t xml:space="preserve">Chinese, French, Italian, or Spanish. A general Assessment Measure Code of LT001 – </w:t>
      </w:r>
      <w:r w:rsidRPr="0061136E">
        <w:rPr>
          <w:rFonts w:ascii="Arial" w:hAnsi="Arial" w:cs="Arial"/>
          <w:iCs/>
        </w:rPr>
        <w:t>LOTE Pathway Exam</w:t>
      </w:r>
      <w:r w:rsidRPr="0061136E">
        <w:rPr>
          <w:rFonts w:ascii="Arial" w:hAnsi="Arial" w:cs="Arial"/>
        </w:rPr>
        <w:t xml:space="preserve"> – Other can be used when a student takes a newly approved assessment in a language other than the four listed.</w:t>
      </w:r>
      <w:r w:rsidR="00F04597" w:rsidRPr="0061136E">
        <w:rPr>
          <w:rFonts w:ascii="Arial" w:hAnsi="Arial" w:cs="Arial"/>
          <w:b/>
          <w:bCs/>
        </w:rPr>
        <w:t xml:space="preserve"> Only report these codes when a student has passed the exam or met the requirements. </w:t>
      </w:r>
    </w:p>
    <w:p w14:paraId="471DE1D9" w14:textId="77777777" w:rsidR="002A310A" w:rsidRPr="0061136E" w:rsidRDefault="002A310A" w:rsidP="002A310A">
      <w:pPr>
        <w:rPr>
          <w:rFonts w:ascii="Arial" w:hAnsi="Arial" w:cs="Arial"/>
          <w:iCs/>
        </w:rPr>
      </w:pPr>
    </w:p>
    <w:p w14:paraId="606E0A10" w14:textId="03D20688" w:rsidR="002A310A" w:rsidRPr="0061136E" w:rsidRDefault="002A310A" w:rsidP="0058481E">
      <w:pPr>
        <w:ind w:firstLine="720"/>
        <w:rPr>
          <w:rFonts w:ascii="Arial" w:hAnsi="Arial" w:cs="Arial"/>
        </w:rPr>
      </w:pPr>
      <w:r w:rsidRPr="0061136E">
        <w:rPr>
          <w:rFonts w:ascii="Arial" w:hAnsi="Arial" w:cs="Arial"/>
        </w:rPr>
        <w:t>LOTE Checkpoint B (LT006) should be used to identify when students have passed a locally developed Checkpoint B LOTE examination to fulfill the requirements for a Regents with Advanced Designation. When students are exempt from the LOTE requirement per IEP, use the code LT00</w:t>
      </w:r>
      <w:r w:rsidR="000879E5" w:rsidRPr="0061136E">
        <w:rPr>
          <w:rFonts w:ascii="Arial" w:hAnsi="Arial" w:cs="Arial"/>
        </w:rPr>
        <w:t>0</w:t>
      </w:r>
      <w:r w:rsidRPr="0061136E">
        <w:rPr>
          <w:rFonts w:ascii="Arial" w:hAnsi="Arial" w:cs="Arial"/>
        </w:rPr>
        <w:t xml:space="preserve"> – LOTE Exempt. If students instead used either the 5-unit </w:t>
      </w:r>
      <w:r w:rsidRPr="0061136E">
        <w:rPr>
          <w:rFonts w:ascii="Arial" w:hAnsi="Arial" w:cs="Arial"/>
          <w:iCs/>
        </w:rPr>
        <w:t>sequence in CTE or Arts used to fulfill the requirements for Advanced Designation, use either SQ001 (CTE) or SQ002 (Arts).</w:t>
      </w:r>
    </w:p>
    <w:p w14:paraId="7884E58B" w14:textId="77777777" w:rsidR="002A310A" w:rsidRPr="0061136E" w:rsidRDefault="002A310A" w:rsidP="002A310A">
      <w:pPr>
        <w:rPr>
          <w:rFonts w:ascii="Arial" w:hAnsi="Arial" w:cs="Arial"/>
          <w:iCs/>
        </w:rPr>
      </w:pPr>
    </w:p>
    <w:p w14:paraId="15E9ABA1" w14:textId="77777777" w:rsidR="0059614D" w:rsidRPr="0061136E" w:rsidRDefault="0059614D" w:rsidP="0059614D">
      <w:pPr>
        <w:ind w:firstLine="720"/>
        <w:rPr>
          <w:rFonts w:ascii="Arial" w:hAnsi="Arial" w:cs="Arial"/>
          <w:sz w:val="22"/>
          <w:szCs w:val="22"/>
        </w:rPr>
      </w:pPr>
      <w:bookmarkStart w:id="667" w:name="_Hlk69215351"/>
      <w:r w:rsidRPr="0061136E">
        <w:rPr>
          <w:rFonts w:ascii="Arial" w:hAnsi="Arial" w:cs="Arial"/>
        </w:rPr>
        <w:t xml:space="preserve">All LOTE Pathway exams fulfill the LOTE Checkpoint B requirement used to determine Advanced Designation; if the district reports that a student passed a LOTE Pathway exam there is no need to also report the LOTE Checkpoint B code. The LOTE Checkpoint B exam does not count as a LOTE Pathway exam. </w:t>
      </w:r>
    </w:p>
    <w:p w14:paraId="4069F2F7" w14:textId="77777777" w:rsidR="0059614D" w:rsidRPr="0061136E" w:rsidRDefault="0059614D" w:rsidP="0059614D">
      <w:pPr>
        <w:rPr>
          <w:rFonts w:ascii="Arial" w:hAnsi="Arial" w:cs="Arial"/>
          <w:iCs/>
        </w:rPr>
      </w:pPr>
    </w:p>
    <w:p w14:paraId="3B9ABF67" w14:textId="77777777" w:rsidR="0059614D" w:rsidRPr="00E73803" w:rsidRDefault="0059614D" w:rsidP="0059614D">
      <w:pPr>
        <w:ind w:firstLine="720"/>
        <w:rPr>
          <w:rFonts w:ascii="Arial" w:hAnsi="Arial" w:cs="Arial"/>
          <w:iCs/>
        </w:rPr>
      </w:pPr>
      <w:r w:rsidRPr="0061136E">
        <w:rPr>
          <w:rFonts w:ascii="Arial" w:hAnsi="Arial" w:cs="Arial"/>
          <w:iCs/>
        </w:rPr>
        <w:t>To indicate satisfaction of requirements for CDOS pathway, use CD001 CDOS Pathway</w:t>
      </w:r>
      <w:r w:rsidRPr="00E73803">
        <w:rPr>
          <w:rFonts w:ascii="Arial" w:hAnsi="Arial" w:cs="Arial"/>
          <w:iCs/>
        </w:rPr>
        <w:t xml:space="preserve"> Exam </w:t>
      </w:r>
      <w:r>
        <w:rPr>
          <w:rFonts w:ascii="Arial" w:hAnsi="Arial" w:cs="Arial"/>
          <w:iCs/>
        </w:rPr>
        <w:t>which indicates</w:t>
      </w:r>
      <w:r w:rsidRPr="00E73803">
        <w:rPr>
          <w:rFonts w:ascii="Arial" w:hAnsi="Arial" w:cs="Arial"/>
          <w:iCs/>
        </w:rPr>
        <w:t xml:space="preserve"> that a student has passed one of the </w:t>
      </w:r>
      <w:hyperlink r:id="rId110" w:history="1">
        <w:r w:rsidRPr="00E73803">
          <w:rPr>
            <w:rStyle w:val="Hyperlink"/>
            <w:rFonts w:ascii="Arial" w:hAnsi="Arial" w:cs="Arial"/>
            <w:iCs/>
          </w:rPr>
          <w:t>Department Approved Pathway Assessments in CDOS</w:t>
        </w:r>
      </w:hyperlink>
      <w:r w:rsidRPr="00E73803">
        <w:rPr>
          <w:rFonts w:ascii="Arial" w:hAnsi="Arial" w:cs="Arial"/>
          <w:iCs/>
        </w:rPr>
        <w:t xml:space="preserve">. </w:t>
      </w:r>
    </w:p>
    <w:p w14:paraId="3AADABCF" w14:textId="77777777" w:rsidR="0059614D" w:rsidRDefault="0059614D" w:rsidP="0059614D">
      <w:pPr>
        <w:rPr>
          <w:rFonts w:ascii="Arial" w:hAnsi="Arial" w:cs="Arial"/>
          <w:iCs/>
        </w:rPr>
      </w:pPr>
      <w:bookmarkStart w:id="668" w:name="_Hlk11673074"/>
    </w:p>
    <w:p w14:paraId="33A4F26D" w14:textId="77777777" w:rsidR="0059614D" w:rsidRDefault="0059614D" w:rsidP="0059614D">
      <w:pPr>
        <w:ind w:firstLine="720"/>
        <w:rPr>
          <w:rStyle w:val="Hyperlink"/>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w:t>
      </w:r>
      <w:bookmarkEnd w:id="668"/>
      <w:r>
        <w:fldChar w:fldCharType="begin"/>
      </w:r>
      <w:r>
        <w:instrText>HYPERLINK "http://www.nysed.gov/curriculum-instruction/cdos-pathway-regents-or-local-diploma"</w:instrText>
      </w:r>
      <w:r>
        <w:fldChar w:fldCharType="separate"/>
      </w:r>
      <w:r>
        <w:rPr>
          <w:rStyle w:val="Hyperlink"/>
          <w:rFonts w:ascii="Arial" w:hAnsi="Arial" w:cs="Arial"/>
          <w:iCs/>
        </w:rPr>
        <w:t>program-based requirements</w:t>
      </w:r>
      <w:r>
        <w:rPr>
          <w:rStyle w:val="Hyperlink"/>
          <w:rFonts w:ascii="Arial" w:hAnsi="Arial" w:cs="Arial"/>
          <w:iCs/>
        </w:rPr>
        <w:fldChar w:fldCharType="end"/>
      </w:r>
      <w:r w:rsidRPr="0080585B">
        <w:rPr>
          <w:rStyle w:val="Hyperlink"/>
          <w:rFonts w:ascii="Arial" w:hAnsi="Arial" w:cs="Arial"/>
          <w:iCs/>
          <w:u w:val="none"/>
        </w:rPr>
        <w:t>.</w:t>
      </w:r>
    </w:p>
    <w:p w14:paraId="59F50B59" w14:textId="77777777" w:rsidR="0059614D" w:rsidRDefault="0059614D" w:rsidP="0059614D">
      <w:pPr>
        <w:ind w:firstLine="720"/>
        <w:rPr>
          <w:rFonts w:ascii="Arial" w:hAnsi="Arial" w:cs="Arial"/>
          <w:iCs/>
        </w:rPr>
      </w:pPr>
    </w:p>
    <w:p w14:paraId="28C147AD" w14:textId="77777777" w:rsidR="0059614D" w:rsidRPr="00723735" w:rsidRDefault="0059614D" w:rsidP="0059614D">
      <w:pPr>
        <w:ind w:firstLine="720"/>
        <w:rPr>
          <w:rFonts w:ascii="Arial" w:hAnsi="Arial" w:cs="Arial"/>
          <w:iCs/>
        </w:rPr>
      </w:pPr>
      <w:r w:rsidRPr="00E338AA">
        <w:rPr>
          <w:rFonts w:ascii="Arial" w:hAnsi="Arial" w:cs="Arial"/>
          <w:iCs/>
        </w:rPr>
        <w:t xml:space="preserve">For all these pathway and sequence codes, report the </w:t>
      </w:r>
      <w:r>
        <w:rPr>
          <w:rFonts w:ascii="Arial" w:hAnsi="Arial" w:cs="Arial"/>
          <w:iCs/>
        </w:rPr>
        <w:t>A</w:t>
      </w:r>
      <w:r w:rsidRPr="00E338AA">
        <w:rPr>
          <w:rFonts w:ascii="Arial" w:hAnsi="Arial" w:cs="Arial"/>
          <w:iCs/>
        </w:rPr>
        <w:t xml:space="preserve">ssessment </w:t>
      </w:r>
      <w:r>
        <w:rPr>
          <w:rFonts w:ascii="Arial" w:hAnsi="Arial" w:cs="Arial"/>
          <w:iCs/>
        </w:rPr>
        <w:t>M</w:t>
      </w:r>
      <w:r w:rsidRPr="00E338AA">
        <w:rPr>
          <w:rFonts w:ascii="Arial" w:hAnsi="Arial" w:cs="Arial"/>
          <w:iCs/>
        </w:rPr>
        <w:t xml:space="preserve">easure </w:t>
      </w:r>
      <w:r>
        <w:rPr>
          <w:rFonts w:ascii="Arial" w:hAnsi="Arial" w:cs="Arial"/>
          <w:iCs/>
        </w:rPr>
        <w:t>C</w:t>
      </w:r>
      <w:r w:rsidRPr="00E338AA">
        <w:rPr>
          <w:rFonts w:ascii="Arial" w:hAnsi="Arial" w:cs="Arial"/>
          <w:iCs/>
        </w:rPr>
        <w:t xml:space="preserve">ode and either leave the assessment score field blank or record “P” (pass). Use a </w:t>
      </w:r>
      <w:r>
        <w:rPr>
          <w:rFonts w:ascii="Arial" w:hAnsi="Arial" w:cs="Arial"/>
          <w:iCs/>
        </w:rPr>
        <w:t>Standard Achieved code</w:t>
      </w:r>
      <w:r w:rsidRPr="00723735">
        <w:rPr>
          <w:rFonts w:ascii="Arial" w:hAnsi="Arial" w:cs="Arial"/>
          <w:iCs/>
        </w:rPr>
        <w:t xml:space="preserve"> of N/A for Local Assessments/Sequences.</w:t>
      </w:r>
      <w:r w:rsidRPr="00723735">
        <w:rPr>
          <w:rFonts w:ascii="Arial" w:hAnsi="Arial" w:cs="Arial"/>
          <w:iCs/>
        </w:rPr>
        <w:br/>
      </w:r>
    </w:p>
    <w:p w14:paraId="19E7725F" w14:textId="77777777" w:rsidR="0059614D" w:rsidRDefault="0059614D" w:rsidP="0059614D">
      <w:pPr>
        <w:rPr>
          <w:rFonts w:ascii="Arial" w:hAnsi="Arial" w:cs="Arial"/>
          <w:u w:val="single"/>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11" w:history="1">
        <w:r>
          <w:rPr>
            <w:rStyle w:val="Hyperlink"/>
            <w:rFonts w:ascii="Arial" w:hAnsi="Arial" w:cs="Arial"/>
          </w:rPr>
          <w:t>Update on Common Core Regents Exams</w:t>
        </w:r>
      </w:hyperlink>
      <w:r w:rsidRPr="000E16CD">
        <w:rPr>
          <w:rFonts w:ascii="Arial" w:hAnsi="Arial" w:cs="Arial"/>
          <w:u w:val="single"/>
        </w:rPr>
        <w:t>.</w:t>
      </w:r>
    </w:p>
    <w:p w14:paraId="2D606726" w14:textId="77777777" w:rsidR="0059614D" w:rsidRPr="005E15B6" w:rsidRDefault="0059614D" w:rsidP="0059614D"/>
    <w:p w14:paraId="6661D60C" w14:textId="77777777" w:rsidR="0059614D" w:rsidRPr="005E15B6" w:rsidRDefault="0059614D" w:rsidP="0059614D">
      <w:pPr>
        <w:rPr>
          <w:rFonts w:ascii="Arial" w:hAnsi="Arial" w:cs="Arial"/>
        </w:rPr>
      </w:pPr>
      <w:r w:rsidRPr="005E15B6">
        <w:rPr>
          <w:rFonts w:ascii="Arial" w:hAnsi="Arial" w:cs="Arial"/>
          <w:i/>
          <w:iCs/>
        </w:rPr>
        <w:t xml:space="preserve">Reporting </w:t>
      </w:r>
      <w:r>
        <w:rPr>
          <w:rFonts w:ascii="Arial" w:hAnsi="Arial" w:cs="Arial"/>
          <w:i/>
          <w:iCs/>
        </w:rPr>
        <w:t>August</w:t>
      </w:r>
      <w:r w:rsidRPr="005E15B6">
        <w:rPr>
          <w:rFonts w:ascii="Arial" w:hAnsi="Arial" w:cs="Arial"/>
          <w:i/>
          <w:iCs/>
        </w:rPr>
        <w:t xml:space="preserve"> 2022 </w:t>
      </w:r>
      <w:r>
        <w:rPr>
          <w:rFonts w:ascii="Arial" w:hAnsi="Arial" w:cs="Arial"/>
          <w:i/>
          <w:iCs/>
        </w:rPr>
        <w:t xml:space="preserve">and January 2023 </w:t>
      </w:r>
      <w:r w:rsidRPr="005E15B6">
        <w:rPr>
          <w:rFonts w:ascii="Arial" w:hAnsi="Arial" w:cs="Arial"/>
          <w:i/>
          <w:iCs/>
        </w:rPr>
        <w:t xml:space="preserve">U.S. History &amp; Government (Framework) Regents that was cancelled: </w:t>
      </w:r>
      <w:r w:rsidRPr="005E15B6">
        <w:rPr>
          <w:rFonts w:ascii="Arial" w:hAnsi="Arial" w:cs="Arial"/>
        </w:rPr>
        <w:t xml:space="preserve">for more information, see table below for guidance. For more information, see this </w:t>
      </w:r>
      <w:hyperlink r:id="rId112" w:history="1">
        <w:r w:rsidRPr="005E15B6">
          <w:rPr>
            <w:rStyle w:val="Hyperlink"/>
            <w:rFonts w:ascii="Arial" w:hAnsi="Arial" w:cs="Arial"/>
          </w:rPr>
          <w:t>May 2022 memo from Commissioner Rosa</w:t>
        </w:r>
      </w:hyperlink>
      <w:r w:rsidRPr="005E15B6">
        <w:rPr>
          <w:rFonts w:ascii="Arial" w:hAnsi="Arial" w:cs="Arial"/>
        </w:rPr>
        <w:t>.</w:t>
      </w:r>
    </w:p>
    <w:p w14:paraId="0651A860" w14:textId="77777777" w:rsidR="00333E4C" w:rsidRPr="005E15B6" w:rsidRDefault="00333E4C" w:rsidP="00333E4C">
      <w:pPr>
        <w:rPr>
          <w:rFonts w:ascii="Bookman Old Style" w:hAnsi="Bookman Old Style"/>
        </w:rPr>
      </w:pPr>
    </w:p>
    <w:p w14:paraId="2802A85F" w14:textId="77777777" w:rsidR="00BE776D" w:rsidRDefault="00BE776D" w:rsidP="009D0E19">
      <w:pPr>
        <w:spacing w:line="360" w:lineRule="auto"/>
        <w:jc w:val="center"/>
        <w:rPr>
          <w:rFonts w:ascii="Bookman Old Style" w:hAnsi="Bookman Old Style"/>
          <w:b/>
          <w:bCs/>
        </w:rPr>
      </w:pPr>
    </w:p>
    <w:p w14:paraId="30701E96" w14:textId="77777777" w:rsidR="00BE776D" w:rsidRDefault="00BE776D" w:rsidP="009D0E19">
      <w:pPr>
        <w:spacing w:line="360" w:lineRule="auto"/>
        <w:jc w:val="center"/>
        <w:rPr>
          <w:rFonts w:ascii="Bookman Old Style" w:hAnsi="Bookman Old Style"/>
          <w:b/>
          <w:bCs/>
        </w:rPr>
      </w:pPr>
    </w:p>
    <w:p w14:paraId="628F6356" w14:textId="77777777" w:rsidR="00BE776D" w:rsidRDefault="00BE776D" w:rsidP="009D0E19">
      <w:pPr>
        <w:spacing w:line="360" w:lineRule="auto"/>
        <w:jc w:val="center"/>
        <w:rPr>
          <w:rFonts w:ascii="Bookman Old Style" w:hAnsi="Bookman Old Style"/>
          <w:b/>
          <w:bCs/>
        </w:rPr>
      </w:pPr>
    </w:p>
    <w:p w14:paraId="663980B7" w14:textId="77777777" w:rsidR="00BE776D" w:rsidRDefault="00BE776D" w:rsidP="009D0E19">
      <w:pPr>
        <w:spacing w:line="360" w:lineRule="auto"/>
        <w:jc w:val="center"/>
        <w:rPr>
          <w:rFonts w:ascii="Bookman Old Style" w:hAnsi="Bookman Old Style"/>
          <w:b/>
          <w:bCs/>
        </w:rPr>
      </w:pPr>
    </w:p>
    <w:p w14:paraId="2BA413DD" w14:textId="77777777" w:rsidR="00BE776D" w:rsidRDefault="00BE776D" w:rsidP="009D0E19">
      <w:pPr>
        <w:spacing w:line="360" w:lineRule="auto"/>
        <w:jc w:val="center"/>
        <w:rPr>
          <w:rFonts w:ascii="Bookman Old Style" w:hAnsi="Bookman Old Style"/>
          <w:b/>
          <w:bCs/>
        </w:rPr>
      </w:pPr>
    </w:p>
    <w:p w14:paraId="177A765C" w14:textId="470BD2D5" w:rsidR="009D0E19" w:rsidRPr="0061136E" w:rsidRDefault="009D0E19" w:rsidP="009D0E19">
      <w:pPr>
        <w:spacing w:line="360" w:lineRule="auto"/>
        <w:jc w:val="center"/>
        <w:rPr>
          <w:rFonts w:ascii="Bookman Old Style" w:hAnsi="Bookman Old Style"/>
          <w:b/>
          <w:bCs/>
        </w:rPr>
      </w:pPr>
      <w:r w:rsidRPr="005E15B6">
        <w:rPr>
          <w:rFonts w:ascii="Bookman Old Style" w:hAnsi="Bookman Old Style"/>
          <w:b/>
          <w:bCs/>
        </w:rPr>
        <w:lastRenderedPageBreak/>
        <w:t xml:space="preserve">Reporting Canceled Regents </w:t>
      </w:r>
      <w:r w:rsidRPr="0061136E">
        <w:rPr>
          <w:rFonts w:ascii="Bookman Old Style" w:hAnsi="Bookman Old Style"/>
          <w:b/>
          <w:bCs/>
        </w:rPr>
        <w:t>Assessments (August 2022 and January 2023)</w:t>
      </w:r>
    </w:p>
    <w:tbl>
      <w:tblPr>
        <w:tblStyle w:val="TableGrid"/>
        <w:tblW w:w="10813" w:type="dxa"/>
        <w:tblInd w:w="-275" w:type="dxa"/>
        <w:tblLook w:val="04A0" w:firstRow="1" w:lastRow="0" w:firstColumn="1" w:lastColumn="0" w:noHBand="0" w:noVBand="1"/>
      </w:tblPr>
      <w:tblGrid>
        <w:gridCol w:w="1116"/>
        <w:gridCol w:w="1837"/>
        <w:gridCol w:w="1559"/>
        <w:gridCol w:w="1559"/>
        <w:gridCol w:w="1559"/>
        <w:gridCol w:w="1559"/>
        <w:gridCol w:w="1624"/>
      </w:tblGrid>
      <w:tr w:rsidR="00FB7541" w:rsidRPr="0061136E" w14:paraId="107205BF" w14:textId="77777777" w:rsidTr="002A76AD">
        <w:trPr>
          <w:trHeight w:val="1886"/>
        </w:trPr>
        <w:tc>
          <w:tcPr>
            <w:tcW w:w="1116" w:type="dxa"/>
            <w:shd w:val="clear" w:color="auto" w:fill="D9D9D9" w:themeFill="background1" w:themeFillShade="D9"/>
          </w:tcPr>
          <w:p w14:paraId="501B6D2E" w14:textId="77777777" w:rsidR="009D0E19" w:rsidRPr="0061136E" w:rsidRDefault="009D0E19" w:rsidP="00C57978">
            <w:pPr>
              <w:jc w:val="center"/>
              <w:rPr>
                <w:rFonts w:ascii="Bookman Old Style" w:hAnsi="Bookman Old Style"/>
                <w:b/>
                <w:bCs/>
                <w:sz w:val="22"/>
                <w:szCs w:val="22"/>
              </w:rPr>
            </w:pPr>
            <w:r w:rsidRPr="0061136E">
              <w:rPr>
                <w:rFonts w:ascii="Bookman Old Style" w:hAnsi="Bookman Old Style"/>
                <w:b/>
                <w:bCs/>
                <w:sz w:val="22"/>
                <w:szCs w:val="22"/>
              </w:rPr>
              <w:t>Test Group</w:t>
            </w:r>
          </w:p>
        </w:tc>
        <w:tc>
          <w:tcPr>
            <w:tcW w:w="1837" w:type="dxa"/>
            <w:shd w:val="clear" w:color="auto" w:fill="D9D9D9" w:themeFill="background1" w:themeFillShade="D9"/>
          </w:tcPr>
          <w:p w14:paraId="47385BAC" w14:textId="77777777" w:rsidR="009D0E19" w:rsidRPr="0061136E" w:rsidRDefault="009D0E19" w:rsidP="00C57978">
            <w:pPr>
              <w:jc w:val="center"/>
              <w:rPr>
                <w:rFonts w:ascii="Bookman Old Style" w:hAnsi="Bookman Old Style"/>
                <w:b/>
                <w:bCs/>
                <w:sz w:val="22"/>
                <w:szCs w:val="22"/>
              </w:rPr>
            </w:pPr>
            <w:r w:rsidRPr="0061136E">
              <w:rPr>
                <w:rFonts w:ascii="Bookman Old Style" w:hAnsi="Bookman Old Style"/>
                <w:b/>
                <w:bCs/>
                <w:sz w:val="22"/>
                <w:szCs w:val="22"/>
              </w:rPr>
              <w:t>Assessment</w:t>
            </w:r>
          </w:p>
          <w:p w14:paraId="5821A6C8" w14:textId="77777777" w:rsidR="009D0E19" w:rsidRPr="0061136E" w:rsidRDefault="009D0E19" w:rsidP="00C57978">
            <w:pPr>
              <w:jc w:val="center"/>
              <w:rPr>
                <w:rFonts w:ascii="Bookman Old Style" w:hAnsi="Bookman Old Style"/>
                <w:b/>
                <w:bCs/>
                <w:sz w:val="22"/>
                <w:szCs w:val="22"/>
              </w:rPr>
            </w:pPr>
            <w:r w:rsidRPr="0061136E">
              <w:rPr>
                <w:rFonts w:ascii="Bookman Old Style" w:hAnsi="Bookman Old Style"/>
                <w:sz w:val="22"/>
                <w:szCs w:val="22"/>
              </w:rPr>
              <w:t>(See SIRS Manual for list of Assessments by Test Group)</w:t>
            </w:r>
          </w:p>
        </w:tc>
        <w:tc>
          <w:tcPr>
            <w:tcW w:w="1559" w:type="dxa"/>
            <w:shd w:val="clear" w:color="auto" w:fill="D9D9D9" w:themeFill="background1" w:themeFillShade="D9"/>
          </w:tcPr>
          <w:p w14:paraId="1E082392" w14:textId="77777777" w:rsidR="009D0E19" w:rsidRPr="0061136E" w:rsidRDefault="009D0E19" w:rsidP="00C57978">
            <w:pPr>
              <w:jc w:val="center"/>
              <w:rPr>
                <w:rFonts w:ascii="Bookman Old Style" w:hAnsi="Bookman Old Style"/>
                <w:b/>
                <w:bCs/>
                <w:sz w:val="22"/>
                <w:szCs w:val="22"/>
              </w:rPr>
            </w:pPr>
            <w:r w:rsidRPr="0061136E">
              <w:rPr>
                <w:rFonts w:ascii="Bookman Old Style" w:hAnsi="Bookman Old Style"/>
                <w:b/>
                <w:bCs/>
                <w:sz w:val="22"/>
                <w:szCs w:val="22"/>
              </w:rPr>
              <w:t>Template Assessment Fact (Field 9, Alpha Score)</w:t>
            </w:r>
          </w:p>
        </w:tc>
        <w:tc>
          <w:tcPr>
            <w:tcW w:w="1559" w:type="dxa"/>
            <w:shd w:val="clear" w:color="auto" w:fill="D9D9D9" w:themeFill="background1" w:themeFillShade="D9"/>
          </w:tcPr>
          <w:p w14:paraId="39495482" w14:textId="77777777" w:rsidR="009D0E19" w:rsidRPr="0061136E" w:rsidRDefault="009D0E19" w:rsidP="00C57978">
            <w:pPr>
              <w:jc w:val="center"/>
              <w:rPr>
                <w:rFonts w:ascii="Bookman Old Style" w:hAnsi="Bookman Old Style"/>
                <w:b/>
                <w:bCs/>
                <w:sz w:val="22"/>
                <w:szCs w:val="22"/>
              </w:rPr>
            </w:pPr>
            <w:r w:rsidRPr="0061136E">
              <w:rPr>
                <w:rFonts w:ascii="Bookman Old Style" w:hAnsi="Bookman Old Style"/>
                <w:b/>
                <w:bCs/>
                <w:sz w:val="22"/>
                <w:szCs w:val="22"/>
              </w:rPr>
              <w:t>Template Assessment Fact (Field 10, Numeric Score)</w:t>
            </w:r>
          </w:p>
        </w:tc>
        <w:tc>
          <w:tcPr>
            <w:tcW w:w="1559" w:type="dxa"/>
            <w:shd w:val="clear" w:color="auto" w:fill="D9D9D9" w:themeFill="background1" w:themeFillShade="D9"/>
          </w:tcPr>
          <w:p w14:paraId="4D3BC91B" w14:textId="77777777" w:rsidR="009D0E19" w:rsidRPr="0061136E" w:rsidRDefault="009D0E19" w:rsidP="00C57978">
            <w:pPr>
              <w:jc w:val="center"/>
              <w:rPr>
                <w:rFonts w:ascii="Bookman Old Style" w:hAnsi="Bookman Old Style"/>
                <w:b/>
                <w:bCs/>
                <w:sz w:val="22"/>
                <w:szCs w:val="22"/>
              </w:rPr>
            </w:pPr>
            <w:r w:rsidRPr="0061136E">
              <w:rPr>
                <w:rFonts w:ascii="Bookman Old Style" w:hAnsi="Bookman Old Style"/>
                <w:b/>
                <w:bCs/>
                <w:sz w:val="22"/>
                <w:szCs w:val="22"/>
              </w:rPr>
              <w:t>Template Assessment Fact (Field 17, Std Achieved Code)</w:t>
            </w:r>
          </w:p>
        </w:tc>
        <w:tc>
          <w:tcPr>
            <w:tcW w:w="1559" w:type="dxa"/>
            <w:shd w:val="clear" w:color="auto" w:fill="D9D9D9" w:themeFill="background1" w:themeFillShade="D9"/>
          </w:tcPr>
          <w:p w14:paraId="099EEE66" w14:textId="77777777" w:rsidR="009D0E19" w:rsidRPr="0061136E" w:rsidRDefault="009D0E19" w:rsidP="00C57978">
            <w:pPr>
              <w:jc w:val="center"/>
              <w:rPr>
                <w:rFonts w:ascii="Bookman Old Style" w:hAnsi="Bookman Old Style"/>
                <w:b/>
                <w:bCs/>
                <w:sz w:val="22"/>
                <w:szCs w:val="22"/>
              </w:rPr>
            </w:pPr>
            <w:r w:rsidRPr="0061136E">
              <w:rPr>
                <w:rFonts w:ascii="Bookman Old Style" w:hAnsi="Bookman Old Style"/>
                <w:b/>
                <w:bCs/>
                <w:sz w:val="22"/>
                <w:szCs w:val="22"/>
              </w:rPr>
              <w:t>Template Assessment Fact (Field 5, Test Date)</w:t>
            </w:r>
          </w:p>
        </w:tc>
        <w:tc>
          <w:tcPr>
            <w:tcW w:w="1624" w:type="dxa"/>
            <w:shd w:val="clear" w:color="auto" w:fill="D9D9D9" w:themeFill="background1" w:themeFillShade="D9"/>
          </w:tcPr>
          <w:p w14:paraId="312C6D83" w14:textId="77777777" w:rsidR="009D0E19" w:rsidRPr="0061136E" w:rsidRDefault="009D0E19" w:rsidP="00C57978">
            <w:pPr>
              <w:jc w:val="center"/>
              <w:rPr>
                <w:rFonts w:ascii="Bookman Old Style" w:hAnsi="Bookman Old Style"/>
                <w:b/>
                <w:bCs/>
                <w:sz w:val="22"/>
                <w:szCs w:val="22"/>
              </w:rPr>
            </w:pPr>
            <w:r w:rsidRPr="0061136E">
              <w:rPr>
                <w:rFonts w:ascii="Bookman Old Style" w:hAnsi="Bookman Old Style"/>
                <w:b/>
                <w:bCs/>
                <w:sz w:val="22"/>
                <w:szCs w:val="22"/>
              </w:rPr>
              <w:t>Notes</w:t>
            </w:r>
          </w:p>
        </w:tc>
      </w:tr>
      <w:tr w:rsidR="009D0E19" w:rsidRPr="0061136E" w14:paraId="48E60C0E" w14:textId="77777777" w:rsidTr="002A76AD">
        <w:trPr>
          <w:trHeight w:val="1556"/>
        </w:trPr>
        <w:tc>
          <w:tcPr>
            <w:tcW w:w="1116" w:type="dxa"/>
            <w:vAlign w:val="center"/>
          </w:tcPr>
          <w:p w14:paraId="01532AFC" w14:textId="77777777" w:rsidR="009D0E19" w:rsidRPr="0061136E" w:rsidRDefault="009D0E19" w:rsidP="00C57978">
            <w:pPr>
              <w:rPr>
                <w:rFonts w:ascii="Bookman Old Style" w:hAnsi="Bookman Old Style"/>
                <w:sz w:val="22"/>
                <w:szCs w:val="22"/>
              </w:rPr>
            </w:pPr>
            <w:r w:rsidRPr="0061136E">
              <w:rPr>
                <w:rFonts w:ascii="Bookman Old Style" w:hAnsi="Bookman Old Style"/>
                <w:sz w:val="22"/>
                <w:szCs w:val="22"/>
              </w:rPr>
              <w:t>Regents</w:t>
            </w:r>
          </w:p>
        </w:tc>
        <w:tc>
          <w:tcPr>
            <w:tcW w:w="1837" w:type="dxa"/>
          </w:tcPr>
          <w:p w14:paraId="6EA4BAAB" w14:textId="77777777" w:rsidR="009D0E19" w:rsidRPr="0061136E" w:rsidRDefault="009D0E19" w:rsidP="00C57978">
            <w:pPr>
              <w:rPr>
                <w:rFonts w:ascii="Bookman Old Style" w:hAnsi="Bookman Old Style"/>
                <w:sz w:val="22"/>
                <w:szCs w:val="22"/>
              </w:rPr>
            </w:pPr>
            <w:r w:rsidRPr="0061136E">
              <w:rPr>
                <w:rFonts w:ascii="Bookman Old Style" w:hAnsi="Bookman Old Style"/>
                <w:sz w:val="22"/>
                <w:szCs w:val="22"/>
              </w:rPr>
              <w:t>Regents US History&amp;Gov’t (Framework) – Aug</w:t>
            </w:r>
          </w:p>
        </w:tc>
        <w:tc>
          <w:tcPr>
            <w:tcW w:w="1559" w:type="dxa"/>
            <w:vAlign w:val="center"/>
          </w:tcPr>
          <w:p w14:paraId="409A2A02" w14:textId="77777777" w:rsidR="009D0E19" w:rsidRPr="0061136E" w:rsidRDefault="009D0E19" w:rsidP="00C57978">
            <w:pPr>
              <w:jc w:val="center"/>
              <w:rPr>
                <w:rFonts w:ascii="Bookman Old Style" w:hAnsi="Bookman Old Style"/>
                <w:sz w:val="22"/>
                <w:szCs w:val="22"/>
              </w:rPr>
            </w:pPr>
            <w:r w:rsidRPr="0061136E">
              <w:rPr>
                <w:rFonts w:ascii="Bookman Old Style" w:hAnsi="Bookman Old Style"/>
                <w:sz w:val="22"/>
                <w:szCs w:val="22"/>
              </w:rPr>
              <w:t>E</w:t>
            </w:r>
          </w:p>
        </w:tc>
        <w:tc>
          <w:tcPr>
            <w:tcW w:w="1559" w:type="dxa"/>
            <w:vAlign w:val="center"/>
          </w:tcPr>
          <w:p w14:paraId="754A65B7" w14:textId="77777777" w:rsidR="009D0E19" w:rsidRPr="0061136E" w:rsidRDefault="009D0E19" w:rsidP="00C57978">
            <w:pPr>
              <w:jc w:val="center"/>
              <w:rPr>
                <w:rFonts w:ascii="Bookman Old Style" w:hAnsi="Bookman Old Style"/>
                <w:sz w:val="22"/>
                <w:szCs w:val="22"/>
              </w:rPr>
            </w:pPr>
            <w:r w:rsidRPr="0061136E">
              <w:rPr>
                <w:rFonts w:ascii="Bookman Old Style" w:hAnsi="Bookman Old Style"/>
                <w:sz w:val="22"/>
                <w:szCs w:val="22"/>
              </w:rPr>
              <w:t>Leave Blank</w:t>
            </w:r>
          </w:p>
        </w:tc>
        <w:tc>
          <w:tcPr>
            <w:tcW w:w="1559" w:type="dxa"/>
            <w:vAlign w:val="center"/>
          </w:tcPr>
          <w:p w14:paraId="422D1943" w14:textId="77777777" w:rsidR="009D0E19" w:rsidRPr="0061136E" w:rsidRDefault="009D0E19" w:rsidP="00C57978">
            <w:pPr>
              <w:jc w:val="center"/>
              <w:rPr>
                <w:rFonts w:ascii="Bookman Old Style" w:hAnsi="Bookman Old Style"/>
                <w:sz w:val="22"/>
                <w:szCs w:val="22"/>
              </w:rPr>
            </w:pPr>
            <w:r w:rsidRPr="0061136E">
              <w:rPr>
                <w:rFonts w:ascii="Bookman Old Style" w:hAnsi="Bookman Old Style"/>
                <w:sz w:val="22"/>
                <w:szCs w:val="22"/>
              </w:rPr>
              <w:t>86</w:t>
            </w:r>
          </w:p>
        </w:tc>
        <w:tc>
          <w:tcPr>
            <w:tcW w:w="1559" w:type="dxa"/>
            <w:vAlign w:val="center"/>
          </w:tcPr>
          <w:p w14:paraId="572EFBE0" w14:textId="77777777" w:rsidR="009D0E19" w:rsidRPr="0061136E" w:rsidRDefault="009D0E19" w:rsidP="00C57978">
            <w:pPr>
              <w:jc w:val="center"/>
              <w:rPr>
                <w:rFonts w:ascii="Bookman Old Style" w:hAnsi="Bookman Old Style"/>
                <w:sz w:val="22"/>
                <w:szCs w:val="22"/>
              </w:rPr>
            </w:pPr>
            <w:r w:rsidRPr="0061136E">
              <w:rPr>
                <w:rFonts w:ascii="Bookman Old Style" w:hAnsi="Bookman Old Style"/>
                <w:sz w:val="22"/>
                <w:szCs w:val="22"/>
              </w:rPr>
              <w:t>2022-08-16</w:t>
            </w:r>
          </w:p>
        </w:tc>
        <w:tc>
          <w:tcPr>
            <w:tcW w:w="1624" w:type="dxa"/>
            <w:vAlign w:val="center"/>
          </w:tcPr>
          <w:p w14:paraId="4081A6BA" w14:textId="77777777" w:rsidR="009D0E19" w:rsidRPr="0061136E" w:rsidRDefault="009D0E19" w:rsidP="00C57978">
            <w:pPr>
              <w:jc w:val="center"/>
              <w:rPr>
                <w:rFonts w:ascii="Bookman Old Style" w:hAnsi="Bookman Old Style"/>
                <w:sz w:val="22"/>
                <w:szCs w:val="22"/>
              </w:rPr>
            </w:pPr>
            <w:r w:rsidRPr="0061136E">
              <w:rPr>
                <w:rFonts w:ascii="Bookman Old Style" w:hAnsi="Bookman Old Style"/>
                <w:sz w:val="22"/>
                <w:szCs w:val="22"/>
              </w:rPr>
              <w:t>Report for students who qualified for an exemption</w:t>
            </w:r>
          </w:p>
        </w:tc>
      </w:tr>
      <w:tr w:rsidR="009D0E19" w:rsidRPr="00556D85" w14:paraId="0DF6C3EC" w14:textId="77777777" w:rsidTr="002A76AD">
        <w:trPr>
          <w:trHeight w:val="1556"/>
        </w:trPr>
        <w:tc>
          <w:tcPr>
            <w:tcW w:w="1116" w:type="dxa"/>
            <w:vAlign w:val="center"/>
          </w:tcPr>
          <w:p w14:paraId="3C6950CC" w14:textId="77777777" w:rsidR="009D0E19" w:rsidRPr="0061136E" w:rsidRDefault="009D0E19" w:rsidP="00C57978">
            <w:pPr>
              <w:rPr>
                <w:rFonts w:ascii="Bookman Old Style" w:hAnsi="Bookman Old Style"/>
                <w:sz w:val="22"/>
                <w:szCs w:val="22"/>
              </w:rPr>
            </w:pPr>
            <w:r w:rsidRPr="0061136E">
              <w:rPr>
                <w:rFonts w:ascii="Bookman Old Style" w:hAnsi="Bookman Old Style"/>
                <w:sz w:val="22"/>
                <w:szCs w:val="22"/>
              </w:rPr>
              <w:t>Regents</w:t>
            </w:r>
          </w:p>
        </w:tc>
        <w:tc>
          <w:tcPr>
            <w:tcW w:w="1837" w:type="dxa"/>
          </w:tcPr>
          <w:p w14:paraId="2F4D888A" w14:textId="77777777" w:rsidR="009D0E19" w:rsidRPr="0061136E" w:rsidRDefault="009D0E19" w:rsidP="00C57978">
            <w:pPr>
              <w:rPr>
                <w:rFonts w:ascii="Bookman Old Style" w:hAnsi="Bookman Old Style"/>
                <w:sz w:val="22"/>
                <w:szCs w:val="22"/>
              </w:rPr>
            </w:pPr>
            <w:r w:rsidRPr="0061136E">
              <w:rPr>
                <w:rFonts w:ascii="Bookman Old Style" w:hAnsi="Bookman Old Style"/>
                <w:sz w:val="22"/>
                <w:szCs w:val="22"/>
              </w:rPr>
              <w:t>Regents US History&amp;Gov’t (Framework) – Jan</w:t>
            </w:r>
          </w:p>
        </w:tc>
        <w:tc>
          <w:tcPr>
            <w:tcW w:w="1559" w:type="dxa"/>
            <w:vAlign w:val="center"/>
          </w:tcPr>
          <w:p w14:paraId="4C7BD539" w14:textId="77777777" w:rsidR="009D0E19" w:rsidRPr="0061136E" w:rsidRDefault="009D0E19" w:rsidP="00C57978">
            <w:pPr>
              <w:jc w:val="center"/>
              <w:rPr>
                <w:rFonts w:ascii="Bookman Old Style" w:hAnsi="Bookman Old Style"/>
                <w:sz w:val="22"/>
                <w:szCs w:val="22"/>
              </w:rPr>
            </w:pPr>
            <w:r w:rsidRPr="0061136E">
              <w:rPr>
                <w:rFonts w:ascii="Bookman Old Style" w:hAnsi="Bookman Old Style"/>
                <w:sz w:val="22"/>
                <w:szCs w:val="22"/>
              </w:rPr>
              <w:t>E</w:t>
            </w:r>
          </w:p>
        </w:tc>
        <w:tc>
          <w:tcPr>
            <w:tcW w:w="1559" w:type="dxa"/>
            <w:vAlign w:val="center"/>
          </w:tcPr>
          <w:p w14:paraId="45AFC34C" w14:textId="77777777" w:rsidR="009D0E19" w:rsidRPr="0061136E" w:rsidRDefault="009D0E19" w:rsidP="00C57978">
            <w:pPr>
              <w:jc w:val="center"/>
              <w:rPr>
                <w:rFonts w:ascii="Bookman Old Style" w:hAnsi="Bookman Old Style"/>
                <w:sz w:val="22"/>
                <w:szCs w:val="22"/>
              </w:rPr>
            </w:pPr>
            <w:r w:rsidRPr="0061136E">
              <w:rPr>
                <w:rFonts w:ascii="Bookman Old Style" w:hAnsi="Bookman Old Style"/>
                <w:sz w:val="22"/>
                <w:szCs w:val="22"/>
              </w:rPr>
              <w:t>Leave Blank</w:t>
            </w:r>
          </w:p>
        </w:tc>
        <w:tc>
          <w:tcPr>
            <w:tcW w:w="1559" w:type="dxa"/>
            <w:vAlign w:val="center"/>
          </w:tcPr>
          <w:p w14:paraId="02E4216A" w14:textId="77777777" w:rsidR="009D0E19" w:rsidRPr="0061136E" w:rsidRDefault="009D0E19" w:rsidP="00C57978">
            <w:pPr>
              <w:jc w:val="center"/>
              <w:rPr>
                <w:rFonts w:ascii="Bookman Old Style" w:hAnsi="Bookman Old Style"/>
                <w:sz w:val="22"/>
                <w:szCs w:val="22"/>
              </w:rPr>
            </w:pPr>
            <w:r w:rsidRPr="0061136E">
              <w:rPr>
                <w:rFonts w:ascii="Bookman Old Style" w:hAnsi="Bookman Old Style"/>
                <w:sz w:val="22"/>
                <w:szCs w:val="22"/>
              </w:rPr>
              <w:t>86</w:t>
            </w:r>
          </w:p>
        </w:tc>
        <w:tc>
          <w:tcPr>
            <w:tcW w:w="1559" w:type="dxa"/>
            <w:vAlign w:val="center"/>
          </w:tcPr>
          <w:p w14:paraId="04E29B14" w14:textId="77777777" w:rsidR="009D0E19" w:rsidRPr="0061136E" w:rsidRDefault="009D0E19" w:rsidP="00C57978">
            <w:pPr>
              <w:jc w:val="center"/>
              <w:rPr>
                <w:rFonts w:ascii="Bookman Old Style" w:hAnsi="Bookman Old Style"/>
                <w:sz w:val="22"/>
                <w:szCs w:val="22"/>
              </w:rPr>
            </w:pPr>
            <w:r w:rsidRPr="0061136E">
              <w:rPr>
                <w:rFonts w:ascii="Bookman Old Style" w:hAnsi="Bookman Old Style"/>
                <w:sz w:val="22"/>
                <w:szCs w:val="22"/>
              </w:rPr>
              <w:t>2023-01-24</w:t>
            </w:r>
          </w:p>
        </w:tc>
        <w:tc>
          <w:tcPr>
            <w:tcW w:w="1624" w:type="dxa"/>
            <w:vAlign w:val="center"/>
          </w:tcPr>
          <w:p w14:paraId="04641142" w14:textId="77777777" w:rsidR="009D0E19" w:rsidRPr="0061136E" w:rsidRDefault="009D0E19" w:rsidP="00C57978">
            <w:pPr>
              <w:jc w:val="center"/>
              <w:rPr>
                <w:rFonts w:ascii="Bookman Old Style" w:hAnsi="Bookman Old Style"/>
                <w:sz w:val="22"/>
                <w:szCs w:val="22"/>
              </w:rPr>
            </w:pPr>
            <w:r w:rsidRPr="0061136E">
              <w:rPr>
                <w:rFonts w:ascii="Bookman Old Style" w:hAnsi="Bookman Old Style"/>
                <w:sz w:val="22"/>
                <w:szCs w:val="22"/>
              </w:rPr>
              <w:t>Report for students who qualified for an exemption</w:t>
            </w:r>
          </w:p>
        </w:tc>
      </w:tr>
    </w:tbl>
    <w:p w14:paraId="499D6052" w14:textId="77777777" w:rsidR="000115CF" w:rsidRDefault="000115CF" w:rsidP="000115CF">
      <w:pPr>
        <w:rPr>
          <w:rFonts w:ascii="Arial" w:hAnsi="Arial" w:cs="Arial"/>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2995"/>
        <w:gridCol w:w="1620"/>
        <w:gridCol w:w="1070"/>
        <w:gridCol w:w="10"/>
        <w:gridCol w:w="1401"/>
      </w:tblGrid>
      <w:tr w:rsidR="00A02ED7" w:rsidRPr="00A02ED7" w14:paraId="5376BF54" w14:textId="77777777" w:rsidTr="00C57978">
        <w:trPr>
          <w:tblHeader/>
          <w:jc w:val="center"/>
        </w:trPr>
        <w:tc>
          <w:tcPr>
            <w:tcW w:w="3480" w:type="dxa"/>
            <w:shd w:val="clear" w:color="auto" w:fill="D9D9D9"/>
          </w:tcPr>
          <w:p w14:paraId="4AA2B293"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Assessment Name</w:t>
            </w:r>
          </w:p>
        </w:tc>
        <w:tc>
          <w:tcPr>
            <w:tcW w:w="2995" w:type="dxa"/>
            <w:shd w:val="clear" w:color="auto" w:fill="D9D9D9"/>
          </w:tcPr>
          <w:p w14:paraId="5EA99282"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 xml:space="preserve">Description </w:t>
            </w:r>
          </w:p>
          <w:p w14:paraId="2A666EA7"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(Subtest Identifier)</w:t>
            </w:r>
          </w:p>
        </w:tc>
        <w:tc>
          <w:tcPr>
            <w:tcW w:w="1620" w:type="dxa"/>
            <w:shd w:val="clear" w:color="auto" w:fill="D9D9D9"/>
          </w:tcPr>
          <w:p w14:paraId="36AFC5F3"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Subject Area</w:t>
            </w:r>
          </w:p>
        </w:tc>
        <w:tc>
          <w:tcPr>
            <w:tcW w:w="1070" w:type="dxa"/>
            <w:shd w:val="clear" w:color="auto" w:fill="D9D9D9"/>
          </w:tcPr>
          <w:p w14:paraId="1049C77C"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Code</w:t>
            </w:r>
          </w:p>
        </w:tc>
        <w:tc>
          <w:tcPr>
            <w:tcW w:w="1411" w:type="dxa"/>
            <w:gridSpan w:val="2"/>
            <w:shd w:val="clear" w:color="auto" w:fill="D9D9D9"/>
          </w:tcPr>
          <w:p w14:paraId="7976891B"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Type</w:t>
            </w:r>
          </w:p>
        </w:tc>
      </w:tr>
      <w:tr w:rsidR="00A02ED7" w:rsidRPr="00A02ED7" w14:paraId="6DC420E7" w14:textId="77777777" w:rsidTr="00C57978">
        <w:trPr>
          <w:jc w:val="center"/>
        </w:trPr>
        <w:tc>
          <w:tcPr>
            <w:tcW w:w="10576" w:type="dxa"/>
            <w:gridSpan w:val="6"/>
            <w:shd w:val="clear" w:color="auto" w:fill="D9D9D9"/>
          </w:tcPr>
          <w:p w14:paraId="0D96D05C" w14:textId="77777777" w:rsidR="00A02ED7" w:rsidRPr="00A02ED7" w:rsidRDefault="00A02ED7" w:rsidP="00A02ED7">
            <w:pPr>
              <w:jc w:val="center"/>
              <w:rPr>
                <w:rFonts w:ascii="Bookman Old Style" w:hAnsi="Bookman Old Style" w:cs="Arial"/>
                <w:i/>
                <w:sz w:val="22"/>
                <w:szCs w:val="22"/>
              </w:rPr>
            </w:pPr>
            <w:r w:rsidRPr="00A02ED7">
              <w:rPr>
                <w:rFonts w:ascii="Bookman Old Style" w:hAnsi="Bookman Old Style" w:cs="Arial"/>
                <w:sz w:val="22"/>
                <w:szCs w:val="22"/>
              </w:rPr>
              <w:t>Test Group: "COSF" for Child Outcomes Summary Form for Preschool Students with Disabilities</w:t>
            </w:r>
          </w:p>
        </w:tc>
      </w:tr>
      <w:tr w:rsidR="00A02ED7" w:rsidRPr="00A02ED7" w14:paraId="6352EC57" w14:textId="77777777" w:rsidTr="00C57978">
        <w:trPr>
          <w:jc w:val="center"/>
        </w:trPr>
        <w:tc>
          <w:tcPr>
            <w:tcW w:w="10576" w:type="dxa"/>
            <w:gridSpan w:val="6"/>
            <w:shd w:val="clear" w:color="auto" w:fill="auto"/>
          </w:tcPr>
          <w:p w14:paraId="182F22B3" w14:textId="77777777" w:rsidR="00A02ED7" w:rsidRPr="00A02ED7" w:rsidRDefault="00A02ED7" w:rsidP="00A02ED7">
            <w:pPr>
              <w:rPr>
                <w:rFonts w:ascii="Bookman Old Style" w:hAnsi="Bookman Old Style" w:cs="Arial"/>
                <w:i/>
                <w:sz w:val="20"/>
                <w:szCs w:val="20"/>
              </w:rPr>
            </w:pPr>
            <w:r w:rsidRPr="00A02ED7">
              <w:rPr>
                <w:rFonts w:ascii="Bookman Old Style" w:hAnsi="Bookman Old Style" w:cs="Arial"/>
                <w:i/>
                <w:sz w:val="20"/>
                <w:szCs w:val="20"/>
              </w:rPr>
              <w:t>* For these assessments, the scale is 1-7 as determined by the CPSE or CSE based on evaluation results.</w:t>
            </w:r>
          </w:p>
        </w:tc>
      </w:tr>
      <w:tr w:rsidR="00A02ED7" w:rsidRPr="00A02ED7" w14:paraId="165A69E3" w14:textId="77777777" w:rsidTr="00C57978">
        <w:trPr>
          <w:jc w:val="center"/>
        </w:trPr>
        <w:tc>
          <w:tcPr>
            <w:tcW w:w="10576" w:type="dxa"/>
            <w:gridSpan w:val="6"/>
            <w:vAlign w:val="center"/>
          </w:tcPr>
          <w:p w14:paraId="7F41B219" w14:textId="77777777" w:rsidR="00A02ED7" w:rsidRPr="00A02ED7" w:rsidRDefault="00A02ED7" w:rsidP="00A02ED7">
            <w:pPr>
              <w:rPr>
                <w:rFonts w:ascii="Bookman Old Style" w:hAnsi="Bookman Old Style" w:cs="Arial"/>
                <w:sz w:val="20"/>
                <w:szCs w:val="20"/>
              </w:rPr>
            </w:pPr>
            <w:r w:rsidRPr="00A02ED7">
              <w:rPr>
                <w:rFonts w:ascii="Bookman Old Style" w:hAnsi="Bookman Old Style" w:cs="Arial"/>
                <w:i/>
                <w:sz w:val="20"/>
                <w:szCs w:val="20"/>
              </w:rPr>
              <w:t>** For these assessments, whether the student learned one new skill between entry and exit from the preschool program (i.e., Y or N as determined by the CPSE or CSE based on evaluation results) is to be entered.</w:t>
            </w:r>
          </w:p>
        </w:tc>
      </w:tr>
      <w:tr w:rsidR="00A02ED7" w:rsidRPr="00A02ED7" w14:paraId="502BE484" w14:textId="77777777" w:rsidTr="00C57978">
        <w:trPr>
          <w:jc w:val="center"/>
        </w:trPr>
        <w:tc>
          <w:tcPr>
            <w:tcW w:w="3480" w:type="dxa"/>
            <w:vAlign w:val="center"/>
          </w:tcPr>
          <w:p w14:paraId="259CE63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Entry Level Positive Social Emotional Skills</w:t>
            </w:r>
          </w:p>
        </w:tc>
        <w:tc>
          <w:tcPr>
            <w:tcW w:w="2995" w:type="dxa"/>
            <w:vAlign w:val="center"/>
          </w:tcPr>
          <w:p w14:paraId="0F394B3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COSF: Entry Level Social Emotional  </w:t>
            </w:r>
          </w:p>
        </w:tc>
        <w:tc>
          <w:tcPr>
            <w:tcW w:w="1620" w:type="dxa"/>
            <w:vAlign w:val="center"/>
          </w:tcPr>
          <w:p w14:paraId="24063D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 xml:space="preserve">Social Emotional </w:t>
            </w:r>
          </w:p>
        </w:tc>
        <w:tc>
          <w:tcPr>
            <w:tcW w:w="1070" w:type="dxa"/>
            <w:vAlign w:val="center"/>
          </w:tcPr>
          <w:p w14:paraId="1E73AD7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00931</w:t>
            </w:r>
          </w:p>
        </w:tc>
        <w:tc>
          <w:tcPr>
            <w:tcW w:w="1411" w:type="dxa"/>
            <w:gridSpan w:val="2"/>
            <w:vAlign w:val="center"/>
          </w:tcPr>
          <w:p w14:paraId="56D1F83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66A1F886" w14:textId="77777777" w:rsidTr="00C57978">
        <w:trPr>
          <w:jc w:val="center"/>
        </w:trPr>
        <w:tc>
          <w:tcPr>
            <w:tcW w:w="3480" w:type="dxa"/>
            <w:vAlign w:val="center"/>
          </w:tcPr>
          <w:p w14:paraId="3EEA7EE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Entry Level Acquisition of Knowledge and Skills</w:t>
            </w:r>
          </w:p>
        </w:tc>
        <w:tc>
          <w:tcPr>
            <w:tcW w:w="2995" w:type="dxa"/>
            <w:vAlign w:val="center"/>
          </w:tcPr>
          <w:p w14:paraId="45146EA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COSF: Entry Level Knowledge and Skills  </w:t>
            </w:r>
          </w:p>
        </w:tc>
        <w:tc>
          <w:tcPr>
            <w:tcW w:w="1620" w:type="dxa"/>
            <w:vAlign w:val="center"/>
          </w:tcPr>
          <w:p w14:paraId="3BE55EE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Knowledge and Skills</w:t>
            </w:r>
          </w:p>
        </w:tc>
        <w:tc>
          <w:tcPr>
            <w:tcW w:w="1070" w:type="dxa"/>
            <w:vAlign w:val="center"/>
          </w:tcPr>
          <w:p w14:paraId="6977594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00932</w:t>
            </w:r>
          </w:p>
        </w:tc>
        <w:tc>
          <w:tcPr>
            <w:tcW w:w="1411" w:type="dxa"/>
            <w:gridSpan w:val="2"/>
            <w:vAlign w:val="center"/>
          </w:tcPr>
          <w:p w14:paraId="22A9C97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681ADB8B" w14:textId="77777777" w:rsidTr="00C57978">
        <w:trPr>
          <w:jc w:val="center"/>
        </w:trPr>
        <w:tc>
          <w:tcPr>
            <w:tcW w:w="3480" w:type="dxa"/>
            <w:vAlign w:val="center"/>
          </w:tcPr>
          <w:p w14:paraId="6EC80BE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Entry Level Use of Appropriate Behaviors to Meet Their Needs</w:t>
            </w:r>
          </w:p>
        </w:tc>
        <w:tc>
          <w:tcPr>
            <w:tcW w:w="2995" w:type="dxa"/>
            <w:vAlign w:val="center"/>
          </w:tcPr>
          <w:p w14:paraId="0B7DE4A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COSF: Entry Level Behaviors </w:t>
            </w:r>
          </w:p>
        </w:tc>
        <w:tc>
          <w:tcPr>
            <w:tcW w:w="1620" w:type="dxa"/>
            <w:vAlign w:val="center"/>
          </w:tcPr>
          <w:p w14:paraId="77BAA49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Behaviors</w:t>
            </w:r>
          </w:p>
        </w:tc>
        <w:tc>
          <w:tcPr>
            <w:tcW w:w="1070" w:type="dxa"/>
            <w:vAlign w:val="center"/>
          </w:tcPr>
          <w:p w14:paraId="4E4892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00933</w:t>
            </w:r>
          </w:p>
        </w:tc>
        <w:tc>
          <w:tcPr>
            <w:tcW w:w="1411" w:type="dxa"/>
            <w:gridSpan w:val="2"/>
            <w:vAlign w:val="center"/>
          </w:tcPr>
          <w:p w14:paraId="512A8A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4B5F8F1B" w14:textId="77777777" w:rsidTr="00C57978">
        <w:trPr>
          <w:jc w:val="center"/>
        </w:trPr>
        <w:tc>
          <w:tcPr>
            <w:tcW w:w="3480" w:type="dxa"/>
            <w:vAlign w:val="center"/>
          </w:tcPr>
          <w:p w14:paraId="696548D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Exit Level Positive Social Emotional Skills</w:t>
            </w:r>
          </w:p>
        </w:tc>
        <w:tc>
          <w:tcPr>
            <w:tcW w:w="2995" w:type="dxa"/>
            <w:vAlign w:val="center"/>
          </w:tcPr>
          <w:p w14:paraId="6DA989F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Exit Level Social Emotional</w:t>
            </w:r>
          </w:p>
        </w:tc>
        <w:tc>
          <w:tcPr>
            <w:tcW w:w="1620" w:type="dxa"/>
            <w:vAlign w:val="center"/>
          </w:tcPr>
          <w:p w14:paraId="1C1FE69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Emotional</w:t>
            </w:r>
          </w:p>
        </w:tc>
        <w:tc>
          <w:tcPr>
            <w:tcW w:w="1070" w:type="dxa"/>
            <w:vAlign w:val="center"/>
          </w:tcPr>
          <w:p w14:paraId="0EDCDD9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00941</w:t>
            </w:r>
          </w:p>
        </w:tc>
        <w:tc>
          <w:tcPr>
            <w:tcW w:w="1411" w:type="dxa"/>
            <w:gridSpan w:val="2"/>
            <w:vAlign w:val="center"/>
          </w:tcPr>
          <w:p w14:paraId="4A2D6A9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w:t>
            </w:r>
          </w:p>
        </w:tc>
      </w:tr>
      <w:tr w:rsidR="00A02ED7" w:rsidRPr="00A02ED7" w14:paraId="4A470370" w14:textId="77777777" w:rsidTr="00C57978">
        <w:trPr>
          <w:jc w:val="center"/>
        </w:trPr>
        <w:tc>
          <w:tcPr>
            <w:tcW w:w="3480" w:type="dxa"/>
            <w:vAlign w:val="center"/>
          </w:tcPr>
          <w:p w14:paraId="2C01CDA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Exit Level Acquisition of Knowledge and Skills</w:t>
            </w:r>
          </w:p>
        </w:tc>
        <w:tc>
          <w:tcPr>
            <w:tcW w:w="2995" w:type="dxa"/>
            <w:vAlign w:val="center"/>
          </w:tcPr>
          <w:p w14:paraId="5C3A9CF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COSF: Exit Level Knowledge and Skills   </w:t>
            </w:r>
          </w:p>
        </w:tc>
        <w:tc>
          <w:tcPr>
            <w:tcW w:w="1620" w:type="dxa"/>
            <w:vAlign w:val="center"/>
          </w:tcPr>
          <w:p w14:paraId="4FA567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Knowledge and Skills</w:t>
            </w:r>
          </w:p>
        </w:tc>
        <w:tc>
          <w:tcPr>
            <w:tcW w:w="1070" w:type="dxa"/>
            <w:vAlign w:val="center"/>
          </w:tcPr>
          <w:p w14:paraId="177819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00942</w:t>
            </w:r>
          </w:p>
        </w:tc>
        <w:tc>
          <w:tcPr>
            <w:tcW w:w="1411" w:type="dxa"/>
            <w:gridSpan w:val="2"/>
            <w:vAlign w:val="center"/>
          </w:tcPr>
          <w:p w14:paraId="75654CF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w:t>
            </w:r>
          </w:p>
        </w:tc>
      </w:tr>
      <w:tr w:rsidR="00A02ED7" w:rsidRPr="00A02ED7" w14:paraId="1DE0E6B0" w14:textId="77777777" w:rsidTr="00C57978">
        <w:trPr>
          <w:jc w:val="center"/>
        </w:trPr>
        <w:tc>
          <w:tcPr>
            <w:tcW w:w="3480" w:type="dxa"/>
            <w:vAlign w:val="center"/>
          </w:tcPr>
          <w:p w14:paraId="215BB9D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Exit Level Use of Appropriate Behaviors to Meet Their Needs</w:t>
            </w:r>
          </w:p>
        </w:tc>
        <w:tc>
          <w:tcPr>
            <w:tcW w:w="2995" w:type="dxa"/>
            <w:vAlign w:val="center"/>
          </w:tcPr>
          <w:p w14:paraId="56F4C13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Exit Level Behaviors</w:t>
            </w:r>
          </w:p>
        </w:tc>
        <w:tc>
          <w:tcPr>
            <w:tcW w:w="1620" w:type="dxa"/>
            <w:vAlign w:val="center"/>
          </w:tcPr>
          <w:p w14:paraId="06A48A7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Behaviors</w:t>
            </w:r>
          </w:p>
        </w:tc>
        <w:tc>
          <w:tcPr>
            <w:tcW w:w="1070" w:type="dxa"/>
            <w:vAlign w:val="center"/>
          </w:tcPr>
          <w:p w14:paraId="715F940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00943</w:t>
            </w:r>
          </w:p>
        </w:tc>
        <w:tc>
          <w:tcPr>
            <w:tcW w:w="1411" w:type="dxa"/>
            <w:gridSpan w:val="2"/>
            <w:vAlign w:val="center"/>
          </w:tcPr>
          <w:p w14:paraId="7ABF746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w:t>
            </w:r>
          </w:p>
        </w:tc>
      </w:tr>
      <w:tr w:rsidR="00A02ED7" w:rsidRPr="00A02ED7" w14:paraId="65B88131" w14:textId="77777777" w:rsidTr="00C57978">
        <w:trPr>
          <w:jc w:val="center"/>
        </w:trPr>
        <w:tc>
          <w:tcPr>
            <w:tcW w:w="3480" w:type="dxa"/>
            <w:vAlign w:val="center"/>
          </w:tcPr>
          <w:p w14:paraId="57FEB6F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Progress in Positive Social Emotional Skills</w:t>
            </w:r>
          </w:p>
        </w:tc>
        <w:tc>
          <w:tcPr>
            <w:tcW w:w="2995" w:type="dxa"/>
            <w:vAlign w:val="center"/>
          </w:tcPr>
          <w:p w14:paraId="61BF0BE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Progress Social Emotional</w:t>
            </w:r>
          </w:p>
        </w:tc>
        <w:tc>
          <w:tcPr>
            <w:tcW w:w="1620" w:type="dxa"/>
            <w:vAlign w:val="center"/>
          </w:tcPr>
          <w:p w14:paraId="7939AB9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Emotional</w:t>
            </w:r>
          </w:p>
        </w:tc>
        <w:tc>
          <w:tcPr>
            <w:tcW w:w="1070" w:type="dxa"/>
            <w:vAlign w:val="center"/>
          </w:tcPr>
          <w:p w14:paraId="34796D1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00951</w:t>
            </w:r>
          </w:p>
        </w:tc>
        <w:tc>
          <w:tcPr>
            <w:tcW w:w="1411" w:type="dxa"/>
            <w:gridSpan w:val="2"/>
            <w:vAlign w:val="center"/>
          </w:tcPr>
          <w:p w14:paraId="315A068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Alpha**</w:t>
            </w:r>
          </w:p>
        </w:tc>
      </w:tr>
      <w:tr w:rsidR="00A02ED7" w:rsidRPr="00A02ED7" w14:paraId="2429A0CA" w14:textId="77777777" w:rsidTr="00C57978">
        <w:trPr>
          <w:jc w:val="center"/>
        </w:trPr>
        <w:tc>
          <w:tcPr>
            <w:tcW w:w="3480" w:type="dxa"/>
            <w:vAlign w:val="center"/>
          </w:tcPr>
          <w:p w14:paraId="7241181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Progress in Acquisition of Knowledge and Skills</w:t>
            </w:r>
          </w:p>
        </w:tc>
        <w:tc>
          <w:tcPr>
            <w:tcW w:w="2995" w:type="dxa"/>
            <w:vAlign w:val="center"/>
          </w:tcPr>
          <w:p w14:paraId="4645AAF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Progress Knowledge and Skills</w:t>
            </w:r>
          </w:p>
        </w:tc>
        <w:tc>
          <w:tcPr>
            <w:tcW w:w="1620" w:type="dxa"/>
            <w:vAlign w:val="center"/>
          </w:tcPr>
          <w:p w14:paraId="79BC3DD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Knowledge and Skills</w:t>
            </w:r>
          </w:p>
        </w:tc>
        <w:tc>
          <w:tcPr>
            <w:tcW w:w="1070" w:type="dxa"/>
            <w:vAlign w:val="center"/>
          </w:tcPr>
          <w:p w14:paraId="459E1E5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00952</w:t>
            </w:r>
          </w:p>
        </w:tc>
        <w:tc>
          <w:tcPr>
            <w:tcW w:w="1411" w:type="dxa"/>
            <w:gridSpan w:val="2"/>
            <w:vAlign w:val="center"/>
          </w:tcPr>
          <w:p w14:paraId="5DFF3F3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Alpha**</w:t>
            </w:r>
          </w:p>
        </w:tc>
      </w:tr>
      <w:tr w:rsidR="00A02ED7" w:rsidRPr="00A02ED7" w14:paraId="1742BCF4" w14:textId="77777777" w:rsidTr="00C57978">
        <w:trPr>
          <w:jc w:val="center"/>
        </w:trPr>
        <w:tc>
          <w:tcPr>
            <w:tcW w:w="3480" w:type="dxa"/>
            <w:vAlign w:val="center"/>
          </w:tcPr>
          <w:p w14:paraId="6C0A1D8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Progress in Use of Appropriate Behaviors to Meet Their Needs</w:t>
            </w:r>
          </w:p>
        </w:tc>
        <w:tc>
          <w:tcPr>
            <w:tcW w:w="2995" w:type="dxa"/>
            <w:vAlign w:val="center"/>
          </w:tcPr>
          <w:p w14:paraId="5B1AB99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Progress Behaviors</w:t>
            </w:r>
          </w:p>
        </w:tc>
        <w:tc>
          <w:tcPr>
            <w:tcW w:w="1620" w:type="dxa"/>
            <w:vAlign w:val="center"/>
          </w:tcPr>
          <w:p w14:paraId="2B4E22D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Behaviors</w:t>
            </w:r>
          </w:p>
        </w:tc>
        <w:tc>
          <w:tcPr>
            <w:tcW w:w="1070" w:type="dxa"/>
            <w:vAlign w:val="center"/>
          </w:tcPr>
          <w:p w14:paraId="6F9B047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00953</w:t>
            </w:r>
          </w:p>
        </w:tc>
        <w:tc>
          <w:tcPr>
            <w:tcW w:w="1411" w:type="dxa"/>
            <w:gridSpan w:val="2"/>
            <w:vAlign w:val="center"/>
          </w:tcPr>
          <w:p w14:paraId="2907473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Alpha**</w:t>
            </w:r>
          </w:p>
        </w:tc>
      </w:tr>
      <w:tr w:rsidR="00A02ED7" w:rsidRPr="00A02ED7" w14:paraId="1A826694" w14:textId="77777777" w:rsidTr="00C57978">
        <w:trPr>
          <w:jc w:val="center"/>
        </w:trPr>
        <w:tc>
          <w:tcPr>
            <w:tcW w:w="10576" w:type="dxa"/>
            <w:gridSpan w:val="6"/>
            <w:shd w:val="clear" w:color="auto" w:fill="D9D9D9"/>
          </w:tcPr>
          <w:p w14:paraId="76579F2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lastRenderedPageBreak/>
              <w:t>Test Group: "NYS" for Grade 3–8 Assessments</w:t>
            </w:r>
          </w:p>
        </w:tc>
      </w:tr>
      <w:tr w:rsidR="00A02ED7" w:rsidRPr="00A02ED7" w14:paraId="283D412D" w14:textId="77777777" w:rsidTr="00C57978">
        <w:trPr>
          <w:jc w:val="center"/>
        </w:trPr>
        <w:tc>
          <w:tcPr>
            <w:tcW w:w="10576" w:type="dxa"/>
            <w:gridSpan w:val="6"/>
            <w:shd w:val="clear" w:color="auto" w:fill="auto"/>
          </w:tcPr>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6"/>
            </w:tblGrid>
            <w:tr w:rsidR="00A02ED7" w:rsidRPr="00A02ED7" w14:paraId="562254D0" w14:textId="77777777" w:rsidTr="00C57978">
              <w:trPr>
                <w:jc w:val="center"/>
              </w:trPr>
              <w:tc>
                <w:tcPr>
                  <w:tcW w:w="10576" w:type="dxa"/>
                  <w:vAlign w:val="center"/>
                </w:tcPr>
                <w:p w14:paraId="17A5FE88" w14:textId="77777777" w:rsidR="00A02ED7" w:rsidRPr="00A02ED7" w:rsidRDefault="00A02ED7" w:rsidP="00A02ED7">
                  <w:pPr>
                    <w:rPr>
                      <w:rFonts w:ascii="Bookman Old Style" w:hAnsi="Bookman Old Style" w:cs="Arial"/>
                      <w:i/>
                      <w:sz w:val="20"/>
                      <w:szCs w:val="20"/>
                    </w:rPr>
                  </w:pPr>
                  <w:r w:rsidRPr="00A02ED7">
                    <w:rPr>
                      <w:rFonts w:ascii="Bookman Old Style" w:hAnsi="Bookman Old Style" w:cs="Arial"/>
                      <w:i/>
                      <w:sz w:val="20"/>
                      <w:szCs w:val="20"/>
                    </w:rPr>
                    <w:t>*For these assessments, the scale will be computed from item data.</w:t>
                  </w:r>
                </w:p>
              </w:tc>
            </w:tr>
          </w:tbl>
          <w:p w14:paraId="7E1C8C3F" w14:textId="77777777" w:rsidR="00A02ED7" w:rsidRPr="00A02ED7" w:rsidRDefault="00A02ED7" w:rsidP="00A02ED7">
            <w:pPr>
              <w:jc w:val="center"/>
              <w:rPr>
                <w:rFonts w:ascii="Bookman Old Style" w:hAnsi="Bookman Old Style" w:cs="Arial"/>
                <w:sz w:val="20"/>
                <w:szCs w:val="20"/>
              </w:rPr>
            </w:pPr>
          </w:p>
        </w:tc>
      </w:tr>
      <w:tr w:rsidR="00A02ED7" w:rsidRPr="00A02ED7" w14:paraId="5781E6EF" w14:textId="77777777" w:rsidTr="00C57978">
        <w:trPr>
          <w:jc w:val="center"/>
        </w:trPr>
        <w:tc>
          <w:tcPr>
            <w:tcW w:w="3480" w:type="dxa"/>
            <w:vAlign w:val="center"/>
          </w:tcPr>
          <w:p w14:paraId="50FA319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3 English Language Arts</w:t>
            </w:r>
          </w:p>
        </w:tc>
        <w:tc>
          <w:tcPr>
            <w:tcW w:w="2995" w:type="dxa"/>
            <w:vAlign w:val="center"/>
          </w:tcPr>
          <w:p w14:paraId="294D4A5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3 ELA</w:t>
            </w:r>
          </w:p>
        </w:tc>
        <w:tc>
          <w:tcPr>
            <w:tcW w:w="1620" w:type="dxa"/>
            <w:vAlign w:val="center"/>
          </w:tcPr>
          <w:p w14:paraId="1528E4D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CDEBBC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00800</w:t>
            </w:r>
          </w:p>
        </w:tc>
        <w:tc>
          <w:tcPr>
            <w:tcW w:w="1411" w:type="dxa"/>
            <w:gridSpan w:val="2"/>
            <w:vAlign w:val="center"/>
          </w:tcPr>
          <w:p w14:paraId="67D7A9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5418D422" w14:textId="77777777" w:rsidTr="00C57978">
        <w:trPr>
          <w:jc w:val="center"/>
        </w:trPr>
        <w:tc>
          <w:tcPr>
            <w:tcW w:w="3480" w:type="dxa"/>
            <w:vAlign w:val="center"/>
          </w:tcPr>
          <w:p w14:paraId="2D85328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3 Mathematics</w:t>
            </w:r>
          </w:p>
        </w:tc>
        <w:tc>
          <w:tcPr>
            <w:tcW w:w="2995" w:type="dxa"/>
            <w:vAlign w:val="center"/>
          </w:tcPr>
          <w:p w14:paraId="69EFEE0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3 Math</w:t>
            </w:r>
          </w:p>
        </w:tc>
        <w:tc>
          <w:tcPr>
            <w:tcW w:w="1620" w:type="dxa"/>
            <w:vAlign w:val="center"/>
          </w:tcPr>
          <w:p w14:paraId="348BA1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6BB8764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00801</w:t>
            </w:r>
          </w:p>
        </w:tc>
        <w:tc>
          <w:tcPr>
            <w:tcW w:w="1411" w:type="dxa"/>
            <w:gridSpan w:val="2"/>
            <w:vAlign w:val="center"/>
          </w:tcPr>
          <w:p w14:paraId="1E9EFB3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1B915EF" w14:textId="77777777" w:rsidTr="00C57978">
        <w:trPr>
          <w:jc w:val="center"/>
        </w:trPr>
        <w:tc>
          <w:tcPr>
            <w:tcW w:w="3480" w:type="dxa"/>
            <w:vAlign w:val="center"/>
          </w:tcPr>
          <w:p w14:paraId="578F040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4 English Language Arts</w:t>
            </w:r>
          </w:p>
        </w:tc>
        <w:tc>
          <w:tcPr>
            <w:tcW w:w="2995" w:type="dxa"/>
            <w:vAlign w:val="center"/>
          </w:tcPr>
          <w:p w14:paraId="249B4F8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4 ELA</w:t>
            </w:r>
          </w:p>
        </w:tc>
        <w:tc>
          <w:tcPr>
            <w:tcW w:w="1620" w:type="dxa"/>
            <w:vAlign w:val="center"/>
          </w:tcPr>
          <w:p w14:paraId="75478C1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4D7481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00006</w:t>
            </w:r>
          </w:p>
        </w:tc>
        <w:tc>
          <w:tcPr>
            <w:tcW w:w="1411" w:type="dxa"/>
            <w:gridSpan w:val="2"/>
            <w:vAlign w:val="center"/>
          </w:tcPr>
          <w:p w14:paraId="61F4A7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63CADA4C" w14:textId="77777777" w:rsidTr="00C57978">
        <w:trPr>
          <w:jc w:val="center"/>
        </w:trPr>
        <w:tc>
          <w:tcPr>
            <w:tcW w:w="3480" w:type="dxa"/>
            <w:vAlign w:val="center"/>
          </w:tcPr>
          <w:p w14:paraId="348B297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4 Mathematics</w:t>
            </w:r>
          </w:p>
        </w:tc>
        <w:tc>
          <w:tcPr>
            <w:tcW w:w="2995" w:type="dxa"/>
            <w:vAlign w:val="center"/>
          </w:tcPr>
          <w:p w14:paraId="59C3C56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4 Math</w:t>
            </w:r>
          </w:p>
        </w:tc>
        <w:tc>
          <w:tcPr>
            <w:tcW w:w="1620" w:type="dxa"/>
            <w:vAlign w:val="center"/>
          </w:tcPr>
          <w:p w14:paraId="4678F03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28A421C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00008</w:t>
            </w:r>
          </w:p>
        </w:tc>
        <w:tc>
          <w:tcPr>
            <w:tcW w:w="1411" w:type="dxa"/>
            <w:gridSpan w:val="2"/>
            <w:vAlign w:val="center"/>
          </w:tcPr>
          <w:p w14:paraId="3BAFD6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BE7AE27" w14:textId="77777777" w:rsidTr="00C57978">
        <w:trPr>
          <w:jc w:val="center"/>
        </w:trPr>
        <w:tc>
          <w:tcPr>
            <w:tcW w:w="3480" w:type="dxa"/>
            <w:vAlign w:val="center"/>
          </w:tcPr>
          <w:p w14:paraId="3962B9C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5 English Language Arts</w:t>
            </w:r>
          </w:p>
        </w:tc>
        <w:tc>
          <w:tcPr>
            <w:tcW w:w="2995" w:type="dxa"/>
            <w:vAlign w:val="center"/>
          </w:tcPr>
          <w:p w14:paraId="1B7D0DB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5 ELA</w:t>
            </w:r>
          </w:p>
        </w:tc>
        <w:tc>
          <w:tcPr>
            <w:tcW w:w="1620" w:type="dxa"/>
            <w:vAlign w:val="center"/>
          </w:tcPr>
          <w:p w14:paraId="2782D3F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0B231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00802</w:t>
            </w:r>
          </w:p>
        </w:tc>
        <w:tc>
          <w:tcPr>
            <w:tcW w:w="1411" w:type="dxa"/>
            <w:gridSpan w:val="2"/>
            <w:vAlign w:val="center"/>
          </w:tcPr>
          <w:p w14:paraId="034F151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1AF24DD0" w14:textId="77777777" w:rsidTr="00C57978">
        <w:trPr>
          <w:jc w:val="center"/>
        </w:trPr>
        <w:tc>
          <w:tcPr>
            <w:tcW w:w="3480" w:type="dxa"/>
            <w:vAlign w:val="center"/>
          </w:tcPr>
          <w:p w14:paraId="5210CF8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5 Mathematics</w:t>
            </w:r>
          </w:p>
        </w:tc>
        <w:tc>
          <w:tcPr>
            <w:tcW w:w="2995" w:type="dxa"/>
            <w:vAlign w:val="center"/>
          </w:tcPr>
          <w:p w14:paraId="69F587A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5 Math</w:t>
            </w:r>
          </w:p>
        </w:tc>
        <w:tc>
          <w:tcPr>
            <w:tcW w:w="1620" w:type="dxa"/>
            <w:vAlign w:val="center"/>
          </w:tcPr>
          <w:p w14:paraId="0B630A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7195FC9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00803</w:t>
            </w:r>
          </w:p>
        </w:tc>
        <w:tc>
          <w:tcPr>
            <w:tcW w:w="1411" w:type="dxa"/>
            <w:gridSpan w:val="2"/>
            <w:vAlign w:val="center"/>
          </w:tcPr>
          <w:p w14:paraId="2207A93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8536822" w14:textId="77777777" w:rsidTr="00C57978">
        <w:trPr>
          <w:jc w:val="center"/>
        </w:trPr>
        <w:tc>
          <w:tcPr>
            <w:tcW w:w="3480" w:type="dxa"/>
            <w:vAlign w:val="center"/>
          </w:tcPr>
          <w:p w14:paraId="5C9FE0F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6 English Language Arts</w:t>
            </w:r>
          </w:p>
        </w:tc>
        <w:tc>
          <w:tcPr>
            <w:tcW w:w="2995" w:type="dxa"/>
            <w:vAlign w:val="center"/>
          </w:tcPr>
          <w:p w14:paraId="7C85D9E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6 ELA</w:t>
            </w:r>
          </w:p>
        </w:tc>
        <w:tc>
          <w:tcPr>
            <w:tcW w:w="1620" w:type="dxa"/>
            <w:vAlign w:val="center"/>
          </w:tcPr>
          <w:p w14:paraId="3605C7B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6CB8BE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00804</w:t>
            </w:r>
          </w:p>
        </w:tc>
        <w:tc>
          <w:tcPr>
            <w:tcW w:w="1411" w:type="dxa"/>
            <w:gridSpan w:val="2"/>
            <w:vAlign w:val="center"/>
          </w:tcPr>
          <w:p w14:paraId="19C3D1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5E80B3FC" w14:textId="77777777" w:rsidTr="00C57978">
        <w:trPr>
          <w:jc w:val="center"/>
        </w:trPr>
        <w:tc>
          <w:tcPr>
            <w:tcW w:w="3480" w:type="dxa"/>
            <w:vAlign w:val="center"/>
          </w:tcPr>
          <w:p w14:paraId="02CE939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6 Mathematics</w:t>
            </w:r>
          </w:p>
        </w:tc>
        <w:tc>
          <w:tcPr>
            <w:tcW w:w="2995" w:type="dxa"/>
            <w:vAlign w:val="center"/>
          </w:tcPr>
          <w:p w14:paraId="4A015E1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6 Math</w:t>
            </w:r>
          </w:p>
        </w:tc>
        <w:tc>
          <w:tcPr>
            <w:tcW w:w="1620" w:type="dxa"/>
            <w:vAlign w:val="center"/>
          </w:tcPr>
          <w:p w14:paraId="3182E4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058AE52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00805</w:t>
            </w:r>
          </w:p>
        </w:tc>
        <w:tc>
          <w:tcPr>
            <w:tcW w:w="1411" w:type="dxa"/>
            <w:gridSpan w:val="2"/>
            <w:vAlign w:val="center"/>
          </w:tcPr>
          <w:p w14:paraId="3C853CF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35488CF9" w14:textId="77777777" w:rsidTr="00C57978">
        <w:trPr>
          <w:jc w:val="center"/>
        </w:trPr>
        <w:tc>
          <w:tcPr>
            <w:tcW w:w="3480" w:type="dxa"/>
            <w:vAlign w:val="center"/>
          </w:tcPr>
          <w:p w14:paraId="0A85A5B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7 English Language Arts</w:t>
            </w:r>
          </w:p>
        </w:tc>
        <w:tc>
          <w:tcPr>
            <w:tcW w:w="2995" w:type="dxa"/>
            <w:vAlign w:val="center"/>
          </w:tcPr>
          <w:p w14:paraId="4433F94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7 ELA</w:t>
            </w:r>
          </w:p>
        </w:tc>
        <w:tc>
          <w:tcPr>
            <w:tcW w:w="1620" w:type="dxa"/>
            <w:vAlign w:val="center"/>
          </w:tcPr>
          <w:p w14:paraId="18F027A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02D6D2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00806</w:t>
            </w:r>
          </w:p>
        </w:tc>
        <w:tc>
          <w:tcPr>
            <w:tcW w:w="1411" w:type="dxa"/>
            <w:gridSpan w:val="2"/>
            <w:vAlign w:val="center"/>
          </w:tcPr>
          <w:p w14:paraId="79C27D2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5C22F65E" w14:textId="77777777" w:rsidTr="00C57978">
        <w:trPr>
          <w:jc w:val="center"/>
        </w:trPr>
        <w:tc>
          <w:tcPr>
            <w:tcW w:w="3480" w:type="dxa"/>
            <w:vAlign w:val="center"/>
          </w:tcPr>
          <w:p w14:paraId="3B5508B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7 Mathematics</w:t>
            </w:r>
          </w:p>
        </w:tc>
        <w:tc>
          <w:tcPr>
            <w:tcW w:w="2995" w:type="dxa"/>
            <w:vAlign w:val="center"/>
          </w:tcPr>
          <w:p w14:paraId="483B5F2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7 Math</w:t>
            </w:r>
          </w:p>
        </w:tc>
        <w:tc>
          <w:tcPr>
            <w:tcW w:w="1620" w:type="dxa"/>
            <w:vAlign w:val="center"/>
          </w:tcPr>
          <w:p w14:paraId="28BDD70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15EFC19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00807</w:t>
            </w:r>
          </w:p>
        </w:tc>
        <w:tc>
          <w:tcPr>
            <w:tcW w:w="1411" w:type="dxa"/>
            <w:gridSpan w:val="2"/>
            <w:vAlign w:val="center"/>
          </w:tcPr>
          <w:p w14:paraId="29E1F28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56678A3A" w14:textId="77777777" w:rsidTr="00C57978">
        <w:trPr>
          <w:jc w:val="center"/>
        </w:trPr>
        <w:tc>
          <w:tcPr>
            <w:tcW w:w="3480" w:type="dxa"/>
            <w:vAlign w:val="center"/>
          </w:tcPr>
          <w:p w14:paraId="44526A9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English Language Arts</w:t>
            </w:r>
          </w:p>
        </w:tc>
        <w:tc>
          <w:tcPr>
            <w:tcW w:w="2995" w:type="dxa"/>
            <w:vAlign w:val="center"/>
          </w:tcPr>
          <w:p w14:paraId="28D0C32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ELA</w:t>
            </w:r>
          </w:p>
        </w:tc>
        <w:tc>
          <w:tcPr>
            <w:tcW w:w="1620" w:type="dxa"/>
            <w:vAlign w:val="center"/>
          </w:tcPr>
          <w:p w14:paraId="6BDC93C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81D170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00009</w:t>
            </w:r>
          </w:p>
        </w:tc>
        <w:tc>
          <w:tcPr>
            <w:tcW w:w="1411" w:type="dxa"/>
            <w:gridSpan w:val="2"/>
            <w:vAlign w:val="center"/>
          </w:tcPr>
          <w:p w14:paraId="5F08245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6F800B4" w14:textId="77777777" w:rsidTr="00C57978">
        <w:trPr>
          <w:jc w:val="center"/>
        </w:trPr>
        <w:tc>
          <w:tcPr>
            <w:tcW w:w="3480" w:type="dxa"/>
            <w:vAlign w:val="center"/>
          </w:tcPr>
          <w:p w14:paraId="5D2EC4B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Mathematics</w:t>
            </w:r>
          </w:p>
        </w:tc>
        <w:tc>
          <w:tcPr>
            <w:tcW w:w="2995" w:type="dxa"/>
            <w:vAlign w:val="center"/>
          </w:tcPr>
          <w:p w14:paraId="663E4F3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Math</w:t>
            </w:r>
          </w:p>
        </w:tc>
        <w:tc>
          <w:tcPr>
            <w:tcW w:w="1620" w:type="dxa"/>
            <w:vAlign w:val="center"/>
          </w:tcPr>
          <w:p w14:paraId="7F70DE0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280344A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00010</w:t>
            </w:r>
          </w:p>
        </w:tc>
        <w:tc>
          <w:tcPr>
            <w:tcW w:w="1411" w:type="dxa"/>
            <w:gridSpan w:val="2"/>
            <w:vAlign w:val="center"/>
          </w:tcPr>
          <w:p w14:paraId="206CBF6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2BE011B" w14:textId="77777777" w:rsidTr="00C57978">
        <w:trPr>
          <w:jc w:val="center"/>
        </w:trPr>
        <w:tc>
          <w:tcPr>
            <w:tcW w:w="3480" w:type="dxa"/>
            <w:vAlign w:val="center"/>
          </w:tcPr>
          <w:p w14:paraId="733FBFE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Grade 8 Science </w:t>
            </w:r>
          </w:p>
          <w:p w14:paraId="6FB1B17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(Final Test Score)</w:t>
            </w:r>
          </w:p>
        </w:tc>
        <w:tc>
          <w:tcPr>
            <w:tcW w:w="2995" w:type="dxa"/>
            <w:vAlign w:val="center"/>
          </w:tcPr>
          <w:p w14:paraId="0EF23D6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Sci: Scale</w:t>
            </w:r>
          </w:p>
        </w:tc>
        <w:tc>
          <w:tcPr>
            <w:tcW w:w="1620" w:type="dxa"/>
            <w:vAlign w:val="center"/>
          </w:tcPr>
          <w:p w14:paraId="7E2A9F8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436518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00034</w:t>
            </w:r>
          </w:p>
        </w:tc>
        <w:tc>
          <w:tcPr>
            <w:tcW w:w="1411" w:type="dxa"/>
            <w:gridSpan w:val="2"/>
            <w:vAlign w:val="center"/>
          </w:tcPr>
          <w:p w14:paraId="72E2D2C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w:t>
            </w:r>
          </w:p>
        </w:tc>
      </w:tr>
      <w:tr w:rsidR="00A02ED7" w:rsidRPr="00A02ED7" w14:paraId="19506FC0" w14:textId="77777777" w:rsidTr="00C57978">
        <w:trPr>
          <w:jc w:val="center"/>
        </w:trPr>
        <w:tc>
          <w:tcPr>
            <w:tcW w:w="10576" w:type="dxa"/>
            <w:gridSpan w:val="6"/>
            <w:shd w:val="clear" w:color="auto" w:fill="D9D9D9"/>
          </w:tcPr>
          <w:p w14:paraId="4E3D1B6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Test Group: "NYSAA" for New York State Alternate Assessments</w:t>
            </w:r>
          </w:p>
        </w:tc>
      </w:tr>
      <w:tr w:rsidR="00A02ED7" w:rsidRPr="00A02ED7" w14:paraId="44142798" w14:textId="77777777" w:rsidTr="00C57978">
        <w:trPr>
          <w:jc w:val="center"/>
        </w:trPr>
        <w:tc>
          <w:tcPr>
            <w:tcW w:w="3480" w:type="dxa"/>
            <w:vAlign w:val="center"/>
          </w:tcPr>
          <w:p w14:paraId="3DDBC78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3 English Language Arts </w:t>
            </w:r>
          </w:p>
        </w:tc>
        <w:tc>
          <w:tcPr>
            <w:tcW w:w="2995" w:type="dxa"/>
            <w:vAlign w:val="center"/>
          </w:tcPr>
          <w:p w14:paraId="338186E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3 ELA </w:t>
            </w:r>
          </w:p>
        </w:tc>
        <w:tc>
          <w:tcPr>
            <w:tcW w:w="1620" w:type="dxa"/>
            <w:vAlign w:val="center"/>
          </w:tcPr>
          <w:p w14:paraId="0B20A9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F0BCBF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00613</w:t>
            </w:r>
          </w:p>
        </w:tc>
        <w:tc>
          <w:tcPr>
            <w:tcW w:w="1411" w:type="dxa"/>
            <w:gridSpan w:val="2"/>
            <w:vAlign w:val="center"/>
          </w:tcPr>
          <w:p w14:paraId="029C5F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38538907" w14:textId="77777777" w:rsidTr="00C57978">
        <w:trPr>
          <w:jc w:val="center"/>
        </w:trPr>
        <w:tc>
          <w:tcPr>
            <w:tcW w:w="3480" w:type="dxa"/>
            <w:vAlign w:val="center"/>
          </w:tcPr>
          <w:p w14:paraId="543FD02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3 Mathematics </w:t>
            </w:r>
          </w:p>
        </w:tc>
        <w:tc>
          <w:tcPr>
            <w:tcW w:w="2995" w:type="dxa"/>
            <w:vAlign w:val="center"/>
          </w:tcPr>
          <w:p w14:paraId="2F225D0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3 Math </w:t>
            </w:r>
          </w:p>
        </w:tc>
        <w:tc>
          <w:tcPr>
            <w:tcW w:w="1620" w:type="dxa"/>
            <w:vAlign w:val="center"/>
          </w:tcPr>
          <w:p w14:paraId="54570F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2B0B277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00614</w:t>
            </w:r>
          </w:p>
        </w:tc>
        <w:tc>
          <w:tcPr>
            <w:tcW w:w="1411" w:type="dxa"/>
            <w:gridSpan w:val="2"/>
            <w:vAlign w:val="center"/>
          </w:tcPr>
          <w:p w14:paraId="65F6637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54C1442" w14:textId="77777777" w:rsidTr="00C57978">
        <w:trPr>
          <w:trHeight w:val="539"/>
          <w:jc w:val="center"/>
        </w:trPr>
        <w:tc>
          <w:tcPr>
            <w:tcW w:w="3480" w:type="dxa"/>
            <w:vAlign w:val="center"/>
          </w:tcPr>
          <w:p w14:paraId="77BCAA7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Grade 4 English Language Arts</w:t>
            </w:r>
          </w:p>
        </w:tc>
        <w:tc>
          <w:tcPr>
            <w:tcW w:w="2995" w:type="dxa"/>
            <w:vAlign w:val="center"/>
          </w:tcPr>
          <w:p w14:paraId="1BE521D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4 ELA </w:t>
            </w:r>
          </w:p>
        </w:tc>
        <w:tc>
          <w:tcPr>
            <w:tcW w:w="1620" w:type="dxa"/>
            <w:vAlign w:val="center"/>
          </w:tcPr>
          <w:p w14:paraId="404F80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4F921D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00600</w:t>
            </w:r>
          </w:p>
        </w:tc>
        <w:tc>
          <w:tcPr>
            <w:tcW w:w="1411" w:type="dxa"/>
            <w:gridSpan w:val="2"/>
            <w:vAlign w:val="center"/>
          </w:tcPr>
          <w:p w14:paraId="2493631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273A87A9" w14:textId="77777777" w:rsidTr="00C57978">
        <w:trPr>
          <w:jc w:val="center"/>
        </w:trPr>
        <w:tc>
          <w:tcPr>
            <w:tcW w:w="3480" w:type="dxa"/>
            <w:vAlign w:val="center"/>
          </w:tcPr>
          <w:p w14:paraId="12B211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4 Mathematics </w:t>
            </w:r>
          </w:p>
        </w:tc>
        <w:tc>
          <w:tcPr>
            <w:tcW w:w="2995" w:type="dxa"/>
            <w:vAlign w:val="center"/>
          </w:tcPr>
          <w:p w14:paraId="545DE52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4 Math </w:t>
            </w:r>
          </w:p>
        </w:tc>
        <w:tc>
          <w:tcPr>
            <w:tcW w:w="1620" w:type="dxa"/>
            <w:vAlign w:val="center"/>
          </w:tcPr>
          <w:p w14:paraId="312DF7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4B87F7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00601</w:t>
            </w:r>
          </w:p>
        </w:tc>
        <w:tc>
          <w:tcPr>
            <w:tcW w:w="1411" w:type="dxa"/>
            <w:gridSpan w:val="2"/>
            <w:vAlign w:val="center"/>
          </w:tcPr>
          <w:p w14:paraId="3A353B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53716E2C" w14:textId="77777777" w:rsidTr="00C57978">
        <w:trPr>
          <w:jc w:val="center"/>
        </w:trPr>
        <w:tc>
          <w:tcPr>
            <w:tcW w:w="3480" w:type="dxa"/>
            <w:vAlign w:val="center"/>
          </w:tcPr>
          <w:p w14:paraId="5E32754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5 English Language Arts </w:t>
            </w:r>
          </w:p>
        </w:tc>
        <w:tc>
          <w:tcPr>
            <w:tcW w:w="2995" w:type="dxa"/>
            <w:vAlign w:val="center"/>
          </w:tcPr>
          <w:p w14:paraId="50C9EAC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5 ELA </w:t>
            </w:r>
          </w:p>
        </w:tc>
        <w:tc>
          <w:tcPr>
            <w:tcW w:w="1620" w:type="dxa"/>
            <w:vAlign w:val="center"/>
          </w:tcPr>
          <w:p w14:paraId="6D40A0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365770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00615</w:t>
            </w:r>
          </w:p>
        </w:tc>
        <w:tc>
          <w:tcPr>
            <w:tcW w:w="1411" w:type="dxa"/>
            <w:gridSpan w:val="2"/>
            <w:vAlign w:val="center"/>
          </w:tcPr>
          <w:p w14:paraId="4694BF0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26395EA8" w14:textId="77777777" w:rsidTr="00C57978">
        <w:trPr>
          <w:jc w:val="center"/>
        </w:trPr>
        <w:tc>
          <w:tcPr>
            <w:tcW w:w="3480" w:type="dxa"/>
            <w:vAlign w:val="center"/>
          </w:tcPr>
          <w:p w14:paraId="419C66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5 Mathematics </w:t>
            </w:r>
          </w:p>
        </w:tc>
        <w:tc>
          <w:tcPr>
            <w:tcW w:w="2995" w:type="dxa"/>
            <w:vAlign w:val="center"/>
          </w:tcPr>
          <w:p w14:paraId="281F9D2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5 Math </w:t>
            </w:r>
          </w:p>
        </w:tc>
        <w:tc>
          <w:tcPr>
            <w:tcW w:w="1620" w:type="dxa"/>
            <w:vAlign w:val="center"/>
          </w:tcPr>
          <w:p w14:paraId="5FDC0E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1814B7E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00616</w:t>
            </w:r>
          </w:p>
        </w:tc>
        <w:tc>
          <w:tcPr>
            <w:tcW w:w="1411" w:type="dxa"/>
            <w:gridSpan w:val="2"/>
            <w:vAlign w:val="center"/>
          </w:tcPr>
          <w:p w14:paraId="6DDF2F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3D5937C9" w14:textId="77777777" w:rsidTr="00C57978">
        <w:trPr>
          <w:jc w:val="center"/>
        </w:trPr>
        <w:tc>
          <w:tcPr>
            <w:tcW w:w="3480" w:type="dxa"/>
            <w:vAlign w:val="center"/>
          </w:tcPr>
          <w:p w14:paraId="01F119B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6 English Language Arts </w:t>
            </w:r>
          </w:p>
        </w:tc>
        <w:tc>
          <w:tcPr>
            <w:tcW w:w="2995" w:type="dxa"/>
            <w:vAlign w:val="center"/>
          </w:tcPr>
          <w:p w14:paraId="197359C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6 ELA </w:t>
            </w:r>
          </w:p>
        </w:tc>
        <w:tc>
          <w:tcPr>
            <w:tcW w:w="1620" w:type="dxa"/>
            <w:vAlign w:val="center"/>
          </w:tcPr>
          <w:p w14:paraId="794886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E6E37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00620</w:t>
            </w:r>
          </w:p>
        </w:tc>
        <w:tc>
          <w:tcPr>
            <w:tcW w:w="1411" w:type="dxa"/>
            <w:gridSpan w:val="2"/>
            <w:vAlign w:val="center"/>
          </w:tcPr>
          <w:p w14:paraId="1542C3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7E59C5F" w14:textId="77777777" w:rsidTr="00C57978">
        <w:trPr>
          <w:jc w:val="center"/>
        </w:trPr>
        <w:tc>
          <w:tcPr>
            <w:tcW w:w="3480" w:type="dxa"/>
            <w:vAlign w:val="center"/>
          </w:tcPr>
          <w:p w14:paraId="22BDEA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6 Mathematics </w:t>
            </w:r>
          </w:p>
        </w:tc>
        <w:tc>
          <w:tcPr>
            <w:tcW w:w="2995" w:type="dxa"/>
            <w:vAlign w:val="center"/>
          </w:tcPr>
          <w:p w14:paraId="6AD9C0C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6 Math </w:t>
            </w:r>
          </w:p>
        </w:tc>
        <w:tc>
          <w:tcPr>
            <w:tcW w:w="1620" w:type="dxa"/>
            <w:vAlign w:val="center"/>
          </w:tcPr>
          <w:p w14:paraId="3EC4BC4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1C77B5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00621</w:t>
            </w:r>
          </w:p>
        </w:tc>
        <w:tc>
          <w:tcPr>
            <w:tcW w:w="1411" w:type="dxa"/>
            <w:gridSpan w:val="2"/>
            <w:vAlign w:val="center"/>
          </w:tcPr>
          <w:p w14:paraId="377CC02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1D92B17E" w14:textId="77777777" w:rsidTr="00C57978">
        <w:trPr>
          <w:jc w:val="center"/>
        </w:trPr>
        <w:tc>
          <w:tcPr>
            <w:tcW w:w="3480" w:type="dxa"/>
            <w:vAlign w:val="center"/>
          </w:tcPr>
          <w:p w14:paraId="4EACC56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7 English Language Arts </w:t>
            </w:r>
          </w:p>
        </w:tc>
        <w:tc>
          <w:tcPr>
            <w:tcW w:w="2995" w:type="dxa"/>
            <w:vAlign w:val="center"/>
          </w:tcPr>
          <w:p w14:paraId="551EA31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7 ELA </w:t>
            </w:r>
          </w:p>
        </w:tc>
        <w:tc>
          <w:tcPr>
            <w:tcW w:w="1620" w:type="dxa"/>
            <w:vAlign w:val="center"/>
          </w:tcPr>
          <w:p w14:paraId="13628D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6CA2FA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00625</w:t>
            </w:r>
          </w:p>
        </w:tc>
        <w:tc>
          <w:tcPr>
            <w:tcW w:w="1411" w:type="dxa"/>
            <w:gridSpan w:val="2"/>
            <w:vAlign w:val="center"/>
          </w:tcPr>
          <w:p w14:paraId="5593AE4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2CA3E5E" w14:textId="77777777" w:rsidTr="00C57978">
        <w:trPr>
          <w:jc w:val="center"/>
        </w:trPr>
        <w:tc>
          <w:tcPr>
            <w:tcW w:w="3480" w:type="dxa"/>
            <w:vAlign w:val="center"/>
          </w:tcPr>
          <w:p w14:paraId="1FAFE9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7 Mathematics </w:t>
            </w:r>
          </w:p>
        </w:tc>
        <w:tc>
          <w:tcPr>
            <w:tcW w:w="2995" w:type="dxa"/>
            <w:vAlign w:val="center"/>
          </w:tcPr>
          <w:p w14:paraId="3A9896A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7 Math </w:t>
            </w:r>
          </w:p>
        </w:tc>
        <w:tc>
          <w:tcPr>
            <w:tcW w:w="1620" w:type="dxa"/>
            <w:vAlign w:val="center"/>
          </w:tcPr>
          <w:p w14:paraId="0AD7BC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11706A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00626</w:t>
            </w:r>
          </w:p>
        </w:tc>
        <w:tc>
          <w:tcPr>
            <w:tcW w:w="1411" w:type="dxa"/>
            <w:gridSpan w:val="2"/>
            <w:vAlign w:val="center"/>
          </w:tcPr>
          <w:p w14:paraId="20A3B1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6D30786" w14:textId="77777777" w:rsidTr="00C57978">
        <w:trPr>
          <w:jc w:val="center"/>
        </w:trPr>
        <w:tc>
          <w:tcPr>
            <w:tcW w:w="3480" w:type="dxa"/>
            <w:vAlign w:val="center"/>
          </w:tcPr>
          <w:p w14:paraId="63C76F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NYSAA: Grade 8 English Language Arts</w:t>
            </w:r>
          </w:p>
        </w:tc>
        <w:tc>
          <w:tcPr>
            <w:tcW w:w="2995" w:type="dxa"/>
            <w:vAlign w:val="center"/>
          </w:tcPr>
          <w:p w14:paraId="7500A85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8 ELA </w:t>
            </w:r>
          </w:p>
        </w:tc>
        <w:tc>
          <w:tcPr>
            <w:tcW w:w="1620" w:type="dxa"/>
            <w:vAlign w:val="center"/>
          </w:tcPr>
          <w:p w14:paraId="354755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CA6AF3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00604</w:t>
            </w:r>
          </w:p>
        </w:tc>
        <w:tc>
          <w:tcPr>
            <w:tcW w:w="1411" w:type="dxa"/>
            <w:gridSpan w:val="2"/>
            <w:vAlign w:val="center"/>
          </w:tcPr>
          <w:p w14:paraId="719D9E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7E418861" w14:textId="77777777" w:rsidTr="00C57978">
        <w:trPr>
          <w:jc w:val="center"/>
        </w:trPr>
        <w:tc>
          <w:tcPr>
            <w:tcW w:w="3480" w:type="dxa"/>
            <w:vAlign w:val="center"/>
          </w:tcPr>
          <w:p w14:paraId="28D470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8 Mathematics </w:t>
            </w:r>
          </w:p>
        </w:tc>
        <w:tc>
          <w:tcPr>
            <w:tcW w:w="2995" w:type="dxa"/>
            <w:vAlign w:val="center"/>
          </w:tcPr>
          <w:p w14:paraId="78E804C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8 Math </w:t>
            </w:r>
          </w:p>
        </w:tc>
        <w:tc>
          <w:tcPr>
            <w:tcW w:w="1620" w:type="dxa"/>
            <w:vAlign w:val="center"/>
          </w:tcPr>
          <w:p w14:paraId="780BB0A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73844A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00605</w:t>
            </w:r>
          </w:p>
        </w:tc>
        <w:tc>
          <w:tcPr>
            <w:tcW w:w="1411" w:type="dxa"/>
            <w:gridSpan w:val="2"/>
            <w:vAlign w:val="center"/>
          </w:tcPr>
          <w:p w14:paraId="352C443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0A45935B" w14:textId="77777777" w:rsidTr="00C57978">
        <w:trPr>
          <w:jc w:val="center"/>
        </w:trPr>
        <w:tc>
          <w:tcPr>
            <w:tcW w:w="3480" w:type="dxa"/>
            <w:vAlign w:val="center"/>
          </w:tcPr>
          <w:p w14:paraId="3319FD5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Grade 8 Science</w:t>
            </w:r>
          </w:p>
        </w:tc>
        <w:tc>
          <w:tcPr>
            <w:tcW w:w="2995" w:type="dxa"/>
            <w:vAlign w:val="center"/>
          </w:tcPr>
          <w:p w14:paraId="0719595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8 Science </w:t>
            </w:r>
          </w:p>
        </w:tc>
        <w:tc>
          <w:tcPr>
            <w:tcW w:w="1620" w:type="dxa"/>
            <w:vAlign w:val="center"/>
          </w:tcPr>
          <w:p w14:paraId="72840F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4F64DE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00607</w:t>
            </w:r>
          </w:p>
        </w:tc>
        <w:tc>
          <w:tcPr>
            <w:tcW w:w="1411" w:type="dxa"/>
            <w:gridSpan w:val="2"/>
            <w:vAlign w:val="center"/>
          </w:tcPr>
          <w:p w14:paraId="6BC5471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BFB15F4" w14:textId="77777777" w:rsidTr="00C57978">
        <w:trPr>
          <w:jc w:val="center"/>
        </w:trPr>
        <w:tc>
          <w:tcPr>
            <w:tcW w:w="3480" w:type="dxa"/>
            <w:vAlign w:val="center"/>
          </w:tcPr>
          <w:p w14:paraId="2A32B48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English Language Arts - Secondary Level</w:t>
            </w:r>
          </w:p>
        </w:tc>
        <w:tc>
          <w:tcPr>
            <w:tcW w:w="2995" w:type="dxa"/>
            <w:vAlign w:val="center"/>
          </w:tcPr>
          <w:p w14:paraId="764511F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Secondary ELA </w:t>
            </w:r>
          </w:p>
        </w:tc>
        <w:tc>
          <w:tcPr>
            <w:tcW w:w="1620" w:type="dxa"/>
            <w:vAlign w:val="center"/>
          </w:tcPr>
          <w:p w14:paraId="52CEDF8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5635F0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00608</w:t>
            </w:r>
          </w:p>
        </w:tc>
        <w:tc>
          <w:tcPr>
            <w:tcW w:w="1411" w:type="dxa"/>
            <w:gridSpan w:val="2"/>
            <w:vAlign w:val="center"/>
          </w:tcPr>
          <w:p w14:paraId="304116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2417EB15" w14:textId="77777777" w:rsidTr="00C57978">
        <w:trPr>
          <w:jc w:val="center"/>
        </w:trPr>
        <w:tc>
          <w:tcPr>
            <w:tcW w:w="3480" w:type="dxa"/>
            <w:vAlign w:val="center"/>
          </w:tcPr>
          <w:p w14:paraId="7A86184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Mathematics - Secondary Level</w:t>
            </w:r>
          </w:p>
        </w:tc>
        <w:tc>
          <w:tcPr>
            <w:tcW w:w="2995" w:type="dxa"/>
            <w:vAlign w:val="center"/>
          </w:tcPr>
          <w:p w14:paraId="055EC93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Secondary Math </w:t>
            </w:r>
          </w:p>
        </w:tc>
        <w:tc>
          <w:tcPr>
            <w:tcW w:w="1620" w:type="dxa"/>
            <w:vAlign w:val="center"/>
          </w:tcPr>
          <w:p w14:paraId="205B1A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6220FF8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00609</w:t>
            </w:r>
          </w:p>
        </w:tc>
        <w:tc>
          <w:tcPr>
            <w:tcW w:w="1411" w:type="dxa"/>
            <w:gridSpan w:val="2"/>
            <w:vAlign w:val="center"/>
          </w:tcPr>
          <w:p w14:paraId="26F8711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705ECADB" w14:textId="77777777" w:rsidTr="00C57978">
        <w:trPr>
          <w:jc w:val="center"/>
        </w:trPr>
        <w:tc>
          <w:tcPr>
            <w:tcW w:w="3480" w:type="dxa"/>
            <w:vAlign w:val="center"/>
          </w:tcPr>
          <w:p w14:paraId="44A2490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Science - Secondary Level</w:t>
            </w:r>
          </w:p>
        </w:tc>
        <w:tc>
          <w:tcPr>
            <w:tcW w:w="2995" w:type="dxa"/>
            <w:vAlign w:val="center"/>
          </w:tcPr>
          <w:p w14:paraId="20D8D84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Secondary Science </w:t>
            </w:r>
          </w:p>
        </w:tc>
        <w:tc>
          <w:tcPr>
            <w:tcW w:w="1620" w:type="dxa"/>
            <w:vAlign w:val="center"/>
          </w:tcPr>
          <w:p w14:paraId="39ED045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54CD39F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00611</w:t>
            </w:r>
          </w:p>
        </w:tc>
        <w:tc>
          <w:tcPr>
            <w:tcW w:w="1411" w:type="dxa"/>
            <w:gridSpan w:val="2"/>
            <w:vAlign w:val="center"/>
          </w:tcPr>
          <w:p w14:paraId="60351B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2EE5C551" w14:textId="77777777" w:rsidTr="00C57978">
        <w:trPr>
          <w:jc w:val="center"/>
        </w:trPr>
        <w:tc>
          <w:tcPr>
            <w:tcW w:w="10576" w:type="dxa"/>
            <w:gridSpan w:val="6"/>
            <w:shd w:val="clear" w:color="auto" w:fill="D9D9D9"/>
            <w:vAlign w:val="center"/>
          </w:tcPr>
          <w:p w14:paraId="7F9915C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Test Group: “NYSESLAT” for New York State English as a Second Language Achievement Tests</w:t>
            </w:r>
          </w:p>
        </w:tc>
      </w:tr>
      <w:tr w:rsidR="00A02ED7" w:rsidRPr="00A02ED7" w14:paraId="2FF76B39" w14:textId="77777777" w:rsidTr="00C57978">
        <w:trPr>
          <w:jc w:val="center"/>
        </w:trPr>
        <w:tc>
          <w:tcPr>
            <w:tcW w:w="3480" w:type="dxa"/>
            <w:vAlign w:val="center"/>
          </w:tcPr>
          <w:p w14:paraId="3FCF93A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Total Score</w:t>
            </w:r>
          </w:p>
        </w:tc>
        <w:tc>
          <w:tcPr>
            <w:tcW w:w="2995" w:type="dxa"/>
            <w:vAlign w:val="center"/>
          </w:tcPr>
          <w:p w14:paraId="19608F1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Total Score</w:t>
            </w:r>
          </w:p>
        </w:tc>
        <w:tc>
          <w:tcPr>
            <w:tcW w:w="1620" w:type="dxa"/>
            <w:vAlign w:val="center"/>
          </w:tcPr>
          <w:p w14:paraId="285D3C6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BE2B1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00569</w:t>
            </w:r>
          </w:p>
        </w:tc>
        <w:tc>
          <w:tcPr>
            <w:tcW w:w="1411" w:type="dxa"/>
            <w:gridSpan w:val="2"/>
            <w:vAlign w:val="center"/>
          </w:tcPr>
          <w:p w14:paraId="62C162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8BE0E06" w14:textId="77777777" w:rsidTr="00C57978">
        <w:trPr>
          <w:jc w:val="center"/>
        </w:trPr>
        <w:tc>
          <w:tcPr>
            <w:tcW w:w="3480" w:type="dxa"/>
            <w:vAlign w:val="center"/>
          </w:tcPr>
          <w:p w14:paraId="41D9380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Listening</w:t>
            </w:r>
          </w:p>
        </w:tc>
        <w:tc>
          <w:tcPr>
            <w:tcW w:w="2995" w:type="dxa"/>
            <w:vAlign w:val="center"/>
          </w:tcPr>
          <w:p w14:paraId="4546777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Listening</w:t>
            </w:r>
          </w:p>
        </w:tc>
        <w:tc>
          <w:tcPr>
            <w:tcW w:w="1620" w:type="dxa"/>
            <w:vAlign w:val="center"/>
          </w:tcPr>
          <w:p w14:paraId="3B613EA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CACAE1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L0569</w:t>
            </w:r>
          </w:p>
        </w:tc>
        <w:tc>
          <w:tcPr>
            <w:tcW w:w="1411" w:type="dxa"/>
            <w:gridSpan w:val="2"/>
            <w:vAlign w:val="center"/>
          </w:tcPr>
          <w:p w14:paraId="27A0392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1BACFCC" w14:textId="77777777" w:rsidTr="00C57978">
        <w:trPr>
          <w:jc w:val="center"/>
        </w:trPr>
        <w:tc>
          <w:tcPr>
            <w:tcW w:w="3480" w:type="dxa"/>
            <w:vAlign w:val="center"/>
          </w:tcPr>
          <w:p w14:paraId="3E2CC92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Speaking</w:t>
            </w:r>
          </w:p>
        </w:tc>
        <w:tc>
          <w:tcPr>
            <w:tcW w:w="2995" w:type="dxa"/>
            <w:vAlign w:val="center"/>
          </w:tcPr>
          <w:p w14:paraId="572CE5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Speaking</w:t>
            </w:r>
          </w:p>
        </w:tc>
        <w:tc>
          <w:tcPr>
            <w:tcW w:w="1620" w:type="dxa"/>
            <w:vAlign w:val="center"/>
          </w:tcPr>
          <w:p w14:paraId="707622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F1A6ED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S0569</w:t>
            </w:r>
          </w:p>
        </w:tc>
        <w:tc>
          <w:tcPr>
            <w:tcW w:w="1411" w:type="dxa"/>
            <w:gridSpan w:val="2"/>
            <w:vAlign w:val="center"/>
          </w:tcPr>
          <w:p w14:paraId="341A585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36A9D65" w14:textId="77777777" w:rsidTr="00C57978">
        <w:trPr>
          <w:jc w:val="center"/>
        </w:trPr>
        <w:tc>
          <w:tcPr>
            <w:tcW w:w="3480" w:type="dxa"/>
            <w:vAlign w:val="center"/>
          </w:tcPr>
          <w:p w14:paraId="26C2C40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Reading</w:t>
            </w:r>
          </w:p>
        </w:tc>
        <w:tc>
          <w:tcPr>
            <w:tcW w:w="2995" w:type="dxa"/>
            <w:vAlign w:val="center"/>
          </w:tcPr>
          <w:p w14:paraId="18E7821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Reading</w:t>
            </w:r>
          </w:p>
        </w:tc>
        <w:tc>
          <w:tcPr>
            <w:tcW w:w="1620" w:type="dxa"/>
            <w:vAlign w:val="center"/>
          </w:tcPr>
          <w:p w14:paraId="047640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78D16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R0569</w:t>
            </w:r>
          </w:p>
        </w:tc>
        <w:tc>
          <w:tcPr>
            <w:tcW w:w="1411" w:type="dxa"/>
            <w:gridSpan w:val="2"/>
            <w:vAlign w:val="center"/>
          </w:tcPr>
          <w:p w14:paraId="0AA4E82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4830246" w14:textId="77777777" w:rsidTr="00C57978">
        <w:trPr>
          <w:jc w:val="center"/>
        </w:trPr>
        <w:tc>
          <w:tcPr>
            <w:tcW w:w="3480" w:type="dxa"/>
            <w:vAlign w:val="center"/>
          </w:tcPr>
          <w:p w14:paraId="5C25103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Writing</w:t>
            </w:r>
          </w:p>
        </w:tc>
        <w:tc>
          <w:tcPr>
            <w:tcW w:w="2995" w:type="dxa"/>
            <w:vAlign w:val="center"/>
          </w:tcPr>
          <w:p w14:paraId="14ED11B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Writing</w:t>
            </w:r>
          </w:p>
        </w:tc>
        <w:tc>
          <w:tcPr>
            <w:tcW w:w="1620" w:type="dxa"/>
            <w:vAlign w:val="center"/>
          </w:tcPr>
          <w:p w14:paraId="65CE32C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27E380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W0569</w:t>
            </w:r>
          </w:p>
        </w:tc>
        <w:tc>
          <w:tcPr>
            <w:tcW w:w="1411" w:type="dxa"/>
            <w:gridSpan w:val="2"/>
            <w:vAlign w:val="center"/>
          </w:tcPr>
          <w:p w14:paraId="2F3878E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6A01663" w14:textId="77777777" w:rsidTr="00C57978">
        <w:trPr>
          <w:jc w:val="center"/>
        </w:trPr>
        <w:tc>
          <w:tcPr>
            <w:tcW w:w="3480" w:type="dxa"/>
            <w:vAlign w:val="center"/>
          </w:tcPr>
          <w:p w14:paraId="50FAEE6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 Total Score</w:t>
            </w:r>
          </w:p>
        </w:tc>
        <w:tc>
          <w:tcPr>
            <w:tcW w:w="2995" w:type="dxa"/>
            <w:vAlign w:val="center"/>
          </w:tcPr>
          <w:p w14:paraId="4599B1E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 Total Score</w:t>
            </w:r>
          </w:p>
        </w:tc>
        <w:tc>
          <w:tcPr>
            <w:tcW w:w="1620" w:type="dxa"/>
            <w:vAlign w:val="center"/>
          </w:tcPr>
          <w:p w14:paraId="3449B5E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AD3CBA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00578</w:t>
            </w:r>
          </w:p>
        </w:tc>
        <w:tc>
          <w:tcPr>
            <w:tcW w:w="1411" w:type="dxa"/>
            <w:gridSpan w:val="2"/>
            <w:vAlign w:val="center"/>
          </w:tcPr>
          <w:p w14:paraId="7A38F87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8D09746" w14:textId="77777777" w:rsidTr="00C57978">
        <w:trPr>
          <w:jc w:val="center"/>
        </w:trPr>
        <w:tc>
          <w:tcPr>
            <w:tcW w:w="3480" w:type="dxa"/>
            <w:vAlign w:val="center"/>
          </w:tcPr>
          <w:p w14:paraId="7687C03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2 Total Score</w:t>
            </w:r>
          </w:p>
        </w:tc>
        <w:tc>
          <w:tcPr>
            <w:tcW w:w="2995" w:type="dxa"/>
            <w:vAlign w:val="center"/>
          </w:tcPr>
          <w:p w14:paraId="50E6A9C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2 Total Score</w:t>
            </w:r>
          </w:p>
        </w:tc>
        <w:tc>
          <w:tcPr>
            <w:tcW w:w="1620" w:type="dxa"/>
            <w:vAlign w:val="center"/>
          </w:tcPr>
          <w:p w14:paraId="3C0BBAA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904EC4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00579</w:t>
            </w:r>
          </w:p>
        </w:tc>
        <w:tc>
          <w:tcPr>
            <w:tcW w:w="1411" w:type="dxa"/>
            <w:gridSpan w:val="2"/>
            <w:vAlign w:val="center"/>
          </w:tcPr>
          <w:p w14:paraId="3CE8C4B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D553CA8" w14:textId="77777777" w:rsidTr="00C57978">
        <w:trPr>
          <w:jc w:val="center"/>
        </w:trPr>
        <w:tc>
          <w:tcPr>
            <w:tcW w:w="3480" w:type="dxa"/>
            <w:vAlign w:val="center"/>
          </w:tcPr>
          <w:p w14:paraId="054821A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NYSESLAT: 1-2 Listening </w:t>
            </w:r>
          </w:p>
        </w:tc>
        <w:tc>
          <w:tcPr>
            <w:tcW w:w="2995" w:type="dxa"/>
            <w:vAlign w:val="center"/>
          </w:tcPr>
          <w:p w14:paraId="3B3F2F7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NYSESLAT: 1-2 Listening </w:t>
            </w:r>
          </w:p>
        </w:tc>
        <w:tc>
          <w:tcPr>
            <w:tcW w:w="1620" w:type="dxa"/>
            <w:vAlign w:val="center"/>
          </w:tcPr>
          <w:p w14:paraId="020C22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68D91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L0578</w:t>
            </w:r>
          </w:p>
        </w:tc>
        <w:tc>
          <w:tcPr>
            <w:tcW w:w="1411" w:type="dxa"/>
            <w:gridSpan w:val="2"/>
            <w:vAlign w:val="center"/>
          </w:tcPr>
          <w:p w14:paraId="202458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F39514F" w14:textId="77777777" w:rsidTr="00C57978">
        <w:trPr>
          <w:jc w:val="center"/>
        </w:trPr>
        <w:tc>
          <w:tcPr>
            <w:tcW w:w="3480" w:type="dxa"/>
            <w:vAlign w:val="center"/>
          </w:tcPr>
          <w:p w14:paraId="3A04D6F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Speaking</w:t>
            </w:r>
          </w:p>
        </w:tc>
        <w:tc>
          <w:tcPr>
            <w:tcW w:w="2995" w:type="dxa"/>
            <w:vAlign w:val="center"/>
          </w:tcPr>
          <w:p w14:paraId="66B89F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Speaking</w:t>
            </w:r>
          </w:p>
        </w:tc>
        <w:tc>
          <w:tcPr>
            <w:tcW w:w="1620" w:type="dxa"/>
            <w:vAlign w:val="center"/>
          </w:tcPr>
          <w:p w14:paraId="53CE80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435CD1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S0578</w:t>
            </w:r>
          </w:p>
        </w:tc>
        <w:tc>
          <w:tcPr>
            <w:tcW w:w="1411" w:type="dxa"/>
            <w:gridSpan w:val="2"/>
            <w:vAlign w:val="center"/>
          </w:tcPr>
          <w:p w14:paraId="0F0A750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09A734F" w14:textId="77777777" w:rsidTr="00C57978">
        <w:trPr>
          <w:jc w:val="center"/>
        </w:trPr>
        <w:tc>
          <w:tcPr>
            <w:tcW w:w="3480" w:type="dxa"/>
            <w:vAlign w:val="center"/>
          </w:tcPr>
          <w:p w14:paraId="74F1188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Reading</w:t>
            </w:r>
          </w:p>
        </w:tc>
        <w:tc>
          <w:tcPr>
            <w:tcW w:w="2995" w:type="dxa"/>
            <w:vAlign w:val="center"/>
          </w:tcPr>
          <w:p w14:paraId="6046717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Reading</w:t>
            </w:r>
          </w:p>
        </w:tc>
        <w:tc>
          <w:tcPr>
            <w:tcW w:w="1620" w:type="dxa"/>
            <w:vAlign w:val="center"/>
          </w:tcPr>
          <w:p w14:paraId="097BE9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1BE81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R0578</w:t>
            </w:r>
          </w:p>
        </w:tc>
        <w:tc>
          <w:tcPr>
            <w:tcW w:w="1411" w:type="dxa"/>
            <w:gridSpan w:val="2"/>
            <w:vAlign w:val="center"/>
          </w:tcPr>
          <w:p w14:paraId="347DFE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0943AAC" w14:textId="77777777" w:rsidTr="00C57978">
        <w:trPr>
          <w:jc w:val="center"/>
        </w:trPr>
        <w:tc>
          <w:tcPr>
            <w:tcW w:w="3480" w:type="dxa"/>
            <w:vAlign w:val="center"/>
          </w:tcPr>
          <w:p w14:paraId="2046779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Writing</w:t>
            </w:r>
          </w:p>
        </w:tc>
        <w:tc>
          <w:tcPr>
            <w:tcW w:w="2995" w:type="dxa"/>
            <w:vAlign w:val="center"/>
          </w:tcPr>
          <w:p w14:paraId="4A679AA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Writing</w:t>
            </w:r>
          </w:p>
        </w:tc>
        <w:tc>
          <w:tcPr>
            <w:tcW w:w="1620" w:type="dxa"/>
            <w:vAlign w:val="center"/>
          </w:tcPr>
          <w:p w14:paraId="03A5B41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6FBB18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W0578</w:t>
            </w:r>
          </w:p>
        </w:tc>
        <w:tc>
          <w:tcPr>
            <w:tcW w:w="1411" w:type="dxa"/>
            <w:gridSpan w:val="2"/>
            <w:vAlign w:val="center"/>
          </w:tcPr>
          <w:p w14:paraId="00D543B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63037CF" w14:textId="77777777" w:rsidTr="00C57978">
        <w:trPr>
          <w:jc w:val="center"/>
        </w:trPr>
        <w:tc>
          <w:tcPr>
            <w:tcW w:w="3480" w:type="dxa"/>
            <w:vAlign w:val="center"/>
          </w:tcPr>
          <w:p w14:paraId="219B94E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 Total Score</w:t>
            </w:r>
          </w:p>
        </w:tc>
        <w:tc>
          <w:tcPr>
            <w:tcW w:w="2995" w:type="dxa"/>
            <w:vAlign w:val="center"/>
          </w:tcPr>
          <w:p w14:paraId="68AB4A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 Total Score</w:t>
            </w:r>
          </w:p>
        </w:tc>
        <w:tc>
          <w:tcPr>
            <w:tcW w:w="1620" w:type="dxa"/>
            <w:vAlign w:val="center"/>
          </w:tcPr>
          <w:p w14:paraId="0E4884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F02EDB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00588</w:t>
            </w:r>
          </w:p>
        </w:tc>
        <w:tc>
          <w:tcPr>
            <w:tcW w:w="1411" w:type="dxa"/>
            <w:gridSpan w:val="2"/>
            <w:vAlign w:val="center"/>
          </w:tcPr>
          <w:p w14:paraId="7E6650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A250E6C" w14:textId="77777777" w:rsidTr="00C57978">
        <w:trPr>
          <w:jc w:val="center"/>
        </w:trPr>
        <w:tc>
          <w:tcPr>
            <w:tcW w:w="3480" w:type="dxa"/>
            <w:vAlign w:val="center"/>
          </w:tcPr>
          <w:p w14:paraId="72D9DBD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4 Total Score</w:t>
            </w:r>
          </w:p>
        </w:tc>
        <w:tc>
          <w:tcPr>
            <w:tcW w:w="2995" w:type="dxa"/>
            <w:vAlign w:val="center"/>
          </w:tcPr>
          <w:p w14:paraId="2AD3803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4 Total Score</w:t>
            </w:r>
          </w:p>
        </w:tc>
        <w:tc>
          <w:tcPr>
            <w:tcW w:w="1620" w:type="dxa"/>
            <w:vAlign w:val="center"/>
          </w:tcPr>
          <w:p w14:paraId="0EEA0E4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431926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00589</w:t>
            </w:r>
          </w:p>
        </w:tc>
        <w:tc>
          <w:tcPr>
            <w:tcW w:w="1411" w:type="dxa"/>
            <w:gridSpan w:val="2"/>
            <w:vAlign w:val="center"/>
          </w:tcPr>
          <w:p w14:paraId="3CCA5B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9F6AD5D" w14:textId="77777777" w:rsidTr="00C57978">
        <w:trPr>
          <w:jc w:val="center"/>
        </w:trPr>
        <w:tc>
          <w:tcPr>
            <w:tcW w:w="3480" w:type="dxa"/>
            <w:vAlign w:val="center"/>
          </w:tcPr>
          <w:p w14:paraId="3AA725A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Listening</w:t>
            </w:r>
          </w:p>
        </w:tc>
        <w:tc>
          <w:tcPr>
            <w:tcW w:w="2995" w:type="dxa"/>
            <w:vAlign w:val="center"/>
          </w:tcPr>
          <w:p w14:paraId="395CE23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Listening</w:t>
            </w:r>
          </w:p>
        </w:tc>
        <w:tc>
          <w:tcPr>
            <w:tcW w:w="1620" w:type="dxa"/>
            <w:vAlign w:val="center"/>
          </w:tcPr>
          <w:p w14:paraId="3B5E602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E9C40D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L0588</w:t>
            </w:r>
          </w:p>
        </w:tc>
        <w:tc>
          <w:tcPr>
            <w:tcW w:w="1411" w:type="dxa"/>
            <w:gridSpan w:val="2"/>
            <w:vAlign w:val="center"/>
          </w:tcPr>
          <w:p w14:paraId="3B6F5A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85F7E05" w14:textId="77777777" w:rsidTr="00C57978">
        <w:trPr>
          <w:jc w:val="center"/>
        </w:trPr>
        <w:tc>
          <w:tcPr>
            <w:tcW w:w="3480" w:type="dxa"/>
            <w:vAlign w:val="center"/>
          </w:tcPr>
          <w:p w14:paraId="47658EB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Speaking</w:t>
            </w:r>
          </w:p>
        </w:tc>
        <w:tc>
          <w:tcPr>
            <w:tcW w:w="2995" w:type="dxa"/>
            <w:vAlign w:val="center"/>
          </w:tcPr>
          <w:p w14:paraId="1E20083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Speaking</w:t>
            </w:r>
          </w:p>
        </w:tc>
        <w:tc>
          <w:tcPr>
            <w:tcW w:w="1620" w:type="dxa"/>
            <w:vAlign w:val="center"/>
          </w:tcPr>
          <w:p w14:paraId="4DE7559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ECB12C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S0588</w:t>
            </w:r>
          </w:p>
        </w:tc>
        <w:tc>
          <w:tcPr>
            <w:tcW w:w="1411" w:type="dxa"/>
            <w:gridSpan w:val="2"/>
            <w:vAlign w:val="center"/>
          </w:tcPr>
          <w:p w14:paraId="0F9CAB2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71A3615" w14:textId="77777777" w:rsidTr="00C57978">
        <w:trPr>
          <w:jc w:val="center"/>
        </w:trPr>
        <w:tc>
          <w:tcPr>
            <w:tcW w:w="3480" w:type="dxa"/>
            <w:vAlign w:val="center"/>
          </w:tcPr>
          <w:p w14:paraId="527240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Reading</w:t>
            </w:r>
          </w:p>
        </w:tc>
        <w:tc>
          <w:tcPr>
            <w:tcW w:w="2995" w:type="dxa"/>
            <w:vAlign w:val="center"/>
          </w:tcPr>
          <w:p w14:paraId="042C36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Reading</w:t>
            </w:r>
          </w:p>
        </w:tc>
        <w:tc>
          <w:tcPr>
            <w:tcW w:w="1620" w:type="dxa"/>
            <w:vAlign w:val="center"/>
          </w:tcPr>
          <w:p w14:paraId="2F4644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5CB465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R0588</w:t>
            </w:r>
          </w:p>
        </w:tc>
        <w:tc>
          <w:tcPr>
            <w:tcW w:w="1411" w:type="dxa"/>
            <w:gridSpan w:val="2"/>
            <w:vAlign w:val="center"/>
          </w:tcPr>
          <w:p w14:paraId="525662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F5BBFEB" w14:textId="77777777" w:rsidTr="00C57978">
        <w:trPr>
          <w:jc w:val="center"/>
        </w:trPr>
        <w:tc>
          <w:tcPr>
            <w:tcW w:w="3480" w:type="dxa"/>
            <w:vAlign w:val="center"/>
          </w:tcPr>
          <w:p w14:paraId="2399A00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Writing</w:t>
            </w:r>
          </w:p>
        </w:tc>
        <w:tc>
          <w:tcPr>
            <w:tcW w:w="2995" w:type="dxa"/>
            <w:vAlign w:val="center"/>
          </w:tcPr>
          <w:p w14:paraId="579C91D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Writing</w:t>
            </w:r>
          </w:p>
        </w:tc>
        <w:tc>
          <w:tcPr>
            <w:tcW w:w="1620" w:type="dxa"/>
            <w:vAlign w:val="center"/>
          </w:tcPr>
          <w:p w14:paraId="2C94D86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53DB5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W0588</w:t>
            </w:r>
          </w:p>
        </w:tc>
        <w:tc>
          <w:tcPr>
            <w:tcW w:w="1411" w:type="dxa"/>
            <w:gridSpan w:val="2"/>
            <w:vAlign w:val="center"/>
          </w:tcPr>
          <w:p w14:paraId="0B75C0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4644A7C" w14:textId="77777777" w:rsidTr="00C57978">
        <w:trPr>
          <w:jc w:val="center"/>
        </w:trPr>
        <w:tc>
          <w:tcPr>
            <w:tcW w:w="3480" w:type="dxa"/>
            <w:vAlign w:val="center"/>
          </w:tcPr>
          <w:p w14:paraId="3DDE6E3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 Total Score</w:t>
            </w:r>
          </w:p>
        </w:tc>
        <w:tc>
          <w:tcPr>
            <w:tcW w:w="2995" w:type="dxa"/>
            <w:vAlign w:val="center"/>
          </w:tcPr>
          <w:p w14:paraId="193717A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 Total Score</w:t>
            </w:r>
          </w:p>
        </w:tc>
        <w:tc>
          <w:tcPr>
            <w:tcW w:w="1620" w:type="dxa"/>
            <w:vAlign w:val="center"/>
          </w:tcPr>
          <w:p w14:paraId="7192920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EF8A07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00528</w:t>
            </w:r>
          </w:p>
        </w:tc>
        <w:tc>
          <w:tcPr>
            <w:tcW w:w="1411" w:type="dxa"/>
            <w:gridSpan w:val="2"/>
            <w:vAlign w:val="center"/>
          </w:tcPr>
          <w:p w14:paraId="432F9B4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84CD7D9" w14:textId="77777777" w:rsidTr="00C57978">
        <w:trPr>
          <w:jc w:val="center"/>
        </w:trPr>
        <w:tc>
          <w:tcPr>
            <w:tcW w:w="3480" w:type="dxa"/>
            <w:vAlign w:val="center"/>
          </w:tcPr>
          <w:p w14:paraId="668A352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NYSESLAT: 6 Total Score</w:t>
            </w:r>
          </w:p>
        </w:tc>
        <w:tc>
          <w:tcPr>
            <w:tcW w:w="2995" w:type="dxa"/>
            <w:vAlign w:val="center"/>
          </w:tcPr>
          <w:p w14:paraId="5F2655F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6 Total Score</w:t>
            </w:r>
          </w:p>
        </w:tc>
        <w:tc>
          <w:tcPr>
            <w:tcW w:w="1620" w:type="dxa"/>
            <w:vAlign w:val="center"/>
          </w:tcPr>
          <w:p w14:paraId="5CBD9A8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0DF3D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00529</w:t>
            </w:r>
          </w:p>
        </w:tc>
        <w:tc>
          <w:tcPr>
            <w:tcW w:w="1411" w:type="dxa"/>
            <w:gridSpan w:val="2"/>
            <w:vAlign w:val="center"/>
          </w:tcPr>
          <w:p w14:paraId="3F34667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319E5EC" w14:textId="77777777" w:rsidTr="00C57978">
        <w:trPr>
          <w:jc w:val="center"/>
        </w:trPr>
        <w:tc>
          <w:tcPr>
            <w:tcW w:w="3480" w:type="dxa"/>
            <w:vAlign w:val="center"/>
          </w:tcPr>
          <w:p w14:paraId="1701852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Listening</w:t>
            </w:r>
          </w:p>
        </w:tc>
        <w:tc>
          <w:tcPr>
            <w:tcW w:w="2995" w:type="dxa"/>
            <w:vAlign w:val="center"/>
          </w:tcPr>
          <w:p w14:paraId="305D59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Listening</w:t>
            </w:r>
          </w:p>
        </w:tc>
        <w:tc>
          <w:tcPr>
            <w:tcW w:w="1620" w:type="dxa"/>
            <w:vAlign w:val="center"/>
          </w:tcPr>
          <w:p w14:paraId="083A5A3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1A2EAF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L0528</w:t>
            </w:r>
          </w:p>
        </w:tc>
        <w:tc>
          <w:tcPr>
            <w:tcW w:w="1411" w:type="dxa"/>
            <w:gridSpan w:val="2"/>
            <w:vAlign w:val="center"/>
          </w:tcPr>
          <w:p w14:paraId="221D8F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AB500D8" w14:textId="77777777" w:rsidTr="00C57978">
        <w:trPr>
          <w:jc w:val="center"/>
        </w:trPr>
        <w:tc>
          <w:tcPr>
            <w:tcW w:w="3480" w:type="dxa"/>
            <w:vAlign w:val="center"/>
          </w:tcPr>
          <w:p w14:paraId="739681A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Speaking</w:t>
            </w:r>
          </w:p>
        </w:tc>
        <w:tc>
          <w:tcPr>
            <w:tcW w:w="2995" w:type="dxa"/>
            <w:vAlign w:val="center"/>
          </w:tcPr>
          <w:p w14:paraId="6FF995B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Speaking</w:t>
            </w:r>
          </w:p>
        </w:tc>
        <w:tc>
          <w:tcPr>
            <w:tcW w:w="1620" w:type="dxa"/>
            <w:vAlign w:val="center"/>
          </w:tcPr>
          <w:p w14:paraId="54F2C0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FD8F25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S0528</w:t>
            </w:r>
          </w:p>
        </w:tc>
        <w:tc>
          <w:tcPr>
            <w:tcW w:w="1411" w:type="dxa"/>
            <w:gridSpan w:val="2"/>
            <w:vAlign w:val="center"/>
          </w:tcPr>
          <w:p w14:paraId="40D5F2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1D18529" w14:textId="77777777" w:rsidTr="00C57978">
        <w:trPr>
          <w:jc w:val="center"/>
        </w:trPr>
        <w:tc>
          <w:tcPr>
            <w:tcW w:w="3480" w:type="dxa"/>
            <w:vAlign w:val="center"/>
          </w:tcPr>
          <w:p w14:paraId="3CEE49E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Reading</w:t>
            </w:r>
          </w:p>
        </w:tc>
        <w:tc>
          <w:tcPr>
            <w:tcW w:w="2995" w:type="dxa"/>
            <w:vAlign w:val="center"/>
          </w:tcPr>
          <w:p w14:paraId="1C9681F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Reading</w:t>
            </w:r>
          </w:p>
        </w:tc>
        <w:tc>
          <w:tcPr>
            <w:tcW w:w="1620" w:type="dxa"/>
            <w:vAlign w:val="center"/>
          </w:tcPr>
          <w:p w14:paraId="55054A3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6FCAC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R0528</w:t>
            </w:r>
          </w:p>
        </w:tc>
        <w:tc>
          <w:tcPr>
            <w:tcW w:w="1411" w:type="dxa"/>
            <w:gridSpan w:val="2"/>
            <w:vAlign w:val="center"/>
          </w:tcPr>
          <w:p w14:paraId="667DC3E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D687793" w14:textId="77777777" w:rsidTr="00C57978">
        <w:trPr>
          <w:jc w:val="center"/>
        </w:trPr>
        <w:tc>
          <w:tcPr>
            <w:tcW w:w="3480" w:type="dxa"/>
            <w:vAlign w:val="center"/>
          </w:tcPr>
          <w:p w14:paraId="5DEE1C4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Writing</w:t>
            </w:r>
          </w:p>
        </w:tc>
        <w:tc>
          <w:tcPr>
            <w:tcW w:w="2995" w:type="dxa"/>
            <w:vAlign w:val="center"/>
          </w:tcPr>
          <w:p w14:paraId="12BEE9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Writing</w:t>
            </w:r>
          </w:p>
        </w:tc>
        <w:tc>
          <w:tcPr>
            <w:tcW w:w="1620" w:type="dxa"/>
            <w:vAlign w:val="center"/>
          </w:tcPr>
          <w:p w14:paraId="411CDF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BBAE74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W0528</w:t>
            </w:r>
          </w:p>
        </w:tc>
        <w:tc>
          <w:tcPr>
            <w:tcW w:w="1411" w:type="dxa"/>
            <w:gridSpan w:val="2"/>
            <w:vAlign w:val="center"/>
          </w:tcPr>
          <w:p w14:paraId="1C4711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731A1E2" w14:textId="77777777" w:rsidTr="00C57978">
        <w:trPr>
          <w:jc w:val="center"/>
        </w:trPr>
        <w:tc>
          <w:tcPr>
            <w:tcW w:w="3480" w:type="dxa"/>
            <w:vAlign w:val="center"/>
          </w:tcPr>
          <w:p w14:paraId="5BC02D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 Total Score</w:t>
            </w:r>
          </w:p>
        </w:tc>
        <w:tc>
          <w:tcPr>
            <w:tcW w:w="2995" w:type="dxa"/>
            <w:vAlign w:val="center"/>
          </w:tcPr>
          <w:p w14:paraId="76A8EA0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 Total Score</w:t>
            </w:r>
          </w:p>
        </w:tc>
        <w:tc>
          <w:tcPr>
            <w:tcW w:w="1620" w:type="dxa"/>
            <w:vAlign w:val="center"/>
          </w:tcPr>
          <w:p w14:paraId="492629D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81FF22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00538</w:t>
            </w:r>
          </w:p>
        </w:tc>
        <w:tc>
          <w:tcPr>
            <w:tcW w:w="1411" w:type="dxa"/>
            <w:gridSpan w:val="2"/>
            <w:vAlign w:val="center"/>
          </w:tcPr>
          <w:p w14:paraId="5C997BD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369CF8F" w14:textId="77777777" w:rsidTr="00C57978">
        <w:trPr>
          <w:jc w:val="center"/>
        </w:trPr>
        <w:tc>
          <w:tcPr>
            <w:tcW w:w="3480" w:type="dxa"/>
            <w:vAlign w:val="center"/>
          </w:tcPr>
          <w:p w14:paraId="161C115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8 Total Score</w:t>
            </w:r>
          </w:p>
        </w:tc>
        <w:tc>
          <w:tcPr>
            <w:tcW w:w="2995" w:type="dxa"/>
            <w:vAlign w:val="center"/>
          </w:tcPr>
          <w:p w14:paraId="4DD270A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8 Total Score</w:t>
            </w:r>
          </w:p>
        </w:tc>
        <w:tc>
          <w:tcPr>
            <w:tcW w:w="1620" w:type="dxa"/>
            <w:vAlign w:val="center"/>
          </w:tcPr>
          <w:p w14:paraId="1D38910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E20BBF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00539</w:t>
            </w:r>
          </w:p>
        </w:tc>
        <w:tc>
          <w:tcPr>
            <w:tcW w:w="1411" w:type="dxa"/>
            <w:gridSpan w:val="2"/>
            <w:vAlign w:val="center"/>
          </w:tcPr>
          <w:p w14:paraId="68D8E22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FEEFBB0" w14:textId="77777777" w:rsidTr="00C57978">
        <w:trPr>
          <w:jc w:val="center"/>
        </w:trPr>
        <w:tc>
          <w:tcPr>
            <w:tcW w:w="3480" w:type="dxa"/>
            <w:vAlign w:val="center"/>
          </w:tcPr>
          <w:p w14:paraId="6D4C7A6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Listening</w:t>
            </w:r>
          </w:p>
        </w:tc>
        <w:tc>
          <w:tcPr>
            <w:tcW w:w="2995" w:type="dxa"/>
            <w:vAlign w:val="center"/>
          </w:tcPr>
          <w:p w14:paraId="2A0109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Listening</w:t>
            </w:r>
          </w:p>
        </w:tc>
        <w:tc>
          <w:tcPr>
            <w:tcW w:w="1620" w:type="dxa"/>
            <w:vAlign w:val="center"/>
          </w:tcPr>
          <w:p w14:paraId="04DE061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549CC06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L0538</w:t>
            </w:r>
          </w:p>
        </w:tc>
        <w:tc>
          <w:tcPr>
            <w:tcW w:w="1411" w:type="dxa"/>
            <w:gridSpan w:val="2"/>
            <w:vAlign w:val="center"/>
          </w:tcPr>
          <w:p w14:paraId="1C8E08A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F3B5053" w14:textId="77777777" w:rsidTr="00C57978">
        <w:trPr>
          <w:jc w:val="center"/>
        </w:trPr>
        <w:tc>
          <w:tcPr>
            <w:tcW w:w="3480" w:type="dxa"/>
            <w:vAlign w:val="center"/>
          </w:tcPr>
          <w:p w14:paraId="5E3A3C9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Speaking</w:t>
            </w:r>
          </w:p>
        </w:tc>
        <w:tc>
          <w:tcPr>
            <w:tcW w:w="2995" w:type="dxa"/>
            <w:vAlign w:val="center"/>
          </w:tcPr>
          <w:p w14:paraId="7B32784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Speaking</w:t>
            </w:r>
          </w:p>
        </w:tc>
        <w:tc>
          <w:tcPr>
            <w:tcW w:w="1620" w:type="dxa"/>
            <w:vAlign w:val="center"/>
          </w:tcPr>
          <w:p w14:paraId="5A3CB0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550E7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S0538</w:t>
            </w:r>
          </w:p>
        </w:tc>
        <w:tc>
          <w:tcPr>
            <w:tcW w:w="1411" w:type="dxa"/>
            <w:gridSpan w:val="2"/>
            <w:vAlign w:val="center"/>
          </w:tcPr>
          <w:p w14:paraId="6BDE6E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BA28CA1" w14:textId="77777777" w:rsidTr="00C57978">
        <w:trPr>
          <w:jc w:val="center"/>
        </w:trPr>
        <w:tc>
          <w:tcPr>
            <w:tcW w:w="3480" w:type="dxa"/>
            <w:vAlign w:val="center"/>
          </w:tcPr>
          <w:p w14:paraId="318568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Reading</w:t>
            </w:r>
          </w:p>
        </w:tc>
        <w:tc>
          <w:tcPr>
            <w:tcW w:w="2995" w:type="dxa"/>
            <w:vAlign w:val="center"/>
          </w:tcPr>
          <w:p w14:paraId="66135D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Reading</w:t>
            </w:r>
          </w:p>
        </w:tc>
        <w:tc>
          <w:tcPr>
            <w:tcW w:w="1620" w:type="dxa"/>
            <w:vAlign w:val="center"/>
          </w:tcPr>
          <w:p w14:paraId="0FF0A1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D7675B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R0538</w:t>
            </w:r>
          </w:p>
        </w:tc>
        <w:tc>
          <w:tcPr>
            <w:tcW w:w="1411" w:type="dxa"/>
            <w:gridSpan w:val="2"/>
            <w:vAlign w:val="center"/>
          </w:tcPr>
          <w:p w14:paraId="648E8C2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1C933E1" w14:textId="77777777" w:rsidTr="00C57978">
        <w:trPr>
          <w:jc w:val="center"/>
        </w:trPr>
        <w:tc>
          <w:tcPr>
            <w:tcW w:w="3480" w:type="dxa"/>
            <w:vAlign w:val="center"/>
          </w:tcPr>
          <w:p w14:paraId="35F9D0A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Writing</w:t>
            </w:r>
          </w:p>
        </w:tc>
        <w:tc>
          <w:tcPr>
            <w:tcW w:w="2995" w:type="dxa"/>
            <w:vAlign w:val="center"/>
          </w:tcPr>
          <w:p w14:paraId="4BC5B00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Writing</w:t>
            </w:r>
          </w:p>
        </w:tc>
        <w:tc>
          <w:tcPr>
            <w:tcW w:w="1620" w:type="dxa"/>
            <w:vAlign w:val="center"/>
          </w:tcPr>
          <w:p w14:paraId="79FE69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0143BD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W0538</w:t>
            </w:r>
          </w:p>
        </w:tc>
        <w:tc>
          <w:tcPr>
            <w:tcW w:w="1411" w:type="dxa"/>
            <w:gridSpan w:val="2"/>
            <w:vAlign w:val="center"/>
          </w:tcPr>
          <w:p w14:paraId="1348253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6BAA561" w14:textId="77777777" w:rsidTr="00C57978">
        <w:trPr>
          <w:jc w:val="center"/>
        </w:trPr>
        <w:tc>
          <w:tcPr>
            <w:tcW w:w="3480" w:type="dxa"/>
            <w:vAlign w:val="center"/>
          </w:tcPr>
          <w:p w14:paraId="2ED82AB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 Total Score</w:t>
            </w:r>
          </w:p>
        </w:tc>
        <w:tc>
          <w:tcPr>
            <w:tcW w:w="2995" w:type="dxa"/>
            <w:vAlign w:val="center"/>
          </w:tcPr>
          <w:p w14:paraId="35EB582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 Total Score</w:t>
            </w:r>
          </w:p>
        </w:tc>
        <w:tc>
          <w:tcPr>
            <w:tcW w:w="1620" w:type="dxa"/>
            <w:vAlign w:val="center"/>
          </w:tcPr>
          <w:p w14:paraId="20A1369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3B9278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00548</w:t>
            </w:r>
          </w:p>
        </w:tc>
        <w:tc>
          <w:tcPr>
            <w:tcW w:w="1411" w:type="dxa"/>
            <w:gridSpan w:val="2"/>
            <w:vAlign w:val="center"/>
          </w:tcPr>
          <w:p w14:paraId="512F82D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55B7B86" w14:textId="77777777" w:rsidTr="00C57978">
        <w:trPr>
          <w:jc w:val="center"/>
        </w:trPr>
        <w:tc>
          <w:tcPr>
            <w:tcW w:w="3480" w:type="dxa"/>
            <w:vAlign w:val="center"/>
          </w:tcPr>
          <w:p w14:paraId="6167541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10 Total Score</w:t>
            </w:r>
          </w:p>
        </w:tc>
        <w:tc>
          <w:tcPr>
            <w:tcW w:w="2995" w:type="dxa"/>
            <w:vAlign w:val="center"/>
          </w:tcPr>
          <w:p w14:paraId="541154F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10 Total Score</w:t>
            </w:r>
          </w:p>
        </w:tc>
        <w:tc>
          <w:tcPr>
            <w:tcW w:w="1620" w:type="dxa"/>
            <w:vAlign w:val="center"/>
          </w:tcPr>
          <w:p w14:paraId="37F4549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35D7F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00549</w:t>
            </w:r>
          </w:p>
        </w:tc>
        <w:tc>
          <w:tcPr>
            <w:tcW w:w="1411" w:type="dxa"/>
            <w:gridSpan w:val="2"/>
            <w:vAlign w:val="center"/>
          </w:tcPr>
          <w:p w14:paraId="2503FF0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594A022" w14:textId="77777777" w:rsidTr="00C57978">
        <w:trPr>
          <w:jc w:val="center"/>
        </w:trPr>
        <w:tc>
          <w:tcPr>
            <w:tcW w:w="3480" w:type="dxa"/>
            <w:vAlign w:val="center"/>
          </w:tcPr>
          <w:p w14:paraId="419E7E3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11 Total Score</w:t>
            </w:r>
          </w:p>
        </w:tc>
        <w:tc>
          <w:tcPr>
            <w:tcW w:w="2995" w:type="dxa"/>
            <w:vAlign w:val="center"/>
          </w:tcPr>
          <w:p w14:paraId="785C3F0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11 Total Score</w:t>
            </w:r>
          </w:p>
        </w:tc>
        <w:tc>
          <w:tcPr>
            <w:tcW w:w="1620" w:type="dxa"/>
            <w:vAlign w:val="center"/>
          </w:tcPr>
          <w:p w14:paraId="05EB850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75A428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00550</w:t>
            </w:r>
          </w:p>
        </w:tc>
        <w:tc>
          <w:tcPr>
            <w:tcW w:w="1411" w:type="dxa"/>
            <w:gridSpan w:val="2"/>
            <w:vAlign w:val="center"/>
          </w:tcPr>
          <w:p w14:paraId="1CB6A2E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24FC5C1" w14:textId="77777777" w:rsidTr="00C57978">
        <w:trPr>
          <w:jc w:val="center"/>
        </w:trPr>
        <w:tc>
          <w:tcPr>
            <w:tcW w:w="3480" w:type="dxa"/>
            <w:vAlign w:val="center"/>
          </w:tcPr>
          <w:p w14:paraId="51D009D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Total Score</w:t>
            </w:r>
          </w:p>
        </w:tc>
        <w:tc>
          <w:tcPr>
            <w:tcW w:w="2995" w:type="dxa"/>
            <w:vAlign w:val="center"/>
          </w:tcPr>
          <w:p w14:paraId="3517A1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Total Score</w:t>
            </w:r>
          </w:p>
        </w:tc>
        <w:tc>
          <w:tcPr>
            <w:tcW w:w="1620" w:type="dxa"/>
            <w:vAlign w:val="center"/>
          </w:tcPr>
          <w:p w14:paraId="66A8187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9C018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00551</w:t>
            </w:r>
          </w:p>
        </w:tc>
        <w:tc>
          <w:tcPr>
            <w:tcW w:w="1411" w:type="dxa"/>
            <w:gridSpan w:val="2"/>
            <w:vAlign w:val="center"/>
          </w:tcPr>
          <w:p w14:paraId="39677D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AC4055E" w14:textId="77777777" w:rsidTr="00C57978">
        <w:trPr>
          <w:jc w:val="center"/>
        </w:trPr>
        <w:tc>
          <w:tcPr>
            <w:tcW w:w="3480" w:type="dxa"/>
            <w:vAlign w:val="center"/>
          </w:tcPr>
          <w:p w14:paraId="59624D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Listening</w:t>
            </w:r>
          </w:p>
        </w:tc>
        <w:tc>
          <w:tcPr>
            <w:tcW w:w="2995" w:type="dxa"/>
            <w:vAlign w:val="center"/>
          </w:tcPr>
          <w:p w14:paraId="2B52CFF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Listening</w:t>
            </w:r>
          </w:p>
        </w:tc>
        <w:tc>
          <w:tcPr>
            <w:tcW w:w="1620" w:type="dxa"/>
            <w:vAlign w:val="center"/>
          </w:tcPr>
          <w:p w14:paraId="2300E9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511A5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L0548</w:t>
            </w:r>
          </w:p>
        </w:tc>
        <w:tc>
          <w:tcPr>
            <w:tcW w:w="1411" w:type="dxa"/>
            <w:gridSpan w:val="2"/>
            <w:vAlign w:val="center"/>
          </w:tcPr>
          <w:p w14:paraId="4113AC4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CE1189" w14:textId="77777777" w:rsidTr="00C57978">
        <w:trPr>
          <w:jc w:val="center"/>
        </w:trPr>
        <w:tc>
          <w:tcPr>
            <w:tcW w:w="3480" w:type="dxa"/>
            <w:vAlign w:val="center"/>
          </w:tcPr>
          <w:p w14:paraId="3D0EB32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Speaking</w:t>
            </w:r>
          </w:p>
        </w:tc>
        <w:tc>
          <w:tcPr>
            <w:tcW w:w="2995" w:type="dxa"/>
            <w:vAlign w:val="center"/>
          </w:tcPr>
          <w:p w14:paraId="77FAB38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Speaking</w:t>
            </w:r>
          </w:p>
        </w:tc>
        <w:tc>
          <w:tcPr>
            <w:tcW w:w="1620" w:type="dxa"/>
            <w:vAlign w:val="center"/>
          </w:tcPr>
          <w:p w14:paraId="67C556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89DB30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S0548</w:t>
            </w:r>
          </w:p>
        </w:tc>
        <w:tc>
          <w:tcPr>
            <w:tcW w:w="1411" w:type="dxa"/>
            <w:gridSpan w:val="2"/>
            <w:vAlign w:val="center"/>
          </w:tcPr>
          <w:p w14:paraId="74EA04F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911EE21" w14:textId="77777777" w:rsidTr="00C57978">
        <w:trPr>
          <w:jc w:val="center"/>
        </w:trPr>
        <w:tc>
          <w:tcPr>
            <w:tcW w:w="3480" w:type="dxa"/>
            <w:vAlign w:val="center"/>
          </w:tcPr>
          <w:p w14:paraId="0C83947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Reading</w:t>
            </w:r>
          </w:p>
        </w:tc>
        <w:tc>
          <w:tcPr>
            <w:tcW w:w="2995" w:type="dxa"/>
            <w:vAlign w:val="center"/>
          </w:tcPr>
          <w:p w14:paraId="2EE2FE4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Reading</w:t>
            </w:r>
          </w:p>
        </w:tc>
        <w:tc>
          <w:tcPr>
            <w:tcW w:w="1620" w:type="dxa"/>
            <w:vAlign w:val="center"/>
          </w:tcPr>
          <w:p w14:paraId="5540F4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7FD547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R0548</w:t>
            </w:r>
          </w:p>
        </w:tc>
        <w:tc>
          <w:tcPr>
            <w:tcW w:w="1411" w:type="dxa"/>
            <w:gridSpan w:val="2"/>
            <w:vAlign w:val="center"/>
          </w:tcPr>
          <w:p w14:paraId="0C9E1E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248AA4" w14:textId="77777777" w:rsidTr="00C57978">
        <w:trPr>
          <w:jc w:val="center"/>
        </w:trPr>
        <w:tc>
          <w:tcPr>
            <w:tcW w:w="3480" w:type="dxa"/>
            <w:vAlign w:val="center"/>
          </w:tcPr>
          <w:p w14:paraId="2FE9418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Writing</w:t>
            </w:r>
          </w:p>
        </w:tc>
        <w:tc>
          <w:tcPr>
            <w:tcW w:w="2995" w:type="dxa"/>
            <w:vAlign w:val="center"/>
          </w:tcPr>
          <w:p w14:paraId="2283B43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Writing</w:t>
            </w:r>
          </w:p>
        </w:tc>
        <w:tc>
          <w:tcPr>
            <w:tcW w:w="1620" w:type="dxa"/>
            <w:vAlign w:val="center"/>
          </w:tcPr>
          <w:p w14:paraId="31A518C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5B3E3E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W0548</w:t>
            </w:r>
          </w:p>
        </w:tc>
        <w:tc>
          <w:tcPr>
            <w:tcW w:w="1411" w:type="dxa"/>
            <w:gridSpan w:val="2"/>
            <w:vAlign w:val="center"/>
          </w:tcPr>
          <w:p w14:paraId="013BFB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1D7C7B2" w14:textId="77777777" w:rsidTr="00C57978">
        <w:trPr>
          <w:jc w:val="center"/>
        </w:trPr>
        <w:tc>
          <w:tcPr>
            <w:tcW w:w="3480" w:type="dxa"/>
            <w:vAlign w:val="center"/>
          </w:tcPr>
          <w:p w14:paraId="15E7B5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K Total Score</w:t>
            </w:r>
          </w:p>
        </w:tc>
        <w:tc>
          <w:tcPr>
            <w:tcW w:w="2995" w:type="dxa"/>
            <w:vAlign w:val="center"/>
          </w:tcPr>
          <w:p w14:paraId="752457B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K Total Score</w:t>
            </w:r>
          </w:p>
        </w:tc>
        <w:tc>
          <w:tcPr>
            <w:tcW w:w="1620" w:type="dxa"/>
            <w:vAlign w:val="center"/>
          </w:tcPr>
          <w:p w14:paraId="0E45FF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E68447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00480</w:t>
            </w:r>
          </w:p>
        </w:tc>
        <w:tc>
          <w:tcPr>
            <w:tcW w:w="1411" w:type="dxa"/>
            <w:gridSpan w:val="2"/>
            <w:vAlign w:val="center"/>
          </w:tcPr>
          <w:p w14:paraId="711871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E2F0976" w14:textId="77777777" w:rsidTr="00C57978">
        <w:trPr>
          <w:jc w:val="center"/>
        </w:trPr>
        <w:tc>
          <w:tcPr>
            <w:tcW w:w="3480" w:type="dxa"/>
            <w:vAlign w:val="center"/>
          </w:tcPr>
          <w:p w14:paraId="5E14EA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 Total Score</w:t>
            </w:r>
          </w:p>
        </w:tc>
        <w:tc>
          <w:tcPr>
            <w:tcW w:w="2995" w:type="dxa"/>
            <w:vAlign w:val="center"/>
          </w:tcPr>
          <w:p w14:paraId="6381A7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 Total Score</w:t>
            </w:r>
          </w:p>
        </w:tc>
        <w:tc>
          <w:tcPr>
            <w:tcW w:w="1620" w:type="dxa"/>
            <w:vAlign w:val="center"/>
          </w:tcPr>
          <w:p w14:paraId="0010173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456FFA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00481</w:t>
            </w:r>
          </w:p>
        </w:tc>
        <w:tc>
          <w:tcPr>
            <w:tcW w:w="1411" w:type="dxa"/>
            <w:gridSpan w:val="2"/>
            <w:vAlign w:val="center"/>
          </w:tcPr>
          <w:p w14:paraId="189A9A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F8392F" w14:textId="77777777" w:rsidTr="00C57978">
        <w:trPr>
          <w:jc w:val="center"/>
        </w:trPr>
        <w:tc>
          <w:tcPr>
            <w:tcW w:w="3480" w:type="dxa"/>
            <w:vAlign w:val="center"/>
          </w:tcPr>
          <w:p w14:paraId="6D8AE27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2 Total Score</w:t>
            </w:r>
          </w:p>
        </w:tc>
        <w:tc>
          <w:tcPr>
            <w:tcW w:w="2995" w:type="dxa"/>
            <w:vAlign w:val="center"/>
          </w:tcPr>
          <w:p w14:paraId="041F5E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2 Total Score</w:t>
            </w:r>
          </w:p>
        </w:tc>
        <w:tc>
          <w:tcPr>
            <w:tcW w:w="1620" w:type="dxa"/>
            <w:vAlign w:val="center"/>
          </w:tcPr>
          <w:p w14:paraId="427E072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7E533A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00482</w:t>
            </w:r>
          </w:p>
        </w:tc>
        <w:tc>
          <w:tcPr>
            <w:tcW w:w="1411" w:type="dxa"/>
            <w:gridSpan w:val="2"/>
            <w:vAlign w:val="center"/>
          </w:tcPr>
          <w:p w14:paraId="2EFAF7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A1A5E1C" w14:textId="77777777" w:rsidTr="00C57978">
        <w:trPr>
          <w:jc w:val="center"/>
        </w:trPr>
        <w:tc>
          <w:tcPr>
            <w:tcW w:w="3480" w:type="dxa"/>
            <w:vAlign w:val="center"/>
          </w:tcPr>
          <w:p w14:paraId="09B6B3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3 Total Score</w:t>
            </w:r>
          </w:p>
        </w:tc>
        <w:tc>
          <w:tcPr>
            <w:tcW w:w="2995" w:type="dxa"/>
            <w:vAlign w:val="center"/>
          </w:tcPr>
          <w:p w14:paraId="41042C1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3 Total Score</w:t>
            </w:r>
          </w:p>
        </w:tc>
        <w:tc>
          <w:tcPr>
            <w:tcW w:w="1620" w:type="dxa"/>
            <w:vAlign w:val="center"/>
          </w:tcPr>
          <w:p w14:paraId="581C8CC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5A50A1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00483</w:t>
            </w:r>
          </w:p>
        </w:tc>
        <w:tc>
          <w:tcPr>
            <w:tcW w:w="1411" w:type="dxa"/>
            <w:gridSpan w:val="2"/>
            <w:vAlign w:val="center"/>
          </w:tcPr>
          <w:p w14:paraId="6250A0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E596C4C" w14:textId="77777777" w:rsidTr="00C57978">
        <w:trPr>
          <w:jc w:val="center"/>
        </w:trPr>
        <w:tc>
          <w:tcPr>
            <w:tcW w:w="3480" w:type="dxa"/>
            <w:vAlign w:val="center"/>
          </w:tcPr>
          <w:p w14:paraId="709924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4 Total Score</w:t>
            </w:r>
          </w:p>
        </w:tc>
        <w:tc>
          <w:tcPr>
            <w:tcW w:w="2995" w:type="dxa"/>
            <w:vAlign w:val="center"/>
          </w:tcPr>
          <w:p w14:paraId="3E0CA6B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4 Total Score</w:t>
            </w:r>
          </w:p>
        </w:tc>
        <w:tc>
          <w:tcPr>
            <w:tcW w:w="1620" w:type="dxa"/>
            <w:vAlign w:val="center"/>
          </w:tcPr>
          <w:p w14:paraId="0663828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293780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00484</w:t>
            </w:r>
          </w:p>
        </w:tc>
        <w:tc>
          <w:tcPr>
            <w:tcW w:w="1411" w:type="dxa"/>
            <w:gridSpan w:val="2"/>
            <w:vAlign w:val="center"/>
          </w:tcPr>
          <w:p w14:paraId="5E701EC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108DF91" w14:textId="77777777" w:rsidTr="00C57978">
        <w:trPr>
          <w:jc w:val="center"/>
        </w:trPr>
        <w:tc>
          <w:tcPr>
            <w:tcW w:w="3480" w:type="dxa"/>
            <w:vAlign w:val="center"/>
          </w:tcPr>
          <w:p w14:paraId="179C55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NYSESLAT Braille: 5 Total Score</w:t>
            </w:r>
          </w:p>
        </w:tc>
        <w:tc>
          <w:tcPr>
            <w:tcW w:w="2995" w:type="dxa"/>
            <w:vAlign w:val="center"/>
          </w:tcPr>
          <w:p w14:paraId="638280C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5 Total Score</w:t>
            </w:r>
          </w:p>
        </w:tc>
        <w:tc>
          <w:tcPr>
            <w:tcW w:w="1620" w:type="dxa"/>
            <w:vAlign w:val="center"/>
          </w:tcPr>
          <w:p w14:paraId="20936FD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533771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00485</w:t>
            </w:r>
          </w:p>
        </w:tc>
        <w:tc>
          <w:tcPr>
            <w:tcW w:w="1411" w:type="dxa"/>
            <w:gridSpan w:val="2"/>
            <w:vAlign w:val="center"/>
          </w:tcPr>
          <w:p w14:paraId="10FB3AB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94F1F0D" w14:textId="77777777" w:rsidTr="00C57978">
        <w:trPr>
          <w:jc w:val="center"/>
        </w:trPr>
        <w:tc>
          <w:tcPr>
            <w:tcW w:w="3480" w:type="dxa"/>
            <w:vAlign w:val="center"/>
          </w:tcPr>
          <w:p w14:paraId="1C758A0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6 Total Score</w:t>
            </w:r>
          </w:p>
        </w:tc>
        <w:tc>
          <w:tcPr>
            <w:tcW w:w="2995" w:type="dxa"/>
            <w:vAlign w:val="center"/>
          </w:tcPr>
          <w:p w14:paraId="643D0BE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6 Total Score</w:t>
            </w:r>
          </w:p>
        </w:tc>
        <w:tc>
          <w:tcPr>
            <w:tcW w:w="1620" w:type="dxa"/>
            <w:vAlign w:val="center"/>
          </w:tcPr>
          <w:p w14:paraId="14FE83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2FBEC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00486</w:t>
            </w:r>
          </w:p>
        </w:tc>
        <w:tc>
          <w:tcPr>
            <w:tcW w:w="1411" w:type="dxa"/>
            <w:gridSpan w:val="2"/>
            <w:vAlign w:val="center"/>
          </w:tcPr>
          <w:p w14:paraId="15B3AF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E05498" w14:textId="77777777" w:rsidTr="00C57978">
        <w:trPr>
          <w:jc w:val="center"/>
        </w:trPr>
        <w:tc>
          <w:tcPr>
            <w:tcW w:w="3480" w:type="dxa"/>
            <w:vAlign w:val="center"/>
          </w:tcPr>
          <w:p w14:paraId="5B670F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7 Total Score</w:t>
            </w:r>
          </w:p>
        </w:tc>
        <w:tc>
          <w:tcPr>
            <w:tcW w:w="2995" w:type="dxa"/>
            <w:vAlign w:val="center"/>
          </w:tcPr>
          <w:p w14:paraId="1BC4396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7 Total Score</w:t>
            </w:r>
          </w:p>
        </w:tc>
        <w:tc>
          <w:tcPr>
            <w:tcW w:w="1620" w:type="dxa"/>
            <w:vAlign w:val="center"/>
          </w:tcPr>
          <w:p w14:paraId="51D9D74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D2418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00487</w:t>
            </w:r>
          </w:p>
        </w:tc>
        <w:tc>
          <w:tcPr>
            <w:tcW w:w="1411" w:type="dxa"/>
            <w:gridSpan w:val="2"/>
            <w:vAlign w:val="center"/>
          </w:tcPr>
          <w:p w14:paraId="5CD86D2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35A9DD3" w14:textId="77777777" w:rsidTr="00C57978">
        <w:trPr>
          <w:jc w:val="center"/>
        </w:trPr>
        <w:tc>
          <w:tcPr>
            <w:tcW w:w="3480" w:type="dxa"/>
            <w:vAlign w:val="center"/>
          </w:tcPr>
          <w:p w14:paraId="3A1A4CD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8 Total Score</w:t>
            </w:r>
          </w:p>
        </w:tc>
        <w:tc>
          <w:tcPr>
            <w:tcW w:w="2995" w:type="dxa"/>
            <w:vAlign w:val="center"/>
          </w:tcPr>
          <w:p w14:paraId="1E02DD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8 Total Score</w:t>
            </w:r>
          </w:p>
        </w:tc>
        <w:tc>
          <w:tcPr>
            <w:tcW w:w="1620" w:type="dxa"/>
            <w:vAlign w:val="center"/>
          </w:tcPr>
          <w:p w14:paraId="6EFC1C5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58D7DC5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00488</w:t>
            </w:r>
          </w:p>
        </w:tc>
        <w:tc>
          <w:tcPr>
            <w:tcW w:w="1411" w:type="dxa"/>
            <w:gridSpan w:val="2"/>
            <w:vAlign w:val="center"/>
          </w:tcPr>
          <w:p w14:paraId="6C2CF25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AFDB8E9" w14:textId="77777777" w:rsidTr="00C57978">
        <w:trPr>
          <w:jc w:val="center"/>
        </w:trPr>
        <w:tc>
          <w:tcPr>
            <w:tcW w:w="3480" w:type="dxa"/>
            <w:vAlign w:val="center"/>
          </w:tcPr>
          <w:p w14:paraId="48FE575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9 Total Score</w:t>
            </w:r>
          </w:p>
        </w:tc>
        <w:tc>
          <w:tcPr>
            <w:tcW w:w="2995" w:type="dxa"/>
            <w:vAlign w:val="center"/>
          </w:tcPr>
          <w:p w14:paraId="606892B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9 Total Score</w:t>
            </w:r>
          </w:p>
        </w:tc>
        <w:tc>
          <w:tcPr>
            <w:tcW w:w="1620" w:type="dxa"/>
            <w:vAlign w:val="center"/>
          </w:tcPr>
          <w:p w14:paraId="26D183F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EBFB25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00489</w:t>
            </w:r>
          </w:p>
        </w:tc>
        <w:tc>
          <w:tcPr>
            <w:tcW w:w="1411" w:type="dxa"/>
            <w:gridSpan w:val="2"/>
            <w:vAlign w:val="center"/>
          </w:tcPr>
          <w:p w14:paraId="2B2A25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F9A9045" w14:textId="77777777" w:rsidTr="00C57978">
        <w:trPr>
          <w:jc w:val="center"/>
        </w:trPr>
        <w:tc>
          <w:tcPr>
            <w:tcW w:w="3480" w:type="dxa"/>
            <w:vAlign w:val="center"/>
          </w:tcPr>
          <w:p w14:paraId="42AB84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10 Total Score</w:t>
            </w:r>
          </w:p>
        </w:tc>
        <w:tc>
          <w:tcPr>
            <w:tcW w:w="2995" w:type="dxa"/>
            <w:vAlign w:val="center"/>
          </w:tcPr>
          <w:p w14:paraId="49159B7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10 Total Score</w:t>
            </w:r>
          </w:p>
        </w:tc>
        <w:tc>
          <w:tcPr>
            <w:tcW w:w="1620" w:type="dxa"/>
            <w:vAlign w:val="center"/>
          </w:tcPr>
          <w:p w14:paraId="5CF9AAA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1157A2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00490</w:t>
            </w:r>
          </w:p>
        </w:tc>
        <w:tc>
          <w:tcPr>
            <w:tcW w:w="1411" w:type="dxa"/>
            <w:gridSpan w:val="2"/>
            <w:vAlign w:val="center"/>
          </w:tcPr>
          <w:p w14:paraId="5FFBF2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6B41656" w14:textId="77777777" w:rsidTr="00C57978">
        <w:trPr>
          <w:jc w:val="center"/>
        </w:trPr>
        <w:tc>
          <w:tcPr>
            <w:tcW w:w="3480" w:type="dxa"/>
            <w:vAlign w:val="center"/>
          </w:tcPr>
          <w:p w14:paraId="479D9FB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11 Total Score</w:t>
            </w:r>
          </w:p>
        </w:tc>
        <w:tc>
          <w:tcPr>
            <w:tcW w:w="2995" w:type="dxa"/>
            <w:vAlign w:val="center"/>
          </w:tcPr>
          <w:p w14:paraId="050480C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11 Total Score</w:t>
            </w:r>
          </w:p>
        </w:tc>
        <w:tc>
          <w:tcPr>
            <w:tcW w:w="1620" w:type="dxa"/>
            <w:vAlign w:val="center"/>
          </w:tcPr>
          <w:p w14:paraId="18CE0C1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3B2C3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00491</w:t>
            </w:r>
          </w:p>
        </w:tc>
        <w:tc>
          <w:tcPr>
            <w:tcW w:w="1411" w:type="dxa"/>
            <w:gridSpan w:val="2"/>
            <w:vAlign w:val="center"/>
          </w:tcPr>
          <w:p w14:paraId="6C01A8C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1762714" w14:textId="77777777" w:rsidTr="00C57978">
        <w:trPr>
          <w:jc w:val="center"/>
        </w:trPr>
        <w:tc>
          <w:tcPr>
            <w:tcW w:w="3480" w:type="dxa"/>
            <w:vAlign w:val="center"/>
          </w:tcPr>
          <w:p w14:paraId="15C99E7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12 Total Score</w:t>
            </w:r>
          </w:p>
        </w:tc>
        <w:tc>
          <w:tcPr>
            <w:tcW w:w="2995" w:type="dxa"/>
            <w:vAlign w:val="center"/>
          </w:tcPr>
          <w:p w14:paraId="72D0D7B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12 Total Score</w:t>
            </w:r>
          </w:p>
        </w:tc>
        <w:tc>
          <w:tcPr>
            <w:tcW w:w="1620" w:type="dxa"/>
            <w:vAlign w:val="center"/>
          </w:tcPr>
          <w:p w14:paraId="50EFEF2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FB59D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00492</w:t>
            </w:r>
          </w:p>
        </w:tc>
        <w:tc>
          <w:tcPr>
            <w:tcW w:w="1411" w:type="dxa"/>
            <w:gridSpan w:val="2"/>
            <w:vAlign w:val="center"/>
          </w:tcPr>
          <w:p w14:paraId="156CFEC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876A85A" w14:textId="77777777" w:rsidTr="00C57978">
        <w:trPr>
          <w:trHeight w:val="350"/>
          <w:jc w:val="center"/>
        </w:trPr>
        <w:tc>
          <w:tcPr>
            <w:tcW w:w="10576" w:type="dxa"/>
            <w:gridSpan w:val="6"/>
            <w:shd w:val="clear" w:color="auto" w:fill="D9D9D9"/>
            <w:vAlign w:val="center"/>
          </w:tcPr>
          <w:p w14:paraId="7CC5F27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“NYSITELL” for New York State</w:t>
            </w:r>
          </w:p>
          <w:p w14:paraId="50F4CFDF" w14:textId="77777777" w:rsidR="00A02ED7" w:rsidRPr="00A02ED7" w:rsidRDefault="00A02ED7" w:rsidP="00A02ED7">
            <w:pPr>
              <w:jc w:val="center"/>
              <w:rPr>
                <w:rFonts w:ascii="Bookman Old Style" w:hAnsi="Bookman Old Style" w:cs="Arial"/>
                <w:b/>
                <w:bCs/>
                <w:sz w:val="22"/>
                <w:szCs w:val="22"/>
                <w:u w:val="single"/>
              </w:rPr>
            </w:pPr>
            <w:r w:rsidRPr="00A02ED7">
              <w:rPr>
                <w:rFonts w:ascii="Bookman Old Style" w:hAnsi="Bookman Old Style" w:cs="Arial"/>
                <w:bCs/>
                <w:sz w:val="22"/>
                <w:szCs w:val="22"/>
              </w:rPr>
              <w:t xml:space="preserve">Identification Test for English Language Learners </w:t>
            </w:r>
          </w:p>
          <w:p w14:paraId="5AD780D7" w14:textId="77777777" w:rsidR="00A02ED7" w:rsidRPr="00A02ED7" w:rsidRDefault="00A02ED7" w:rsidP="00A02ED7">
            <w:pPr>
              <w:jc w:val="center"/>
              <w:rPr>
                <w:rFonts w:ascii="Bookman Old Style" w:hAnsi="Bookman Old Style" w:cs="Arial"/>
                <w:b/>
                <w:bCs/>
                <w:sz w:val="18"/>
                <w:szCs w:val="18"/>
                <w:u w:val="single"/>
              </w:rPr>
            </w:pPr>
            <w:r w:rsidRPr="00A02ED7">
              <w:rPr>
                <w:rFonts w:ascii="Bookman Old Style" w:hAnsi="Bookman Old Style" w:cs="Arial"/>
                <w:bCs/>
                <w:sz w:val="18"/>
                <w:szCs w:val="18"/>
                <w:u w:val="single"/>
              </w:rPr>
              <w:t>NYSITELL_V2 assessments are new as of February 1, 2018.  The test group remains “NYSITELL”.</w:t>
            </w:r>
          </w:p>
        </w:tc>
      </w:tr>
      <w:tr w:rsidR="00A02ED7" w:rsidRPr="00A02ED7" w14:paraId="403BA0E6" w14:textId="77777777" w:rsidTr="00C57978">
        <w:trPr>
          <w:trHeight w:val="350"/>
          <w:jc w:val="center"/>
        </w:trPr>
        <w:tc>
          <w:tcPr>
            <w:tcW w:w="3480" w:type="dxa"/>
            <w:vAlign w:val="center"/>
          </w:tcPr>
          <w:p w14:paraId="1B253BE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Total Score</w:t>
            </w:r>
          </w:p>
        </w:tc>
        <w:tc>
          <w:tcPr>
            <w:tcW w:w="2995" w:type="dxa"/>
            <w:vAlign w:val="center"/>
          </w:tcPr>
          <w:p w14:paraId="7E787B3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Total Score</w:t>
            </w:r>
          </w:p>
        </w:tc>
        <w:tc>
          <w:tcPr>
            <w:tcW w:w="1620" w:type="dxa"/>
            <w:vAlign w:val="center"/>
          </w:tcPr>
          <w:p w14:paraId="6F1AD1F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2F55EA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T1520</w:t>
            </w:r>
          </w:p>
        </w:tc>
        <w:tc>
          <w:tcPr>
            <w:tcW w:w="1411" w:type="dxa"/>
            <w:gridSpan w:val="2"/>
            <w:vAlign w:val="center"/>
          </w:tcPr>
          <w:p w14:paraId="4A3DCF0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3E42A72" w14:textId="77777777" w:rsidTr="00C57978">
        <w:trPr>
          <w:trHeight w:val="682"/>
          <w:jc w:val="center"/>
        </w:trPr>
        <w:tc>
          <w:tcPr>
            <w:tcW w:w="3480" w:type="dxa"/>
          </w:tcPr>
          <w:p w14:paraId="4A98663B" w14:textId="77777777" w:rsidR="00A02ED7" w:rsidRPr="00A02ED7" w:rsidRDefault="00A02ED7" w:rsidP="00A02ED7">
            <w:pPr>
              <w:rPr>
                <w:rFonts w:ascii="Bookman Old Style" w:hAnsi="Bookman Old Style"/>
                <w:sz w:val="22"/>
                <w:szCs w:val="22"/>
              </w:rPr>
            </w:pPr>
            <w:r w:rsidRPr="00A02ED7">
              <w:rPr>
                <w:rFonts w:ascii="Bookman Old Style" w:hAnsi="Bookman Old Style"/>
                <w:sz w:val="22"/>
                <w:szCs w:val="22"/>
              </w:rPr>
              <w:t>NYSITELL_V2 Braille: Level I K Total Score</w:t>
            </w:r>
          </w:p>
        </w:tc>
        <w:tc>
          <w:tcPr>
            <w:tcW w:w="2995" w:type="dxa"/>
          </w:tcPr>
          <w:p w14:paraId="5396B4A2" w14:textId="77777777" w:rsidR="00A02ED7" w:rsidRPr="00A02ED7" w:rsidRDefault="00A02ED7" w:rsidP="00A02ED7">
            <w:pPr>
              <w:rPr>
                <w:rFonts w:ascii="Bookman Old Style" w:hAnsi="Bookman Old Style"/>
                <w:sz w:val="22"/>
                <w:szCs w:val="22"/>
              </w:rPr>
            </w:pPr>
            <w:r w:rsidRPr="00A02ED7">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579C8477" w14:textId="77777777" w:rsidR="00A02ED7" w:rsidRPr="00A02ED7" w:rsidRDefault="00A02ED7" w:rsidP="00A02ED7">
            <w:pPr>
              <w:jc w:val="center"/>
              <w:rPr>
                <w:rFonts w:ascii="Bookman Old Style" w:hAnsi="Bookman Old Style"/>
                <w:sz w:val="22"/>
                <w:szCs w:val="22"/>
              </w:rPr>
            </w:pPr>
            <w:r w:rsidRPr="00A02ED7">
              <w:rPr>
                <w:rFonts w:ascii="Bookman Old Style" w:hAnsi="Bookman Old Style"/>
                <w:sz w:val="22"/>
                <w:szCs w:val="22"/>
              </w:rPr>
              <w:t>ELA</w:t>
            </w:r>
          </w:p>
        </w:tc>
        <w:tc>
          <w:tcPr>
            <w:tcW w:w="1070" w:type="dxa"/>
            <w:tcBorders>
              <w:top w:val="single" w:sz="8" w:space="0" w:color="auto"/>
              <w:left w:val="nil"/>
              <w:bottom w:val="single" w:sz="8" w:space="0" w:color="auto"/>
              <w:right w:val="single" w:sz="8" w:space="0" w:color="auto"/>
            </w:tcBorders>
          </w:tcPr>
          <w:p w14:paraId="2A92AC5D" w14:textId="77777777" w:rsidR="00A02ED7" w:rsidRPr="00A02ED7" w:rsidRDefault="00A02ED7" w:rsidP="00A02ED7">
            <w:pPr>
              <w:jc w:val="center"/>
              <w:rPr>
                <w:rFonts w:ascii="Bookman Old Style" w:hAnsi="Bookman Old Style"/>
                <w:sz w:val="22"/>
                <w:szCs w:val="22"/>
              </w:rPr>
            </w:pPr>
            <w:r w:rsidRPr="00A02E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57EB2B2C" w14:textId="77777777" w:rsidR="00A02ED7" w:rsidRPr="00A02ED7" w:rsidRDefault="00A02ED7" w:rsidP="00A02ED7">
            <w:pPr>
              <w:jc w:val="center"/>
              <w:rPr>
                <w:rFonts w:ascii="Bookman Old Style" w:hAnsi="Bookman Old Style"/>
                <w:bCs/>
                <w:sz w:val="22"/>
                <w:szCs w:val="22"/>
              </w:rPr>
            </w:pPr>
            <w:r w:rsidRPr="00A02ED7">
              <w:rPr>
                <w:rFonts w:ascii="Bookman Old Style" w:hAnsi="Bookman Old Style"/>
                <w:sz w:val="22"/>
                <w:szCs w:val="22"/>
              </w:rPr>
              <w:t>Numeric Raw</w:t>
            </w:r>
          </w:p>
        </w:tc>
      </w:tr>
      <w:tr w:rsidR="00A02ED7" w:rsidRPr="00A02ED7" w14:paraId="1A1EB18C" w14:textId="77777777" w:rsidTr="00C57978">
        <w:trPr>
          <w:trHeight w:val="350"/>
          <w:jc w:val="center"/>
        </w:trPr>
        <w:tc>
          <w:tcPr>
            <w:tcW w:w="3480" w:type="dxa"/>
            <w:vAlign w:val="center"/>
          </w:tcPr>
          <w:p w14:paraId="133D541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Listening</w:t>
            </w:r>
          </w:p>
        </w:tc>
        <w:tc>
          <w:tcPr>
            <w:tcW w:w="2995" w:type="dxa"/>
            <w:vAlign w:val="center"/>
          </w:tcPr>
          <w:p w14:paraId="32D0002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Listening</w:t>
            </w:r>
          </w:p>
        </w:tc>
        <w:tc>
          <w:tcPr>
            <w:tcW w:w="1620" w:type="dxa"/>
            <w:vAlign w:val="center"/>
          </w:tcPr>
          <w:p w14:paraId="70A28D1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70AA82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L1520</w:t>
            </w:r>
          </w:p>
        </w:tc>
        <w:tc>
          <w:tcPr>
            <w:tcW w:w="1411" w:type="dxa"/>
            <w:gridSpan w:val="2"/>
            <w:vAlign w:val="center"/>
          </w:tcPr>
          <w:p w14:paraId="5EE1DE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D9D5633" w14:textId="77777777" w:rsidTr="00C57978">
        <w:trPr>
          <w:trHeight w:val="350"/>
          <w:jc w:val="center"/>
        </w:trPr>
        <w:tc>
          <w:tcPr>
            <w:tcW w:w="3480" w:type="dxa"/>
            <w:vAlign w:val="center"/>
          </w:tcPr>
          <w:p w14:paraId="268E194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Speaking</w:t>
            </w:r>
          </w:p>
        </w:tc>
        <w:tc>
          <w:tcPr>
            <w:tcW w:w="2995" w:type="dxa"/>
            <w:vAlign w:val="center"/>
          </w:tcPr>
          <w:p w14:paraId="346DB02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Speaking</w:t>
            </w:r>
          </w:p>
        </w:tc>
        <w:tc>
          <w:tcPr>
            <w:tcW w:w="1620" w:type="dxa"/>
            <w:vAlign w:val="center"/>
          </w:tcPr>
          <w:p w14:paraId="6F0CD5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A6DA56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S1520</w:t>
            </w:r>
          </w:p>
        </w:tc>
        <w:tc>
          <w:tcPr>
            <w:tcW w:w="1411" w:type="dxa"/>
            <w:gridSpan w:val="2"/>
            <w:vAlign w:val="center"/>
          </w:tcPr>
          <w:p w14:paraId="3B6E9D8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BF137B0" w14:textId="77777777" w:rsidTr="00C57978">
        <w:trPr>
          <w:trHeight w:val="350"/>
          <w:jc w:val="center"/>
        </w:trPr>
        <w:tc>
          <w:tcPr>
            <w:tcW w:w="3480" w:type="dxa"/>
            <w:vAlign w:val="center"/>
          </w:tcPr>
          <w:p w14:paraId="3800B16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Total Score</w:t>
            </w:r>
          </w:p>
        </w:tc>
        <w:tc>
          <w:tcPr>
            <w:tcW w:w="2995" w:type="dxa"/>
            <w:vAlign w:val="center"/>
          </w:tcPr>
          <w:p w14:paraId="0DA386B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Total Score</w:t>
            </w:r>
          </w:p>
        </w:tc>
        <w:tc>
          <w:tcPr>
            <w:tcW w:w="1620" w:type="dxa"/>
            <w:vAlign w:val="center"/>
          </w:tcPr>
          <w:p w14:paraId="557374A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94E9BD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T1521</w:t>
            </w:r>
          </w:p>
        </w:tc>
        <w:tc>
          <w:tcPr>
            <w:tcW w:w="1411" w:type="dxa"/>
            <w:gridSpan w:val="2"/>
            <w:vAlign w:val="center"/>
          </w:tcPr>
          <w:p w14:paraId="67BD15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0CA469E" w14:textId="77777777" w:rsidTr="00C57978">
        <w:trPr>
          <w:trHeight w:val="350"/>
          <w:jc w:val="center"/>
        </w:trPr>
        <w:tc>
          <w:tcPr>
            <w:tcW w:w="3480" w:type="dxa"/>
          </w:tcPr>
          <w:p w14:paraId="4FF236E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 K Total Score</w:t>
            </w:r>
          </w:p>
        </w:tc>
        <w:tc>
          <w:tcPr>
            <w:tcW w:w="2995" w:type="dxa"/>
          </w:tcPr>
          <w:p w14:paraId="1A30045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 K Total Score</w:t>
            </w:r>
          </w:p>
        </w:tc>
        <w:tc>
          <w:tcPr>
            <w:tcW w:w="1620" w:type="dxa"/>
          </w:tcPr>
          <w:p w14:paraId="3F237D0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Pr>
          <w:p w14:paraId="4F81812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T1547</w:t>
            </w:r>
          </w:p>
        </w:tc>
        <w:tc>
          <w:tcPr>
            <w:tcW w:w="1411" w:type="dxa"/>
            <w:gridSpan w:val="2"/>
          </w:tcPr>
          <w:p w14:paraId="364504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08B4AE00" w14:textId="77777777" w:rsidTr="00C57978">
        <w:trPr>
          <w:trHeight w:val="350"/>
          <w:jc w:val="center"/>
        </w:trPr>
        <w:tc>
          <w:tcPr>
            <w:tcW w:w="3480" w:type="dxa"/>
            <w:vAlign w:val="center"/>
          </w:tcPr>
          <w:p w14:paraId="3B03E40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Listening</w:t>
            </w:r>
          </w:p>
        </w:tc>
        <w:tc>
          <w:tcPr>
            <w:tcW w:w="2995" w:type="dxa"/>
            <w:vAlign w:val="center"/>
          </w:tcPr>
          <w:p w14:paraId="1F4ED49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Listening</w:t>
            </w:r>
          </w:p>
        </w:tc>
        <w:tc>
          <w:tcPr>
            <w:tcW w:w="1620" w:type="dxa"/>
            <w:vAlign w:val="center"/>
          </w:tcPr>
          <w:p w14:paraId="2E3DFFE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B8F9F2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L1521</w:t>
            </w:r>
          </w:p>
        </w:tc>
        <w:tc>
          <w:tcPr>
            <w:tcW w:w="1411" w:type="dxa"/>
            <w:gridSpan w:val="2"/>
            <w:vAlign w:val="center"/>
          </w:tcPr>
          <w:p w14:paraId="6FD991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6466D31" w14:textId="77777777" w:rsidTr="00C57978">
        <w:trPr>
          <w:trHeight w:val="350"/>
          <w:jc w:val="center"/>
        </w:trPr>
        <w:tc>
          <w:tcPr>
            <w:tcW w:w="3480" w:type="dxa"/>
            <w:vAlign w:val="center"/>
          </w:tcPr>
          <w:p w14:paraId="1683E7A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Speaking</w:t>
            </w:r>
          </w:p>
        </w:tc>
        <w:tc>
          <w:tcPr>
            <w:tcW w:w="2995" w:type="dxa"/>
            <w:vAlign w:val="center"/>
          </w:tcPr>
          <w:p w14:paraId="5D5BC21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Speaking</w:t>
            </w:r>
          </w:p>
        </w:tc>
        <w:tc>
          <w:tcPr>
            <w:tcW w:w="1620" w:type="dxa"/>
            <w:vAlign w:val="center"/>
          </w:tcPr>
          <w:p w14:paraId="2432024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D8E961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S1521</w:t>
            </w:r>
          </w:p>
        </w:tc>
        <w:tc>
          <w:tcPr>
            <w:tcW w:w="1411" w:type="dxa"/>
            <w:gridSpan w:val="2"/>
            <w:vAlign w:val="center"/>
          </w:tcPr>
          <w:p w14:paraId="5221D07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0F737BE" w14:textId="77777777" w:rsidTr="00C57978">
        <w:trPr>
          <w:trHeight w:val="350"/>
          <w:jc w:val="center"/>
        </w:trPr>
        <w:tc>
          <w:tcPr>
            <w:tcW w:w="3480" w:type="dxa"/>
            <w:vAlign w:val="center"/>
          </w:tcPr>
          <w:p w14:paraId="06D7F17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Reading</w:t>
            </w:r>
          </w:p>
        </w:tc>
        <w:tc>
          <w:tcPr>
            <w:tcW w:w="2995" w:type="dxa"/>
            <w:vAlign w:val="center"/>
          </w:tcPr>
          <w:p w14:paraId="2556C45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Reading</w:t>
            </w:r>
          </w:p>
        </w:tc>
        <w:tc>
          <w:tcPr>
            <w:tcW w:w="1620" w:type="dxa"/>
            <w:vAlign w:val="center"/>
          </w:tcPr>
          <w:p w14:paraId="0CB6DEE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E9103B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R1521</w:t>
            </w:r>
          </w:p>
        </w:tc>
        <w:tc>
          <w:tcPr>
            <w:tcW w:w="1411" w:type="dxa"/>
            <w:gridSpan w:val="2"/>
            <w:vAlign w:val="center"/>
          </w:tcPr>
          <w:p w14:paraId="7C48D3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8471935" w14:textId="77777777" w:rsidTr="00C57978">
        <w:trPr>
          <w:trHeight w:val="350"/>
          <w:jc w:val="center"/>
        </w:trPr>
        <w:tc>
          <w:tcPr>
            <w:tcW w:w="3480" w:type="dxa"/>
            <w:vAlign w:val="center"/>
          </w:tcPr>
          <w:p w14:paraId="7722254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Writing</w:t>
            </w:r>
          </w:p>
        </w:tc>
        <w:tc>
          <w:tcPr>
            <w:tcW w:w="2995" w:type="dxa"/>
            <w:vAlign w:val="center"/>
          </w:tcPr>
          <w:p w14:paraId="73FBEF0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Writing</w:t>
            </w:r>
          </w:p>
        </w:tc>
        <w:tc>
          <w:tcPr>
            <w:tcW w:w="1620" w:type="dxa"/>
            <w:vAlign w:val="center"/>
          </w:tcPr>
          <w:p w14:paraId="230EA7A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4429B1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W1521</w:t>
            </w:r>
          </w:p>
        </w:tc>
        <w:tc>
          <w:tcPr>
            <w:tcW w:w="1411" w:type="dxa"/>
            <w:gridSpan w:val="2"/>
            <w:vAlign w:val="center"/>
          </w:tcPr>
          <w:p w14:paraId="0A44B1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B46E721" w14:textId="77777777" w:rsidTr="00C57978">
        <w:trPr>
          <w:trHeight w:val="350"/>
          <w:jc w:val="center"/>
        </w:trPr>
        <w:tc>
          <w:tcPr>
            <w:tcW w:w="3480" w:type="dxa"/>
            <w:vAlign w:val="center"/>
          </w:tcPr>
          <w:p w14:paraId="2A9EAF5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Total Score</w:t>
            </w:r>
          </w:p>
        </w:tc>
        <w:tc>
          <w:tcPr>
            <w:tcW w:w="2995" w:type="dxa"/>
            <w:vAlign w:val="center"/>
          </w:tcPr>
          <w:p w14:paraId="24B87E9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Total Score</w:t>
            </w:r>
          </w:p>
        </w:tc>
        <w:tc>
          <w:tcPr>
            <w:tcW w:w="1620" w:type="dxa"/>
            <w:vAlign w:val="center"/>
          </w:tcPr>
          <w:p w14:paraId="54DCF0E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B12681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T1522</w:t>
            </w:r>
          </w:p>
        </w:tc>
        <w:tc>
          <w:tcPr>
            <w:tcW w:w="1411" w:type="dxa"/>
            <w:gridSpan w:val="2"/>
            <w:vAlign w:val="center"/>
          </w:tcPr>
          <w:p w14:paraId="4C2F3D1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19D457B" w14:textId="77777777" w:rsidTr="00C57978">
        <w:trPr>
          <w:trHeight w:val="350"/>
          <w:jc w:val="center"/>
        </w:trPr>
        <w:tc>
          <w:tcPr>
            <w:tcW w:w="3480" w:type="dxa"/>
            <w:tcBorders>
              <w:top w:val="nil"/>
              <w:left w:val="single" w:sz="8" w:space="0" w:color="auto"/>
              <w:bottom w:val="single" w:sz="8" w:space="0" w:color="auto"/>
              <w:right w:val="single" w:sz="8" w:space="0" w:color="auto"/>
            </w:tcBorders>
          </w:tcPr>
          <w:p w14:paraId="7A1DC60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 1 Total Score</w:t>
            </w:r>
          </w:p>
        </w:tc>
        <w:tc>
          <w:tcPr>
            <w:tcW w:w="2995" w:type="dxa"/>
            <w:tcBorders>
              <w:top w:val="nil"/>
              <w:left w:val="nil"/>
              <w:bottom w:val="single" w:sz="8" w:space="0" w:color="auto"/>
              <w:right w:val="single" w:sz="8" w:space="0" w:color="auto"/>
            </w:tcBorders>
          </w:tcPr>
          <w:p w14:paraId="63433A6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2525953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Borders>
              <w:top w:val="nil"/>
              <w:left w:val="nil"/>
              <w:bottom w:val="single" w:sz="8" w:space="0" w:color="auto"/>
              <w:right w:val="single" w:sz="8" w:space="0" w:color="auto"/>
            </w:tcBorders>
            <w:vAlign w:val="center"/>
          </w:tcPr>
          <w:p w14:paraId="2DD9E6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1B770F9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5DE0C3DF" w14:textId="77777777" w:rsidTr="00C57978">
        <w:trPr>
          <w:trHeight w:val="350"/>
          <w:jc w:val="center"/>
        </w:trPr>
        <w:tc>
          <w:tcPr>
            <w:tcW w:w="3480" w:type="dxa"/>
            <w:vAlign w:val="center"/>
          </w:tcPr>
          <w:p w14:paraId="497F59A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Listening</w:t>
            </w:r>
          </w:p>
        </w:tc>
        <w:tc>
          <w:tcPr>
            <w:tcW w:w="2995" w:type="dxa"/>
            <w:vAlign w:val="center"/>
          </w:tcPr>
          <w:p w14:paraId="359FFB1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Listening</w:t>
            </w:r>
          </w:p>
        </w:tc>
        <w:tc>
          <w:tcPr>
            <w:tcW w:w="1620" w:type="dxa"/>
            <w:vAlign w:val="center"/>
          </w:tcPr>
          <w:p w14:paraId="557098D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BA54B9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L1522</w:t>
            </w:r>
          </w:p>
        </w:tc>
        <w:tc>
          <w:tcPr>
            <w:tcW w:w="1411" w:type="dxa"/>
            <w:gridSpan w:val="2"/>
            <w:vAlign w:val="center"/>
          </w:tcPr>
          <w:p w14:paraId="6F52FDD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81CE23E" w14:textId="77777777" w:rsidTr="00C57978">
        <w:trPr>
          <w:trHeight w:val="350"/>
          <w:jc w:val="center"/>
        </w:trPr>
        <w:tc>
          <w:tcPr>
            <w:tcW w:w="3480" w:type="dxa"/>
            <w:vAlign w:val="center"/>
          </w:tcPr>
          <w:p w14:paraId="12C726A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Speaking</w:t>
            </w:r>
          </w:p>
        </w:tc>
        <w:tc>
          <w:tcPr>
            <w:tcW w:w="2995" w:type="dxa"/>
            <w:vAlign w:val="center"/>
          </w:tcPr>
          <w:p w14:paraId="7D22393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Speaking</w:t>
            </w:r>
          </w:p>
        </w:tc>
        <w:tc>
          <w:tcPr>
            <w:tcW w:w="1620" w:type="dxa"/>
            <w:vAlign w:val="center"/>
          </w:tcPr>
          <w:p w14:paraId="24FAED4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96E342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S1522</w:t>
            </w:r>
          </w:p>
        </w:tc>
        <w:tc>
          <w:tcPr>
            <w:tcW w:w="1411" w:type="dxa"/>
            <w:gridSpan w:val="2"/>
            <w:vAlign w:val="center"/>
          </w:tcPr>
          <w:p w14:paraId="23D2C6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A280B58" w14:textId="77777777" w:rsidTr="00C57978">
        <w:trPr>
          <w:trHeight w:val="350"/>
          <w:jc w:val="center"/>
        </w:trPr>
        <w:tc>
          <w:tcPr>
            <w:tcW w:w="3480" w:type="dxa"/>
            <w:vAlign w:val="center"/>
          </w:tcPr>
          <w:p w14:paraId="372046F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Reading</w:t>
            </w:r>
          </w:p>
        </w:tc>
        <w:tc>
          <w:tcPr>
            <w:tcW w:w="2995" w:type="dxa"/>
            <w:vAlign w:val="center"/>
          </w:tcPr>
          <w:p w14:paraId="6C4FD89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Reading</w:t>
            </w:r>
          </w:p>
        </w:tc>
        <w:tc>
          <w:tcPr>
            <w:tcW w:w="1620" w:type="dxa"/>
            <w:vAlign w:val="center"/>
          </w:tcPr>
          <w:p w14:paraId="4E34BE5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87622B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R1522</w:t>
            </w:r>
          </w:p>
        </w:tc>
        <w:tc>
          <w:tcPr>
            <w:tcW w:w="1411" w:type="dxa"/>
            <w:gridSpan w:val="2"/>
            <w:vAlign w:val="center"/>
          </w:tcPr>
          <w:p w14:paraId="471F63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A113547" w14:textId="77777777" w:rsidTr="00C57978">
        <w:trPr>
          <w:trHeight w:val="350"/>
          <w:jc w:val="center"/>
        </w:trPr>
        <w:tc>
          <w:tcPr>
            <w:tcW w:w="3480" w:type="dxa"/>
            <w:vAlign w:val="center"/>
          </w:tcPr>
          <w:p w14:paraId="0D48011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Writing</w:t>
            </w:r>
          </w:p>
        </w:tc>
        <w:tc>
          <w:tcPr>
            <w:tcW w:w="2995" w:type="dxa"/>
            <w:vAlign w:val="center"/>
          </w:tcPr>
          <w:p w14:paraId="1E5EAC3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Writing</w:t>
            </w:r>
          </w:p>
        </w:tc>
        <w:tc>
          <w:tcPr>
            <w:tcW w:w="1620" w:type="dxa"/>
            <w:vAlign w:val="center"/>
          </w:tcPr>
          <w:p w14:paraId="3100AFA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25FDAC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W1522</w:t>
            </w:r>
          </w:p>
        </w:tc>
        <w:tc>
          <w:tcPr>
            <w:tcW w:w="1411" w:type="dxa"/>
            <w:gridSpan w:val="2"/>
            <w:vAlign w:val="center"/>
          </w:tcPr>
          <w:p w14:paraId="325821B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842A07D" w14:textId="77777777" w:rsidTr="00C57978">
        <w:trPr>
          <w:trHeight w:val="350"/>
          <w:jc w:val="center"/>
        </w:trPr>
        <w:tc>
          <w:tcPr>
            <w:tcW w:w="3480" w:type="dxa"/>
            <w:vAlign w:val="center"/>
          </w:tcPr>
          <w:p w14:paraId="0135DB8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Total Score</w:t>
            </w:r>
          </w:p>
        </w:tc>
        <w:tc>
          <w:tcPr>
            <w:tcW w:w="2995" w:type="dxa"/>
            <w:vAlign w:val="center"/>
          </w:tcPr>
          <w:p w14:paraId="0A34ACA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Total Score</w:t>
            </w:r>
          </w:p>
        </w:tc>
        <w:tc>
          <w:tcPr>
            <w:tcW w:w="1620" w:type="dxa"/>
            <w:vAlign w:val="center"/>
          </w:tcPr>
          <w:p w14:paraId="21D15DB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805E8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T1523</w:t>
            </w:r>
          </w:p>
        </w:tc>
        <w:tc>
          <w:tcPr>
            <w:tcW w:w="1411" w:type="dxa"/>
            <w:gridSpan w:val="2"/>
            <w:vAlign w:val="center"/>
          </w:tcPr>
          <w:p w14:paraId="15B267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9E79504" w14:textId="77777777" w:rsidTr="00C57978">
        <w:trPr>
          <w:trHeight w:val="350"/>
          <w:jc w:val="center"/>
        </w:trPr>
        <w:tc>
          <w:tcPr>
            <w:tcW w:w="3480" w:type="dxa"/>
          </w:tcPr>
          <w:p w14:paraId="2F13CBA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1 Total Score</w:t>
            </w:r>
          </w:p>
        </w:tc>
        <w:tc>
          <w:tcPr>
            <w:tcW w:w="2995" w:type="dxa"/>
          </w:tcPr>
          <w:p w14:paraId="2578A36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1 Total Score</w:t>
            </w:r>
          </w:p>
        </w:tc>
        <w:tc>
          <w:tcPr>
            <w:tcW w:w="1620" w:type="dxa"/>
          </w:tcPr>
          <w:p w14:paraId="2021892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Pr>
          <w:p w14:paraId="4198464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T1548</w:t>
            </w:r>
          </w:p>
        </w:tc>
        <w:tc>
          <w:tcPr>
            <w:tcW w:w="1411" w:type="dxa"/>
            <w:gridSpan w:val="2"/>
          </w:tcPr>
          <w:p w14:paraId="09CC33B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6167C015" w14:textId="77777777" w:rsidTr="00C57978">
        <w:trPr>
          <w:trHeight w:val="350"/>
          <w:jc w:val="center"/>
        </w:trPr>
        <w:tc>
          <w:tcPr>
            <w:tcW w:w="3480" w:type="dxa"/>
            <w:vAlign w:val="center"/>
          </w:tcPr>
          <w:p w14:paraId="444CAF7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Listening</w:t>
            </w:r>
          </w:p>
        </w:tc>
        <w:tc>
          <w:tcPr>
            <w:tcW w:w="2995" w:type="dxa"/>
            <w:vAlign w:val="center"/>
          </w:tcPr>
          <w:p w14:paraId="4CF5441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Listening</w:t>
            </w:r>
          </w:p>
        </w:tc>
        <w:tc>
          <w:tcPr>
            <w:tcW w:w="1620" w:type="dxa"/>
            <w:vAlign w:val="center"/>
          </w:tcPr>
          <w:p w14:paraId="784340C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71A467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L1523</w:t>
            </w:r>
          </w:p>
        </w:tc>
        <w:tc>
          <w:tcPr>
            <w:tcW w:w="1411" w:type="dxa"/>
            <w:gridSpan w:val="2"/>
            <w:vAlign w:val="center"/>
          </w:tcPr>
          <w:p w14:paraId="560D905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A12904C" w14:textId="77777777" w:rsidTr="00C57978">
        <w:trPr>
          <w:trHeight w:val="350"/>
          <w:jc w:val="center"/>
        </w:trPr>
        <w:tc>
          <w:tcPr>
            <w:tcW w:w="3480" w:type="dxa"/>
            <w:vAlign w:val="center"/>
          </w:tcPr>
          <w:p w14:paraId="6440DB5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Speaking</w:t>
            </w:r>
          </w:p>
        </w:tc>
        <w:tc>
          <w:tcPr>
            <w:tcW w:w="2995" w:type="dxa"/>
            <w:vAlign w:val="center"/>
          </w:tcPr>
          <w:p w14:paraId="272B802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Speaking</w:t>
            </w:r>
          </w:p>
        </w:tc>
        <w:tc>
          <w:tcPr>
            <w:tcW w:w="1620" w:type="dxa"/>
            <w:vAlign w:val="center"/>
          </w:tcPr>
          <w:p w14:paraId="4AE059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BD344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S1523</w:t>
            </w:r>
          </w:p>
        </w:tc>
        <w:tc>
          <w:tcPr>
            <w:tcW w:w="1411" w:type="dxa"/>
            <w:gridSpan w:val="2"/>
            <w:vAlign w:val="center"/>
          </w:tcPr>
          <w:p w14:paraId="12F2DCF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27C11B8" w14:textId="77777777" w:rsidTr="00C57978">
        <w:trPr>
          <w:trHeight w:val="350"/>
          <w:jc w:val="center"/>
        </w:trPr>
        <w:tc>
          <w:tcPr>
            <w:tcW w:w="3480" w:type="dxa"/>
            <w:vAlign w:val="center"/>
          </w:tcPr>
          <w:p w14:paraId="0536746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Reading</w:t>
            </w:r>
          </w:p>
        </w:tc>
        <w:tc>
          <w:tcPr>
            <w:tcW w:w="2995" w:type="dxa"/>
            <w:vAlign w:val="center"/>
          </w:tcPr>
          <w:p w14:paraId="151D31A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Reading</w:t>
            </w:r>
          </w:p>
        </w:tc>
        <w:tc>
          <w:tcPr>
            <w:tcW w:w="1620" w:type="dxa"/>
            <w:vAlign w:val="center"/>
          </w:tcPr>
          <w:p w14:paraId="1C065BB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AF8331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R1523</w:t>
            </w:r>
          </w:p>
        </w:tc>
        <w:tc>
          <w:tcPr>
            <w:tcW w:w="1411" w:type="dxa"/>
            <w:gridSpan w:val="2"/>
            <w:vAlign w:val="center"/>
          </w:tcPr>
          <w:p w14:paraId="5ECE115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6E80601" w14:textId="77777777" w:rsidTr="00C57978">
        <w:trPr>
          <w:trHeight w:val="350"/>
          <w:jc w:val="center"/>
        </w:trPr>
        <w:tc>
          <w:tcPr>
            <w:tcW w:w="3480" w:type="dxa"/>
            <w:vAlign w:val="center"/>
          </w:tcPr>
          <w:p w14:paraId="0CC094E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Writing</w:t>
            </w:r>
          </w:p>
        </w:tc>
        <w:tc>
          <w:tcPr>
            <w:tcW w:w="2995" w:type="dxa"/>
            <w:vAlign w:val="center"/>
          </w:tcPr>
          <w:p w14:paraId="531CA88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Writing</w:t>
            </w:r>
          </w:p>
        </w:tc>
        <w:tc>
          <w:tcPr>
            <w:tcW w:w="1620" w:type="dxa"/>
            <w:vAlign w:val="center"/>
          </w:tcPr>
          <w:p w14:paraId="0D79F14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A29E70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W1523</w:t>
            </w:r>
          </w:p>
        </w:tc>
        <w:tc>
          <w:tcPr>
            <w:tcW w:w="1411" w:type="dxa"/>
            <w:gridSpan w:val="2"/>
            <w:vAlign w:val="center"/>
          </w:tcPr>
          <w:p w14:paraId="549157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5B10C19" w14:textId="77777777" w:rsidTr="00C57978">
        <w:trPr>
          <w:trHeight w:val="350"/>
          <w:jc w:val="center"/>
        </w:trPr>
        <w:tc>
          <w:tcPr>
            <w:tcW w:w="3480" w:type="dxa"/>
            <w:vAlign w:val="center"/>
          </w:tcPr>
          <w:p w14:paraId="6E3B307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Total Score</w:t>
            </w:r>
          </w:p>
        </w:tc>
        <w:tc>
          <w:tcPr>
            <w:tcW w:w="2995" w:type="dxa"/>
            <w:vAlign w:val="center"/>
          </w:tcPr>
          <w:p w14:paraId="6FBE8EA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Total Score</w:t>
            </w:r>
          </w:p>
        </w:tc>
        <w:tc>
          <w:tcPr>
            <w:tcW w:w="1620" w:type="dxa"/>
            <w:vAlign w:val="center"/>
          </w:tcPr>
          <w:p w14:paraId="7C74A0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13B28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T1524</w:t>
            </w:r>
          </w:p>
        </w:tc>
        <w:tc>
          <w:tcPr>
            <w:tcW w:w="1411" w:type="dxa"/>
            <w:gridSpan w:val="2"/>
            <w:vAlign w:val="center"/>
          </w:tcPr>
          <w:p w14:paraId="759810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C31A6CF" w14:textId="77777777" w:rsidTr="00C57978">
        <w:trPr>
          <w:trHeight w:val="350"/>
          <w:jc w:val="center"/>
        </w:trPr>
        <w:tc>
          <w:tcPr>
            <w:tcW w:w="3480" w:type="dxa"/>
          </w:tcPr>
          <w:p w14:paraId="542A0A3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2 Total Score</w:t>
            </w:r>
          </w:p>
        </w:tc>
        <w:tc>
          <w:tcPr>
            <w:tcW w:w="2995" w:type="dxa"/>
          </w:tcPr>
          <w:p w14:paraId="6BD62EA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2 Total Score</w:t>
            </w:r>
          </w:p>
        </w:tc>
        <w:tc>
          <w:tcPr>
            <w:tcW w:w="1620" w:type="dxa"/>
          </w:tcPr>
          <w:p w14:paraId="12C98F1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Pr>
          <w:p w14:paraId="59845DD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T1549</w:t>
            </w:r>
          </w:p>
        </w:tc>
        <w:tc>
          <w:tcPr>
            <w:tcW w:w="1411" w:type="dxa"/>
            <w:gridSpan w:val="2"/>
          </w:tcPr>
          <w:p w14:paraId="4612040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19AC195D" w14:textId="77777777" w:rsidTr="00C57978">
        <w:trPr>
          <w:trHeight w:val="350"/>
          <w:jc w:val="center"/>
        </w:trPr>
        <w:tc>
          <w:tcPr>
            <w:tcW w:w="3480" w:type="dxa"/>
            <w:vAlign w:val="center"/>
          </w:tcPr>
          <w:p w14:paraId="57D92F5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Listening</w:t>
            </w:r>
          </w:p>
        </w:tc>
        <w:tc>
          <w:tcPr>
            <w:tcW w:w="2995" w:type="dxa"/>
            <w:vAlign w:val="center"/>
          </w:tcPr>
          <w:p w14:paraId="41FAC64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Listening</w:t>
            </w:r>
          </w:p>
        </w:tc>
        <w:tc>
          <w:tcPr>
            <w:tcW w:w="1620" w:type="dxa"/>
            <w:vAlign w:val="center"/>
          </w:tcPr>
          <w:p w14:paraId="4C961E5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616A31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L1524</w:t>
            </w:r>
          </w:p>
        </w:tc>
        <w:tc>
          <w:tcPr>
            <w:tcW w:w="1411" w:type="dxa"/>
            <w:gridSpan w:val="2"/>
            <w:vAlign w:val="center"/>
          </w:tcPr>
          <w:p w14:paraId="1D7B2E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C7A5CD5" w14:textId="77777777" w:rsidTr="00C57978">
        <w:trPr>
          <w:trHeight w:val="350"/>
          <w:jc w:val="center"/>
        </w:trPr>
        <w:tc>
          <w:tcPr>
            <w:tcW w:w="3480" w:type="dxa"/>
            <w:vAlign w:val="center"/>
          </w:tcPr>
          <w:p w14:paraId="7A55D30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Speaking</w:t>
            </w:r>
          </w:p>
        </w:tc>
        <w:tc>
          <w:tcPr>
            <w:tcW w:w="2995" w:type="dxa"/>
            <w:vAlign w:val="center"/>
          </w:tcPr>
          <w:p w14:paraId="498CE5D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Speaking</w:t>
            </w:r>
          </w:p>
        </w:tc>
        <w:tc>
          <w:tcPr>
            <w:tcW w:w="1620" w:type="dxa"/>
            <w:vAlign w:val="center"/>
          </w:tcPr>
          <w:p w14:paraId="3D5A5B8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E75E52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S1524</w:t>
            </w:r>
          </w:p>
        </w:tc>
        <w:tc>
          <w:tcPr>
            <w:tcW w:w="1411" w:type="dxa"/>
            <w:gridSpan w:val="2"/>
            <w:vAlign w:val="center"/>
          </w:tcPr>
          <w:p w14:paraId="1BE5730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474B0C7" w14:textId="77777777" w:rsidTr="00C57978">
        <w:trPr>
          <w:trHeight w:val="350"/>
          <w:jc w:val="center"/>
        </w:trPr>
        <w:tc>
          <w:tcPr>
            <w:tcW w:w="3480" w:type="dxa"/>
            <w:vAlign w:val="center"/>
          </w:tcPr>
          <w:p w14:paraId="0D48454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Reading</w:t>
            </w:r>
          </w:p>
        </w:tc>
        <w:tc>
          <w:tcPr>
            <w:tcW w:w="2995" w:type="dxa"/>
            <w:vAlign w:val="center"/>
          </w:tcPr>
          <w:p w14:paraId="2897605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Reading</w:t>
            </w:r>
          </w:p>
        </w:tc>
        <w:tc>
          <w:tcPr>
            <w:tcW w:w="1620" w:type="dxa"/>
            <w:vAlign w:val="center"/>
          </w:tcPr>
          <w:p w14:paraId="525864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415E8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R1524</w:t>
            </w:r>
          </w:p>
        </w:tc>
        <w:tc>
          <w:tcPr>
            <w:tcW w:w="1411" w:type="dxa"/>
            <w:gridSpan w:val="2"/>
            <w:vAlign w:val="center"/>
          </w:tcPr>
          <w:p w14:paraId="77737C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52E3F4A" w14:textId="77777777" w:rsidTr="00C57978">
        <w:trPr>
          <w:trHeight w:val="350"/>
          <w:jc w:val="center"/>
        </w:trPr>
        <w:tc>
          <w:tcPr>
            <w:tcW w:w="3480" w:type="dxa"/>
            <w:vAlign w:val="center"/>
          </w:tcPr>
          <w:p w14:paraId="2BAE804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Writing</w:t>
            </w:r>
          </w:p>
        </w:tc>
        <w:tc>
          <w:tcPr>
            <w:tcW w:w="2995" w:type="dxa"/>
            <w:vAlign w:val="center"/>
          </w:tcPr>
          <w:p w14:paraId="607B462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Writing</w:t>
            </w:r>
          </w:p>
        </w:tc>
        <w:tc>
          <w:tcPr>
            <w:tcW w:w="1620" w:type="dxa"/>
            <w:vAlign w:val="center"/>
          </w:tcPr>
          <w:p w14:paraId="743E5E3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7B24CD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W1524</w:t>
            </w:r>
          </w:p>
        </w:tc>
        <w:tc>
          <w:tcPr>
            <w:tcW w:w="1411" w:type="dxa"/>
            <w:gridSpan w:val="2"/>
            <w:vAlign w:val="center"/>
          </w:tcPr>
          <w:p w14:paraId="2E3A7F3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538A052" w14:textId="77777777" w:rsidTr="00C57978">
        <w:trPr>
          <w:trHeight w:val="350"/>
          <w:jc w:val="center"/>
        </w:trPr>
        <w:tc>
          <w:tcPr>
            <w:tcW w:w="3480" w:type="dxa"/>
            <w:vAlign w:val="center"/>
          </w:tcPr>
          <w:p w14:paraId="2A3EAE1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Total Score</w:t>
            </w:r>
          </w:p>
        </w:tc>
        <w:tc>
          <w:tcPr>
            <w:tcW w:w="2995" w:type="dxa"/>
            <w:vAlign w:val="center"/>
          </w:tcPr>
          <w:p w14:paraId="41AA32C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Total Score</w:t>
            </w:r>
          </w:p>
        </w:tc>
        <w:tc>
          <w:tcPr>
            <w:tcW w:w="1620" w:type="dxa"/>
            <w:vAlign w:val="center"/>
          </w:tcPr>
          <w:p w14:paraId="396BB90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4A5A0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T1525</w:t>
            </w:r>
          </w:p>
        </w:tc>
        <w:tc>
          <w:tcPr>
            <w:tcW w:w="1411" w:type="dxa"/>
            <w:gridSpan w:val="2"/>
            <w:vAlign w:val="center"/>
          </w:tcPr>
          <w:p w14:paraId="110844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0D336C3" w14:textId="77777777" w:rsidTr="00C57978">
        <w:trPr>
          <w:trHeight w:val="350"/>
          <w:jc w:val="center"/>
        </w:trPr>
        <w:tc>
          <w:tcPr>
            <w:tcW w:w="3480" w:type="dxa"/>
          </w:tcPr>
          <w:p w14:paraId="686B17A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3 Total Score</w:t>
            </w:r>
          </w:p>
        </w:tc>
        <w:tc>
          <w:tcPr>
            <w:tcW w:w="2995" w:type="dxa"/>
          </w:tcPr>
          <w:p w14:paraId="6F76F51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3 Total Score</w:t>
            </w:r>
          </w:p>
        </w:tc>
        <w:tc>
          <w:tcPr>
            <w:tcW w:w="1620" w:type="dxa"/>
          </w:tcPr>
          <w:p w14:paraId="41A4B57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Pr>
          <w:p w14:paraId="66D26ED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T1550</w:t>
            </w:r>
          </w:p>
        </w:tc>
        <w:tc>
          <w:tcPr>
            <w:tcW w:w="1411" w:type="dxa"/>
            <w:gridSpan w:val="2"/>
          </w:tcPr>
          <w:p w14:paraId="31F436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3E020201" w14:textId="77777777" w:rsidTr="00C57978">
        <w:trPr>
          <w:trHeight w:val="350"/>
          <w:jc w:val="center"/>
        </w:trPr>
        <w:tc>
          <w:tcPr>
            <w:tcW w:w="3480" w:type="dxa"/>
            <w:vAlign w:val="center"/>
          </w:tcPr>
          <w:p w14:paraId="41E878B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Listening</w:t>
            </w:r>
          </w:p>
        </w:tc>
        <w:tc>
          <w:tcPr>
            <w:tcW w:w="2995" w:type="dxa"/>
            <w:vAlign w:val="center"/>
          </w:tcPr>
          <w:p w14:paraId="0E6B957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Listening</w:t>
            </w:r>
          </w:p>
        </w:tc>
        <w:tc>
          <w:tcPr>
            <w:tcW w:w="1620" w:type="dxa"/>
            <w:vAlign w:val="center"/>
          </w:tcPr>
          <w:p w14:paraId="5052CAA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33463C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L1525</w:t>
            </w:r>
          </w:p>
        </w:tc>
        <w:tc>
          <w:tcPr>
            <w:tcW w:w="1411" w:type="dxa"/>
            <w:gridSpan w:val="2"/>
            <w:vAlign w:val="center"/>
          </w:tcPr>
          <w:p w14:paraId="5BE3676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79933A4" w14:textId="77777777" w:rsidTr="00C57978">
        <w:trPr>
          <w:trHeight w:val="350"/>
          <w:jc w:val="center"/>
        </w:trPr>
        <w:tc>
          <w:tcPr>
            <w:tcW w:w="3480" w:type="dxa"/>
            <w:vAlign w:val="center"/>
          </w:tcPr>
          <w:p w14:paraId="6E13AD5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Speaking</w:t>
            </w:r>
          </w:p>
        </w:tc>
        <w:tc>
          <w:tcPr>
            <w:tcW w:w="2995" w:type="dxa"/>
            <w:vAlign w:val="center"/>
          </w:tcPr>
          <w:p w14:paraId="03ECC4C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Speaking</w:t>
            </w:r>
          </w:p>
        </w:tc>
        <w:tc>
          <w:tcPr>
            <w:tcW w:w="1620" w:type="dxa"/>
            <w:vAlign w:val="center"/>
          </w:tcPr>
          <w:p w14:paraId="2D46FE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7A45B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S1525</w:t>
            </w:r>
          </w:p>
        </w:tc>
        <w:tc>
          <w:tcPr>
            <w:tcW w:w="1411" w:type="dxa"/>
            <w:gridSpan w:val="2"/>
            <w:vAlign w:val="center"/>
          </w:tcPr>
          <w:p w14:paraId="17565F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D23AF65" w14:textId="77777777" w:rsidTr="00C57978">
        <w:trPr>
          <w:trHeight w:val="350"/>
          <w:jc w:val="center"/>
        </w:trPr>
        <w:tc>
          <w:tcPr>
            <w:tcW w:w="3480" w:type="dxa"/>
            <w:vAlign w:val="center"/>
          </w:tcPr>
          <w:p w14:paraId="7B5F0B7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Reading</w:t>
            </w:r>
          </w:p>
        </w:tc>
        <w:tc>
          <w:tcPr>
            <w:tcW w:w="2995" w:type="dxa"/>
            <w:vAlign w:val="center"/>
          </w:tcPr>
          <w:p w14:paraId="0848D6B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Reading</w:t>
            </w:r>
          </w:p>
        </w:tc>
        <w:tc>
          <w:tcPr>
            <w:tcW w:w="1620" w:type="dxa"/>
            <w:vAlign w:val="center"/>
          </w:tcPr>
          <w:p w14:paraId="6D61DA5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E02D7E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R1525</w:t>
            </w:r>
          </w:p>
        </w:tc>
        <w:tc>
          <w:tcPr>
            <w:tcW w:w="1411" w:type="dxa"/>
            <w:gridSpan w:val="2"/>
            <w:vAlign w:val="center"/>
          </w:tcPr>
          <w:p w14:paraId="2E20D8A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DE13055" w14:textId="77777777" w:rsidTr="00C57978">
        <w:trPr>
          <w:trHeight w:val="350"/>
          <w:jc w:val="center"/>
        </w:trPr>
        <w:tc>
          <w:tcPr>
            <w:tcW w:w="3480" w:type="dxa"/>
            <w:vAlign w:val="center"/>
          </w:tcPr>
          <w:p w14:paraId="1D0C88C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Writing</w:t>
            </w:r>
          </w:p>
        </w:tc>
        <w:tc>
          <w:tcPr>
            <w:tcW w:w="2995" w:type="dxa"/>
            <w:vAlign w:val="center"/>
          </w:tcPr>
          <w:p w14:paraId="04E871B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Writing</w:t>
            </w:r>
          </w:p>
        </w:tc>
        <w:tc>
          <w:tcPr>
            <w:tcW w:w="1620" w:type="dxa"/>
            <w:vAlign w:val="center"/>
          </w:tcPr>
          <w:p w14:paraId="645F6C7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BD2170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W1525</w:t>
            </w:r>
          </w:p>
        </w:tc>
        <w:tc>
          <w:tcPr>
            <w:tcW w:w="1411" w:type="dxa"/>
            <w:gridSpan w:val="2"/>
            <w:vAlign w:val="center"/>
          </w:tcPr>
          <w:p w14:paraId="05C97D8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EA51374" w14:textId="77777777" w:rsidTr="00C57978">
        <w:trPr>
          <w:trHeight w:val="350"/>
          <w:jc w:val="center"/>
        </w:trPr>
        <w:tc>
          <w:tcPr>
            <w:tcW w:w="3480" w:type="dxa"/>
            <w:vAlign w:val="center"/>
          </w:tcPr>
          <w:p w14:paraId="6307FEA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Total Score</w:t>
            </w:r>
          </w:p>
        </w:tc>
        <w:tc>
          <w:tcPr>
            <w:tcW w:w="2995" w:type="dxa"/>
            <w:vAlign w:val="center"/>
          </w:tcPr>
          <w:p w14:paraId="44C0207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Total Score</w:t>
            </w:r>
          </w:p>
        </w:tc>
        <w:tc>
          <w:tcPr>
            <w:tcW w:w="1620" w:type="dxa"/>
            <w:vAlign w:val="center"/>
          </w:tcPr>
          <w:p w14:paraId="19AAFF2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00B474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T1526</w:t>
            </w:r>
          </w:p>
        </w:tc>
        <w:tc>
          <w:tcPr>
            <w:tcW w:w="1411" w:type="dxa"/>
            <w:gridSpan w:val="2"/>
            <w:vAlign w:val="center"/>
          </w:tcPr>
          <w:p w14:paraId="5BBAF71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62EA5C1" w14:textId="77777777" w:rsidTr="00C57978">
        <w:trPr>
          <w:trHeight w:val="350"/>
          <w:jc w:val="center"/>
        </w:trPr>
        <w:tc>
          <w:tcPr>
            <w:tcW w:w="3480" w:type="dxa"/>
            <w:vAlign w:val="center"/>
          </w:tcPr>
          <w:p w14:paraId="0DE81F8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Listening</w:t>
            </w:r>
          </w:p>
        </w:tc>
        <w:tc>
          <w:tcPr>
            <w:tcW w:w="2995" w:type="dxa"/>
            <w:vAlign w:val="center"/>
          </w:tcPr>
          <w:p w14:paraId="1D0E8EC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Listening</w:t>
            </w:r>
          </w:p>
        </w:tc>
        <w:tc>
          <w:tcPr>
            <w:tcW w:w="1620" w:type="dxa"/>
            <w:vAlign w:val="center"/>
          </w:tcPr>
          <w:p w14:paraId="52894BF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83499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L1526</w:t>
            </w:r>
          </w:p>
        </w:tc>
        <w:tc>
          <w:tcPr>
            <w:tcW w:w="1411" w:type="dxa"/>
            <w:gridSpan w:val="2"/>
            <w:vAlign w:val="center"/>
          </w:tcPr>
          <w:p w14:paraId="14E527A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A3B7630" w14:textId="77777777" w:rsidTr="00C57978">
        <w:trPr>
          <w:trHeight w:val="350"/>
          <w:jc w:val="center"/>
        </w:trPr>
        <w:tc>
          <w:tcPr>
            <w:tcW w:w="3480" w:type="dxa"/>
            <w:vAlign w:val="center"/>
          </w:tcPr>
          <w:p w14:paraId="3699BB8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Speaking</w:t>
            </w:r>
          </w:p>
        </w:tc>
        <w:tc>
          <w:tcPr>
            <w:tcW w:w="2995" w:type="dxa"/>
            <w:vAlign w:val="center"/>
          </w:tcPr>
          <w:p w14:paraId="42BBD86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Speaking</w:t>
            </w:r>
          </w:p>
        </w:tc>
        <w:tc>
          <w:tcPr>
            <w:tcW w:w="1620" w:type="dxa"/>
            <w:vAlign w:val="center"/>
          </w:tcPr>
          <w:p w14:paraId="3B6A91C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2678AB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S1526</w:t>
            </w:r>
          </w:p>
        </w:tc>
        <w:tc>
          <w:tcPr>
            <w:tcW w:w="1411" w:type="dxa"/>
            <w:gridSpan w:val="2"/>
            <w:vAlign w:val="center"/>
          </w:tcPr>
          <w:p w14:paraId="594229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1ECFD41" w14:textId="77777777" w:rsidTr="00C57978">
        <w:trPr>
          <w:trHeight w:val="350"/>
          <w:jc w:val="center"/>
        </w:trPr>
        <w:tc>
          <w:tcPr>
            <w:tcW w:w="3480" w:type="dxa"/>
            <w:vAlign w:val="center"/>
          </w:tcPr>
          <w:p w14:paraId="3632068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Reading</w:t>
            </w:r>
          </w:p>
        </w:tc>
        <w:tc>
          <w:tcPr>
            <w:tcW w:w="2995" w:type="dxa"/>
            <w:vAlign w:val="center"/>
          </w:tcPr>
          <w:p w14:paraId="3830280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Reading</w:t>
            </w:r>
          </w:p>
        </w:tc>
        <w:tc>
          <w:tcPr>
            <w:tcW w:w="1620" w:type="dxa"/>
            <w:vAlign w:val="center"/>
          </w:tcPr>
          <w:p w14:paraId="2A7C71F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32D711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R1526</w:t>
            </w:r>
          </w:p>
        </w:tc>
        <w:tc>
          <w:tcPr>
            <w:tcW w:w="1411" w:type="dxa"/>
            <w:gridSpan w:val="2"/>
            <w:vAlign w:val="center"/>
          </w:tcPr>
          <w:p w14:paraId="01576C9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73E97D0" w14:textId="77777777" w:rsidTr="00C57978">
        <w:trPr>
          <w:trHeight w:val="350"/>
          <w:jc w:val="center"/>
        </w:trPr>
        <w:tc>
          <w:tcPr>
            <w:tcW w:w="3480" w:type="dxa"/>
            <w:vAlign w:val="center"/>
          </w:tcPr>
          <w:p w14:paraId="4BBC536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Writing</w:t>
            </w:r>
          </w:p>
        </w:tc>
        <w:tc>
          <w:tcPr>
            <w:tcW w:w="2995" w:type="dxa"/>
            <w:vAlign w:val="center"/>
          </w:tcPr>
          <w:p w14:paraId="12D8E80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Writing</w:t>
            </w:r>
          </w:p>
        </w:tc>
        <w:tc>
          <w:tcPr>
            <w:tcW w:w="1620" w:type="dxa"/>
            <w:vAlign w:val="center"/>
          </w:tcPr>
          <w:p w14:paraId="264AFEE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621EF5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W1526</w:t>
            </w:r>
          </w:p>
        </w:tc>
        <w:tc>
          <w:tcPr>
            <w:tcW w:w="1411" w:type="dxa"/>
            <w:gridSpan w:val="2"/>
            <w:vAlign w:val="center"/>
          </w:tcPr>
          <w:p w14:paraId="7EE877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709ECE9" w14:textId="77777777" w:rsidTr="00C57978">
        <w:trPr>
          <w:trHeight w:val="350"/>
          <w:jc w:val="center"/>
        </w:trPr>
        <w:tc>
          <w:tcPr>
            <w:tcW w:w="3480" w:type="dxa"/>
            <w:vAlign w:val="center"/>
          </w:tcPr>
          <w:p w14:paraId="7752E6B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Total Score</w:t>
            </w:r>
          </w:p>
        </w:tc>
        <w:tc>
          <w:tcPr>
            <w:tcW w:w="2995" w:type="dxa"/>
            <w:vAlign w:val="center"/>
          </w:tcPr>
          <w:p w14:paraId="4269163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Total Score</w:t>
            </w:r>
          </w:p>
        </w:tc>
        <w:tc>
          <w:tcPr>
            <w:tcW w:w="1620" w:type="dxa"/>
            <w:vAlign w:val="center"/>
          </w:tcPr>
          <w:p w14:paraId="548687B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811266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T1527</w:t>
            </w:r>
          </w:p>
        </w:tc>
        <w:tc>
          <w:tcPr>
            <w:tcW w:w="1411" w:type="dxa"/>
            <w:gridSpan w:val="2"/>
            <w:vAlign w:val="center"/>
          </w:tcPr>
          <w:p w14:paraId="54FA729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91FBED8" w14:textId="77777777" w:rsidTr="00C57978">
        <w:trPr>
          <w:trHeight w:val="350"/>
          <w:jc w:val="center"/>
        </w:trPr>
        <w:tc>
          <w:tcPr>
            <w:tcW w:w="3480" w:type="dxa"/>
            <w:vAlign w:val="center"/>
          </w:tcPr>
          <w:p w14:paraId="42D25E0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Listening</w:t>
            </w:r>
          </w:p>
        </w:tc>
        <w:tc>
          <w:tcPr>
            <w:tcW w:w="2995" w:type="dxa"/>
            <w:vAlign w:val="center"/>
          </w:tcPr>
          <w:p w14:paraId="1B6DA23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Listening</w:t>
            </w:r>
          </w:p>
        </w:tc>
        <w:tc>
          <w:tcPr>
            <w:tcW w:w="1620" w:type="dxa"/>
            <w:vAlign w:val="center"/>
          </w:tcPr>
          <w:p w14:paraId="57F4B48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BE80B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L1527</w:t>
            </w:r>
          </w:p>
        </w:tc>
        <w:tc>
          <w:tcPr>
            <w:tcW w:w="1411" w:type="dxa"/>
            <w:gridSpan w:val="2"/>
            <w:vAlign w:val="center"/>
          </w:tcPr>
          <w:p w14:paraId="645E1A3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F857B11" w14:textId="77777777" w:rsidTr="00C57978">
        <w:trPr>
          <w:trHeight w:val="350"/>
          <w:jc w:val="center"/>
        </w:trPr>
        <w:tc>
          <w:tcPr>
            <w:tcW w:w="3480" w:type="dxa"/>
            <w:vAlign w:val="center"/>
          </w:tcPr>
          <w:p w14:paraId="21E90D4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Speaking</w:t>
            </w:r>
          </w:p>
        </w:tc>
        <w:tc>
          <w:tcPr>
            <w:tcW w:w="2995" w:type="dxa"/>
            <w:vAlign w:val="center"/>
          </w:tcPr>
          <w:p w14:paraId="04B042F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Speaking</w:t>
            </w:r>
          </w:p>
        </w:tc>
        <w:tc>
          <w:tcPr>
            <w:tcW w:w="1620" w:type="dxa"/>
            <w:vAlign w:val="center"/>
          </w:tcPr>
          <w:p w14:paraId="7905476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A91468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S1527</w:t>
            </w:r>
          </w:p>
        </w:tc>
        <w:tc>
          <w:tcPr>
            <w:tcW w:w="1411" w:type="dxa"/>
            <w:gridSpan w:val="2"/>
            <w:vAlign w:val="center"/>
          </w:tcPr>
          <w:p w14:paraId="124BC30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D90B57D" w14:textId="77777777" w:rsidTr="00C57978">
        <w:trPr>
          <w:trHeight w:val="350"/>
          <w:jc w:val="center"/>
        </w:trPr>
        <w:tc>
          <w:tcPr>
            <w:tcW w:w="3480" w:type="dxa"/>
            <w:vAlign w:val="center"/>
          </w:tcPr>
          <w:p w14:paraId="3ECF3CB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Reading</w:t>
            </w:r>
          </w:p>
        </w:tc>
        <w:tc>
          <w:tcPr>
            <w:tcW w:w="2995" w:type="dxa"/>
            <w:vAlign w:val="center"/>
          </w:tcPr>
          <w:p w14:paraId="2F5987A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Reading</w:t>
            </w:r>
          </w:p>
        </w:tc>
        <w:tc>
          <w:tcPr>
            <w:tcW w:w="1620" w:type="dxa"/>
            <w:vAlign w:val="center"/>
          </w:tcPr>
          <w:p w14:paraId="18B61AF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D343A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R1527</w:t>
            </w:r>
          </w:p>
        </w:tc>
        <w:tc>
          <w:tcPr>
            <w:tcW w:w="1411" w:type="dxa"/>
            <w:gridSpan w:val="2"/>
            <w:vAlign w:val="center"/>
          </w:tcPr>
          <w:p w14:paraId="77A344B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606C8E2" w14:textId="77777777" w:rsidTr="00C57978">
        <w:trPr>
          <w:trHeight w:val="350"/>
          <w:jc w:val="center"/>
        </w:trPr>
        <w:tc>
          <w:tcPr>
            <w:tcW w:w="3480" w:type="dxa"/>
            <w:vAlign w:val="center"/>
          </w:tcPr>
          <w:p w14:paraId="438F6A7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Writing</w:t>
            </w:r>
          </w:p>
        </w:tc>
        <w:tc>
          <w:tcPr>
            <w:tcW w:w="2995" w:type="dxa"/>
            <w:vAlign w:val="center"/>
          </w:tcPr>
          <w:p w14:paraId="6FF4C40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Writing</w:t>
            </w:r>
          </w:p>
        </w:tc>
        <w:tc>
          <w:tcPr>
            <w:tcW w:w="1620" w:type="dxa"/>
            <w:vAlign w:val="center"/>
          </w:tcPr>
          <w:p w14:paraId="1C10339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49881A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W1527</w:t>
            </w:r>
          </w:p>
        </w:tc>
        <w:tc>
          <w:tcPr>
            <w:tcW w:w="1411" w:type="dxa"/>
            <w:gridSpan w:val="2"/>
            <w:vAlign w:val="center"/>
          </w:tcPr>
          <w:p w14:paraId="59B37E7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3C1340F" w14:textId="77777777" w:rsidTr="00C57978">
        <w:trPr>
          <w:trHeight w:val="350"/>
          <w:jc w:val="center"/>
        </w:trPr>
        <w:tc>
          <w:tcPr>
            <w:tcW w:w="3480" w:type="dxa"/>
            <w:vAlign w:val="center"/>
          </w:tcPr>
          <w:p w14:paraId="5D556E6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Total Score</w:t>
            </w:r>
          </w:p>
        </w:tc>
        <w:tc>
          <w:tcPr>
            <w:tcW w:w="2995" w:type="dxa"/>
            <w:vAlign w:val="center"/>
          </w:tcPr>
          <w:p w14:paraId="3179394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Total Score</w:t>
            </w:r>
          </w:p>
        </w:tc>
        <w:tc>
          <w:tcPr>
            <w:tcW w:w="1620" w:type="dxa"/>
            <w:vAlign w:val="center"/>
          </w:tcPr>
          <w:p w14:paraId="1296A2F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7F7DA7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T1528</w:t>
            </w:r>
          </w:p>
        </w:tc>
        <w:tc>
          <w:tcPr>
            <w:tcW w:w="1411" w:type="dxa"/>
            <w:gridSpan w:val="2"/>
            <w:vAlign w:val="center"/>
          </w:tcPr>
          <w:p w14:paraId="3A83F7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C423973" w14:textId="77777777" w:rsidTr="00C57978">
        <w:trPr>
          <w:trHeight w:val="350"/>
          <w:jc w:val="center"/>
        </w:trPr>
        <w:tc>
          <w:tcPr>
            <w:tcW w:w="3480" w:type="dxa"/>
            <w:vAlign w:val="center"/>
          </w:tcPr>
          <w:p w14:paraId="55F7149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Listening</w:t>
            </w:r>
          </w:p>
        </w:tc>
        <w:tc>
          <w:tcPr>
            <w:tcW w:w="2995" w:type="dxa"/>
            <w:vAlign w:val="center"/>
          </w:tcPr>
          <w:p w14:paraId="02DDC97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Listening</w:t>
            </w:r>
          </w:p>
        </w:tc>
        <w:tc>
          <w:tcPr>
            <w:tcW w:w="1620" w:type="dxa"/>
            <w:vAlign w:val="center"/>
          </w:tcPr>
          <w:p w14:paraId="118771B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42240E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L1528</w:t>
            </w:r>
          </w:p>
        </w:tc>
        <w:tc>
          <w:tcPr>
            <w:tcW w:w="1411" w:type="dxa"/>
            <w:gridSpan w:val="2"/>
            <w:vAlign w:val="center"/>
          </w:tcPr>
          <w:p w14:paraId="012039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4189F95" w14:textId="77777777" w:rsidTr="00C57978">
        <w:trPr>
          <w:trHeight w:val="350"/>
          <w:jc w:val="center"/>
        </w:trPr>
        <w:tc>
          <w:tcPr>
            <w:tcW w:w="3480" w:type="dxa"/>
            <w:vAlign w:val="center"/>
          </w:tcPr>
          <w:p w14:paraId="23A2D6C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Speaking</w:t>
            </w:r>
          </w:p>
        </w:tc>
        <w:tc>
          <w:tcPr>
            <w:tcW w:w="2995" w:type="dxa"/>
            <w:vAlign w:val="center"/>
          </w:tcPr>
          <w:p w14:paraId="3915979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Speaking</w:t>
            </w:r>
          </w:p>
        </w:tc>
        <w:tc>
          <w:tcPr>
            <w:tcW w:w="1620" w:type="dxa"/>
            <w:vAlign w:val="center"/>
          </w:tcPr>
          <w:p w14:paraId="0C65176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D40AAC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S1528</w:t>
            </w:r>
          </w:p>
        </w:tc>
        <w:tc>
          <w:tcPr>
            <w:tcW w:w="1411" w:type="dxa"/>
            <w:gridSpan w:val="2"/>
            <w:vAlign w:val="center"/>
          </w:tcPr>
          <w:p w14:paraId="54E5847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6241D87" w14:textId="77777777" w:rsidTr="00C57978">
        <w:trPr>
          <w:trHeight w:val="350"/>
          <w:jc w:val="center"/>
        </w:trPr>
        <w:tc>
          <w:tcPr>
            <w:tcW w:w="3480" w:type="dxa"/>
            <w:vAlign w:val="center"/>
          </w:tcPr>
          <w:p w14:paraId="3FAEC76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Reading</w:t>
            </w:r>
          </w:p>
        </w:tc>
        <w:tc>
          <w:tcPr>
            <w:tcW w:w="2995" w:type="dxa"/>
            <w:vAlign w:val="center"/>
          </w:tcPr>
          <w:p w14:paraId="2F23D38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Reading</w:t>
            </w:r>
          </w:p>
        </w:tc>
        <w:tc>
          <w:tcPr>
            <w:tcW w:w="1620" w:type="dxa"/>
            <w:vAlign w:val="center"/>
          </w:tcPr>
          <w:p w14:paraId="0C77464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6CFCFE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R1528</w:t>
            </w:r>
          </w:p>
        </w:tc>
        <w:tc>
          <w:tcPr>
            <w:tcW w:w="1411" w:type="dxa"/>
            <w:gridSpan w:val="2"/>
            <w:vAlign w:val="center"/>
          </w:tcPr>
          <w:p w14:paraId="7D67E75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1BB01B0" w14:textId="77777777" w:rsidTr="00C57978">
        <w:trPr>
          <w:trHeight w:val="350"/>
          <w:jc w:val="center"/>
        </w:trPr>
        <w:tc>
          <w:tcPr>
            <w:tcW w:w="3480" w:type="dxa"/>
            <w:vAlign w:val="center"/>
          </w:tcPr>
          <w:p w14:paraId="028D7AD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Writing</w:t>
            </w:r>
          </w:p>
        </w:tc>
        <w:tc>
          <w:tcPr>
            <w:tcW w:w="2995" w:type="dxa"/>
            <w:vAlign w:val="center"/>
          </w:tcPr>
          <w:p w14:paraId="08AD754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Writing</w:t>
            </w:r>
          </w:p>
        </w:tc>
        <w:tc>
          <w:tcPr>
            <w:tcW w:w="1620" w:type="dxa"/>
            <w:vAlign w:val="center"/>
          </w:tcPr>
          <w:p w14:paraId="0179C87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80D591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W1528</w:t>
            </w:r>
          </w:p>
        </w:tc>
        <w:tc>
          <w:tcPr>
            <w:tcW w:w="1411" w:type="dxa"/>
            <w:gridSpan w:val="2"/>
            <w:vAlign w:val="center"/>
          </w:tcPr>
          <w:p w14:paraId="732085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06E4C4D" w14:textId="77777777" w:rsidTr="00C57978">
        <w:trPr>
          <w:trHeight w:val="350"/>
          <w:jc w:val="center"/>
        </w:trPr>
        <w:tc>
          <w:tcPr>
            <w:tcW w:w="3480" w:type="dxa"/>
            <w:vAlign w:val="center"/>
          </w:tcPr>
          <w:p w14:paraId="3E3C978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Total Score</w:t>
            </w:r>
          </w:p>
        </w:tc>
        <w:tc>
          <w:tcPr>
            <w:tcW w:w="2995" w:type="dxa"/>
            <w:vAlign w:val="center"/>
          </w:tcPr>
          <w:p w14:paraId="358DE0A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Total Score</w:t>
            </w:r>
          </w:p>
        </w:tc>
        <w:tc>
          <w:tcPr>
            <w:tcW w:w="1620" w:type="dxa"/>
            <w:vAlign w:val="center"/>
          </w:tcPr>
          <w:p w14:paraId="1EF0FD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E27C78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T1529</w:t>
            </w:r>
          </w:p>
        </w:tc>
        <w:tc>
          <w:tcPr>
            <w:tcW w:w="1411" w:type="dxa"/>
            <w:gridSpan w:val="2"/>
            <w:vAlign w:val="center"/>
          </w:tcPr>
          <w:p w14:paraId="771DE1D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506A048" w14:textId="77777777" w:rsidTr="00C57978">
        <w:trPr>
          <w:trHeight w:val="350"/>
          <w:jc w:val="center"/>
        </w:trPr>
        <w:tc>
          <w:tcPr>
            <w:tcW w:w="3480" w:type="dxa"/>
            <w:vAlign w:val="center"/>
          </w:tcPr>
          <w:p w14:paraId="3271F33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Listening</w:t>
            </w:r>
          </w:p>
        </w:tc>
        <w:tc>
          <w:tcPr>
            <w:tcW w:w="2995" w:type="dxa"/>
            <w:vAlign w:val="center"/>
          </w:tcPr>
          <w:p w14:paraId="588CB5F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Listening</w:t>
            </w:r>
          </w:p>
        </w:tc>
        <w:tc>
          <w:tcPr>
            <w:tcW w:w="1620" w:type="dxa"/>
            <w:vAlign w:val="center"/>
          </w:tcPr>
          <w:p w14:paraId="292D798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09D189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L1529</w:t>
            </w:r>
          </w:p>
        </w:tc>
        <w:tc>
          <w:tcPr>
            <w:tcW w:w="1411" w:type="dxa"/>
            <w:gridSpan w:val="2"/>
            <w:vAlign w:val="center"/>
          </w:tcPr>
          <w:p w14:paraId="35C581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3D09659" w14:textId="77777777" w:rsidTr="00C57978">
        <w:trPr>
          <w:trHeight w:val="350"/>
          <w:jc w:val="center"/>
        </w:trPr>
        <w:tc>
          <w:tcPr>
            <w:tcW w:w="3480" w:type="dxa"/>
            <w:vAlign w:val="center"/>
          </w:tcPr>
          <w:p w14:paraId="1A3FE99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Speaking</w:t>
            </w:r>
          </w:p>
        </w:tc>
        <w:tc>
          <w:tcPr>
            <w:tcW w:w="2995" w:type="dxa"/>
            <w:vAlign w:val="center"/>
          </w:tcPr>
          <w:p w14:paraId="20F1DE7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Speaking</w:t>
            </w:r>
          </w:p>
        </w:tc>
        <w:tc>
          <w:tcPr>
            <w:tcW w:w="1620" w:type="dxa"/>
            <w:vAlign w:val="center"/>
          </w:tcPr>
          <w:p w14:paraId="79F0381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FA3F74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S1529</w:t>
            </w:r>
          </w:p>
        </w:tc>
        <w:tc>
          <w:tcPr>
            <w:tcW w:w="1411" w:type="dxa"/>
            <w:gridSpan w:val="2"/>
            <w:vAlign w:val="center"/>
          </w:tcPr>
          <w:p w14:paraId="20518E6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EAAF6C5" w14:textId="77777777" w:rsidTr="00C57978">
        <w:trPr>
          <w:trHeight w:val="350"/>
          <w:jc w:val="center"/>
        </w:trPr>
        <w:tc>
          <w:tcPr>
            <w:tcW w:w="3480" w:type="dxa"/>
            <w:vAlign w:val="center"/>
          </w:tcPr>
          <w:p w14:paraId="2424D67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Reading</w:t>
            </w:r>
          </w:p>
        </w:tc>
        <w:tc>
          <w:tcPr>
            <w:tcW w:w="2995" w:type="dxa"/>
            <w:vAlign w:val="center"/>
          </w:tcPr>
          <w:p w14:paraId="34451A2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Reading</w:t>
            </w:r>
          </w:p>
        </w:tc>
        <w:tc>
          <w:tcPr>
            <w:tcW w:w="1620" w:type="dxa"/>
            <w:vAlign w:val="center"/>
          </w:tcPr>
          <w:p w14:paraId="5A09327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DE1F97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R1529</w:t>
            </w:r>
          </w:p>
        </w:tc>
        <w:tc>
          <w:tcPr>
            <w:tcW w:w="1411" w:type="dxa"/>
            <w:gridSpan w:val="2"/>
            <w:vAlign w:val="center"/>
          </w:tcPr>
          <w:p w14:paraId="512B215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BD6DB73" w14:textId="77777777" w:rsidTr="00C57978">
        <w:trPr>
          <w:trHeight w:val="350"/>
          <w:jc w:val="center"/>
        </w:trPr>
        <w:tc>
          <w:tcPr>
            <w:tcW w:w="3480" w:type="dxa"/>
            <w:vAlign w:val="center"/>
          </w:tcPr>
          <w:p w14:paraId="7FC9E08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Writing</w:t>
            </w:r>
          </w:p>
        </w:tc>
        <w:tc>
          <w:tcPr>
            <w:tcW w:w="2995" w:type="dxa"/>
            <w:vAlign w:val="center"/>
          </w:tcPr>
          <w:p w14:paraId="7EB833C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Writing</w:t>
            </w:r>
          </w:p>
        </w:tc>
        <w:tc>
          <w:tcPr>
            <w:tcW w:w="1620" w:type="dxa"/>
            <w:vAlign w:val="center"/>
          </w:tcPr>
          <w:p w14:paraId="7BA80A5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8A0FDA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W1529</w:t>
            </w:r>
          </w:p>
        </w:tc>
        <w:tc>
          <w:tcPr>
            <w:tcW w:w="1411" w:type="dxa"/>
            <w:gridSpan w:val="2"/>
            <w:vAlign w:val="center"/>
          </w:tcPr>
          <w:p w14:paraId="5330A2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B73C4AF" w14:textId="77777777" w:rsidTr="00C57978">
        <w:trPr>
          <w:trHeight w:val="350"/>
          <w:jc w:val="center"/>
        </w:trPr>
        <w:tc>
          <w:tcPr>
            <w:tcW w:w="3480" w:type="dxa"/>
            <w:vAlign w:val="center"/>
          </w:tcPr>
          <w:p w14:paraId="4CAD812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Total Score</w:t>
            </w:r>
          </w:p>
        </w:tc>
        <w:tc>
          <w:tcPr>
            <w:tcW w:w="2995" w:type="dxa"/>
            <w:vAlign w:val="center"/>
          </w:tcPr>
          <w:p w14:paraId="3741703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Total Score</w:t>
            </w:r>
          </w:p>
        </w:tc>
        <w:tc>
          <w:tcPr>
            <w:tcW w:w="1620" w:type="dxa"/>
            <w:vAlign w:val="center"/>
          </w:tcPr>
          <w:p w14:paraId="647BCCA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C66B2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T1530</w:t>
            </w:r>
          </w:p>
        </w:tc>
        <w:tc>
          <w:tcPr>
            <w:tcW w:w="1411" w:type="dxa"/>
            <w:gridSpan w:val="2"/>
            <w:vAlign w:val="center"/>
          </w:tcPr>
          <w:p w14:paraId="0AE558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825796D" w14:textId="77777777" w:rsidTr="00C57978">
        <w:trPr>
          <w:trHeight w:val="350"/>
          <w:jc w:val="center"/>
        </w:trPr>
        <w:tc>
          <w:tcPr>
            <w:tcW w:w="3480" w:type="dxa"/>
            <w:vAlign w:val="center"/>
          </w:tcPr>
          <w:p w14:paraId="434D325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Listening</w:t>
            </w:r>
          </w:p>
        </w:tc>
        <w:tc>
          <w:tcPr>
            <w:tcW w:w="2995" w:type="dxa"/>
            <w:vAlign w:val="center"/>
          </w:tcPr>
          <w:p w14:paraId="0391C38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Listening</w:t>
            </w:r>
          </w:p>
        </w:tc>
        <w:tc>
          <w:tcPr>
            <w:tcW w:w="1620" w:type="dxa"/>
            <w:vAlign w:val="center"/>
          </w:tcPr>
          <w:p w14:paraId="0A06A5D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C1467B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L1530</w:t>
            </w:r>
          </w:p>
        </w:tc>
        <w:tc>
          <w:tcPr>
            <w:tcW w:w="1411" w:type="dxa"/>
            <w:gridSpan w:val="2"/>
            <w:vAlign w:val="center"/>
          </w:tcPr>
          <w:p w14:paraId="75DADB8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A299A47" w14:textId="77777777" w:rsidTr="00C57978">
        <w:trPr>
          <w:trHeight w:val="350"/>
          <w:jc w:val="center"/>
        </w:trPr>
        <w:tc>
          <w:tcPr>
            <w:tcW w:w="3480" w:type="dxa"/>
            <w:vAlign w:val="center"/>
          </w:tcPr>
          <w:p w14:paraId="00B0364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Speaking</w:t>
            </w:r>
          </w:p>
        </w:tc>
        <w:tc>
          <w:tcPr>
            <w:tcW w:w="2995" w:type="dxa"/>
            <w:vAlign w:val="center"/>
          </w:tcPr>
          <w:p w14:paraId="031ECF9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Speaking</w:t>
            </w:r>
          </w:p>
        </w:tc>
        <w:tc>
          <w:tcPr>
            <w:tcW w:w="1620" w:type="dxa"/>
            <w:vAlign w:val="center"/>
          </w:tcPr>
          <w:p w14:paraId="500E4AC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F580D8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S1530</w:t>
            </w:r>
          </w:p>
        </w:tc>
        <w:tc>
          <w:tcPr>
            <w:tcW w:w="1411" w:type="dxa"/>
            <w:gridSpan w:val="2"/>
            <w:vAlign w:val="center"/>
          </w:tcPr>
          <w:p w14:paraId="000C7D2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2D161C3" w14:textId="77777777" w:rsidTr="00C57978">
        <w:trPr>
          <w:trHeight w:val="350"/>
          <w:jc w:val="center"/>
        </w:trPr>
        <w:tc>
          <w:tcPr>
            <w:tcW w:w="3480" w:type="dxa"/>
            <w:vAlign w:val="center"/>
          </w:tcPr>
          <w:p w14:paraId="29108B9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Reading</w:t>
            </w:r>
          </w:p>
        </w:tc>
        <w:tc>
          <w:tcPr>
            <w:tcW w:w="2995" w:type="dxa"/>
            <w:vAlign w:val="center"/>
          </w:tcPr>
          <w:p w14:paraId="7AC7A91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Reading</w:t>
            </w:r>
          </w:p>
        </w:tc>
        <w:tc>
          <w:tcPr>
            <w:tcW w:w="1620" w:type="dxa"/>
            <w:vAlign w:val="center"/>
          </w:tcPr>
          <w:p w14:paraId="58ADFE7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608F16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R1530</w:t>
            </w:r>
          </w:p>
        </w:tc>
        <w:tc>
          <w:tcPr>
            <w:tcW w:w="1411" w:type="dxa"/>
            <w:gridSpan w:val="2"/>
            <w:vAlign w:val="center"/>
          </w:tcPr>
          <w:p w14:paraId="4022D1A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3D12F9D" w14:textId="77777777" w:rsidTr="00C57978">
        <w:trPr>
          <w:trHeight w:val="350"/>
          <w:jc w:val="center"/>
        </w:trPr>
        <w:tc>
          <w:tcPr>
            <w:tcW w:w="3480" w:type="dxa"/>
            <w:vAlign w:val="center"/>
          </w:tcPr>
          <w:p w14:paraId="05A03FD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Writing</w:t>
            </w:r>
          </w:p>
        </w:tc>
        <w:tc>
          <w:tcPr>
            <w:tcW w:w="2995" w:type="dxa"/>
            <w:vAlign w:val="center"/>
          </w:tcPr>
          <w:p w14:paraId="6FBF132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Writing</w:t>
            </w:r>
          </w:p>
        </w:tc>
        <w:tc>
          <w:tcPr>
            <w:tcW w:w="1620" w:type="dxa"/>
            <w:vAlign w:val="center"/>
          </w:tcPr>
          <w:p w14:paraId="104F4B9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D129F5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W1530</w:t>
            </w:r>
          </w:p>
        </w:tc>
        <w:tc>
          <w:tcPr>
            <w:tcW w:w="1411" w:type="dxa"/>
            <w:gridSpan w:val="2"/>
            <w:vAlign w:val="center"/>
          </w:tcPr>
          <w:p w14:paraId="5E789AA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1AF471A" w14:textId="77777777" w:rsidTr="00C57978">
        <w:trPr>
          <w:trHeight w:val="350"/>
          <w:jc w:val="center"/>
        </w:trPr>
        <w:tc>
          <w:tcPr>
            <w:tcW w:w="3480" w:type="dxa"/>
            <w:vAlign w:val="center"/>
          </w:tcPr>
          <w:p w14:paraId="1B1C700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Total Score</w:t>
            </w:r>
          </w:p>
        </w:tc>
        <w:tc>
          <w:tcPr>
            <w:tcW w:w="2995" w:type="dxa"/>
            <w:vAlign w:val="center"/>
          </w:tcPr>
          <w:p w14:paraId="2D0390A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Total Score</w:t>
            </w:r>
          </w:p>
        </w:tc>
        <w:tc>
          <w:tcPr>
            <w:tcW w:w="1620" w:type="dxa"/>
            <w:vAlign w:val="center"/>
          </w:tcPr>
          <w:p w14:paraId="7CD0CF5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1AE84A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T1531</w:t>
            </w:r>
          </w:p>
        </w:tc>
        <w:tc>
          <w:tcPr>
            <w:tcW w:w="1411" w:type="dxa"/>
            <w:gridSpan w:val="2"/>
            <w:vAlign w:val="center"/>
          </w:tcPr>
          <w:p w14:paraId="4F2320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7B3AC9F" w14:textId="77777777" w:rsidTr="00C57978">
        <w:trPr>
          <w:trHeight w:val="350"/>
          <w:jc w:val="center"/>
        </w:trPr>
        <w:tc>
          <w:tcPr>
            <w:tcW w:w="3480" w:type="dxa"/>
            <w:vAlign w:val="center"/>
          </w:tcPr>
          <w:p w14:paraId="0C475B0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Listening</w:t>
            </w:r>
          </w:p>
        </w:tc>
        <w:tc>
          <w:tcPr>
            <w:tcW w:w="2995" w:type="dxa"/>
            <w:vAlign w:val="center"/>
          </w:tcPr>
          <w:p w14:paraId="287B15C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Listening</w:t>
            </w:r>
          </w:p>
        </w:tc>
        <w:tc>
          <w:tcPr>
            <w:tcW w:w="1620" w:type="dxa"/>
            <w:vAlign w:val="center"/>
          </w:tcPr>
          <w:p w14:paraId="1500042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CAD471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L1531</w:t>
            </w:r>
          </w:p>
        </w:tc>
        <w:tc>
          <w:tcPr>
            <w:tcW w:w="1411" w:type="dxa"/>
            <w:gridSpan w:val="2"/>
            <w:vAlign w:val="center"/>
          </w:tcPr>
          <w:p w14:paraId="5E8CB9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3117BB4" w14:textId="77777777" w:rsidTr="00C57978">
        <w:trPr>
          <w:trHeight w:val="350"/>
          <w:jc w:val="center"/>
        </w:trPr>
        <w:tc>
          <w:tcPr>
            <w:tcW w:w="3480" w:type="dxa"/>
            <w:vAlign w:val="center"/>
          </w:tcPr>
          <w:p w14:paraId="22F237E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Speaking</w:t>
            </w:r>
          </w:p>
        </w:tc>
        <w:tc>
          <w:tcPr>
            <w:tcW w:w="2995" w:type="dxa"/>
            <w:vAlign w:val="center"/>
          </w:tcPr>
          <w:p w14:paraId="4157D1E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Speaking</w:t>
            </w:r>
          </w:p>
        </w:tc>
        <w:tc>
          <w:tcPr>
            <w:tcW w:w="1620" w:type="dxa"/>
            <w:vAlign w:val="center"/>
          </w:tcPr>
          <w:p w14:paraId="611CE9E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D46325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S1531</w:t>
            </w:r>
          </w:p>
        </w:tc>
        <w:tc>
          <w:tcPr>
            <w:tcW w:w="1411" w:type="dxa"/>
            <w:gridSpan w:val="2"/>
            <w:vAlign w:val="center"/>
          </w:tcPr>
          <w:p w14:paraId="7905EA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C7773C2" w14:textId="77777777" w:rsidTr="00C57978">
        <w:trPr>
          <w:trHeight w:val="350"/>
          <w:jc w:val="center"/>
        </w:trPr>
        <w:tc>
          <w:tcPr>
            <w:tcW w:w="3480" w:type="dxa"/>
            <w:vAlign w:val="center"/>
          </w:tcPr>
          <w:p w14:paraId="00C395D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Reading</w:t>
            </w:r>
          </w:p>
        </w:tc>
        <w:tc>
          <w:tcPr>
            <w:tcW w:w="2995" w:type="dxa"/>
            <w:vAlign w:val="center"/>
          </w:tcPr>
          <w:p w14:paraId="6A59014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Reading</w:t>
            </w:r>
          </w:p>
        </w:tc>
        <w:tc>
          <w:tcPr>
            <w:tcW w:w="1620" w:type="dxa"/>
            <w:vAlign w:val="center"/>
          </w:tcPr>
          <w:p w14:paraId="73939B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0BE693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R1531</w:t>
            </w:r>
          </w:p>
        </w:tc>
        <w:tc>
          <w:tcPr>
            <w:tcW w:w="1411" w:type="dxa"/>
            <w:gridSpan w:val="2"/>
            <w:vAlign w:val="center"/>
          </w:tcPr>
          <w:p w14:paraId="23D7E4F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1BC0651" w14:textId="77777777" w:rsidTr="00C57978">
        <w:trPr>
          <w:trHeight w:val="350"/>
          <w:jc w:val="center"/>
        </w:trPr>
        <w:tc>
          <w:tcPr>
            <w:tcW w:w="3480" w:type="dxa"/>
            <w:vAlign w:val="center"/>
          </w:tcPr>
          <w:p w14:paraId="7DA095E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Writing</w:t>
            </w:r>
          </w:p>
        </w:tc>
        <w:tc>
          <w:tcPr>
            <w:tcW w:w="2995" w:type="dxa"/>
            <w:vAlign w:val="center"/>
          </w:tcPr>
          <w:p w14:paraId="14A3BED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Writing</w:t>
            </w:r>
          </w:p>
        </w:tc>
        <w:tc>
          <w:tcPr>
            <w:tcW w:w="1620" w:type="dxa"/>
            <w:vAlign w:val="center"/>
          </w:tcPr>
          <w:p w14:paraId="68DDCA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FAB7C8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W1531</w:t>
            </w:r>
          </w:p>
        </w:tc>
        <w:tc>
          <w:tcPr>
            <w:tcW w:w="1411" w:type="dxa"/>
            <w:gridSpan w:val="2"/>
            <w:vAlign w:val="center"/>
          </w:tcPr>
          <w:p w14:paraId="10D54B7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E594A45" w14:textId="77777777" w:rsidTr="00C57978">
        <w:trPr>
          <w:trHeight w:val="350"/>
          <w:jc w:val="center"/>
        </w:trPr>
        <w:tc>
          <w:tcPr>
            <w:tcW w:w="3480" w:type="dxa"/>
            <w:vAlign w:val="center"/>
          </w:tcPr>
          <w:p w14:paraId="054B2A3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Total Score</w:t>
            </w:r>
          </w:p>
        </w:tc>
        <w:tc>
          <w:tcPr>
            <w:tcW w:w="2995" w:type="dxa"/>
            <w:vAlign w:val="center"/>
          </w:tcPr>
          <w:p w14:paraId="2F9F633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Total Score</w:t>
            </w:r>
          </w:p>
        </w:tc>
        <w:tc>
          <w:tcPr>
            <w:tcW w:w="1620" w:type="dxa"/>
            <w:vAlign w:val="center"/>
          </w:tcPr>
          <w:p w14:paraId="10ACEEC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551D11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T1532</w:t>
            </w:r>
          </w:p>
        </w:tc>
        <w:tc>
          <w:tcPr>
            <w:tcW w:w="1411" w:type="dxa"/>
            <w:gridSpan w:val="2"/>
            <w:vAlign w:val="center"/>
          </w:tcPr>
          <w:p w14:paraId="3ECF36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E03EDBD" w14:textId="77777777" w:rsidTr="00C57978">
        <w:trPr>
          <w:trHeight w:val="350"/>
          <w:jc w:val="center"/>
        </w:trPr>
        <w:tc>
          <w:tcPr>
            <w:tcW w:w="3480" w:type="dxa"/>
            <w:vAlign w:val="center"/>
          </w:tcPr>
          <w:p w14:paraId="3282FFB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Listening</w:t>
            </w:r>
          </w:p>
        </w:tc>
        <w:tc>
          <w:tcPr>
            <w:tcW w:w="2995" w:type="dxa"/>
            <w:vAlign w:val="center"/>
          </w:tcPr>
          <w:p w14:paraId="6699410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Listening</w:t>
            </w:r>
          </w:p>
        </w:tc>
        <w:tc>
          <w:tcPr>
            <w:tcW w:w="1620" w:type="dxa"/>
            <w:vAlign w:val="center"/>
          </w:tcPr>
          <w:p w14:paraId="2061C90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269A63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L1532</w:t>
            </w:r>
          </w:p>
        </w:tc>
        <w:tc>
          <w:tcPr>
            <w:tcW w:w="1411" w:type="dxa"/>
            <w:gridSpan w:val="2"/>
            <w:vAlign w:val="center"/>
          </w:tcPr>
          <w:p w14:paraId="0A1AB7A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BAA5FB3" w14:textId="77777777" w:rsidTr="00C57978">
        <w:trPr>
          <w:trHeight w:val="350"/>
          <w:jc w:val="center"/>
        </w:trPr>
        <w:tc>
          <w:tcPr>
            <w:tcW w:w="3480" w:type="dxa"/>
            <w:vAlign w:val="center"/>
          </w:tcPr>
          <w:p w14:paraId="37C4395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Speaking</w:t>
            </w:r>
          </w:p>
        </w:tc>
        <w:tc>
          <w:tcPr>
            <w:tcW w:w="2995" w:type="dxa"/>
            <w:vAlign w:val="center"/>
          </w:tcPr>
          <w:p w14:paraId="7DD9661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Speaking</w:t>
            </w:r>
          </w:p>
        </w:tc>
        <w:tc>
          <w:tcPr>
            <w:tcW w:w="1620" w:type="dxa"/>
            <w:vAlign w:val="center"/>
          </w:tcPr>
          <w:p w14:paraId="182F9C1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583D65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S1532</w:t>
            </w:r>
          </w:p>
        </w:tc>
        <w:tc>
          <w:tcPr>
            <w:tcW w:w="1411" w:type="dxa"/>
            <w:gridSpan w:val="2"/>
            <w:vAlign w:val="center"/>
          </w:tcPr>
          <w:p w14:paraId="5DC222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63B7E4D" w14:textId="77777777" w:rsidTr="00C57978">
        <w:trPr>
          <w:trHeight w:val="350"/>
          <w:jc w:val="center"/>
        </w:trPr>
        <w:tc>
          <w:tcPr>
            <w:tcW w:w="3480" w:type="dxa"/>
            <w:vAlign w:val="center"/>
          </w:tcPr>
          <w:p w14:paraId="522648A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Reading</w:t>
            </w:r>
          </w:p>
        </w:tc>
        <w:tc>
          <w:tcPr>
            <w:tcW w:w="2995" w:type="dxa"/>
            <w:vAlign w:val="center"/>
          </w:tcPr>
          <w:p w14:paraId="21BE9EA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Reading</w:t>
            </w:r>
          </w:p>
        </w:tc>
        <w:tc>
          <w:tcPr>
            <w:tcW w:w="1620" w:type="dxa"/>
            <w:vAlign w:val="center"/>
          </w:tcPr>
          <w:p w14:paraId="28D9B1B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28421D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R1532</w:t>
            </w:r>
          </w:p>
        </w:tc>
        <w:tc>
          <w:tcPr>
            <w:tcW w:w="1411" w:type="dxa"/>
            <w:gridSpan w:val="2"/>
            <w:vAlign w:val="center"/>
          </w:tcPr>
          <w:p w14:paraId="6212CC7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ECFCE55" w14:textId="77777777" w:rsidTr="00C57978">
        <w:trPr>
          <w:trHeight w:val="350"/>
          <w:jc w:val="center"/>
        </w:trPr>
        <w:tc>
          <w:tcPr>
            <w:tcW w:w="3480" w:type="dxa"/>
            <w:vAlign w:val="center"/>
          </w:tcPr>
          <w:p w14:paraId="33690DD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Writing</w:t>
            </w:r>
          </w:p>
        </w:tc>
        <w:tc>
          <w:tcPr>
            <w:tcW w:w="2995" w:type="dxa"/>
            <w:vAlign w:val="center"/>
          </w:tcPr>
          <w:p w14:paraId="6045B27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Writing</w:t>
            </w:r>
          </w:p>
        </w:tc>
        <w:tc>
          <w:tcPr>
            <w:tcW w:w="1620" w:type="dxa"/>
            <w:vAlign w:val="center"/>
          </w:tcPr>
          <w:p w14:paraId="6CDCA7F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824B1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W1532</w:t>
            </w:r>
          </w:p>
        </w:tc>
        <w:tc>
          <w:tcPr>
            <w:tcW w:w="1411" w:type="dxa"/>
            <w:gridSpan w:val="2"/>
            <w:vAlign w:val="center"/>
          </w:tcPr>
          <w:p w14:paraId="62A854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EA7175E" w14:textId="77777777" w:rsidTr="00C57978">
        <w:trPr>
          <w:trHeight w:val="350"/>
          <w:jc w:val="center"/>
        </w:trPr>
        <w:tc>
          <w:tcPr>
            <w:tcW w:w="3480" w:type="dxa"/>
            <w:vAlign w:val="center"/>
          </w:tcPr>
          <w:p w14:paraId="352B8DD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Total Score</w:t>
            </w:r>
          </w:p>
        </w:tc>
        <w:tc>
          <w:tcPr>
            <w:tcW w:w="2995" w:type="dxa"/>
            <w:vAlign w:val="center"/>
          </w:tcPr>
          <w:p w14:paraId="62ED276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Total Score</w:t>
            </w:r>
          </w:p>
        </w:tc>
        <w:tc>
          <w:tcPr>
            <w:tcW w:w="1620" w:type="dxa"/>
            <w:vAlign w:val="center"/>
          </w:tcPr>
          <w:p w14:paraId="3F0E74E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8A6FEB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T1533</w:t>
            </w:r>
          </w:p>
        </w:tc>
        <w:tc>
          <w:tcPr>
            <w:tcW w:w="1411" w:type="dxa"/>
            <w:gridSpan w:val="2"/>
            <w:vAlign w:val="center"/>
          </w:tcPr>
          <w:p w14:paraId="2986423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6BAD10F" w14:textId="77777777" w:rsidTr="00C57978">
        <w:trPr>
          <w:trHeight w:val="350"/>
          <w:jc w:val="center"/>
        </w:trPr>
        <w:tc>
          <w:tcPr>
            <w:tcW w:w="3480" w:type="dxa"/>
            <w:vAlign w:val="center"/>
          </w:tcPr>
          <w:p w14:paraId="0B382D6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Listening</w:t>
            </w:r>
          </w:p>
        </w:tc>
        <w:tc>
          <w:tcPr>
            <w:tcW w:w="2995" w:type="dxa"/>
            <w:vAlign w:val="center"/>
          </w:tcPr>
          <w:p w14:paraId="053230A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Listening</w:t>
            </w:r>
          </w:p>
        </w:tc>
        <w:tc>
          <w:tcPr>
            <w:tcW w:w="1620" w:type="dxa"/>
            <w:vAlign w:val="center"/>
          </w:tcPr>
          <w:p w14:paraId="7181D3B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CA39A7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L1533</w:t>
            </w:r>
          </w:p>
        </w:tc>
        <w:tc>
          <w:tcPr>
            <w:tcW w:w="1411" w:type="dxa"/>
            <w:gridSpan w:val="2"/>
            <w:vAlign w:val="center"/>
          </w:tcPr>
          <w:p w14:paraId="4B69039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A991585" w14:textId="77777777" w:rsidTr="00C57978">
        <w:trPr>
          <w:trHeight w:val="350"/>
          <w:jc w:val="center"/>
        </w:trPr>
        <w:tc>
          <w:tcPr>
            <w:tcW w:w="3480" w:type="dxa"/>
            <w:vAlign w:val="center"/>
          </w:tcPr>
          <w:p w14:paraId="17F2D7D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Speaking</w:t>
            </w:r>
          </w:p>
        </w:tc>
        <w:tc>
          <w:tcPr>
            <w:tcW w:w="2995" w:type="dxa"/>
            <w:vAlign w:val="center"/>
          </w:tcPr>
          <w:p w14:paraId="5A4EE6B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Speaking</w:t>
            </w:r>
          </w:p>
        </w:tc>
        <w:tc>
          <w:tcPr>
            <w:tcW w:w="1620" w:type="dxa"/>
            <w:vAlign w:val="center"/>
          </w:tcPr>
          <w:p w14:paraId="1FF6AAC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501ED5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S1533</w:t>
            </w:r>
          </w:p>
        </w:tc>
        <w:tc>
          <w:tcPr>
            <w:tcW w:w="1411" w:type="dxa"/>
            <w:gridSpan w:val="2"/>
            <w:vAlign w:val="center"/>
          </w:tcPr>
          <w:p w14:paraId="45FA9E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185A957" w14:textId="77777777" w:rsidTr="00C57978">
        <w:trPr>
          <w:trHeight w:val="350"/>
          <w:jc w:val="center"/>
        </w:trPr>
        <w:tc>
          <w:tcPr>
            <w:tcW w:w="3480" w:type="dxa"/>
            <w:vAlign w:val="center"/>
          </w:tcPr>
          <w:p w14:paraId="1DDB65B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Reading</w:t>
            </w:r>
          </w:p>
        </w:tc>
        <w:tc>
          <w:tcPr>
            <w:tcW w:w="2995" w:type="dxa"/>
            <w:vAlign w:val="center"/>
          </w:tcPr>
          <w:p w14:paraId="04D9BB2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Reading</w:t>
            </w:r>
          </w:p>
        </w:tc>
        <w:tc>
          <w:tcPr>
            <w:tcW w:w="1620" w:type="dxa"/>
            <w:vAlign w:val="center"/>
          </w:tcPr>
          <w:p w14:paraId="2FED9E5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9DF200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R1533</w:t>
            </w:r>
          </w:p>
        </w:tc>
        <w:tc>
          <w:tcPr>
            <w:tcW w:w="1411" w:type="dxa"/>
            <w:gridSpan w:val="2"/>
            <w:vAlign w:val="center"/>
          </w:tcPr>
          <w:p w14:paraId="0FDD8D6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2242DC0" w14:textId="77777777" w:rsidTr="00C57978">
        <w:trPr>
          <w:trHeight w:val="350"/>
          <w:jc w:val="center"/>
        </w:trPr>
        <w:tc>
          <w:tcPr>
            <w:tcW w:w="3480" w:type="dxa"/>
            <w:vAlign w:val="center"/>
          </w:tcPr>
          <w:p w14:paraId="3FBE460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Writing</w:t>
            </w:r>
          </w:p>
        </w:tc>
        <w:tc>
          <w:tcPr>
            <w:tcW w:w="2995" w:type="dxa"/>
            <w:vAlign w:val="center"/>
          </w:tcPr>
          <w:p w14:paraId="0192133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Writing</w:t>
            </w:r>
          </w:p>
        </w:tc>
        <w:tc>
          <w:tcPr>
            <w:tcW w:w="1620" w:type="dxa"/>
            <w:vAlign w:val="center"/>
          </w:tcPr>
          <w:p w14:paraId="5BF85BE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E9AF5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W1533</w:t>
            </w:r>
          </w:p>
        </w:tc>
        <w:tc>
          <w:tcPr>
            <w:tcW w:w="1411" w:type="dxa"/>
            <w:gridSpan w:val="2"/>
            <w:vAlign w:val="center"/>
          </w:tcPr>
          <w:p w14:paraId="5CF871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4DA1A2E" w14:textId="77777777" w:rsidTr="00C57978">
        <w:trPr>
          <w:trHeight w:val="350"/>
          <w:jc w:val="center"/>
        </w:trPr>
        <w:tc>
          <w:tcPr>
            <w:tcW w:w="3480" w:type="dxa"/>
            <w:vAlign w:val="center"/>
          </w:tcPr>
          <w:p w14:paraId="00FBFFB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Total Score</w:t>
            </w:r>
          </w:p>
        </w:tc>
        <w:tc>
          <w:tcPr>
            <w:tcW w:w="2995" w:type="dxa"/>
            <w:vAlign w:val="center"/>
          </w:tcPr>
          <w:p w14:paraId="5E8D9E3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Total Score</w:t>
            </w:r>
          </w:p>
        </w:tc>
        <w:tc>
          <w:tcPr>
            <w:tcW w:w="1620" w:type="dxa"/>
            <w:vAlign w:val="center"/>
          </w:tcPr>
          <w:p w14:paraId="79FC820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715DD4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T1534</w:t>
            </w:r>
          </w:p>
        </w:tc>
        <w:tc>
          <w:tcPr>
            <w:tcW w:w="1411" w:type="dxa"/>
            <w:gridSpan w:val="2"/>
            <w:vAlign w:val="center"/>
          </w:tcPr>
          <w:p w14:paraId="4CD6BB3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ED23447" w14:textId="77777777" w:rsidTr="00C57978">
        <w:trPr>
          <w:trHeight w:val="350"/>
          <w:jc w:val="center"/>
        </w:trPr>
        <w:tc>
          <w:tcPr>
            <w:tcW w:w="3480" w:type="dxa"/>
            <w:vAlign w:val="center"/>
          </w:tcPr>
          <w:p w14:paraId="1E2B3CB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Listening</w:t>
            </w:r>
          </w:p>
        </w:tc>
        <w:tc>
          <w:tcPr>
            <w:tcW w:w="2995" w:type="dxa"/>
            <w:vAlign w:val="center"/>
          </w:tcPr>
          <w:p w14:paraId="7BC40DF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Listening</w:t>
            </w:r>
          </w:p>
        </w:tc>
        <w:tc>
          <w:tcPr>
            <w:tcW w:w="1620" w:type="dxa"/>
            <w:vAlign w:val="center"/>
          </w:tcPr>
          <w:p w14:paraId="2B57C6D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75174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L1534</w:t>
            </w:r>
          </w:p>
        </w:tc>
        <w:tc>
          <w:tcPr>
            <w:tcW w:w="1411" w:type="dxa"/>
            <w:gridSpan w:val="2"/>
          </w:tcPr>
          <w:p w14:paraId="640AD6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9EA39CC" w14:textId="77777777" w:rsidTr="00C57978">
        <w:trPr>
          <w:trHeight w:val="350"/>
          <w:jc w:val="center"/>
        </w:trPr>
        <w:tc>
          <w:tcPr>
            <w:tcW w:w="3480" w:type="dxa"/>
            <w:vAlign w:val="center"/>
          </w:tcPr>
          <w:p w14:paraId="312C3F3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Speaking</w:t>
            </w:r>
          </w:p>
        </w:tc>
        <w:tc>
          <w:tcPr>
            <w:tcW w:w="2995" w:type="dxa"/>
            <w:vAlign w:val="center"/>
          </w:tcPr>
          <w:p w14:paraId="0982F0E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Speaking</w:t>
            </w:r>
          </w:p>
        </w:tc>
        <w:tc>
          <w:tcPr>
            <w:tcW w:w="1620" w:type="dxa"/>
            <w:vAlign w:val="center"/>
          </w:tcPr>
          <w:p w14:paraId="7F5FF34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F03E6B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S1534</w:t>
            </w:r>
          </w:p>
        </w:tc>
        <w:tc>
          <w:tcPr>
            <w:tcW w:w="1411" w:type="dxa"/>
            <w:gridSpan w:val="2"/>
          </w:tcPr>
          <w:p w14:paraId="73B60BA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879F60F" w14:textId="77777777" w:rsidTr="00C57978">
        <w:trPr>
          <w:trHeight w:val="350"/>
          <w:jc w:val="center"/>
        </w:trPr>
        <w:tc>
          <w:tcPr>
            <w:tcW w:w="3480" w:type="dxa"/>
            <w:vAlign w:val="center"/>
          </w:tcPr>
          <w:p w14:paraId="19B8141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Reading</w:t>
            </w:r>
          </w:p>
        </w:tc>
        <w:tc>
          <w:tcPr>
            <w:tcW w:w="2995" w:type="dxa"/>
            <w:vAlign w:val="center"/>
          </w:tcPr>
          <w:p w14:paraId="45E6723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Reading</w:t>
            </w:r>
          </w:p>
        </w:tc>
        <w:tc>
          <w:tcPr>
            <w:tcW w:w="1620" w:type="dxa"/>
            <w:vAlign w:val="center"/>
          </w:tcPr>
          <w:p w14:paraId="34B7AD7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586D57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R1534</w:t>
            </w:r>
          </w:p>
        </w:tc>
        <w:tc>
          <w:tcPr>
            <w:tcW w:w="1411" w:type="dxa"/>
            <w:gridSpan w:val="2"/>
          </w:tcPr>
          <w:p w14:paraId="20B8469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5988CA5" w14:textId="77777777" w:rsidTr="00C57978">
        <w:trPr>
          <w:trHeight w:val="350"/>
          <w:jc w:val="center"/>
        </w:trPr>
        <w:tc>
          <w:tcPr>
            <w:tcW w:w="3480" w:type="dxa"/>
            <w:vAlign w:val="center"/>
          </w:tcPr>
          <w:p w14:paraId="59E1956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Writing</w:t>
            </w:r>
          </w:p>
        </w:tc>
        <w:tc>
          <w:tcPr>
            <w:tcW w:w="2995" w:type="dxa"/>
            <w:vAlign w:val="center"/>
          </w:tcPr>
          <w:p w14:paraId="3E2DAF9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Writing</w:t>
            </w:r>
          </w:p>
        </w:tc>
        <w:tc>
          <w:tcPr>
            <w:tcW w:w="1620" w:type="dxa"/>
            <w:vAlign w:val="center"/>
          </w:tcPr>
          <w:p w14:paraId="79B5200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49A518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W1534</w:t>
            </w:r>
          </w:p>
        </w:tc>
        <w:tc>
          <w:tcPr>
            <w:tcW w:w="1411" w:type="dxa"/>
            <w:gridSpan w:val="2"/>
          </w:tcPr>
          <w:p w14:paraId="1F37AA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8FE3A2C" w14:textId="77777777" w:rsidTr="00C57978">
        <w:trPr>
          <w:trHeight w:val="350"/>
          <w:jc w:val="center"/>
        </w:trPr>
        <w:tc>
          <w:tcPr>
            <w:tcW w:w="3480" w:type="dxa"/>
            <w:vAlign w:val="center"/>
          </w:tcPr>
          <w:p w14:paraId="3858605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Total Score</w:t>
            </w:r>
          </w:p>
        </w:tc>
        <w:tc>
          <w:tcPr>
            <w:tcW w:w="2995" w:type="dxa"/>
            <w:vAlign w:val="center"/>
          </w:tcPr>
          <w:p w14:paraId="3174F7F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Total Score</w:t>
            </w:r>
          </w:p>
        </w:tc>
        <w:tc>
          <w:tcPr>
            <w:tcW w:w="1620" w:type="dxa"/>
            <w:vAlign w:val="center"/>
          </w:tcPr>
          <w:p w14:paraId="6F59C36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AB20B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T1535</w:t>
            </w:r>
          </w:p>
        </w:tc>
        <w:tc>
          <w:tcPr>
            <w:tcW w:w="1411" w:type="dxa"/>
            <w:gridSpan w:val="2"/>
            <w:vAlign w:val="center"/>
          </w:tcPr>
          <w:p w14:paraId="7D13BB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9E41AEE" w14:textId="77777777" w:rsidTr="00C57978">
        <w:trPr>
          <w:trHeight w:val="350"/>
          <w:jc w:val="center"/>
        </w:trPr>
        <w:tc>
          <w:tcPr>
            <w:tcW w:w="3480" w:type="dxa"/>
            <w:vAlign w:val="center"/>
          </w:tcPr>
          <w:p w14:paraId="4C0AA6E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Listening</w:t>
            </w:r>
          </w:p>
        </w:tc>
        <w:tc>
          <w:tcPr>
            <w:tcW w:w="2995" w:type="dxa"/>
            <w:vAlign w:val="center"/>
          </w:tcPr>
          <w:p w14:paraId="4FB14AE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Listening</w:t>
            </w:r>
          </w:p>
        </w:tc>
        <w:tc>
          <w:tcPr>
            <w:tcW w:w="1620" w:type="dxa"/>
            <w:vAlign w:val="center"/>
          </w:tcPr>
          <w:p w14:paraId="5F92493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A10AF8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L1535</w:t>
            </w:r>
          </w:p>
        </w:tc>
        <w:tc>
          <w:tcPr>
            <w:tcW w:w="1411" w:type="dxa"/>
            <w:gridSpan w:val="2"/>
          </w:tcPr>
          <w:p w14:paraId="3D29DBD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3825B56" w14:textId="77777777" w:rsidTr="00C57978">
        <w:trPr>
          <w:trHeight w:val="350"/>
          <w:jc w:val="center"/>
        </w:trPr>
        <w:tc>
          <w:tcPr>
            <w:tcW w:w="3480" w:type="dxa"/>
            <w:vAlign w:val="center"/>
          </w:tcPr>
          <w:p w14:paraId="0EE9E30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Speaking</w:t>
            </w:r>
          </w:p>
        </w:tc>
        <w:tc>
          <w:tcPr>
            <w:tcW w:w="2995" w:type="dxa"/>
            <w:vAlign w:val="center"/>
          </w:tcPr>
          <w:p w14:paraId="3DB7FAE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Speaking</w:t>
            </w:r>
          </w:p>
        </w:tc>
        <w:tc>
          <w:tcPr>
            <w:tcW w:w="1620" w:type="dxa"/>
            <w:vAlign w:val="center"/>
          </w:tcPr>
          <w:p w14:paraId="56207A6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705AEF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S1535</w:t>
            </w:r>
          </w:p>
        </w:tc>
        <w:tc>
          <w:tcPr>
            <w:tcW w:w="1411" w:type="dxa"/>
            <w:gridSpan w:val="2"/>
          </w:tcPr>
          <w:p w14:paraId="701728B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2AFB3D9" w14:textId="77777777" w:rsidTr="00C57978">
        <w:trPr>
          <w:trHeight w:val="350"/>
          <w:jc w:val="center"/>
        </w:trPr>
        <w:tc>
          <w:tcPr>
            <w:tcW w:w="3480" w:type="dxa"/>
            <w:vAlign w:val="center"/>
          </w:tcPr>
          <w:p w14:paraId="7AF6BE2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Reading</w:t>
            </w:r>
          </w:p>
        </w:tc>
        <w:tc>
          <w:tcPr>
            <w:tcW w:w="2995" w:type="dxa"/>
            <w:vAlign w:val="center"/>
          </w:tcPr>
          <w:p w14:paraId="66E96B5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Reading</w:t>
            </w:r>
          </w:p>
        </w:tc>
        <w:tc>
          <w:tcPr>
            <w:tcW w:w="1620" w:type="dxa"/>
            <w:vAlign w:val="center"/>
          </w:tcPr>
          <w:p w14:paraId="23C85AB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84C5A4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R1535</w:t>
            </w:r>
          </w:p>
        </w:tc>
        <w:tc>
          <w:tcPr>
            <w:tcW w:w="1411" w:type="dxa"/>
            <w:gridSpan w:val="2"/>
          </w:tcPr>
          <w:p w14:paraId="0430E4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36F6643" w14:textId="77777777" w:rsidTr="00C57978">
        <w:trPr>
          <w:trHeight w:val="350"/>
          <w:jc w:val="center"/>
        </w:trPr>
        <w:tc>
          <w:tcPr>
            <w:tcW w:w="3480" w:type="dxa"/>
            <w:vAlign w:val="center"/>
          </w:tcPr>
          <w:p w14:paraId="0993699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Writing</w:t>
            </w:r>
          </w:p>
        </w:tc>
        <w:tc>
          <w:tcPr>
            <w:tcW w:w="2995" w:type="dxa"/>
            <w:vAlign w:val="center"/>
          </w:tcPr>
          <w:p w14:paraId="7745C26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Writing</w:t>
            </w:r>
          </w:p>
        </w:tc>
        <w:tc>
          <w:tcPr>
            <w:tcW w:w="1620" w:type="dxa"/>
            <w:vAlign w:val="center"/>
          </w:tcPr>
          <w:p w14:paraId="4A40DF3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5C0E29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W1535</w:t>
            </w:r>
          </w:p>
        </w:tc>
        <w:tc>
          <w:tcPr>
            <w:tcW w:w="1411" w:type="dxa"/>
            <w:gridSpan w:val="2"/>
          </w:tcPr>
          <w:p w14:paraId="43C123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AEFF381" w14:textId="77777777" w:rsidTr="00C57978">
        <w:trPr>
          <w:trHeight w:val="350"/>
          <w:jc w:val="center"/>
        </w:trPr>
        <w:tc>
          <w:tcPr>
            <w:tcW w:w="3480" w:type="dxa"/>
            <w:vAlign w:val="center"/>
          </w:tcPr>
          <w:p w14:paraId="43B30E4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Total Score</w:t>
            </w:r>
          </w:p>
        </w:tc>
        <w:tc>
          <w:tcPr>
            <w:tcW w:w="2995" w:type="dxa"/>
            <w:vAlign w:val="center"/>
          </w:tcPr>
          <w:p w14:paraId="47378FE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Total Score</w:t>
            </w:r>
          </w:p>
        </w:tc>
        <w:tc>
          <w:tcPr>
            <w:tcW w:w="1620" w:type="dxa"/>
            <w:vAlign w:val="center"/>
          </w:tcPr>
          <w:p w14:paraId="3997C5F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E9362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T1536</w:t>
            </w:r>
          </w:p>
        </w:tc>
        <w:tc>
          <w:tcPr>
            <w:tcW w:w="1411" w:type="dxa"/>
            <w:gridSpan w:val="2"/>
            <w:vAlign w:val="center"/>
          </w:tcPr>
          <w:p w14:paraId="473803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50C4BEC" w14:textId="77777777" w:rsidTr="00C57978">
        <w:trPr>
          <w:trHeight w:val="350"/>
          <w:jc w:val="center"/>
        </w:trPr>
        <w:tc>
          <w:tcPr>
            <w:tcW w:w="3480" w:type="dxa"/>
            <w:vAlign w:val="center"/>
          </w:tcPr>
          <w:p w14:paraId="725D88A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Listening</w:t>
            </w:r>
          </w:p>
        </w:tc>
        <w:tc>
          <w:tcPr>
            <w:tcW w:w="2995" w:type="dxa"/>
            <w:vAlign w:val="center"/>
          </w:tcPr>
          <w:p w14:paraId="09508B5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Listening</w:t>
            </w:r>
          </w:p>
        </w:tc>
        <w:tc>
          <w:tcPr>
            <w:tcW w:w="1620" w:type="dxa"/>
            <w:vAlign w:val="center"/>
          </w:tcPr>
          <w:p w14:paraId="71FE819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BBF4B4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L1536</w:t>
            </w:r>
          </w:p>
        </w:tc>
        <w:tc>
          <w:tcPr>
            <w:tcW w:w="1411" w:type="dxa"/>
            <w:gridSpan w:val="2"/>
          </w:tcPr>
          <w:p w14:paraId="04B815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F79B5F5" w14:textId="77777777" w:rsidTr="00C57978">
        <w:trPr>
          <w:trHeight w:val="350"/>
          <w:jc w:val="center"/>
        </w:trPr>
        <w:tc>
          <w:tcPr>
            <w:tcW w:w="3480" w:type="dxa"/>
            <w:vAlign w:val="center"/>
          </w:tcPr>
          <w:p w14:paraId="63C9590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Speaking</w:t>
            </w:r>
          </w:p>
        </w:tc>
        <w:tc>
          <w:tcPr>
            <w:tcW w:w="2995" w:type="dxa"/>
            <w:vAlign w:val="center"/>
          </w:tcPr>
          <w:p w14:paraId="3E6A2A0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Speaking</w:t>
            </w:r>
          </w:p>
        </w:tc>
        <w:tc>
          <w:tcPr>
            <w:tcW w:w="1620" w:type="dxa"/>
            <w:vAlign w:val="center"/>
          </w:tcPr>
          <w:p w14:paraId="09DB34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974F49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S1536</w:t>
            </w:r>
          </w:p>
        </w:tc>
        <w:tc>
          <w:tcPr>
            <w:tcW w:w="1411" w:type="dxa"/>
            <w:gridSpan w:val="2"/>
          </w:tcPr>
          <w:p w14:paraId="56D7CA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5C9A8FF" w14:textId="77777777" w:rsidTr="00C57978">
        <w:trPr>
          <w:trHeight w:val="350"/>
          <w:jc w:val="center"/>
        </w:trPr>
        <w:tc>
          <w:tcPr>
            <w:tcW w:w="3480" w:type="dxa"/>
            <w:vAlign w:val="center"/>
          </w:tcPr>
          <w:p w14:paraId="6B464FB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Reading</w:t>
            </w:r>
          </w:p>
        </w:tc>
        <w:tc>
          <w:tcPr>
            <w:tcW w:w="2995" w:type="dxa"/>
            <w:vAlign w:val="center"/>
          </w:tcPr>
          <w:p w14:paraId="036E20C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Reading</w:t>
            </w:r>
          </w:p>
        </w:tc>
        <w:tc>
          <w:tcPr>
            <w:tcW w:w="1620" w:type="dxa"/>
            <w:vAlign w:val="center"/>
          </w:tcPr>
          <w:p w14:paraId="32EBB2A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7328EE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R1536</w:t>
            </w:r>
          </w:p>
        </w:tc>
        <w:tc>
          <w:tcPr>
            <w:tcW w:w="1411" w:type="dxa"/>
            <w:gridSpan w:val="2"/>
          </w:tcPr>
          <w:p w14:paraId="09A04D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B45E3B6" w14:textId="77777777" w:rsidTr="00C57978">
        <w:trPr>
          <w:trHeight w:val="350"/>
          <w:jc w:val="center"/>
        </w:trPr>
        <w:tc>
          <w:tcPr>
            <w:tcW w:w="3480" w:type="dxa"/>
            <w:vAlign w:val="center"/>
          </w:tcPr>
          <w:p w14:paraId="046530C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Writing</w:t>
            </w:r>
          </w:p>
        </w:tc>
        <w:tc>
          <w:tcPr>
            <w:tcW w:w="2995" w:type="dxa"/>
            <w:vAlign w:val="center"/>
          </w:tcPr>
          <w:p w14:paraId="390C281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Writing</w:t>
            </w:r>
          </w:p>
        </w:tc>
        <w:tc>
          <w:tcPr>
            <w:tcW w:w="1620" w:type="dxa"/>
            <w:vAlign w:val="center"/>
          </w:tcPr>
          <w:p w14:paraId="226ADB3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86987A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W1536</w:t>
            </w:r>
          </w:p>
        </w:tc>
        <w:tc>
          <w:tcPr>
            <w:tcW w:w="1411" w:type="dxa"/>
            <w:gridSpan w:val="2"/>
          </w:tcPr>
          <w:p w14:paraId="0386F3D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64374E1" w14:textId="77777777" w:rsidTr="00C57978">
        <w:trPr>
          <w:trHeight w:val="350"/>
          <w:jc w:val="center"/>
        </w:trPr>
        <w:tc>
          <w:tcPr>
            <w:tcW w:w="3480" w:type="dxa"/>
            <w:vAlign w:val="center"/>
          </w:tcPr>
          <w:p w14:paraId="733D9E1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 Total Score</w:t>
            </w:r>
          </w:p>
        </w:tc>
        <w:tc>
          <w:tcPr>
            <w:tcW w:w="2995" w:type="dxa"/>
            <w:vAlign w:val="center"/>
          </w:tcPr>
          <w:p w14:paraId="1DE61A8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 Total Score</w:t>
            </w:r>
          </w:p>
        </w:tc>
        <w:tc>
          <w:tcPr>
            <w:tcW w:w="1620" w:type="dxa"/>
            <w:vAlign w:val="center"/>
          </w:tcPr>
          <w:p w14:paraId="1F94FFA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2210D4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T1537</w:t>
            </w:r>
          </w:p>
        </w:tc>
        <w:tc>
          <w:tcPr>
            <w:tcW w:w="1411" w:type="dxa"/>
            <w:gridSpan w:val="2"/>
            <w:vAlign w:val="center"/>
          </w:tcPr>
          <w:p w14:paraId="390816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CFBEF63" w14:textId="77777777" w:rsidTr="00C57978">
        <w:trPr>
          <w:trHeight w:val="350"/>
          <w:jc w:val="center"/>
        </w:trPr>
        <w:tc>
          <w:tcPr>
            <w:tcW w:w="3480" w:type="dxa"/>
            <w:vAlign w:val="center"/>
          </w:tcPr>
          <w:p w14:paraId="64E7820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11 Total Score</w:t>
            </w:r>
          </w:p>
        </w:tc>
        <w:tc>
          <w:tcPr>
            <w:tcW w:w="2995" w:type="dxa"/>
            <w:vAlign w:val="center"/>
          </w:tcPr>
          <w:p w14:paraId="2074196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11 Total Score</w:t>
            </w:r>
          </w:p>
        </w:tc>
        <w:tc>
          <w:tcPr>
            <w:tcW w:w="1620" w:type="dxa"/>
            <w:vAlign w:val="center"/>
          </w:tcPr>
          <w:p w14:paraId="20FFCD4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073DBF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T1538</w:t>
            </w:r>
          </w:p>
        </w:tc>
        <w:tc>
          <w:tcPr>
            <w:tcW w:w="1411" w:type="dxa"/>
            <w:gridSpan w:val="2"/>
            <w:vAlign w:val="center"/>
          </w:tcPr>
          <w:p w14:paraId="47CB4A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1900333" w14:textId="77777777" w:rsidTr="00C57978">
        <w:trPr>
          <w:trHeight w:val="350"/>
          <w:jc w:val="center"/>
        </w:trPr>
        <w:tc>
          <w:tcPr>
            <w:tcW w:w="3480" w:type="dxa"/>
            <w:vAlign w:val="center"/>
          </w:tcPr>
          <w:p w14:paraId="481B996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12 Total Score</w:t>
            </w:r>
          </w:p>
        </w:tc>
        <w:tc>
          <w:tcPr>
            <w:tcW w:w="2995" w:type="dxa"/>
            <w:vAlign w:val="center"/>
          </w:tcPr>
          <w:p w14:paraId="65DA037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12 Total Score</w:t>
            </w:r>
          </w:p>
        </w:tc>
        <w:tc>
          <w:tcPr>
            <w:tcW w:w="1620" w:type="dxa"/>
            <w:vAlign w:val="center"/>
          </w:tcPr>
          <w:p w14:paraId="77C3419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8B856D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T1539</w:t>
            </w:r>
          </w:p>
        </w:tc>
        <w:tc>
          <w:tcPr>
            <w:tcW w:w="1411" w:type="dxa"/>
            <w:gridSpan w:val="2"/>
            <w:vAlign w:val="center"/>
          </w:tcPr>
          <w:p w14:paraId="72E90C7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02749F9" w14:textId="77777777" w:rsidTr="00C57978">
        <w:trPr>
          <w:trHeight w:val="350"/>
          <w:jc w:val="center"/>
        </w:trPr>
        <w:tc>
          <w:tcPr>
            <w:tcW w:w="3480" w:type="dxa"/>
            <w:vAlign w:val="center"/>
          </w:tcPr>
          <w:p w14:paraId="3CD7B0F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Listening</w:t>
            </w:r>
          </w:p>
        </w:tc>
        <w:tc>
          <w:tcPr>
            <w:tcW w:w="2995" w:type="dxa"/>
            <w:vAlign w:val="center"/>
          </w:tcPr>
          <w:p w14:paraId="39ABD94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Listening</w:t>
            </w:r>
          </w:p>
        </w:tc>
        <w:tc>
          <w:tcPr>
            <w:tcW w:w="1620" w:type="dxa"/>
            <w:vAlign w:val="center"/>
          </w:tcPr>
          <w:p w14:paraId="10BC51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3884AF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L1540</w:t>
            </w:r>
          </w:p>
        </w:tc>
        <w:tc>
          <w:tcPr>
            <w:tcW w:w="1411" w:type="dxa"/>
            <w:gridSpan w:val="2"/>
            <w:vAlign w:val="center"/>
          </w:tcPr>
          <w:p w14:paraId="3EAFFA6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142A2B9" w14:textId="77777777" w:rsidTr="00C57978">
        <w:trPr>
          <w:trHeight w:val="350"/>
          <w:jc w:val="center"/>
        </w:trPr>
        <w:tc>
          <w:tcPr>
            <w:tcW w:w="3480" w:type="dxa"/>
            <w:vAlign w:val="center"/>
          </w:tcPr>
          <w:p w14:paraId="7E4D7A2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Speaking</w:t>
            </w:r>
          </w:p>
        </w:tc>
        <w:tc>
          <w:tcPr>
            <w:tcW w:w="2995" w:type="dxa"/>
            <w:vAlign w:val="center"/>
          </w:tcPr>
          <w:p w14:paraId="7D54C3F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Speaking</w:t>
            </w:r>
          </w:p>
        </w:tc>
        <w:tc>
          <w:tcPr>
            <w:tcW w:w="1620" w:type="dxa"/>
            <w:vAlign w:val="center"/>
          </w:tcPr>
          <w:p w14:paraId="37EF158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A19AF7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S1540</w:t>
            </w:r>
          </w:p>
        </w:tc>
        <w:tc>
          <w:tcPr>
            <w:tcW w:w="1411" w:type="dxa"/>
            <w:gridSpan w:val="2"/>
            <w:vAlign w:val="center"/>
          </w:tcPr>
          <w:p w14:paraId="766C3BE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C6FE7DB" w14:textId="77777777" w:rsidTr="00C57978">
        <w:trPr>
          <w:trHeight w:val="350"/>
          <w:jc w:val="center"/>
        </w:trPr>
        <w:tc>
          <w:tcPr>
            <w:tcW w:w="3480" w:type="dxa"/>
            <w:vAlign w:val="center"/>
          </w:tcPr>
          <w:p w14:paraId="646967A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Reading</w:t>
            </w:r>
          </w:p>
        </w:tc>
        <w:tc>
          <w:tcPr>
            <w:tcW w:w="2995" w:type="dxa"/>
            <w:vAlign w:val="center"/>
          </w:tcPr>
          <w:p w14:paraId="3ABA405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Reading</w:t>
            </w:r>
          </w:p>
        </w:tc>
        <w:tc>
          <w:tcPr>
            <w:tcW w:w="1620" w:type="dxa"/>
            <w:vAlign w:val="center"/>
          </w:tcPr>
          <w:p w14:paraId="16433F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CDB2E3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R1540</w:t>
            </w:r>
          </w:p>
        </w:tc>
        <w:tc>
          <w:tcPr>
            <w:tcW w:w="1411" w:type="dxa"/>
            <w:gridSpan w:val="2"/>
            <w:vAlign w:val="center"/>
          </w:tcPr>
          <w:p w14:paraId="6F8996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A18CAF2" w14:textId="77777777" w:rsidTr="00C57978">
        <w:trPr>
          <w:trHeight w:val="350"/>
          <w:jc w:val="center"/>
        </w:trPr>
        <w:tc>
          <w:tcPr>
            <w:tcW w:w="3480" w:type="dxa"/>
            <w:vAlign w:val="center"/>
          </w:tcPr>
          <w:p w14:paraId="3C1E637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Writing</w:t>
            </w:r>
          </w:p>
        </w:tc>
        <w:tc>
          <w:tcPr>
            <w:tcW w:w="2995" w:type="dxa"/>
            <w:vAlign w:val="center"/>
          </w:tcPr>
          <w:p w14:paraId="74D9F0A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Writing</w:t>
            </w:r>
          </w:p>
        </w:tc>
        <w:tc>
          <w:tcPr>
            <w:tcW w:w="1620" w:type="dxa"/>
            <w:vAlign w:val="center"/>
          </w:tcPr>
          <w:p w14:paraId="67F2AB4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3A2D1C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W1540</w:t>
            </w:r>
          </w:p>
        </w:tc>
        <w:tc>
          <w:tcPr>
            <w:tcW w:w="1411" w:type="dxa"/>
            <w:gridSpan w:val="2"/>
            <w:vAlign w:val="center"/>
          </w:tcPr>
          <w:p w14:paraId="7856EEE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6DC614D" w14:textId="77777777" w:rsidTr="00C57978">
        <w:trPr>
          <w:jc w:val="center"/>
        </w:trPr>
        <w:tc>
          <w:tcPr>
            <w:tcW w:w="10576" w:type="dxa"/>
            <w:gridSpan w:val="6"/>
            <w:shd w:val="clear" w:color="auto" w:fill="D9D9D9"/>
            <w:vAlign w:val="center"/>
          </w:tcPr>
          <w:p w14:paraId="642E7F7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 xml:space="preserve">Test Group: “Regents” for Regents Examinations </w:t>
            </w:r>
          </w:p>
        </w:tc>
      </w:tr>
      <w:tr w:rsidR="00A02ED7" w:rsidRPr="00A02ED7" w14:paraId="612B062D" w14:textId="77777777" w:rsidTr="00C57978">
        <w:trPr>
          <w:jc w:val="center"/>
        </w:trPr>
        <w:tc>
          <w:tcPr>
            <w:tcW w:w="3480" w:type="dxa"/>
            <w:vAlign w:val="center"/>
          </w:tcPr>
          <w:p w14:paraId="75CDE4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English Language Arts – January</w:t>
            </w:r>
          </w:p>
        </w:tc>
        <w:tc>
          <w:tcPr>
            <w:tcW w:w="2995" w:type="dxa"/>
            <w:vAlign w:val="center"/>
          </w:tcPr>
          <w:p w14:paraId="76CEEB0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ELA – Jan</w:t>
            </w:r>
          </w:p>
        </w:tc>
        <w:tc>
          <w:tcPr>
            <w:tcW w:w="1620" w:type="dxa"/>
            <w:vAlign w:val="center"/>
          </w:tcPr>
          <w:p w14:paraId="7B1C519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874435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01340</w:t>
            </w:r>
          </w:p>
        </w:tc>
        <w:tc>
          <w:tcPr>
            <w:tcW w:w="1411" w:type="dxa"/>
            <w:gridSpan w:val="2"/>
            <w:vAlign w:val="center"/>
          </w:tcPr>
          <w:p w14:paraId="6F4911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4FF408" w14:textId="77777777" w:rsidTr="00C57978">
        <w:trPr>
          <w:jc w:val="center"/>
        </w:trPr>
        <w:tc>
          <w:tcPr>
            <w:tcW w:w="3480" w:type="dxa"/>
            <w:vAlign w:val="center"/>
          </w:tcPr>
          <w:p w14:paraId="4A98E8F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English Language Arts – June</w:t>
            </w:r>
          </w:p>
        </w:tc>
        <w:tc>
          <w:tcPr>
            <w:tcW w:w="2995" w:type="dxa"/>
            <w:vAlign w:val="center"/>
          </w:tcPr>
          <w:p w14:paraId="672DB51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ELA – Jun</w:t>
            </w:r>
          </w:p>
        </w:tc>
        <w:tc>
          <w:tcPr>
            <w:tcW w:w="1620" w:type="dxa"/>
            <w:vAlign w:val="center"/>
          </w:tcPr>
          <w:p w14:paraId="5F8985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9DFF89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06340</w:t>
            </w:r>
          </w:p>
        </w:tc>
        <w:tc>
          <w:tcPr>
            <w:tcW w:w="1411" w:type="dxa"/>
            <w:gridSpan w:val="2"/>
            <w:vAlign w:val="center"/>
          </w:tcPr>
          <w:p w14:paraId="6051C71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F1FD564" w14:textId="77777777" w:rsidTr="00C57978">
        <w:trPr>
          <w:jc w:val="center"/>
        </w:trPr>
        <w:tc>
          <w:tcPr>
            <w:tcW w:w="3480" w:type="dxa"/>
            <w:vAlign w:val="center"/>
          </w:tcPr>
          <w:p w14:paraId="6251AA9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English Language Arts – August</w:t>
            </w:r>
          </w:p>
        </w:tc>
        <w:tc>
          <w:tcPr>
            <w:tcW w:w="2995" w:type="dxa"/>
            <w:vAlign w:val="center"/>
          </w:tcPr>
          <w:p w14:paraId="720AABA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ELA – Aug</w:t>
            </w:r>
          </w:p>
        </w:tc>
        <w:tc>
          <w:tcPr>
            <w:tcW w:w="1620" w:type="dxa"/>
            <w:vAlign w:val="center"/>
          </w:tcPr>
          <w:p w14:paraId="1E686A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6D636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08340</w:t>
            </w:r>
          </w:p>
        </w:tc>
        <w:tc>
          <w:tcPr>
            <w:tcW w:w="1411" w:type="dxa"/>
            <w:gridSpan w:val="2"/>
            <w:vAlign w:val="center"/>
          </w:tcPr>
          <w:p w14:paraId="0300574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703C04" w14:textId="77777777" w:rsidTr="00C57978">
        <w:trPr>
          <w:jc w:val="center"/>
        </w:trPr>
        <w:tc>
          <w:tcPr>
            <w:tcW w:w="3480" w:type="dxa"/>
            <w:vAlign w:val="center"/>
          </w:tcPr>
          <w:p w14:paraId="434A3E7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 – January</w:t>
            </w:r>
          </w:p>
        </w:tc>
        <w:tc>
          <w:tcPr>
            <w:tcW w:w="2995" w:type="dxa"/>
            <w:vAlign w:val="center"/>
          </w:tcPr>
          <w:p w14:paraId="124A28C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 – Jan</w:t>
            </w:r>
          </w:p>
        </w:tc>
        <w:tc>
          <w:tcPr>
            <w:tcW w:w="1620" w:type="dxa"/>
            <w:vAlign w:val="center"/>
          </w:tcPr>
          <w:p w14:paraId="420A34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1C86478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01304</w:t>
            </w:r>
          </w:p>
        </w:tc>
        <w:tc>
          <w:tcPr>
            <w:tcW w:w="1411" w:type="dxa"/>
            <w:gridSpan w:val="2"/>
            <w:vAlign w:val="center"/>
          </w:tcPr>
          <w:p w14:paraId="66736E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235502F" w14:textId="77777777" w:rsidTr="00C57978">
        <w:trPr>
          <w:jc w:val="center"/>
        </w:trPr>
        <w:tc>
          <w:tcPr>
            <w:tcW w:w="3480" w:type="dxa"/>
            <w:vAlign w:val="center"/>
          </w:tcPr>
          <w:p w14:paraId="6DBB66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 – June</w:t>
            </w:r>
          </w:p>
        </w:tc>
        <w:tc>
          <w:tcPr>
            <w:tcW w:w="2995" w:type="dxa"/>
            <w:vAlign w:val="center"/>
          </w:tcPr>
          <w:p w14:paraId="495FEDF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 – Jun</w:t>
            </w:r>
          </w:p>
        </w:tc>
        <w:tc>
          <w:tcPr>
            <w:tcW w:w="1620" w:type="dxa"/>
            <w:vAlign w:val="center"/>
          </w:tcPr>
          <w:p w14:paraId="003910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282F247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06304</w:t>
            </w:r>
          </w:p>
        </w:tc>
        <w:tc>
          <w:tcPr>
            <w:tcW w:w="1411" w:type="dxa"/>
            <w:gridSpan w:val="2"/>
            <w:vAlign w:val="center"/>
          </w:tcPr>
          <w:p w14:paraId="339766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9951C1A" w14:textId="77777777" w:rsidTr="00C57978">
        <w:trPr>
          <w:jc w:val="center"/>
        </w:trPr>
        <w:tc>
          <w:tcPr>
            <w:tcW w:w="3480" w:type="dxa"/>
            <w:vAlign w:val="center"/>
          </w:tcPr>
          <w:p w14:paraId="6251F94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 – August</w:t>
            </w:r>
          </w:p>
        </w:tc>
        <w:tc>
          <w:tcPr>
            <w:tcW w:w="2995" w:type="dxa"/>
            <w:vAlign w:val="center"/>
          </w:tcPr>
          <w:p w14:paraId="7DD43F2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 – Aug</w:t>
            </w:r>
          </w:p>
        </w:tc>
        <w:tc>
          <w:tcPr>
            <w:tcW w:w="1620" w:type="dxa"/>
            <w:vAlign w:val="center"/>
          </w:tcPr>
          <w:p w14:paraId="5288984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5D4600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08304</w:t>
            </w:r>
          </w:p>
        </w:tc>
        <w:tc>
          <w:tcPr>
            <w:tcW w:w="1411" w:type="dxa"/>
            <w:gridSpan w:val="2"/>
            <w:vAlign w:val="center"/>
          </w:tcPr>
          <w:p w14:paraId="617B13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7C21992" w14:textId="77777777" w:rsidTr="00C57978">
        <w:trPr>
          <w:jc w:val="center"/>
        </w:trPr>
        <w:tc>
          <w:tcPr>
            <w:tcW w:w="3480" w:type="dxa"/>
            <w:vAlign w:val="center"/>
          </w:tcPr>
          <w:p w14:paraId="7863EC4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Geometry - January</w:t>
            </w:r>
          </w:p>
        </w:tc>
        <w:tc>
          <w:tcPr>
            <w:tcW w:w="2995" w:type="dxa"/>
            <w:vAlign w:val="center"/>
          </w:tcPr>
          <w:p w14:paraId="2C6B7F8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Geometry - Jan</w:t>
            </w:r>
          </w:p>
        </w:tc>
        <w:tc>
          <w:tcPr>
            <w:tcW w:w="1620" w:type="dxa"/>
            <w:vAlign w:val="center"/>
          </w:tcPr>
          <w:p w14:paraId="33078E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43FFCE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01305</w:t>
            </w:r>
          </w:p>
        </w:tc>
        <w:tc>
          <w:tcPr>
            <w:tcW w:w="1411" w:type="dxa"/>
            <w:gridSpan w:val="2"/>
            <w:vAlign w:val="center"/>
          </w:tcPr>
          <w:p w14:paraId="47A31DF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9D24765" w14:textId="77777777" w:rsidTr="00C57978">
        <w:trPr>
          <w:jc w:val="center"/>
        </w:trPr>
        <w:tc>
          <w:tcPr>
            <w:tcW w:w="3480" w:type="dxa"/>
            <w:vAlign w:val="center"/>
          </w:tcPr>
          <w:p w14:paraId="4C5BEBC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Geometry - June</w:t>
            </w:r>
          </w:p>
        </w:tc>
        <w:tc>
          <w:tcPr>
            <w:tcW w:w="2995" w:type="dxa"/>
            <w:vAlign w:val="center"/>
          </w:tcPr>
          <w:p w14:paraId="7D700C4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Geometry - Jun</w:t>
            </w:r>
          </w:p>
        </w:tc>
        <w:tc>
          <w:tcPr>
            <w:tcW w:w="1620" w:type="dxa"/>
            <w:vAlign w:val="center"/>
          </w:tcPr>
          <w:p w14:paraId="4E94C0D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3BB79E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06305</w:t>
            </w:r>
          </w:p>
        </w:tc>
        <w:tc>
          <w:tcPr>
            <w:tcW w:w="1411" w:type="dxa"/>
            <w:gridSpan w:val="2"/>
            <w:shd w:val="clear" w:color="auto" w:fill="auto"/>
            <w:vAlign w:val="center"/>
          </w:tcPr>
          <w:p w14:paraId="0E4861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F591B1" w14:textId="77777777" w:rsidTr="00C57978">
        <w:trPr>
          <w:jc w:val="center"/>
        </w:trPr>
        <w:tc>
          <w:tcPr>
            <w:tcW w:w="3480" w:type="dxa"/>
            <w:vAlign w:val="center"/>
          </w:tcPr>
          <w:p w14:paraId="6309AEE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Geometry - August</w:t>
            </w:r>
          </w:p>
        </w:tc>
        <w:tc>
          <w:tcPr>
            <w:tcW w:w="2995" w:type="dxa"/>
            <w:vAlign w:val="center"/>
          </w:tcPr>
          <w:p w14:paraId="0586C8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Geometry - Aug</w:t>
            </w:r>
          </w:p>
        </w:tc>
        <w:tc>
          <w:tcPr>
            <w:tcW w:w="1620" w:type="dxa"/>
            <w:vAlign w:val="center"/>
          </w:tcPr>
          <w:p w14:paraId="1ECB88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01454E8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08305</w:t>
            </w:r>
          </w:p>
        </w:tc>
        <w:tc>
          <w:tcPr>
            <w:tcW w:w="1411" w:type="dxa"/>
            <w:gridSpan w:val="2"/>
            <w:vAlign w:val="center"/>
          </w:tcPr>
          <w:p w14:paraId="5AE324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6297D50" w14:textId="77777777" w:rsidTr="00C57978">
        <w:trPr>
          <w:jc w:val="center"/>
        </w:trPr>
        <w:tc>
          <w:tcPr>
            <w:tcW w:w="3480" w:type="dxa"/>
            <w:vAlign w:val="center"/>
          </w:tcPr>
          <w:p w14:paraId="25E31D2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II - January</w:t>
            </w:r>
          </w:p>
        </w:tc>
        <w:tc>
          <w:tcPr>
            <w:tcW w:w="2995" w:type="dxa"/>
            <w:vAlign w:val="center"/>
          </w:tcPr>
          <w:p w14:paraId="14E3141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II - Jan</w:t>
            </w:r>
          </w:p>
        </w:tc>
        <w:tc>
          <w:tcPr>
            <w:tcW w:w="1620" w:type="dxa"/>
            <w:vAlign w:val="center"/>
          </w:tcPr>
          <w:p w14:paraId="6685F6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3C57A8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01306</w:t>
            </w:r>
          </w:p>
        </w:tc>
        <w:tc>
          <w:tcPr>
            <w:tcW w:w="1411" w:type="dxa"/>
            <w:gridSpan w:val="2"/>
            <w:vAlign w:val="center"/>
          </w:tcPr>
          <w:p w14:paraId="09EF8E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EB29F73" w14:textId="77777777" w:rsidTr="00C57978">
        <w:trPr>
          <w:jc w:val="center"/>
        </w:trPr>
        <w:tc>
          <w:tcPr>
            <w:tcW w:w="3480" w:type="dxa"/>
            <w:vAlign w:val="center"/>
          </w:tcPr>
          <w:p w14:paraId="40B931D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II - June</w:t>
            </w:r>
          </w:p>
        </w:tc>
        <w:tc>
          <w:tcPr>
            <w:tcW w:w="2995" w:type="dxa"/>
            <w:vAlign w:val="center"/>
          </w:tcPr>
          <w:p w14:paraId="1BB8EA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II - Jun</w:t>
            </w:r>
          </w:p>
        </w:tc>
        <w:tc>
          <w:tcPr>
            <w:tcW w:w="1620" w:type="dxa"/>
            <w:vAlign w:val="center"/>
          </w:tcPr>
          <w:p w14:paraId="201880C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67120CF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06306</w:t>
            </w:r>
          </w:p>
        </w:tc>
        <w:tc>
          <w:tcPr>
            <w:tcW w:w="1411" w:type="dxa"/>
            <w:gridSpan w:val="2"/>
            <w:vAlign w:val="center"/>
          </w:tcPr>
          <w:p w14:paraId="3A8941E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BE80D17" w14:textId="77777777" w:rsidTr="00C57978">
        <w:trPr>
          <w:jc w:val="center"/>
        </w:trPr>
        <w:tc>
          <w:tcPr>
            <w:tcW w:w="3480" w:type="dxa"/>
            <w:vAlign w:val="center"/>
          </w:tcPr>
          <w:p w14:paraId="659BD8C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II - August</w:t>
            </w:r>
          </w:p>
        </w:tc>
        <w:tc>
          <w:tcPr>
            <w:tcW w:w="2995" w:type="dxa"/>
            <w:vAlign w:val="center"/>
          </w:tcPr>
          <w:p w14:paraId="26D7B6D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II - Aug</w:t>
            </w:r>
          </w:p>
        </w:tc>
        <w:tc>
          <w:tcPr>
            <w:tcW w:w="1620" w:type="dxa"/>
            <w:vAlign w:val="center"/>
          </w:tcPr>
          <w:p w14:paraId="3C8D1AB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0C46871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08306</w:t>
            </w:r>
          </w:p>
        </w:tc>
        <w:tc>
          <w:tcPr>
            <w:tcW w:w="1411" w:type="dxa"/>
            <w:gridSpan w:val="2"/>
            <w:vAlign w:val="center"/>
          </w:tcPr>
          <w:p w14:paraId="08B9686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6B6895" w14:textId="77777777" w:rsidTr="00C57978">
        <w:trPr>
          <w:jc w:val="center"/>
        </w:trPr>
        <w:tc>
          <w:tcPr>
            <w:tcW w:w="3480" w:type="dxa"/>
            <w:vAlign w:val="center"/>
          </w:tcPr>
          <w:p w14:paraId="204B0F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January</w:t>
            </w:r>
          </w:p>
        </w:tc>
        <w:tc>
          <w:tcPr>
            <w:tcW w:w="2995" w:type="dxa"/>
            <w:vAlign w:val="center"/>
          </w:tcPr>
          <w:p w14:paraId="7AB10E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Jan</w:t>
            </w:r>
          </w:p>
        </w:tc>
        <w:tc>
          <w:tcPr>
            <w:tcW w:w="1620" w:type="dxa"/>
            <w:vAlign w:val="center"/>
          </w:tcPr>
          <w:p w14:paraId="757B1B6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0ED682D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01059</w:t>
            </w:r>
          </w:p>
        </w:tc>
        <w:tc>
          <w:tcPr>
            <w:tcW w:w="1411" w:type="dxa"/>
            <w:gridSpan w:val="2"/>
            <w:vAlign w:val="center"/>
          </w:tcPr>
          <w:p w14:paraId="5666AF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ACD1A64" w14:textId="77777777" w:rsidTr="00C57978">
        <w:trPr>
          <w:jc w:val="center"/>
        </w:trPr>
        <w:tc>
          <w:tcPr>
            <w:tcW w:w="3480" w:type="dxa"/>
            <w:vAlign w:val="center"/>
          </w:tcPr>
          <w:p w14:paraId="7F97FA7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June</w:t>
            </w:r>
          </w:p>
        </w:tc>
        <w:tc>
          <w:tcPr>
            <w:tcW w:w="2995" w:type="dxa"/>
            <w:vAlign w:val="center"/>
          </w:tcPr>
          <w:p w14:paraId="0470750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Jun</w:t>
            </w:r>
          </w:p>
        </w:tc>
        <w:tc>
          <w:tcPr>
            <w:tcW w:w="1620" w:type="dxa"/>
            <w:vAlign w:val="center"/>
          </w:tcPr>
          <w:p w14:paraId="694596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2D9F555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06059</w:t>
            </w:r>
          </w:p>
        </w:tc>
        <w:tc>
          <w:tcPr>
            <w:tcW w:w="1411" w:type="dxa"/>
            <w:gridSpan w:val="2"/>
            <w:vAlign w:val="center"/>
          </w:tcPr>
          <w:p w14:paraId="549A34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A68F042" w14:textId="77777777" w:rsidTr="00C57978">
        <w:trPr>
          <w:jc w:val="center"/>
        </w:trPr>
        <w:tc>
          <w:tcPr>
            <w:tcW w:w="3480" w:type="dxa"/>
            <w:vAlign w:val="center"/>
          </w:tcPr>
          <w:p w14:paraId="697A457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August</w:t>
            </w:r>
          </w:p>
        </w:tc>
        <w:tc>
          <w:tcPr>
            <w:tcW w:w="2995" w:type="dxa"/>
            <w:vAlign w:val="center"/>
          </w:tcPr>
          <w:p w14:paraId="12C7EFF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Aug</w:t>
            </w:r>
          </w:p>
        </w:tc>
        <w:tc>
          <w:tcPr>
            <w:tcW w:w="1620" w:type="dxa"/>
            <w:vAlign w:val="center"/>
          </w:tcPr>
          <w:p w14:paraId="1B4D119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76A7F5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08059</w:t>
            </w:r>
          </w:p>
        </w:tc>
        <w:tc>
          <w:tcPr>
            <w:tcW w:w="1411" w:type="dxa"/>
            <w:gridSpan w:val="2"/>
            <w:vAlign w:val="center"/>
          </w:tcPr>
          <w:p w14:paraId="24743D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8D2134C" w14:textId="77777777" w:rsidTr="00C57978">
        <w:trPr>
          <w:jc w:val="center"/>
        </w:trPr>
        <w:tc>
          <w:tcPr>
            <w:tcW w:w="3480" w:type="dxa"/>
            <w:vAlign w:val="center"/>
          </w:tcPr>
          <w:p w14:paraId="46D5DEC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Setting/Chemistry – January</w:t>
            </w:r>
          </w:p>
        </w:tc>
        <w:tc>
          <w:tcPr>
            <w:tcW w:w="2995" w:type="dxa"/>
            <w:vAlign w:val="center"/>
          </w:tcPr>
          <w:p w14:paraId="15CF769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Set/Chemistry – Jan</w:t>
            </w:r>
          </w:p>
        </w:tc>
        <w:tc>
          <w:tcPr>
            <w:tcW w:w="1620" w:type="dxa"/>
            <w:vAlign w:val="center"/>
          </w:tcPr>
          <w:p w14:paraId="53056EF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127E2FE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01201</w:t>
            </w:r>
          </w:p>
        </w:tc>
        <w:tc>
          <w:tcPr>
            <w:tcW w:w="1411" w:type="dxa"/>
            <w:gridSpan w:val="2"/>
            <w:vAlign w:val="center"/>
          </w:tcPr>
          <w:p w14:paraId="0E0174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8A8CC9" w14:textId="77777777" w:rsidTr="00C57978">
        <w:trPr>
          <w:jc w:val="center"/>
        </w:trPr>
        <w:tc>
          <w:tcPr>
            <w:tcW w:w="3480" w:type="dxa"/>
            <w:vAlign w:val="center"/>
          </w:tcPr>
          <w:p w14:paraId="5E3B329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Setting/Chemistry – June</w:t>
            </w:r>
          </w:p>
        </w:tc>
        <w:tc>
          <w:tcPr>
            <w:tcW w:w="2995" w:type="dxa"/>
            <w:vAlign w:val="center"/>
          </w:tcPr>
          <w:p w14:paraId="2011690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Phy Set/Chemistry – Jun </w:t>
            </w:r>
          </w:p>
        </w:tc>
        <w:tc>
          <w:tcPr>
            <w:tcW w:w="1620" w:type="dxa"/>
            <w:vAlign w:val="center"/>
          </w:tcPr>
          <w:p w14:paraId="56F63F8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3FEF002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06201</w:t>
            </w:r>
          </w:p>
        </w:tc>
        <w:tc>
          <w:tcPr>
            <w:tcW w:w="1411" w:type="dxa"/>
            <w:gridSpan w:val="2"/>
            <w:vAlign w:val="center"/>
          </w:tcPr>
          <w:p w14:paraId="4EE656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64068AD" w14:textId="77777777" w:rsidTr="00C57978">
        <w:trPr>
          <w:jc w:val="center"/>
        </w:trPr>
        <w:tc>
          <w:tcPr>
            <w:tcW w:w="3480" w:type="dxa"/>
            <w:vAlign w:val="center"/>
          </w:tcPr>
          <w:p w14:paraId="5F47E4A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Setting/Chemistry – August</w:t>
            </w:r>
          </w:p>
        </w:tc>
        <w:tc>
          <w:tcPr>
            <w:tcW w:w="2995" w:type="dxa"/>
            <w:vAlign w:val="center"/>
          </w:tcPr>
          <w:p w14:paraId="641C527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Phy Set/Chemistry – Aug </w:t>
            </w:r>
          </w:p>
        </w:tc>
        <w:tc>
          <w:tcPr>
            <w:tcW w:w="1620" w:type="dxa"/>
            <w:vAlign w:val="center"/>
          </w:tcPr>
          <w:p w14:paraId="2D9420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26A7327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08201</w:t>
            </w:r>
          </w:p>
        </w:tc>
        <w:tc>
          <w:tcPr>
            <w:tcW w:w="1411" w:type="dxa"/>
            <w:gridSpan w:val="2"/>
            <w:vAlign w:val="center"/>
          </w:tcPr>
          <w:p w14:paraId="7747BD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6BEE602" w14:textId="77777777" w:rsidTr="00C57978">
        <w:trPr>
          <w:jc w:val="center"/>
        </w:trPr>
        <w:tc>
          <w:tcPr>
            <w:tcW w:w="3480" w:type="dxa"/>
            <w:vAlign w:val="center"/>
          </w:tcPr>
          <w:p w14:paraId="3FFC783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 Earth Science – January</w:t>
            </w:r>
          </w:p>
        </w:tc>
        <w:tc>
          <w:tcPr>
            <w:tcW w:w="2995" w:type="dxa"/>
            <w:vAlign w:val="center"/>
          </w:tcPr>
          <w:p w14:paraId="539C6E6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Set/Earth Sci – Jan</w:t>
            </w:r>
          </w:p>
        </w:tc>
        <w:tc>
          <w:tcPr>
            <w:tcW w:w="1620" w:type="dxa"/>
            <w:vAlign w:val="center"/>
          </w:tcPr>
          <w:p w14:paraId="33446DD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6337883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01200</w:t>
            </w:r>
          </w:p>
        </w:tc>
        <w:tc>
          <w:tcPr>
            <w:tcW w:w="1411" w:type="dxa"/>
            <w:gridSpan w:val="2"/>
            <w:vAlign w:val="center"/>
          </w:tcPr>
          <w:p w14:paraId="647139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761379C" w14:textId="77777777" w:rsidTr="00C57978">
        <w:trPr>
          <w:jc w:val="center"/>
        </w:trPr>
        <w:tc>
          <w:tcPr>
            <w:tcW w:w="3480" w:type="dxa"/>
            <w:vAlign w:val="center"/>
          </w:tcPr>
          <w:p w14:paraId="448AC91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 Earth Science – June</w:t>
            </w:r>
          </w:p>
        </w:tc>
        <w:tc>
          <w:tcPr>
            <w:tcW w:w="2995" w:type="dxa"/>
            <w:vAlign w:val="center"/>
          </w:tcPr>
          <w:p w14:paraId="1B518CE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Set/Earth Sci – Jun</w:t>
            </w:r>
          </w:p>
        </w:tc>
        <w:tc>
          <w:tcPr>
            <w:tcW w:w="1620" w:type="dxa"/>
            <w:vAlign w:val="center"/>
          </w:tcPr>
          <w:p w14:paraId="2297B5C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3124E1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06200</w:t>
            </w:r>
          </w:p>
        </w:tc>
        <w:tc>
          <w:tcPr>
            <w:tcW w:w="1411" w:type="dxa"/>
            <w:gridSpan w:val="2"/>
            <w:vAlign w:val="center"/>
          </w:tcPr>
          <w:p w14:paraId="6EFE93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F9C283D" w14:textId="77777777" w:rsidTr="00C57978">
        <w:trPr>
          <w:jc w:val="center"/>
        </w:trPr>
        <w:tc>
          <w:tcPr>
            <w:tcW w:w="3480" w:type="dxa"/>
            <w:vAlign w:val="center"/>
          </w:tcPr>
          <w:p w14:paraId="279F24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 Earth Science – August</w:t>
            </w:r>
          </w:p>
        </w:tc>
        <w:tc>
          <w:tcPr>
            <w:tcW w:w="2995" w:type="dxa"/>
            <w:vAlign w:val="center"/>
          </w:tcPr>
          <w:p w14:paraId="1F50D13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Set/Earth Sci – Aug</w:t>
            </w:r>
          </w:p>
        </w:tc>
        <w:tc>
          <w:tcPr>
            <w:tcW w:w="1620" w:type="dxa"/>
            <w:vAlign w:val="center"/>
          </w:tcPr>
          <w:p w14:paraId="7A77A03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5A4A71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08200</w:t>
            </w:r>
          </w:p>
        </w:tc>
        <w:tc>
          <w:tcPr>
            <w:tcW w:w="1411" w:type="dxa"/>
            <w:gridSpan w:val="2"/>
            <w:vAlign w:val="center"/>
          </w:tcPr>
          <w:p w14:paraId="74FA40F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D217707" w14:textId="77777777" w:rsidTr="00C57978">
        <w:trPr>
          <w:jc w:val="center"/>
        </w:trPr>
        <w:tc>
          <w:tcPr>
            <w:tcW w:w="3480" w:type="dxa"/>
            <w:vAlign w:val="center"/>
          </w:tcPr>
          <w:p w14:paraId="64C08F9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Setting/Physics – January</w:t>
            </w:r>
          </w:p>
        </w:tc>
        <w:tc>
          <w:tcPr>
            <w:tcW w:w="2995" w:type="dxa"/>
            <w:vAlign w:val="center"/>
          </w:tcPr>
          <w:p w14:paraId="4A516F1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Set/Physics – Jan</w:t>
            </w:r>
          </w:p>
        </w:tc>
        <w:tc>
          <w:tcPr>
            <w:tcW w:w="1620" w:type="dxa"/>
            <w:vAlign w:val="center"/>
          </w:tcPr>
          <w:p w14:paraId="3120B4E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4EC7F3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01202</w:t>
            </w:r>
          </w:p>
        </w:tc>
        <w:tc>
          <w:tcPr>
            <w:tcW w:w="1411" w:type="dxa"/>
            <w:gridSpan w:val="2"/>
            <w:vAlign w:val="center"/>
          </w:tcPr>
          <w:p w14:paraId="67D763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BA8E56C" w14:textId="77777777" w:rsidTr="00C57978">
        <w:trPr>
          <w:jc w:val="center"/>
        </w:trPr>
        <w:tc>
          <w:tcPr>
            <w:tcW w:w="3480" w:type="dxa"/>
            <w:vAlign w:val="center"/>
          </w:tcPr>
          <w:p w14:paraId="17E0320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Setting/Physics – June</w:t>
            </w:r>
          </w:p>
        </w:tc>
        <w:tc>
          <w:tcPr>
            <w:tcW w:w="2995" w:type="dxa"/>
            <w:vAlign w:val="center"/>
          </w:tcPr>
          <w:p w14:paraId="0EEBA19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Set/Physics – Jun</w:t>
            </w:r>
          </w:p>
        </w:tc>
        <w:tc>
          <w:tcPr>
            <w:tcW w:w="1620" w:type="dxa"/>
            <w:vAlign w:val="center"/>
          </w:tcPr>
          <w:p w14:paraId="00A1F08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5F95FF8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06202</w:t>
            </w:r>
          </w:p>
        </w:tc>
        <w:tc>
          <w:tcPr>
            <w:tcW w:w="1411" w:type="dxa"/>
            <w:gridSpan w:val="2"/>
            <w:vAlign w:val="center"/>
          </w:tcPr>
          <w:p w14:paraId="1878C1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F2A894" w14:textId="77777777" w:rsidTr="00C57978">
        <w:trPr>
          <w:jc w:val="center"/>
        </w:trPr>
        <w:tc>
          <w:tcPr>
            <w:tcW w:w="3480" w:type="dxa"/>
            <w:vAlign w:val="center"/>
          </w:tcPr>
          <w:p w14:paraId="4976595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Student entered NYS school for first time in grade 12 and was exempted from Regents Science</w:t>
            </w:r>
          </w:p>
        </w:tc>
        <w:tc>
          <w:tcPr>
            <w:tcW w:w="2995" w:type="dxa"/>
            <w:vAlign w:val="center"/>
          </w:tcPr>
          <w:p w14:paraId="5C4D66A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Science Exempt</w:t>
            </w:r>
          </w:p>
        </w:tc>
        <w:tc>
          <w:tcPr>
            <w:tcW w:w="1620" w:type="dxa"/>
            <w:vAlign w:val="center"/>
          </w:tcPr>
          <w:p w14:paraId="2067A9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43D2DA8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00402</w:t>
            </w:r>
          </w:p>
        </w:tc>
        <w:tc>
          <w:tcPr>
            <w:tcW w:w="1411" w:type="dxa"/>
            <w:gridSpan w:val="2"/>
            <w:vAlign w:val="center"/>
          </w:tcPr>
          <w:p w14:paraId="0B162E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61D6F4A" w14:textId="77777777" w:rsidTr="00C57978">
        <w:trPr>
          <w:jc w:val="center"/>
        </w:trPr>
        <w:tc>
          <w:tcPr>
            <w:tcW w:w="3480" w:type="dxa"/>
            <w:vAlign w:val="center"/>
          </w:tcPr>
          <w:p w14:paraId="343A248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 &amp; Government (Framework) - January</w:t>
            </w:r>
          </w:p>
        </w:tc>
        <w:tc>
          <w:tcPr>
            <w:tcW w:w="2995" w:type="dxa"/>
            <w:vAlign w:val="center"/>
          </w:tcPr>
          <w:p w14:paraId="35977B0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History&amp;Gov’t (Framework) - Jan</w:t>
            </w:r>
          </w:p>
          <w:p w14:paraId="0F5863D0" w14:textId="77777777" w:rsidR="00A02ED7" w:rsidRPr="00A02ED7" w:rsidRDefault="00A02ED7" w:rsidP="00A02ED7">
            <w:pPr>
              <w:rPr>
                <w:rFonts w:ascii="Bookman Old Style" w:hAnsi="Bookman Old Style" w:cs="Arial"/>
                <w:bCs/>
                <w:sz w:val="22"/>
                <w:szCs w:val="22"/>
              </w:rPr>
            </w:pPr>
          </w:p>
        </w:tc>
        <w:tc>
          <w:tcPr>
            <w:tcW w:w="1620" w:type="dxa"/>
            <w:vAlign w:val="center"/>
          </w:tcPr>
          <w:p w14:paraId="4CF9DDF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Social Studies</w:t>
            </w:r>
          </w:p>
        </w:tc>
        <w:tc>
          <w:tcPr>
            <w:tcW w:w="1070" w:type="dxa"/>
            <w:vAlign w:val="center"/>
          </w:tcPr>
          <w:p w14:paraId="28C5C1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01072</w:t>
            </w:r>
          </w:p>
        </w:tc>
        <w:tc>
          <w:tcPr>
            <w:tcW w:w="1411" w:type="dxa"/>
            <w:gridSpan w:val="2"/>
            <w:vAlign w:val="center"/>
          </w:tcPr>
          <w:p w14:paraId="45A0D523" w14:textId="3439ED34" w:rsidR="00A02ED7" w:rsidRPr="00A02ED7" w:rsidRDefault="00400D69" w:rsidP="00A02ED7">
            <w:pPr>
              <w:jc w:val="center"/>
              <w:rPr>
                <w:rFonts w:ascii="Bookman Old Style" w:hAnsi="Bookman Old Style" w:cs="Arial"/>
                <w:bCs/>
                <w:sz w:val="22"/>
                <w:szCs w:val="22"/>
              </w:rPr>
            </w:pPr>
            <w:r>
              <w:rPr>
                <w:rFonts w:ascii="Bookman Old Style" w:hAnsi="Bookman Old Style" w:cs="Arial"/>
                <w:bCs/>
                <w:sz w:val="22"/>
                <w:szCs w:val="22"/>
              </w:rPr>
              <w:t>*</w:t>
            </w:r>
            <w:r w:rsidR="00A02ED7" w:rsidRPr="00A02ED7">
              <w:rPr>
                <w:rFonts w:ascii="Bookman Old Style" w:hAnsi="Bookman Old Style" w:cs="Arial"/>
                <w:bCs/>
                <w:sz w:val="22"/>
                <w:szCs w:val="22"/>
              </w:rPr>
              <w:t>*</w:t>
            </w:r>
          </w:p>
        </w:tc>
      </w:tr>
      <w:tr w:rsidR="00A02ED7" w:rsidRPr="00A02ED7" w14:paraId="0C7D4D77" w14:textId="77777777" w:rsidTr="00C57978">
        <w:trPr>
          <w:jc w:val="center"/>
        </w:trPr>
        <w:tc>
          <w:tcPr>
            <w:tcW w:w="3480" w:type="dxa"/>
            <w:vAlign w:val="center"/>
          </w:tcPr>
          <w:p w14:paraId="72433FF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 &amp; Government (Framework) - June</w:t>
            </w:r>
          </w:p>
        </w:tc>
        <w:tc>
          <w:tcPr>
            <w:tcW w:w="2995" w:type="dxa"/>
            <w:vAlign w:val="center"/>
          </w:tcPr>
          <w:p w14:paraId="18FA285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History&amp;Gov’t (Framework) - Jun</w:t>
            </w:r>
          </w:p>
          <w:p w14:paraId="4FEA9F98" w14:textId="77777777" w:rsidR="00A02ED7" w:rsidRPr="00A02ED7" w:rsidRDefault="00A02ED7" w:rsidP="00A02ED7">
            <w:pPr>
              <w:rPr>
                <w:rFonts w:ascii="Bookman Old Style" w:hAnsi="Bookman Old Style" w:cs="Arial"/>
                <w:bCs/>
                <w:sz w:val="22"/>
                <w:szCs w:val="22"/>
              </w:rPr>
            </w:pPr>
          </w:p>
        </w:tc>
        <w:tc>
          <w:tcPr>
            <w:tcW w:w="1620" w:type="dxa"/>
            <w:vAlign w:val="center"/>
          </w:tcPr>
          <w:p w14:paraId="76F96C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Social Studies</w:t>
            </w:r>
          </w:p>
        </w:tc>
        <w:tc>
          <w:tcPr>
            <w:tcW w:w="1070" w:type="dxa"/>
            <w:vAlign w:val="center"/>
          </w:tcPr>
          <w:p w14:paraId="59B3F7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06072</w:t>
            </w:r>
          </w:p>
        </w:tc>
        <w:tc>
          <w:tcPr>
            <w:tcW w:w="1411" w:type="dxa"/>
            <w:gridSpan w:val="2"/>
            <w:vAlign w:val="center"/>
          </w:tcPr>
          <w:p w14:paraId="6822720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203BCB" w14:textId="77777777" w:rsidTr="00C57978">
        <w:trPr>
          <w:jc w:val="center"/>
        </w:trPr>
        <w:tc>
          <w:tcPr>
            <w:tcW w:w="3480" w:type="dxa"/>
            <w:vAlign w:val="center"/>
          </w:tcPr>
          <w:p w14:paraId="3E11765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 &amp; Government (Framework) - August</w:t>
            </w:r>
          </w:p>
        </w:tc>
        <w:tc>
          <w:tcPr>
            <w:tcW w:w="2995" w:type="dxa"/>
            <w:vAlign w:val="center"/>
          </w:tcPr>
          <w:p w14:paraId="3EF4E21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History&amp;Gov’t (Framework) - Aug</w:t>
            </w:r>
          </w:p>
        </w:tc>
        <w:tc>
          <w:tcPr>
            <w:tcW w:w="1620" w:type="dxa"/>
            <w:vAlign w:val="center"/>
          </w:tcPr>
          <w:p w14:paraId="5392259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Social Studies</w:t>
            </w:r>
          </w:p>
        </w:tc>
        <w:tc>
          <w:tcPr>
            <w:tcW w:w="1070" w:type="dxa"/>
            <w:vAlign w:val="center"/>
          </w:tcPr>
          <w:p w14:paraId="28B98D5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08072</w:t>
            </w:r>
          </w:p>
        </w:tc>
        <w:tc>
          <w:tcPr>
            <w:tcW w:w="1411" w:type="dxa"/>
            <w:gridSpan w:val="2"/>
            <w:vAlign w:val="center"/>
          </w:tcPr>
          <w:p w14:paraId="716F2661" w14:textId="2D4DA8AD" w:rsidR="00A02ED7" w:rsidRPr="00A02ED7" w:rsidRDefault="00400D69" w:rsidP="00A02ED7">
            <w:pPr>
              <w:jc w:val="center"/>
              <w:rPr>
                <w:rFonts w:ascii="Bookman Old Style" w:hAnsi="Bookman Old Style" w:cs="Arial"/>
                <w:bCs/>
                <w:sz w:val="22"/>
                <w:szCs w:val="22"/>
              </w:rPr>
            </w:pPr>
            <w:r>
              <w:rPr>
                <w:rFonts w:ascii="Bookman Old Style" w:hAnsi="Bookman Old Style" w:cs="Arial"/>
                <w:bCs/>
                <w:sz w:val="22"/>
                <w:szCs w:val="22"/>
              </w:rPr>
              <w:t>*</w:t>
            </w:r>
            <w:r w:rsidR="00A02ED7" w:rsidRPr="00A02ED7">
              <w:rPr>
                <w:rFonts w:ascii="Bookman Old Style" w:hAnsi="Bookman Old Style" w:cs="Arial"/>
                <w:bCs/>
                <w:sz w:val="22"/>
                <w:szCs w:val="22"/>
              </w:rPr>
              <w:t>*</w:t>
            </w:r>
          </w:p>
        </w:tc>
      </w:tr>
      <w:tr w:rsidR="00A02ED7" w:rsidRPr="00A02ED7" w14:paraId="6E388F81" w14:textId="77777777" w:rsidTr="00C57978">
        <w:trPr>
          <w:jc w:val="center"/>
        </w:trPr>
        <w:tc>
          <w:tcPr>
            <w:tcW w:w="3480" w:type="dxa"/>
            <w:shd w:val="clear" w:color="auto" w:fill="auto"/>
            <w:vAlign w:val="center"/>
          </w:tcPr>
          <w:p w14:paraId="7FA2AB9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1E9DBFA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NF Global History – Jan </w:t>
            </w:r>
          </w:p>
        </w:tc>
        <w:tc>
          <w:tcPr>
            <w:tcW w:w="1620" w:type="dxa"/>
            <w:shd w:val="clear" w:color="auto" w:fill="auto"/>
            <w:vAlign w:val="center"/>
          </w:tcPr>
          <w:p w14:paraId="24CF71E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Global Studies</w:t>
            </w:r>
          </w:p>
        </w:tc>
        <w:tc>
          <w:tcPr>
            <w:tcW w:w="1070" w:type="dxa"/>
            <w:shd w:val="clear" w:color="auto" w:fill="auto"/>
            <w:vAlign w:val="center"/>
          </w:tcPr>
          <w:p w14:paraId="455219F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01208</w:t>
            </w:r>
          </w:p>
        </w:tc>
        <w:tc>
          <w:tcPr>
            <w:tcW w:w="1411" w:type="dxa"/>
            <w:gridSpan w:val="2"/>
            <w:shd w:val="clear" w:color="auto" w:fill="auto"/>
            <w:vAlign w:val="center"/>
          </w:tcPr>
          <w:p w14:paraId="79B9F6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4E7E125" w14:textId="77777777" w:rsidTr="00C57978">
        <w:trPr>
          <w:jc w:val="center"/>
        </w:trPr>
        <w:tc>
          <w:tcPr>
            <w:tcW w:w="3480" w:type="dxa"/>
            <w:shd w:val="clear" w:color="auto" w:fill="auto"/>
            <w:vAlign w:val="center"/>
          </w:tcPr>
          <w:p w14:paraId="0AE6271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3A76BE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NF Global History – Jun </w:t>
            </w:r>
          </w:p>
        </w:tc>
        <w:tc>
          <w:tcPr>
            <w:tcW w:w="1620" w:type="dxa"/>
            <w:shd w:val="clear" w:color="auto" w:fill="auto"/>
            <w:vAlign w:val="center"/>
          </w:tcPr>
          <w:p w14:paraId="78838F3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Global Studies</w:t>
            </w:r>
          </w:p>
        </w:tc>
        <w:tc>
          <w:tcPr>
            <w:tcW w:w="1070" w:type="dxa"/>
            <w:shd w:val="clear" w:color="auto" w:fill="auto"/>
            <w:vAlign w:val="center"/>
          </w:tcPr>
          <w:p w14:paraId="6A197C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06208</w:t>
            </w:r>
          </w:p>
        </w:tc>
        <w:tc>
          <w:tcPr>
            <w:tcW w:w="1411" w:type="dxa"/>
            <w:gridSpan w:val="2"/>
            <w:shd w:val="clear" w:color="auto" w:fill="auto"/>
            <w:vAlign w:val="center"/>
          </w:tcPr>
          <w:p w14:paraId="6ECE217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6CBDAB7" w14:textId="77777777" w:rsidTr="00C57978">
        <w:trPr>
          <w:jc w:val="center"/>
        </w:trPr>
        <w:tc>
          <w:tcPr>
            <w:tcW w:w="3480" w:type="dxa"/>
            <w:shd w:val="clear" w:color="auto" w:fill="auto"/>
            <w:vAlign w:val="center"/>
          </w:tcPr>
          <w:p w14:paraId="7EB54AB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0C01301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NF Global History – Aug </w:t>
            </w:r>
          </w:p>
        </w:tc>
        <w:tc>
          <w:tcPr>
            <w:tcW w:w="1620" w:type="dxa"/>
            <w:shd w:val="clear" w:color="auto" w:fill="auto"/>
            <w:vAlign w:val="center"/>
          </w:tcPr>
          <w:p w14:paraId="249DDC5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 xml:space="preserve">Global Studies </w:t>
            </w:r>
          </w:p>
        </w:tc>
        <w:tc>
          <w:tcPr>
            <w:tcW w:w="1070" w:type="dxa"/>
            <w:shd w:val="clear" w:color="auto" w:fill="auto"/>
            <w:vAlign w:val="center"/>
          </w:tcPr>
          <w:p w14:paraId="57199E4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08208</w:t>
            </w:r>
          </w:p>
        </w:tc>
        <w:tc>
          <w:tcPr>
            <w:tcW w:w="1411" w:type="dxa"/>
            <w:gridSpan w:val="2"/>
            <w:shd w:val="clear" w:color="auto" w:fill="auto"/>
            <w:vAlign w:val="center"/>
          </w:tcPr>
          <w:p w14:paraId="0CD948D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38D4C91" w14:textId="77777777" w:rsidTr="00C57978">
        <w:trPr>
          <w:jc w:val="center"/>
        </w:trPr>
        <w:tc>
          <w:tcPr>
            <w:tcW w:w="3480" w:type="dxa"/>
            <w:vAlign w:val="center"/>
          </w:tcPr>
          <w:p w14:paraId="55924EF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Student entered NYS school for first time in grade 11 and was exempted from Regents Global History</w:t>
            </w:r>
          </w:p>
        </w:tc>
        <w:tc>
          <w:tcPr>
            <w:tcW w:w="2995" w:type="dxa"/>
            <w:vAlign w:val="center"/>
          </w:tcPr>
          <w:p w14:paraId="68EBFAD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Global Hist Exempt</w:t>
            </w:r>
          </w:p>
        </w:tc>
        <w:tc>
          <w:tcPr>
            <w:tcW w:w="1620" w:type="dxa"/>
            <w:vAlign w:val="center"/>
          </w:tcPr>
          <w:p w14:paraId="40033B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Global Studies</w:t>
            </w:r>
          </w:p>
        </w:tc>
        <w:tc>
          <w:tcPr>
            <w:tcW w:w="1070" w:type="dxa"/>
            <w:vAlign w:val="center"/>
          </w:tcPr>
          <w:p w14:paraId="5712B54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00401</w:t>
            </w:r>
          </w:p>
        </w:tc>
        <w:tc>
          <w:tcPr>
            <w:tcW w:w="1411" w:type="dxa"/>
            <w:gridSpan w:val="2"/>
            <w:vAlign w:val="center"/>
          </w:tcPr>
          <w:p w14:paraId="03C123F6" w14:textId="5FAF18AD"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r w:rsidR="00945760">
              <w:rPr>
                <w:rFonts w:ascii="Bookman Old Style" w:hAnsi="Bookman Old Style" w:cs="Arial"/>
                <w:bCs/>
                <w:sz w:val="22"/>
                <w:szCs w:val="22"/>
              </w:rPr>
              <w:t xml:space="preserve"> </w:t>
            </w:r>
          </w:p>
        </w:tc>
      </w:tr>
      <w:tr w:rsidR="00A02ED7" w:rsidRPr="00A02ED7" w14:paraId="2FC44E5E" w14:textId="77777777" w:rsidTr="00C57978">
        <w:trPr>
          <w:jc w:val="center"/>
        </w:trPr>
        <w:tc>
          <w:tcPr>
            <w:tcW w:w="3480" w:type="dxa"/>
            <w:vAlign w:val="center"/>
          </w:tcPr>
          <w:p w14:paraId="7EBF12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Global History</w:t>
            </w:r>
          </w:p>
        </w:tc>
        <w:tc>
          <w:tcPr>
            <w:tcW w:w="2995" w:type="dxa"/>
            <w:vAlign w:val="center"/>
          </w:tcPr>
          <w:p w14:paraId="03487C9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Global History</w:t>
            </w:r>
          </w:p>
        </w:tc>
        <w:tc>
          <w:tcPr>
            <w:tcW w:w="1620" w:type="dxa"/>
            <w:vAlign w:val="center"/>
          </w:tcPr>
          <w:p w14:paraId="0EE01F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Global Studies</w:t>
            </w:r>
          </w:p>
        </w:tc>
        <w:tc>
          <w:tcPr>
            <w:tcW w:w="1080" w:type="dxa"/>
            <w:gridSpan w:val="2"/>
            <w:vAlign w:val="center"/>
          </w:tcPr>
          <w:p w14:paraId="4728DE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MC403</w:t>
            </w:r>
          </w:p>
        </w:tc>
        <w:tc>
          <w:tcPr>
            <w:tcW w:w="1401" w:type="dxa"/>
            <w:vAlign w:val="center"/>
          </w:tcPr>
          <w:p w14:paraId="05E4A6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79411AD1" w14:textId="77777777" w:rsidTr="00C57978">
        <w:trPr>
          <w:jc w:val="center"/>
        </w:trPr>
        <w:tc>
          <w:tcPr>
            <w:tcW w:w="3480" w:type="dxa"/>
            <w:vAlign w:val="center"/>
          </w:tcPr>
          <w:p w14:paraId="18FF44B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U.S. History &amp; Government</w:t>
            </w:r>
          </w:p>
        </w:tc>
        <w:tc>
          <w:tcPr>
            <w:tcW w:w="2995" w:type="dxa"/>
            <w:vAlign w:val="center"/>
          </w:tcPr>
          <w:p w14:paraId="13FBEE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U.S. History &amp; Gov't</w:t>
            </w:r>
          </w:p>
        </w:tc>
        <w:tc>
          <w:tcPr>
            <w:tcW w:w="1620" w:type="dxa"/>
            <w:vAlign w:val="center"/>
          </w:tcPr>
          <w:p w14:paraId="4304416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Social Studies</w:t>
            </w:r>
          </w:p>
        </w:tc>
        <w:tc>
          <w:tcPr>
            <w:tcW w:w="1080" w:type="dxa"/>
            <w:gridSpan w:val="2"/>
            <w:vAlign w:val="center"/>
          </w:tcPr>
          <w:p w14:paraId="154CEE1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MC404</w:t>
            </w:r>
          </w:p>
        </w:tc>
        <w:tc>
          <w:tcPr>
            <w:tcW w:w="1401" w:type="dxa"/>
            <w:vAlign w:val="center"/>
          </w:tcPr>
          <w:p w14:paraId="4356EFF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67654185" w14:textId="77777777" w:rsidTr="00C57978">
        <w:trPr>
          <w:jc w:val="center"/>
        </w:trPr>
        <w:tc>
          <w:tcPr>
            <w:tcW w:w="3480" w:type="dxa"/>
            <w:vAlign w:val="center"/>
          </w:tcPr>
          <w:p w14:paraId="51AEAB5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English Language Arts</w:t>
            </w:r>
          </w:p>
        </w:tc>
        <w:tc>
          <w:tcPr>
            <w:tcW w:w="2995" w:type="dxa"/>
            <w:vAlign w:val="center"/>
          </w:tcPr>
          <w:p w14:paraId="34EF827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ELA</w:t>
            </w:r>
          </w:p>
        </w:tc>
        <w:tc>
          <w:tcPr>
            <w:tcW w:w="1620" w:type="dxa"/>
            <w:vAlign w:val="center"/>
          </w:tcPr>
          <w:p w14:paraId="636CFDF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80" w:type="dxa"/>
            <w:gridSpan w:val="2"/>
            <w:vAlign w:val="center"/>
          </w:tcPr>
          <w:p w14:paraId="6758252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MC405</w:t>
            </w:r>
          </w:p>
        </w:tc>
        <w:tc>
          <w:tcPr>
            <w:tcW w:w="1401" w:type="dxa"/>
            <w:vAlign w:val="center"/>
          </w:tcPr>
          <w:p w14:paraId="3B953D8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4C838AFA" w14:textId="77777777" w:rsidTr="00C57978">
        <w:trPr>
          <w:jc w:val="center"/>
        </w:trPr>
        <w:tc>
          <w:tcPr>
            <w:tcW w:w="3480" w:type="dxa"/>
            <w:vAlign w:val="center"/>
          </w:tcPr>
          <w:p w14:paraId="328F8C5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Algebra I</w:t>
            </w:r>
          </w:p>
        </w:tc>
        <w:tc>
          <w:tcPr>
            <w:tcW w:w="2995" w:type="dxa"/>
            <w:vAlign w:val="center"/>
          </w:tcPr>
          <w:p w14:paraId="4807DD9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Algebra I</w:t>
            </w:r>
          </w:p>
        </w:tc>
        <w:tc>
          <w:tcPr>
            <w:tcW w:w="1620" w:type="dxa"/>
            <w:vAlign w:val="center"/>
          </w:tcPr>
          <w:p w14:paraId="70CBD61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Mathematics</w:t>
            </w:r>
          </w:p>
        </w:tc>
        <w:tc>
          <w:tcPr>
            <w:tcW w:w="1080" w:type="dxa"/>
            <w:gridSpan w:val="2"/>
            <w:vAlign w:val="center"/>
          </w:tcPr>
          <w:p w14:paraId="56E14F6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MC406</w:t>
            </w:r>
          </w:p>
        </w:tc>
        <w:tc>
          <w:tcPr>
            <w:tcW w:w="1401" w:type="dxa"/>
            <w:vAlign w:val="center"/>
          </w:tcPr>
          <w:p w14:paraId="1CB0FA6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45EB77FD" w14:textId="77777777" w:rsidTr="00C57978">
        <w:trPr>
          <w:jc w:val="center"/>
        </w:trPr>
        <w:tc>
          <w:tcPr>
            <w:tcW w:w="3480" w:type="dxa"/>
            <w:vAlign w:val="center"/>
          </w:tcPr>
          <w:p w14:paraId="6D7763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Algebra II</w:t>
            </w:r>
          </w:p>
        </w:tc>
        <w:tc>
          <w:tcPr>
            <w:tcW w:w="2995" w:type="dxa"/>
            <w:vAlign w:val="center"/>
          </w:tcPr>
          <w:p w14:paraId="183D68A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Algebra II</w:t>
            </w:r>
          </w:p>
        </w:tc>
        <w:tc>
          <w:tcPr>
            <w:tcW w:w="1620" w:type="dxa"/>
            <w:vAlign w:val="center"/>
          </w:tcPr>
          <w:p w14:paraId="06E5723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Mathematics</w:t>
            </w:r>
          </w:p>
        </w:tc>
        <w:tc>
          <w:tcPr>
            <w:tcW w:w="1080" w:type="dxa"/>
            <w:gridSpan w:val="2"/>
            <w:vAlign w:val="center"/>
          </w:tcPr>
          <w:p w14:paraId="2B5B78C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MC407</w:t>
            </w:r>
          </w:p>
        </w:tc>
        <w:tc>
          <w:tcPr>
            <w:tcW w:w="1401" w:type="dxa"/>
            <w:vAlign w:val="center"/>
          </w:tcPr>
          <w:p w14:paraId="6F34569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7AD29C5C" w14:textId="77777777" w:rsidTr="00C57978">
        <w:trPr>
          <w:jc w:val="center"/>
        </w:trPr>
        <w:tc>
          <w:tcPr>
            <w:tcW w:w="3480" w:type="dxa"/>
            <w:vAlign w:val="center"/>
          </w:tcPr>
          <w:p w14:paraId="7566EC2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Geometry</w:t>
            </w:r>
          </w:p>
        </w:tc>
        <w:tc>
          <w:tcPr>
            <w:tcW w:w="2995" w:type="dxa"/>
            <w:vAlign w:val="center"/>
          </w:tcPr>
          <w:p w14:paraId="087EFD8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Geometry</w:t>
            </w:r>
          </w:p>
        </w:tc>
        <w:tc>
          <w:tcPr>
            <w:tcW w:w="1620" w:type="dxa"/>
            <w:vAlign w:val="center"/>
          </w:tcPr>
          <w:p w14:paraId="0ACFBCE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Mathematics</w:t>
            </w:r>
          </w:p>
        </w:tc>
        <w:tc>
          <w:tcPr>
            <w:tcW w:w="1080" w:type="dxa"/>
            <w:gridSpan w:val="2"/>
            <w:vAlign w:val="center"/>
          </w:tcPr>
          <w:p w14:paraId="5E8E42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MC408</w:t>
            </w:r>
          </w:p>
        </w:tc>
        <w:tc>
          <w:tcPr>
            <w:tcW w:w="1401" w:type="dxa"/>
            <w:vAlign w:val="center"/>
          </w:tcPr>
          <w:p w14:paraId="12A5B9B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28D9DEF1" w14:textId="77777777" w:rsidTr="00C57978">
        <w:trPr>
          <w:jc w:val="center"/>
        </w:trPr>
        <w:tc>
          <w:tcPr>
            <w:tcW w:w="3480" w:type="dxa"/>
            <w:vAlign w:val="center"/>
          </w:tcPr>
          <w:p w14:paraId="7CC5716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Living Environment</w:t>
            </w:r>
          </w:p>
        </w:tc>
        <w:tc>
          <w:tcPr>
            <w:tcW w:w="2995" w:type="dxa"/>
            <w:vAlign w:val="center"/>
          </w:tcPr>
          <w:p w14:paraId="3D9D541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Living Environment</w:t>
            </w:r>
          </w:p>
        </w:tc>
        <w:tc>
          <w:tcPr>
            <w:tcW w:w="1620" w:type="dxa"/>
            <w:vAlign w:val="center"/>
          </w:tcPr>
          <w:p w14:paraId="57B0BD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80" w:type="dxa"/>
            <w:gridSpan w:val="2"/>
            <w:vAlign w:val="center"/>
          </w:tcPr>
          <w:p w14:paraId="326546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MC409</w:t>
            </w:r>
          </w:p>
        </w:tc>
        <w:tc>
          <w:tcPr>
            <w:tcW w:w="1401" w:type="dxa"/>
            <w:vAlign w:val="center"/>
          </w:tcPr>
          <w:p w14:paraId="724053C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5C3D0F30" w14:textId="77777777" w:rsidTr="00C57978">
        <w:trPr>
          <w:jc w:val="center"/>
        </w:trPr>
        <w:tc>
          <w:tcPr>
            <w:tcW w:w="3480" w:type="dxa"/>
            <w:vAlign w:val="center"/>
          </w:tcPr>
          <w:p w14:paraId="494A96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Setting/Chemistry</w:t>
            </w:r>
          </w:p>
        </w:tc>
        <w:tc>
          <w:tcPr>
            <w:tcW w:w="2995" w:type="dxa"/>
            <w:vAlign w:val="center"/>
          </w:tcPr>
          <w:p w14:paraId="4D7C62E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Setting/Chemistry</w:t>
            </w:r>
          </w:p>
        </w:tc>
        <w:tc>
          <w:tcPr>
            <w:tcW w:w="1620" w:type="dxa"/>
          </w:tcPr>
          <w:p w14:paraId="37EAE6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80" w:type="dxa"/>
            <w:gridSpan w:val="2"/>
            <w:vAlign w:val="center"/>
          </w:tcPr>
          <w:p w14:paraId="49979B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MC410</w:t>
            </w:r>
          </w:p>
        </w:tc>
        <w:tc>
          <w:tcPr>
            <w:tcW w:w="1401" w:type="dxa"/>
          </w:tcPr>
          <w:p w14:paraId="5844A36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5F0385B0" w14:textId="77777777" w:rsidTr="00C57978">
        <w:trPr>
          <w:jc w:val="center"/>
        </w:trPr>
        <w:tc>
          <w:tcPr>
            <w:tcW w:w="3480" w:type="dxa"/>
            <w:vAlign w:val="center"/>
          </w:tcPr>
          <w:p w14:paraId="2D7C98C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Setting/Earth Science</w:t>
            </w:r>
          </w:p>
        </w:tc>
        <w:tc>
          <w:tcPr>
            <w:tcW w:w="2995" w:type="dxa"/>
            <w:vAlign w:val="center"/>
          </w:tcPr>
          <w:p w14:paraId="1FFECDB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Setting/Earth Science</w:t>
            </w:r>
          </w:p>
        </w:tc>
        <w:tc>
          <w:tcPr>
            <w:tcW w:w="1620" w:type="dxa"/>
          </w:tcPr>
          <w:p w14:paraId="0D258AE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80" w:type="dxa"/>
            <w:gridSpan w:val="2"/>
            <w:vAlign w:val="center"/>
          </w:tcPr>
          <w:p w14:paraId="744F12C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MC411</w:t>
            </w:r>
          </w:p>
        </w:tc>
        <w:tc>
          <w:tcPr>
            <w:tcW w:w="1401" w:type="dxa"/>
          </w:tcPr>
          <w:p w14:paraId="188FC8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04C99B15" w14:textId="77777777" w:rsidTr="00C57978">
        <w:trPr>
          <w:jc w:val="center"/>
        </w:trPr>
        <w:tc>
          <w:tcPr>
            <w:tcW w:w="3480" w:type="dxa"/>
            <w:vAlign w:val="center"/>
          </w:tcPr>
          <w:p w14:paraId="252CA3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Setting/Physics</w:t>
            </w:r>
          </w:p>
        </w:tc>
        <w:tc>
          <w:tcPr>
            <w:tcW w:w="2995" w:type="dxa"/>
            <w:vAlign w:val="center"/>
          </w:tcPr>
          <w:p w14:paraId="3C91FAE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Setting/Physics</w:t>
            </w:r>
          </w:p>
        </w:tc>
        <w:tc>
          <w:tcPr>
            <w:tcW w:w="1620" w:type="dxa"/>
          </w:tcPr>
          <w:p w14:paraId="47532BB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80" w:type="dxa"/>
            <w:gridSpan w:val="2"/>
            <w:vAlign w:val="center"/>
          </w:tcPr>
          <w:p w14:paraId="5CC0BD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MC412</w:t>
            </w:r>
          </w:p>
        </w:tc>
        <w:tc>
          <w:tcPr>
            <w:tcW w:w="1401" w:type="dxa"/>
          </w:tcPr>
          <w:p w14:paraId="691FD20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0B4EE821" w14:textId="77777777" w:rsidTr="00C57978">
        <w:trPr>
          <w:jc w:val="center"/>
        </w:trPr>
        <w:tc>
          <w:tcPr>
            <w:tcW w:w="10576" w:type="dxa"/>
            <w:gridSpan w:val="6"/>
            <w:shd w:val="clear" w:color="auto" w:fill="D9D9D9"/>
            <w:vAlign w:val="center"/>
          </w:tcPr>
          <w:p w14:paraId="454F39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"CTE" for Career and Technical Education (see note above in Career and Technical Education section)</w:t>
            </w:r>
          </w:p>
        </w:tc>
      </w:tr>
      <w:tr w:rsidR="00A02ED7" w:rsidRPr="00A02ED7" w14:paraId="69817271" w14:textId="77777777" w:rsidTr="00C57978">
        <w:trPr>
          <w:jc w:val="center"/>
        </w:trPr>
        <w:tc>
          <w:tcPr>
            <w:tcW w:w="3480" w:type="dxa"/>
            <w:shd w:val="clear" w:color="auto" w:fill="auto"/>
            <w:vAlign w:val="center"/>
          </w:tcPr>
          <w:p w14:paraId="6D2BDE4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Approved CTE Program Technical Assessment</w:t>
            </w:r>
          </w:p>
        </w:tc>
        <w:tc>
          <w:tcPr>
            <w:tcW w:w="2995" w:type="dxa"/>
            <w:shd w:val="clear" w:color="auto" w:fill="auto"/>
            <w:vAlign w:val="center"/>
          </w:tcPr>
          <w:p w14:paraId="46FA3A2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Approved CTE Program Technical Assessment</w:t>
            </w:r>
          </w:p>
        </w:tc>
        <w:tc>
          <w:tcPr>
            <w:tcW w:w="1620" w:type="dxa"/>
            <w:vAlign w:val="center"/>
          </w:tcPr>
          <w:p w14:paraId="0895E29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Career and Technical Education</w:t>
            </w:r>
          </w:p>
        </w:tc>
        <w:tc>
          <w:tcPr>
            <w:tcW w:w="1070" w:type="dxa"/>
            <w:vAlign w:val="center"/>
          </w:tcPr>
          <w:p w14:paraId="79221D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00199</w:t>
            </w:r>
          </w:p>
        </w:tc>
        <w:tc>
          <w:tcPr>
            <w:tcW w:w="1411" w:type="dxa"/>
            <w:gridSpan w:val="2"/>
            <w:vAlign w:val="center"/>
          </w:tcPr>
          <w:p w14:paraId="2CD7AF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5890EE93" w14:textId="77777777" w:rsidTr="00C57978">
        <w:trPr>
          <w:jc w:val="center"/>
        </w:trPr>
        <w:tc>
          <w:tcPr>
            <w:tcW w:w="10576" w:type="dxa"/>
            <w:gridSpan w:val="6"/>
            <w:shd w:val="clear" w:color="auto" w:fill="D9D9D9"/>
            <w:vAlign w:val="center"/>
          </w:tcPr>
          <w:p w14:paraId="261040C1" w14:textId="2031A9BA"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 xml:space="preserve">Test Group: “ALTREG” </w:t>
            </w:r>
            <w:r w:rsidRPr="00924691">
              <w:rPr>
                <w:rFonts w:ascii="Bookman Old Style" w:hAnsi="Bookman Old Style" w:cs="Arial"/>
                <w:bCs/>
                <w:sz w:val="22"/>
                <w:szCs w:val="22"/>
              </w:rPr>
              <w:t xml:space="preserve">for </w:t>
            </w:r>
            <w:r w:rsidR="0038073F" w:rsidRPr="00924691">
              <w:rPr>
                <w:rFonts w:ascii="Bookman Old Style" w:hAnsi="Bookman Old Style" w:cs="Arial"/>
                <w:bCs/>
                <w:sz w:val="22"/>
                <w:szCs w:val="22"/>
              </w:rPr>
              <w:t>NYSED Approved Regents Examination</w:t>
            </w:r>
            <w:r w:rsidRPr="00A02ED7">
              <w:rPr>
                <w:rFonts w:ascii="Bookman Old Style" w:hAnsi="Bookman Old Style" w:cs="Arial"/>
                <w:bCs/>
                <w:sz w:val="22"/>
                <w:szCs w:val="22"/>
              </w:rPr>
              <w:t xml:space="preserve"> Alternatives</w:t>
            </w:r>
          </w:p>
        </w:tc>
      </w:tr>
      <w:tr w:rsidR="00A02ED7" w:rsidRPr="00A02ED7" w14:paraId="40524F91" w14:textId="77777777" w:rsidTr="00C57978">
        <w:trPr>
          <w:jc w:val="center"/>
        </w:trPr>
        <w:tc>
          <w:tcPr>
            <w:tcW w:w="10576" w:type="dxa"/>
            <w:gridSpan w:val="6"/>
            <w:shd w:val="clear" w:color="auto" w:fill="auto"/>
            <w:vAlign w:val="center"/>
          </w:tcPr>
          <w:p w14:paraId="4B1D5BA9" w14:textId="77777777" w:rsidR="00A02ED7" w:rsidRPr="00A02ED7" w:rsidRDefault="00A02ED7" w:rsidP="00A02ED7">
            <w:pPr>
              <w:rPr>
                <w:rFonts w:ascii="Bookman Old Style" w:eastAsia="Calibri" w:hAnsi="Bookman Old Style"/>
                <w:i/>
                <w:iCs/>
                <w:sz w:val="20"/>
                <w:szCs w:val="20"/>
              </w:rPr>
            </w:pPr>
            <w:r w:rsidRPr="00A02ED7">
              <w:rPr>
                <w:rFonts w:ascii="Bookman Old Style" w:hAnsi="Bookman Old Style" w:cs="Arial"/>
                <w:bCs/>
                <w:i/>
                <w:iCs/>
                <w:sz w:val="20"/>
                <w:szCs w:val="20"/>
              </w:rPr>
              <w:t>*</w:t>
            </w:r>
            <w:r w:rsidRPr="00A02ED7">
              <w:rPr>
                <w:rFonts w:ascii="Bookman Old Style" w:eastAsia="Calibri" w:hAnsi="Bookman Old Style"/>
                <w:i/>
                <w:iCs/>
                <w:sz w:val="20"/>
                <w:szCs w:val="20"/>
              </w:rPr>
              <w:t xml:space="preserve"> The College Board stopped offering the SAT Subject Tests in January 2021. These codes remain available for the 2022-23 SY for historical reporting only. </w:t>
            </w:r>
          </w:p>
        </w:tc>
      </w:tr>
      <w:tr w:rsidR="00A02ED7" w:rsidRPr="00A02ED7" w14:paraId="6AE151F4" w14:textId="77777777" w:rsidTr="00C57978">
        <w:trPr>
          <w:jc w:val="center"/>
        </w:trPr>
        <w:tc>
          <w:tcPr>
            <w:tcW w:w="3480" w:type="dxa"/>
            <w:vAlign w:val="center"/>
          </w:tcPr>
          <w:p w14:paraId="30C33A1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AICE English Examination</w:t>
            </w:r>
          </w:p>
        </w:tc>
        <w:tc>
          <w:tcPr>
            <w:tcW w:w="2995" w:type="dxa"/>
            <w:vAlign w:val="center"/>
          </w:tcPr>
          <w:p w14:paraId="4C98DB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AICE English</w:t>
            </w:r>
          </w:p>
        </w:tc>
        <w:tc>
          <w:tcPr>
            <w:tcW w:w="1620" w:type="dxa"/>
            <w:vAlign w:val="center"/>
          </w:tcPr>
          <w:p w14:paraId="1F341D1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D4CACE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00119</w:t>
            </w:r>
          </w:p>
        </w:tc>
        <w:tc>
          <w:tcPr>
            <w:tcW w:w="1411" w:type="dxa"/>
            <w:gridSpan w:val="2"/>
            <w:vAlign w:val="center"/>
          </w:tcPr>
          <w:p w14:paraId="719136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036D6962" w14:textId="77777777" w:rsidTr="00C57978">
        <w:trPr>
          <w:jc w:val="center"/>
        </w:trPr>
        <w:tc>
          <w:tcPr>
            <w:tcW w:w="3480" w:type="dxa"/>
            <w:vAlign w:val="center"/>
          </w:tcPr>
          <w:p w14:paraId="6111E89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AP Language and Composition</w:t>
            </w:r>
          </w:p>
        </w:tc>
        <w:tc>
          <w:tcPr>
            <w:tcW w:w="2995" w:type="dxa"/>
            <w:vAlign w:val="center"/>
          </w:tcPr>
          <w:p w14:paraId="0713BDF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AP Language and Comp</w:t>
            </w:r>
          </w:p>
        </w:tc>
        <w:tc>
          <w:tcPr>
            <w:tcW w:w="1620" w:type="dxa"/>
            <w:vAlign w:val="center"/>
          </w:tcPr>
          <w:p w14:paraId="1B6ABA6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87D611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00120</w:t>
            </w:r>
          </w:p>
        </w:tc>
        <w:tc>
          <w:tcPr>
            <w:tcW w:w="1411" w:type="dxa"/>
            <w:gridSpan w:val="2"/>
            <w:vAlign w:val="center"/>
          </w:tcPr>
          <w:p w14:paraId="2D03D7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076D33E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Standard</w:t>
            </w:r>
          </w:p>
        </w:tc>
      </w:tr>
      <w:tr w:rsidR="00A02ED7" w:rsidRPr="00A02ED7" w14:paraId="502DFAD4" w14:textId="77777777" w:rsidTr="00C57978">
        <w:trPr>
          <w:jc w:val="center"/>
        </w:trPr>
        <w:tc>
          <w:tcPr>
            <w:tcW w:w="3480" w:type="dxa"/>
            <w:vAlign w:val="center"/>
          </w:tcPr>
          <w:p w14:paraId="1770921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AP Literature and Composition</w:t>
            </w:r>
          </w:p>
        </w:tc>
        <w:tc>
          <w:tcPr>
            <w:tcW w:w="2995" w:type="dxa"/>
            <w:vAlign w:val="center"/>
          </w:tcPr>
          <w:p w14:paraId="54A2679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AP Literature and Comp</w:t>
            </w:r>
          </w:p>
        </w:tc>
        <w:tc>
          <w:tcPr>
            <w:tcW w:w="1620" w:type="dxa"/>
            <w:vAlign w:val="center"/>
          </w:tcPr>
          <w:p w14:paraId="756D95E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81D7F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00121</w:t>
            </w:r>
          </w:p>
        </w:tc>
        <w:tc>
          <w:tcPr>
            <w:tcW w:w="1411" w:type="dxa"/>
            <w:gridSpan w:val="2"/>
            <w:vAlign w:val="center"/>
          </w:tcPr>
          <w:p w14:paraId="6EA42E9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2B9D64B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Standard</w:t>
            </w:r>
          </w:p>
        </w:tc>
      </w:tr>
      <w:tr w:rsidR="00A02ED7" w:rsidRPr="00A02ED7" w14:paraId="52AA8158" w14:textId="77777777" w:rsidTr="00C57978">
        <w:trPr>
          <w:jc w:val="center"/>
        </w:trPr>
        <w:tc>
          <w:tcPr>
            <w:tcW w:w="3480" w:type="dxa"/>
            <w:vAlign w:val="center"/>
          </w:tcPr>
          <w:p w14:paraId="0EFC66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AICE Mathematics Examination</w:t>
            </w:r>
          </w:p>
        </w:tc>
        <w:tc>
          <w:tcPr>
            <w:tcW w:w="2995" w:type="dxa"/>
            <w:vAlign w:val="center"/>
          </w:tcPr>
          <w:p w14:paraId="0404046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AICE Math</w:t>
            </w:r>
          </w:p>
        </w:tc>
        <w:tc>
          <w:tcPr>
            <w:tcW w:w="1620" w:type="dxa"/>
            <w:vAlign w:val="center"/>
          </w:tcPr>
          <w:p w14:paraId="292AD45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6B21DCE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00127</w:t>
            </w:r>
          </w:p>
        </w:tc>
        <w:tc>
          <w:tcPr>
            <w:tcW w:w="1411" w:type="dxa"/>
            <w:gridSpan w:val="2"/>
            <w:vAlign w:val="center"/>
          </w:tcPr>
          <w:p w14:paraId="0D24AA6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6D7DDDFF" w14:textId="77777777" w:rsidTr="00C57978">
        <w:trPr>
          <w:jc w:val="center"/>
        </w:trPr>
        <w:tc>
          <w:tcPr>
            <w:tcW w:w="3480" w:type="dxa"/>
            <w:vAlign w:val="center"/>
          </w:tcPr>
          <w:p w14:paraId="7230E8D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AP Calculus AB Examination</w:t>
            </w:r>
          </w:p>
        </w:tc>
        <w:tc>
          <w:tcPr>
            <w:tcW w:w="2995" w:type="dxa"/>
            <w:vAlign w:val="center"/>
          </w:tcPr>
          <w:p w14:paraId="596101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Calculus AB</w:t>
            </w:r>
          </w:p>
        </w:tc>
        <w:tc>
          <w:tcPr>
            <w:tcW w:w="1620" w:type="dxa"/>
            <w:vAlign w:val="center"/>
          </w:tcPr>
          <w:p w14:paraId="797EC38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0F1FCA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00128</w:t>
            </w:r>
          </w:p>
        </w:tc>
        <w:tc>
          <w:tcPr>
            <w:tcW w:w="1411" w:type="dxa"/>
            <w:gridSpan w:val="2"/>
            <w:vAlign w:val="center"/>
          </w:tcPr>
          <w:p w14:paraId="51BB278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13E9055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Standard</w:t>
            </w:r>
          </w:p>
        </w:tc>
      </w:tr>
      <w:tr w:rsidR="00A02ED7" w:rsidRPr="00A02ED7" w14:paraId="40C4EEE9" w14:textId="77777777" w:rsidTr="00C57978">
        <w:trPr>
          <w:jc w:val="center"/>
        </w:trPr>
        <w:tc>
          <w:tcPr>
            <w:tcW w:w="3480" w:type="dxa"/>
            <w:vAlign w:val="center"/>
          </w:tcPr>
          <w:p w14:paraId="10BA7D3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AP Calculus BC Examination</w:t>
            </w:r>
          </w:p>
        </w:tc>
        <w:tc>
          <w:tcPr>
            <w:tcW w:w="2995" w:type="dxa"/>
            <w:vAlign w:val="center"/>
          </w:tcPr>
          <w:p w14:paraId="5D62914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Calculus BC</w:t>
            </w:r>
          </w:p>
        </w:tc>
        <w:tc>
          <w:tcPr>
            <w:tcW w:w="1620" w:type="dxa"/>
            <w:vAlign w:val="center"/>
          </w:tcPr>
          <w:p w14:paraId="296D2D8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5C77BBB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00129</w:t>
            </w:r>
          </w:p>
        </w:tc>
        <w:tc>
          <w:tcPr>
            <w:tcW w:w="1411" w:type="dxa"/>
            <w:gridSpan w:val="2"/>
            <w:vAlign w:val="center"/>
          </w:tcPr>
          <w:p w14:paraId="7868BC4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650D0D5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Standard</w:t>
            </w:r>
          </w:p>
        </w:tc>
      </w:tr>
      <w:tr w:rsidR="00A02ED7" w:rsidRPr="00A02ED7" w14:paraId="7CE330BD" w14:textId="77777777" w:rsidTr="00C57978">
        <w:trPr>
          <w:jc w:val="center"/>
        </w:trPr>
        <w:tc>
          <w:tcPr>
            <w:tcW w:w="3480" w:type="dxa"/>
            <w:vAlign w:val="center"/>
          </w:tcPr>
          <w:p w14:paraId="5E0E3E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Mathematics Higher Level</w:t>
            </w:r>
          </w:p>
        </w:tc>
        <w:tc>
          <w:tcPr>
            <w:tcW w:w="2995" w:type="dxa"/>
            <w:vAlign w:val="center"/>
          </w:tcPr>
          <w:p w14:paraId="6384919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IB Math High Lvl</w:t>
            </w:r>
          </w:p>
        </w:tc>
        <w:tc>
          <w:tcPr>
            <w:tcW w:w="1620" w:type="dxa"/>
            <w:vAlign w:val="center"/>
          </w:tcPr>
          <w:p w14:paraId="6FD2C43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03BE7B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00126</w:t>
            </w:r>
          </w:p>
        </w:tc>
        <w:tc>
          <w:tcPr>
            <w:tcW w:w="1411" w:type="dxa"/>
            <w:gridSpan w:val="2"/>
            <w:vAlign w:val="center"/>
          </w:tcPr>
          <w:p w14:paraId="3D88374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2DBE698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Scale</w:t>
            </w:r>
          </w:p>
        </w:tc>
      </w:tr>
      <w:tr w:rsidR="00A02ED7" w:rsidRPr="00A02ED7" w14:paraId="14F84254" w14:textId="77777777" w:rsidTr="00C57978">
        <w:trPr>
          <w:jc w:val="center"/>
        </w:trPr>
        <w:tc>
          <w:tcPr>
            <w:tcW w:w="3480" w:type="dxa"/>
            <w:vAlign w:val="center"/>
          </w:tcPr>
          <w:p w14:paraId="32D1B48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Mathematics SL</w:t>
            </w:r>
          </w:p>
        </w:tc>
        <w:tc>
          <w:tcPr>
            <w:tcW w:w="2995" w:type="dxa"/>
            <w:vAlign w:val="center"/>
          </w:tcPr>
          <w:p w14:paraId="320862A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IB Math SL</w:t>
            </w:r>
          </w:p>
        </w:tc>
        <w:tc>
          <w:tcPr>
            <w:tcW w:w="1620" w:type="dxa"/>
            <w:vAlign w:val="center"/>
          </w:tcPr>
          <w:p w14:paraId="06BDB4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36B9DB3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00125</w:t>
            </w:r>
          </w:p>
        </w:tc>
        <w:tc>
          <w:tcPr>
            <w:tcW w:w="1411" w:type="dxa"/>
            <w:gridSpan w:val="2"/>
            <w:vAlign w:val="center"/>
          </w:tcPr>
          <w:p w14:paraId="131AA0A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7F91BC7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51273610" w14:textId="77777777" w:rsidTr="00C57978">
        <w:trPr>
          <w:jc w:val="center"/>
        </w:trPr>
        <w:tc>
          <w:tcPr>
            <w:tcW w:w="3480" w:type="dxa"/>
            <w:vAlign w:val="center"/>
          </w:tcPr>
          <w:p w14:paraId="1315586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Mathematics Studies Standard Level</w:t>
            </w:r>
          </w:p>
        </w:tc>
        <w:tc>
          <w:tcPr>
            <w:tcW w:w="2995" w:type="dxa"/>
            <w:vAlign w:val="center"/>
          </w:tcPr>
          <w:p w14:paraId="34EC15C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IB Math Studies Std Lvl</w:t>
            </w:r>
          </w:p>
        </w:tc>
        <w:tc>
          <w:tcPr>
            <w:tcW w:w="1620" w:type="dxa"/>
            <w:vAlign w:val="center"/>
          </w:tcPr>
          <w:p w14:paraId="600BF79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462536B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00124</w:t>
            </w:r>
          </w:p>
        </w:tc>
        <w:tc>
          <w:tcPr>
            <w:tcW w:w="1411" w:type="dxa"/>
            <w:gridSpan w:val="2"/>
            <w:vAlign w:val="center"/>
          </w:tcPr>
          <w:p w14:paraId="1CB0D76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474585B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2A0726C5" w14:textId="77777777" w:rsidTr="00C57978">
        <w:trPr>
          <w:jc w:val="center"/>
        </w:trPr>
        <w:tc>
          <w:tcPr>
            <w:tcW w:w="3480" w:type="dxa"/>
            <w:vAlign w:val="center"/>
          </w:tcPr>
          <w:p w14:paraId="6851DE5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IGCSE (International General Certification of Secondary Education) Mathematics</w:t>
            </w:r>
          </w:p>
        </w:tc>
        <w:tc>
          <w:tcPr>
            <w:tcW w:w="2995" w:type="dxa"/>
            <w:vAlign w:val="center"/>
          </w:tcPr>
          <w:p w14:paraId="27CB002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IGCSE</w:t>
            </w:r>
          </w:p>
        </w:tc>
        <w:tc>
          <w:tcPr>
            <w:tcW w:w="1620" w:type="dxa"/>
            <w:vAlign w:val="center"/>
          </w:tcPr>
          <w:p w14:paraId="31D2990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7744D9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00130</w:t>
            </w:r>
          </w:p>
        </w:tc>
        <w:tc>
          <w:tcPr>
            <w:tcW w:w="1411" w:type="dxa"/>
            <w:gridSpan w:val="2"/>
            <w:vAlign w:val="center"/>
          </w:tcPr>
          <w:p w14:paraId="2760075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Alpha</w:t>
            </w:r>
          </w:p>
        </w:tc>
      </w:tr>
      <w:tr w:rsidR="00A02ED7" w:rsidRPr="00A02ED7" w14:paraId="14D1D0D6" w14:textId="77777777" w:rsidTr="00C57978">
        <w:trPr>
          <w:jc w:val="center"/>
        </w:trPr>
        <w:tc>
          <w:tcPr>
            <w:tcW w:w="3480" w:type="dxa"/>
            <w:vAlign w:val="center"/>
          </w:tcPr>
          <w:p w14:paraId="6F671EF1" w14:textId="6F2D93D5"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SAT Subject Test Mathematics Level 1*</w:t>
            </w:r>
            <w:r w:rsidR="00164AFF">
              <w:rPr>
                <w:rFonts w:ascii="Bookman Old Style" w:hAnsi="Bookman Old Style" w:cs="Arial"/>
                <w:bCs/>
                <w:sz w:val="22"/>
                <w:szCs w:val="22"/>
              </w:rPr>
              <w:t>*</w:t>
            </w:r>
          </w:p>
        </w:tc>
        <w:tc>
          <w:tcPr>
            <w:tcW w:w="2995" w:type="dxa"/>
            <w:vAlign w:val="center"/>
          </w:tcPr>
          <w:p w14:paraId="621AF96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SAT Subject Test Math Level 1</w:t>
            </w:r>
          </w:p>
        </w:tc>
        <w:tc>
          <w:tcPr>
            <w:tcW w:w="1620" w:type="dxa"/>
            <w:vAlign w:val="center"/>
          </w:tcPr>
          <w:p w14:paraId="3FDF26B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6EDCC75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00131</w:t>
            </w:r>
          </w:p>
        </w:tc>
        <w:tc>
          <w:tcPr>
            <w:tcW w:w="1411" w:type="dxa"/>
            <w:gridSpan w:val="2"/>
            <w:vAlign w:val="center"/>
          </w:tcPr>
          <w:p w14:paraId="26D944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781D3D9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29D2CB6C" w14:textId="77777777" w:rsidTr="00C57978">
        <w:trPr>
          <w:jc w:val="center"/>
        </w:trPr>
        <w:tc>
          <w:tcPr>
            <w:tcW w:w="3480" w:type="dxa"/>
            <w:vAlign w:val="center"/>
          </w:tcPr>
          <w:p w14:paraId="50454DB9" w14:textId="428D4EFC"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SAT Subject Test Mathematics Level 2*</w:t>
            </w:r>
            <w:r w:rsidR="00164AFF">
              <w:rPr>
                <w:rFonts w:ascii="Bookman Old Style" w:hAnsi="Bookman Old Style" w:cs="Arial"/>
                <w:bCs/>
                <w:sz w:val="22"/>
                <w:szCs w:val="22"/>
              </w:rPr>
              <w:t>*</w:t>
            </w:r>
          </w:p>
        </w:tc>
        <w:tc>
          <w:tcPr>
            <w:tcW w:w="2995" w:type="dxa"/>
            <w:vAlign w:val="center"/>
          </w:tcPr>
          <w:p w14:paraId="0DC3A3F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SAT Subject Test Math Level 2</w:t>
            </w:r>
          </w:p>
        </w:tc>
        <w:tc>
          <w:tcPr>
            <w:tcW w:w="1620" w:type="dxa"/>
            <w:vAlign w:val="center"/>
          </w:tcPr>
          <w:p w14:paraId="257570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2574516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00132</w:t>
            </w:r>
          </w:p>
        </w:tc>
        <w:tc>
          <w:tcPr>
            <w:tcW w:w="1411" w:type="dxa"/>
            <w:gridSpan w:val="2"/>
            <w:vAlign w:val="center"/>
          </w:tcPr>
          <w:p w14:paraId="7A64488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743ED73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5A899CC6" w14:textId="77777777" w:rsidTr="00C57978">
        <w:trPr>
          <w:jc w:val="center"/>
        </w:trPr>
        <w:tc>
          <w:tcPr>
            <w:tcW w:w="3480" w:type="dxa"/>
            <w:vAlign w:val="center"/>
          </w:tcPr>
          <w:p w14:paraId="16D2A68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Biology</w:t>
            </w:r>
          </w:p>
        </w:tc>
        <w:tc>
          <w:tcPr>
            <w:tcW w:w="2995" w:type="dxa"/>
            <w:vAlign w:val="center"/>
          </w:tcPr>
          <w:p w14:paraId="2A4A8C8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Biology</w:t>
            </w:r>
          </w:p>
        </w:tc>
        <w:tc>
          <w:tcPr>
            <w:tcW w:w="1620" w:type="dxa"/>
            <w:vAlign w:val="center"/>
          </w:tcPr>
          <w:p w14:paraId="08FD5B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7AB6A12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00135</w:t>
            </w:r>
          </w:p>
        </w:tc>
        <w:tc>
          <w:tcPr>
            <w:tcW w:w="1411" w:type="dxa"/>
            <w:gridSpan w:val="2"/>
            <w:vAlign w:val="center"/>
          </w:tcPr>
          <w:p w14:paraId="4B5065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66620C9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Standard</w:t>
            </w:r>
          </w:p>
        </w:tc>
      </w:tr>
      <w:tr w:rsidR="00A02ED7" w:rsidRPr="00A02ED7" w14:paraId="052A9274" w14:textId="77777777" w:rsidTr="00C57978">
        <w:trPr>
          <w:jc w:val="center"/>
        </w:trPr>
        <w:tc>
          <w:tcPr>
            <w:tcW w:w="3480" w:type="dxa"/>
            <w:vAlign w:val="center"/>
          </w:tcPr>
          <w:p w14:paraId="6C50404D" w14:textId="5AED625E"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SAT Subject Test Biology*</w:t>
            </w:r>
            <w:r w:rsidR="00AD6F48">
              <w:rPr>
                <w:rFonts w:ascii="Bookman Old Style" w:hAnsi="Bookman Old Style" w:cs="Arial"/>
                <w:bCs/>
                <w:sz w:val="22"/>
                <w:szCs w:val="22"/>
              </w:rPr>
              <w:t>*</w:t>
            </w:r>
          </w:p>
        </w:tc>
        <w:tc>
          <w:tcPr>
            <w:tcW w:w="2995" w:type="dxa"/>
            <w:vAlign w:val="center"/>
          </w:tcPr>
          <w:p w14:paraId="5DBFCB2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SAT </w:t>
            </w:r>
            <w:r w:rsidRPr="00A02ED7">
              <w:rPr>
                <w:rFonts w:ascii="Bookman Old Style" w:hAnsi="Bookman Old Style" w:cs="Arial"/>
                <w:bCs/>
                <w:sz w:val="22"/>
                <w:szCs w:val="22"/>
              </w:rPr>
              <w:t xml:space="preserve">Subject Test </w:t>
            </w:r>
            <w:r w:rsidRPr="00A02ED7">
              <w:rPr>
                <w:rFonts w:ascii="Bookman Old Style" w:hAnsi="Bookman Old Style" w:cs="Arial"/>
                <w:sz w:val="22"/>
                <w:szCs w:val="22"/>
              </w:rPr>
              <w:t>Biology</w:t>
            </w:r>
          </w:p>
        </w:tc>
        <w:tc>
          <w:tcPr>
            <w:tcW w:w="1620" w:type="dxa"/>
            <w:vAlign w:val="center"/>
          </w:tcPr>
          <w:p w14:paraId="21E1505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5BD3E3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00179</w:t>
            </w:r>
          </w:p>
        </w:tc>
        <w:tc>
          <w:tcPr>
            <w:tcW w:w="1411" w:type="dxa"/>
            <w:gridSpan w:val="2"/>
            <w:vAlign w:val="center"/>
          </w:tcPr>
          <w:p w14:paraId="6AD6691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3E8B683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3F71700D" w14:textId="77777777" w:rsidTr="00C57978">
        <w:trPr>
          <w:jc w:val="center"/>
        </w:trPr>
        <w:tc>
          <w:tcPr>
            <w:tcW w:w="3480" w:type="dxa"/>
            <w:vAlign w:val="center"/>
          </w:tcPr>
          <w:p w14:paraId="4D4118A6" w14:textId="5FE38DBB"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SAT Subject Test Chemistry*</w:t>
            </w:r>
            <w:r w:rsidR="00AD6F48">
              <w:rPr>
                <w:rFonts w:ascii="Bookman Old Style" w:hAnsi="Bookman Old Style" w:cs="Arial"/>
                <w:bCs/>
                <w:sz w:val="22"/>
                <w:szCs w:val="22"/>
              </w:rPr>
              <w:t>*</w:t>
            </w:r>
          </w:p>
        </w:tc>
        <w:tc>
          <w:tcPr>
            <w:tcW w:w="2995" w:type="dxa"/>
            <w:vAlign w:val="center"/>
          </w:tcPr>
          <w:p w14:paraId="555B6E1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SAT </w:t>
            </w:r>
            <w:r w:rsidRPr="00A02ED7">
              <w:rPr>
                <w:rFonts w:ascii="Bookman Old Style" w:hAnsi="Bookman Old Style" w:cs="Arial"/>
                <w:bCs/>
                <w:sz w:val="22"/>
                <w:szCs w:val="22"/>
              </w:rPr>
              <w:t>Subject Test</w:t>
            </w:r>
            <w:r w:rsidRPr="00A02ED7">
              <w:rPr>
                <w:rFonts w:ascii="Bookman Old Style" w:hAnsi="Bookman Old Style" w:cs="Arial"/>
                <w:sz w:val="22"/>
                <w:szCs w:val="22"/>
              </w:rPr>
              <w:t xml:space="preserve"> Chemistry</w:t>
            </w:r>
          </w:p>
        </w:tc>
        <w:tc>
          <w:tcPr>
            <w:tcW w:w="1620" w:type="dxa"/>
            <w:vAlign w:val="center"/>
          </w:tcPr>
          <w:p w14:paraId="2F9B8E1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7DA726D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00180</w:t>
            </w:r>
          </w:p>
        </w:tc>
        <w:tc>
          <w:tcPr>
            <w:tcW w:w="1411" w:type="dxa"/>
            <w:gridSpan w:val="2"/>
            <w:vAlign w:val="center"/>
          </w:tcPr>
          <w:p w14:paraId="108973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041BF42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4EEFCC91" w14:textId="77777777" w:rsidTr="00C57978">
        <w:trPr>
          <w:jc w:val="center"/>
        </w:trPr>
        <w:tc>
          <w:tcPr>
            <w:tcW w:w="3480" w:type="dxa"/>
            <w:vAlign w:val="center"/>
          </w:tcPr>
          <w:p w14:paraId="7DE4894C" w14:textId="37C13A1E"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SAT Subject Test Physics*</w:t>
            </w:r>
            <w:r w:rsidR="00AD6F48">
              <w:rPr>
                <w:rFonts w:ascii="Bookman Old Style" w:hAnsi="Bookman Old Style" w:cs="Arial"/>
                <w:bCs/>
                <w:sz w:val="22"/>
                <w:szCs w:val="22"/>
              </w:rPr>
              <w:t>*</w:t>
            </w:r>
          </w:p>
        </w:tc>
        <w:tc>
          <w:tcPr>
            <w:tcW w:w="2995" w:type="dxa"/>
            <w:vAlign w:val="center"/>
          </w:tcPr>
          <w:p w14:paraId="43741C0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SAT </w:t>
            </w:r>
            <w:r w:rsidRPr="00A02ED7">
              <w:rPr>
                <w:rFonts w:ascii="Bookman Old Style" w:hAnsi="Bookman Old Style" w:cs="Arial"/>
                <w:bCs/>
                <w:sz w:val="22"/>
                <w:szCs w:val="22"/>
              </w:rPr>
              <w:t>Subject Test</w:t>
            </w:r>
            <w:r w:rsidRPr="00A02ED7">
              <w:rPr>
                <w:rFonts w:ascii="Bookman Old Style" w:hAnsi="Bookman Old Style" w:cs="Arial"/>
                <w:sz w:val="22"/>
                <w:szCs w:val="22"/>
              </w:rPr>
              <w:t xml:space="preserve"> Physics</w:t>
            </w:r>
          </w:p>
        </w:tc>
        <w:tc>
          <w:tcPr>
            <w:tcW w:w="1620" w:type="dxa"/>
            <w:vAlign w:val="center"/>
          </w:tcPr>
          <w:p w14:paraId="5862FB5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68516CE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00181</w:t>
            </w:r>
          </w:p>
        </w:tc>
        <w:tc>
          <w:tcPr>
            <w:tcW w:w="1411" w:type="dxa"/>
            <w:gridSpan w:val="2"/>
            <w:vAlign w:val="center"/>
          </w:tcPr>
          <w:p w14:paraId="16CAF4F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032574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0E5DC838" w14:textId="77777777" w:rsidTr="00C57978">
        <w:trPr>
          <w:jc w:val="center"/>
        </w:trPr>
        <w:tc>
          <w:tcPr>
            <w:tcW w:w="3480" w:type="dxa"/>
            <w:vAlign w:val="center"/>
          </w:tcPr>
          <w:p w14:paraId="6087AA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U.S. History</w:t>
            </w:r>
          </w:p>
        </w:tc>
        <w:tc>
          <w:tcPr>
            <w:tcW w:w="2995" w:type="dxa"/>
            <w:vAlign w:val="center"/>
          </w:tcPr>
          <w:p w14:paraId="4F974B9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AP US History</w:t>
            </w:r>
          </w:p>
        </w:tc>
        <w:tc>
          <w:tcPr>
            <w:tcW w:w="1620" w:type="dxa"/>
            <w:vAlign w:val="center"/>
          </w:tcPr>
          <w:p w14:paraId="7A3CE81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0DA1296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00136</w:t>
            </w:r>
          </w:p>
        </w:tc>
        <w:tc>
          <w:tcPr>
            <w:tcW w:w="1411" w:type="dxa"/>
            <w:gridSpan w:val="2"/>
            <w:vAlign w:val="center"/>
          </w:tcPr>
          <w:p w14:paraId="7ABD327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47471E2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Standard</w:t>
            </w:r>
          </w:p>
        </w:tc>
      </w:tr>
      <w:tr w:rsidR="00A02ED7" w:rsidRPr="00A02ED7" w14:paraId="5A11771C" w14:textId="77777777" w:rsidTr="00C57978">
        <w:trPr>
          <w:jc w:val="center"/>
        </w:trPr>
        <w:tc>
          <w:tcPr>
            <w:tcW w:w="3480" w:type="dxa"/>
            <w:vAlign w:val="center"/>
          </w:tcPr>
          <w:p w14:paraId="3ED6C9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World History</w:t>
            </w:r>
          </w:p>
        </w:tc>
        <w:tc>
          <w:tcPr>
            <w:tcW w:w="2995" w:type="dxa"/>
            <w:vAlign w:val="center"/>
          </w:tcPr>
          <w:p w14:paraId="50F6BC8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AP World History</w:t>
            </w:r>
          </w:p>
        </w:tc>
        <w:tc>
          <w:tcPr>
            <w:tcW w:w="1620" w:type="dxa"/>
            <w:vAlign w:val="center"/>
          </w:tcPr>
          <w:p w14:paraId="24ABBAD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B2CD4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00137</w:t>
            </w:r>
          </w:p>
        </w:tc>
        <w:tc>
          <w:tcPr>
            <w:tcW w:w="1411" w:type="dxa"/>
            <w:gridSpan w:val="2"/>
            <w:vAlign w:val="center"/>
          </w:tcPr>
          <w:p w14:paraId="31DF3F0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5C80F3A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Standard</w:t>
            </w:r>
          </w:p>
        </w:tc>
      </w:tr>
      <w:tr w:rsidR="00A02ED7" w:rsidRPr="00A02ED7" w14:paraId="13B70F27" w14:textId="77777777" w:rsidTr="00C57978">
        <w:trPr>
          <w:jc w:val="center"/>
        </w:trPr>
        <w:tc>
          <w:tcPr>
            <w:tcW w:w="3480" w:type="dxa"/>
            <w:vAlign w:val="center"/>
          </w:tcPr>
          <w:p w14:paraId="6B1354A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SAT Subject Test U.S. History**</w:t>
            </w:r>
          </w:p>
        </w:tc>
        <w:tc>
          <w:tcPr>
            <w:tcW w:w="2995" w:type="dxa"/>
            <w:vAlign w:val="center"/>
          </w:tcPr>
          <w:p w14:paraId="5FA3383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SAT Subject Test US History</w:t>
            </w:r>
          </w:p>
        </w:tc>
        <w:tc>
          <w:tcPr>
            <w:tcW w:w="1620" w:type="dxa"/>
            <w:vAlign w:val="center"/>
          </w:tcPr>
          <w:p w14:paraId="13B0CD5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00C1FB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00134</w:t>
            </w:r>
          </w:p>
        </w:tc>
        <w:tc>
          <w:tcPr>
            <w:tcW w:w="1411" w:type="dxa"/>
            <w:gridSpan w:val="2"/>
            <w:vAlign w:val="center"/>
          </w:tcPr>
          <w:p w14:paraId="2CDC9A4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261877C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140A5" w:rsidRPr="00A02ED7" w14:paraId="0C220505" w14:textId="77777777" w:rsidTr="001A2C57">
        <w:trPr>
          <w:jc w:val="center"/>
        </w:trPr>
        <w:tc>
          <w:tcPr>
            <w:tcW w:w="3480" w:type="dxa"/>
          </w:tcPr>
          <w:p w14:paraId="0EBEB974" w14:textId="52E3FB72"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Language A: Literature – English - HL</w:t>
            </w:r>
          </w:p>
        </w:tc>
        <w:tc>
          <w:tcPr>
            <w:tcW w:w="2995" w:type="dxa"/>
          </w:tcPr>
          <w:p w14:paraId="45DD5302" w14:textId="0F323808"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Language A: Literature – English - HL</w:t>
            </w:r>
          </w:p>
        </w:tc>
        <w:tc>
          <w:tcPr>
            <w:tcW w:w="1620" w:type="dxa"/>
          </w:tcPr>
          <w:p w14:paraId="56C65296" w14:textId="149C48CD"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ELA</w:t>
            </w:r>
          </w:p>
        </w:tc>
        <w:tc>
          <w:tcPr>
            <w:tcW w:w="1070" w:type="dxa"/>
          </w:tcPr>
          <w:p w14:paraId="115B1CB0" w14:textId="4AA1954C" w:rsidR="00A140A5" w:rsidRPr="00924691" w:rsidRDefault="00A140A5" w:rsidP="00A140A5">
            <w:pPr>
              <w:jc w:val="center"/>
              <w:rPr>
                <w:rFonts w:ascii="Bookman Old Style" w:hAnsi="Bookman Old Style" w:cs="Arial"/>
                <w:bCs/>
                <w:sz w:val="22"/>
                <w:szCs w:val="22"/>
              </w:rPr>
            </w:pPr>
            <w:r w:rsidRPr="00924691">
              <w:rPr>
                <w:rFonts w:ascii="Bookman Old Style" w:hAnsi="Bookman Old Style"/>
                <w:sz w:val="22"/>
                <w:szCs w:val="22"/>
              </w:rPr>
              <w:t>0I225</w:t>
            </w:r>
          </w:p>
        </w:tc>
        <w:tc>
          <w:tcPr>
            <w:tcW w:w="1411" w:type="dxa"/>
            <w:gridSpan w:val="2"/>
          </w:tcPr>
          <w:p w14:paraId="6F683765" w14:textId="33E9609F"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Numeric Scale</w:t>
            </w:r>
          </w:p>
        </w:tc>
      </w:tr>
      <w:tr w:rsidR="00A140A5" w:rsidRPr="00A02ED7" w14:paraId="77214B2C" w14:textId="77777777" w:rsidTr="001A2C57">
        <w:trPr>
          <w:jc w:val="center"/>
        </w:trPr>
        <w:tc>
          <w:tcPr>
            <w:tcW w:w="3480" w:type="dxa"/>
          </w:tcPr>
          <w:p w14:paraId="58A4D100" w14:textId="1B2C8FB4"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Language A: Literature – English - SL</w:t>
            </w:r>
          </w:p>
        </w:tc>
        <w:tc>
          <w:tcPr>
            <w:tcW w:w="2995" w:type="dxa"/>
          </w:tcPr>
          <w:p w14:paraId="45F2DFCA" w14:textId="17919B00"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Language A: Literature – English - SL</w:t>
            </w:r>
          </w:p>
        </w:tc>
        <w:tc>
          <w:tcPr>
            <w:tcW w:w="1620" w:type="dxa"/>
          </w:tcPr>
          <w:p w14:paraId="11802CB7" w14:textId="47F401BA"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ELA</w:t>
            </w:r>
          </w:p>
        </w:tc>
        <w:tc>
          <w:tcPr>
            <w:tcW w:w="1070" w:type="dxa"/>
          </w:tcPr>
          <w:p w14:paraId="7D402445" w14:textId="76F31548" w:rsidR="00A140A5" w:rsidRPr="00924691" w:rsidRDefault="00A140A5" w:rsidP="00A140A5">
            <w:pPr>
              <w:jc w:val="center"/>
              <w:rPr>
                <w:rFonts w:ascii="Bookman Old Style" w:hAnsi="Bookman Old Style" w:cs="Arial"/>
                <w:bCs/>
                <w:sz w:val="22"/>
                <w:szCs w:val="22"/>
              </w:rPr>
            </w:pPr>
            <w:r w:rsidRPr="00924691">
              <w:rPr>
                <w:rFonts w:ascii="Bookman Old Style" w:hAnsi="Bookman Old Style"/>
                <w:sz w:val="22"/>
                <w:szCs w:val="22"/>
              </w:rPr>
              <w:t>0I226</w:t>
            </w:r>
          </w:p>
        </w:tc>
        <w:tc>
          <w:tcPr>
            <w:tcW w:w="1411" w:type="dxa"/>
            <w:gridSpan w:val="2"/>
          </w:tcPr>
          <w:p w14:paraId="20BC6953" w14:textId="66846DC1"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Numeric Scale</w:t>
            </w:r>
          </w:p>
        </w:tc>
      </w:tr>
      <w:tr w:rsidR="00A140A5" w:rsidRPr="00A02ED7" w14:paraId="3346937F" w14:textId="77777777" w:rsidTr="001A2C57">
        <w:trPr>
          <w:jc w:val="center"/>
        </w:trPr>
        <w:tc>
          <w:tcPr>
            <w:tcW w:w="3480" w:type="dxa"/>
          </w:tcPr>
          <w:p w14:paraId="16094901" w14:textId="01737609"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Language A: Language and Literature – English - HL</w:t>
            </w:r>
          </w:p>
        </w:tc>
        <w:tc>
          <w:tcPr>
            <w:tcW w:w="2995" w:type="dxa"/>
          </w:tcPr>
          <w:p w14:paraId="7D42697A" w14:textId="4583E07B"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Language A: Language and Literature – English - HL</w:t>
            </w:r>
          </w:p>
        </w:tc>
        <w:tc>
          <w:tcPr>
            <w:tcW w:w="1620" w:type="dxa"/>
          </w:tcPr>
          <w:p w14:paraId="77D55D69" w14:textId="6F47A4C6"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ELA</w:t>
            </w:r>
          </w:p>
        </w:tc>
        <w:tc>
          <w:tcPr>
            <w:tcW w:w="1070" w:type="dxa"/>
          </w:tcPr>
          <w:p w14:paraId="4F6D7B28" w14:textId="2A894049" w:rsidR="00A140A5" w:rsidRPr="00924691" w:rsidRDefault="00A140A5" w:rsidP="00A140A5">
            <w:pPr>
              <w:jc w:val="center"/>
              <w:rPr>
                <w:rFonts w:ascii="Bookman Old Style" w:hAnsi="Bookman Old Style" w:cs="Arial"/>
                <w:bCs/>
                <w:sz w:val="22"/>
                <w:szCs w:val="22"/>
              </w:rPr>
            </w:pPr>
            <w:r w:rsidRPr="00924691">
              <w:rPr>
                <w:rFonts w:ascii="Bookman Old Style" w:hAnsi="Bookman Old Style"/>
                <w:sz w:val="22"/>
                <w:szCs w:val="22"/>
              </w:rPr>
              <w:t>0I227</w:t>
            </w:r>
          </w:p>
        </w:tc>
        <w:tc>
          <w:tcPr>
            <w:tcW w:w="1411" w:type="dxa"/>
            <w:gridSpan w:val="2"/>
          </w:tcPr>
          <w:p w14:paraId="361A8AAB" w14:textId="6E73E9D6"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Numeric Scale</w:t>
            </w:r>
          </w:p>
        </w:tc>
      </w:tr>
      <w:tr w:rsidR="00A140A5" w:rsidRPr="00A02ED7" w14:paraId="26A46157" w14:textId="77777777" w:rsidTr="001A2C57">
        <w:trPr>
          <w:jc w:val="center"/>
        </w:trPr>
        <w:tc>
          <w:tcPr>
            <w:tcW w:w="3480" w:type="dxa"/>
          </w:tcPr>
          <w:p w14:paraId="471551D1" w14:textId="6FDEB538"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Language A: Language and Literature – English - SL</w:t>
            </w:r>
          </w:p>
        </w:tc>
        <w:tc>
          <w:tcPr>
            <w:tcW w:w="2995" w:type="dxa"/>
          </w:tcPr>
          <w:p w14:paraId="17F0A548" w14:textId="4DDB168F"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Language A: Language and Literature – English - SL</w:t>
            </w:r>
          </w:p>
        </w:tc>
        <w:tc>
          <w:tcPr>
            <w:tcW w:w="1620" w:type="dxa"/>
          </w:tcPr>
          <w:p w14:paraId="06017348" w14:textId="68FD5778"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ELA</w:t>
            </w:r>
          </w:p>
        </w:tc>
        <w:tc>
          <w:tcPr>
            <w:tcW w:w="1070" w:type="dxa"/>
          </w:tcPr>
          <w:p w14:paraId="00B04682" w14:textId="5A118988" w:rsidR="00A140A5" w:rsidRPr="00924691" w:rsidRDefault="00A140A5" w:rsidP="00A140A5">
            <w:pPr>
              <w:jc w:val="center"/>
              <w:rPr>
                <w:rFonts w:ascii="Bookman Old Style" w:hAnsi="Bookman Old Style" w:cs="Arial"/>
                <w:bCs/>
                <w:sz w:val="22"/>
                <w:szCs w:val="22"/>
              </w:rPr>
            </w:pPr>
            <w:r w:rsidRPr="00924691">
              <w:rPr>
                <w:rFonts w:ascii="Bookman Old Style" w:hAnsi="Bookman Old Style"/>
                <w:sz w:val="22"/>
                <w:szCs w:val="22"/>
              </w:rPr>
              <w:t>0I228</w:t>
            </w:r>
          </w:p>
        </w:tc>
        <w:tc>
          <w:tcPr>
            <w:tcW w:w="1411" w:type="dxa"/>
            <w:gridSpan w:val="2"/>
          </w:tcPr>
          <w:p w14:paraId="058DA94B" w14:textId="6DD618AB"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Numeric Scale</w:t>
            </w:r>
          </w:p>
        </w:tc>
      </w:tr>
      <w:tr w:rsidR="00A140A5" w:rsidRPr="00A02ED7" w14:paraId="41B1C18B" w14:textId="77777777" w:rsidTr="001A2C57">
        <w:trPr>
          <w:jc w:val="center"/>
        </w:trPr>
        <w:tc>
          <w:tcPr>
            <w:tcW w:w="3480" w:type="dxa"/>
          </w:tcPr>
          <w:p w14:paraId="2CE2D5DA" w14:textId="497D5866"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Literature and Performance - SL</w:t>
            </w:r>
          </w:p>
        </w:tc>
        <w:tc>
          <w:tcPr>
            <w:tcW w:w="2995" w:type="dxa"/>
          </w:tcPr>
          <w:p w14:paraId="1532C6DE" w14:textId="68B519B1"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Literature and Performance - SL</w:t>
            </w:r>
          </w:p>
        </w:tc>
        <w:tc>
          <w:tcPr>
            <w:tcW w:w="1620" w:type="dxa"/>
          </w:tcPr>
          <w:p w14:paraId="5803EEBD" w14:textId="06A796F0"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ELA</w:t>
            </w:r>
          </w:p>
        </w:tc>
        <w:tc>
          <w:tcPr>
            <w:tcW w:w="1070" w:type="dxa"/>
          </w:tcPr>
          <w:p w14:paraId="29EABC6D" w14:textId="66561D6C" w:rsidR="00A140A5" w:rsidRPr="00924691" w:rsidRDefault="00A140A5" w:rsidP="00A140A5">
            <w:pPr>
              <w:jc w:val="center"/>
              <w:rPr>
                <w:rFonts w:ascii="Bookman Old Style" w:hAnsi="Bookman Old Style" w:cs="Arial"/>
                <w:bCs/>
                <w:sz w:val="22"/>
                <w:szCs w:val="22"/>
              </w:rPr>
            </w:pPr>
            <w:r w:rsidRPr="00924691">
              <w:rPr>
                <w:rFonts w:ascii="Bookman Old Style" w:hAnsi="Bookman Old Style"/>
                <w:sz w:val="22"/>
                <w:szCs w:val="22"/>
              </w:rPr>
              <w:t>0I229</w:t>
            </w:r>
          </w:p>
        </w:tc>
        <w:tc>
          <w:tcPr>
            <w:tcW w:w="1411" w:type="dxa"/>
            <w:gridSpan w:val="2"/>
          </w:tcPr>
          <w:p w14:paraId="2D4B6D6D" w14:textId="10B3A6D5"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Numeric Scale</w:t>
            </w:r>
          </w:p>
        </w:tc>
      </w:tr>
      <w:tr w:rsidR="00A140A5" w:rsidRPr="00A02ED7" w14:paraId="31C5E25A" w14:textId="77777777" w:rsidTr="001A2C57">
        <w:trPr>
          <w:jc w:val="center"/>
        </w:trPr>
        <w:tc>
          <w:tcPr>
            <w:tcW w:w="3480" w:type="dxa"/>
          </w:tcPr>
          <w:p w14:paraId="2FC58CF9" w14:textId="5713F0C0"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Further Mathematics - HL</w:t>
            </w:r>
          </w:p>
        </w:tc>
        <w:tc>
          <w:tcPr>
            <w:tcW w:w="2995" w:type="dxa"/>
          </w:tcPr>
          <w:p w14:paraId="48BE09AB" w14:textId="3307D882"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Further Mathematics - HL</w:t>
            </w:r>
          </w:p>
        </w:tc>
        <w:tc>
          <w:tcPr>
            <w:tcW w:w="1620" w:type="dxa"/>
          </w:tcPr>
          <w:p w14:paraId="3D85BD76" w14:textId="4F09B623"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Mathematics</w:t>
            </w:r>
          </w:p>
        </w:tc>
        <w:tc>
          <w:tcPr>
            <w:tcW w:w="1070" w:type="dxa"/>
          </w:tcPr>
          <w:p w14:paraId="4EC237A0" w14:textId="429D3E6C" w:rsidR="00A140A5" w:rsidRPr="00924691" w:rsidRDefault="00A140A5" w:rsidP="00A140A5">
            <w:pPr>
              <w:jc w:val="center"/>
              <w:rPr>
                <w:rFonts w:ascii="Bookman Old Style" w:hAnsi="Bookman Old Style" w:cs="Arial"/>
                <w:bCs/>
                <w:sz w:val="22"/>
                <w:szCs w:val="22"/>
              </w:rPr>
            </w:pPr>
            <w:r w:rsidRPr="00924691">
              <w:rPr>
                <w:rFonts w:ascii="Bookman Old Style" w:hAnsi="Bookman Old Style"/>
                <w:sz w:val="22"/>
                <w:szCs w:val="22"/>
              </w:rPr>
              <w:t>0I230</w:t>
            </w:r>
          </w:p>
        </w:tc>
        <w:tc>
          <w:tcPr>
            <w:tcW w:w="1411" w:type="dxa"/>
            <w:gridSpan w:val="2"/>
          </w:tcPr>
          <w:p w14:paraId="0BDCD436" w14:textId="257089AE"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Numeric Scale</w:t>
            </w:r>
          </w:p>
        </w:tc>
      </w:tr>
      <w:tr w:rsidR="00A140A5" w:rsidRPr="00A02ED7" w14:paraId="4BA0CC4D" w14:textId="77777777" w:rsidTr="001A2C57">
        <w:trPr>
          <w:jc w:val="center"/>
        </w:trPr>
        <w:tc>
          <w:tcPr>
            <w:tcW w:w="3480" w:type="dxa"/>
          </w:tcPr>
          <w:p w14:paraId="07B4A94A" w14:textId="695EA6E2"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Mathematics: Analysis and approaches - HL</w:t>
            </w:r>
          </w:p>
        </w:tc>
        <w:tc>
          <w:tcPr>
            <w:tcW w:w="2995" w:type="dxa"/>
          </w:tcPr>
          <w:p w14:paraId="38CF2B9D" w14:textId="6F3521A9"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Mathematics: Analysis and approaches - HL</w:t>
            </w:r>
          </w:p>
        </w:tc>
        <w:tc>
          <w:tcPr>
            <w:tcW w:w="1620" w:type="dxa"/>
          </w:tcPr>
          <w:p w14:paraId="7EC8F48E" w14:textId="6459505F"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Mathematics</w:t>
            </w:r>
          </w:p>
        </w:tc>
        <w:tc>
          <w:tcPr>
            <w:tcW w:w="1070" w:type="dxa"/>
          </w:tcPr>
          <w:p w14:paraId="7E5AF992" w14:textId="516D2FA4" w:rsidR="00A140A5" w:rsidRPr="00924691" w:rsidRDefault="00A140A5" w:rsidP="00A140A5">
            <w:pPr>
              <w:jc w:val="center"/>
              <w:rPr>
                <w:rFonts w:ascii="Bookman Old Style" w:hAnsi="Bookman Old Style" w:cs="Arial"/>
                <w:bCs/>
                <w:sz w:val="22"/>
                <w:szCs w:val="22"/>
              </w:rPr>
            </w:pPr>
            <w:r w:rsidRPr="00924691">
              <w:rPr>
                <w:rFonts w:ascii="Bookman Old Style" w:hAnsi="Bookman Old Style"/>
                <w:sz w:val="22"/>
                <w:szCs w:val="22"/>
              </w:rPr>
              <w:t>0I290</w:t>
            </w:r>
          </w:p>
        </w:tc>
        <w:tc>
          <w:tcPr>
            <w:tcW w:w="1411" w:type="dxa"/>
            <w:gridSpan w:val="2"/>
          </w:tcPr>
          <w:p w14:paraId="03255E56" w14:textId="64C98C54"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Numeric Scale</w:t>
            </w:r>
          </w:p>
        </w:tc>
      </w:tr>
      <w:tr w:rsidR="00A140A5" w:rsidRPr="00A02ED7" w14:paraId="4C7889E3" w14:textId="77777777" w:rsidTr="001A2C57">
        <w:trPr>
          <w:jc w:val="center"/>
        </w:trPr>
        <w:tc>
          <w:tcPr>
            <w:tcW w:w="3480" w:type="dxa"/>
          </w:tcPr>
          <w:p w14:paraId="47315C9F" w14:textId="231965FB"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Mathematics: Analysis and approaches – SL</w:t>
            </w:r>
          </w:p>
        </w:tc>
        <w:tc>
          <w:tcPr>
            <w:tcW w:w="2995" w:type="dxa"/>
          </w:tcPr>
          <w:p w14:paraId="4BBB2CC8" w14:textId="206A2481"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Mathematics: Analysis and approaches – SL</w:t>
            </w:r>
          </w:p>
        </w:tc>
        <w:tc>
          <w:tcPr>
            <w:tcW w:w="1620" w:type="dxa"/>
          </w:tcPr>
          <w:p w14:paraId="66B1D982" w14:textId="230725EF"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Mathematics</w:t>
            </w:r>
          </w:p>
        </w:tc>
        <w:tc>
          <w:tcPr>
            <w:tcW w:w="1070" w:type="dxa"/>
          </w:tcPr>
          <w:p w14:paraId="4FF23CCC" w14:textId="6446F6B9" w:rsidR="00A140A5" w:rsidRPr="00924691" w:rsidRDefault="00A140A5" w:rsidP="00A140A5">
            <w:pPr>
              <w:jc w:val="center"/>
              <w:rPr>
                <w:rFonts w:ascii="Bookman Old Style" w:hAnsi="Bookman Old Style" w:cs="Arial"/>
                <w:bCs/>
                <w:sz w:val="22"/>
                <w:szCs w:val="22"/>
              </w:rPr>
            </w:pPr>
            <w:r w:rsidRPr="00924691">
              <w:rPr>
                <w:rFonts w:ascii="Bookman Old Style" w:hAnsi="Bookman Old Style"/>
                <w:sz w:val="22"/>
                <w:szCs w:val="22"/>
              </w:rPr>
              <w:t>0I291</w:t>
            </w:r>
          </w:p>
        </w:tc>
        <w:tc>
          <w:tcPr>
            <w:tcW w:w="1411" w:type="dxa"/>
            <w:gridSpan w:val="2"/>
          </w:tcPr>
          <w:p w14:paraId="1B133F85" w14:textId="1173FA31"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Numeric Scale</w:t>
            </w:r>
          </w:p>
        </w:tc>
      </w:tr>
      <w:tr w:rsidR="00A140A5" w:rsidRPr="00A02ED7" w14:paraId="16E8DB92" w14:textId="77777777" w:rsidTr="001A2C57">
        <w:trPr>
          <w:jc w:val="center"/>
        </w:trPr>
        <w:tc>
          <w:tcPr>
            <w:tcW w:w="3480" w:type="dxa"/>
          </w:tcPr>
          <w:p w14:paraId="0276FA94" w14:textId="2951DB41"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Mathematics: Applications and interpretation – HL</w:t>
            </w:r>
          </w:p>
        </w:tc>
        <w:tc>
          <w:tcPr>
            <w:tcW w:w="2995" w:type="dxa"/>
          </w:tcPr>
          <w:p w14:paraId="2977A5D5" w14:textId="445521F5"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Mathematics: Applications and interpretation – HL</w:t>
            </w:r>
          </w:p>
        </w:tc>
        <w:tc>
          <w:tcPr>
            <w:tcW w:w="1620" w:type="dxa"/>
          </w:tcPr>
          <w:p w14:paraId="6E219A58" w14:textId="11048993"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Mathematics</w:t>
            </w:r>
          </w:p>
        </w:tc>
        <w:tc>
          <w:tcPr>
            <w:tcW w:w="1070" w:type="dxa"/>
          </w:tcPr>
          <w:p w14:paraId="1A2B1B21" w14:textId="761E9082" w:rsidR="00A140A5" w:rsidRPr="00924691" w:rsidRDefault="00A140A5" w:rsidP="00A140A5">
            <w:pPr>
              <w:jc w:val="center"/>
              <w:rPr>
                <w:rFonts w:ascii="Bookman Old Style" w:hAnsi="Bookman Old Style" w:cs="Arial"/>
                <w:bCs/>
                <w:sz w:val="22"/>
                <w:szCs w:val="22"/>
              </w:rPr>
            </w:pPr>
            <w:r w:rsidRPr="00924691">
              <w:rPr>
                <w:rFonts w:ascii="Bookman Old Style" w:hAnsi="Bookman Old Style"/>
                <w:sz w:val="22"/>
                <w:szCs w:val="22"/>
              </w:rPr>
              <w:t>0I292</w:t>
            </w:r>
          </w:p>
        </w:tc>
        <w:tc>
          <w:tcPr>
            <w:tcW w:w="1411" w:type="dxa"/>
            <w:gridSpan w:val="2"/>
          </w:tcPr>
          <w:p w14:paraId="02BC8FE4" w14:textId="0D9ACFB4"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Numeric Scale</w:t>
            </w:r>
          </w:p>
        </w:tc>
      </w:tr>
      <w:tr w:rsidR="00A140A5" w:rsidRPr="00A02ED7" w14:paraId="0D856B8A" w14:textId="77777777" w:rsidTr="001A2C57">
        <w:trPr>
          <w:jc w:val="center"/>
        </w:trPr>
        <w:tc>
          <w:tcPr>
            <w:tcW w:w="3480" w:type="dxa"/>
          </w:tcPr>
          <w:p w14:paraId="6B1D67C4" w14:textId="071EE544"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Mathematics: Applications and interpretation – SL</w:t>
            </w:r>
          </w:p>
        </w:tc>
        <w:tc>
          <w:tcPr>
            <w:tcW w:w="2995" w:type="dxa"/>
          </w:tcPr>
          <w:p w14:paraId="6222B4D3" w14:textId="474E1002"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Mathematics: Applications and interpretation – SL</w:t>
            </w:r>
          </w:p>
        </w:tc>
        <w:tc>
          <w:tcPr>
            <w:tcW w:w="1620" w:type="dxa"/>
          </w:tcPr>
          <w:p w14:paraId="687FEEC6" w14:textId="18C9004F"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Mathematics</w:t>
            </w:r>
          </w:p>
        </w:tc>
        <w:tc>
          <w:tcPr>
            <w:tcW w:w="1070" w:type="dxa"/>
          </w:tcPr>
          <w:p w14:paraId="0EF7FFE5" w14:textId="721D9988" w:rsidR="00A140A5" w:rsidRPr="00924691" w:rsidRDefault="00A140A5" w:rsidP="00A140A5">
            <w:pPr>
              <w:jc w:val="center"/>
              <w:rPr>
                <w:rFonts w:ascii="Bookman Old Style" w:hAnsi="Bookman Old Style" w:cs="Arial"/>
                <w:bCs/>
                <w:sz w:val="22"/>
                <w:szCs w:val="22"/>
              </w:rPr>
            </w:pPr>
            <w:r w:rsidRPr="00924691">
              <w:rPr>
                <w:rFonts w:ascii="Bookman Old Style" w:hAnsi="Bookman Old Style"/>
                <w:sz w:val="22"/>
                <w:szCs w:val="22"/>
              </w:rPr>
              <w:t>0I293</w:t>
            </w:r>
          </w:p>
        </w:tc>
        <w:tc>
          <w:tcPr>
            <w:tcW w:w="1411" w:type="dxa"/>
            <w:gridSpan w:val="2"/>
          </w:tcPr>
          <w:p w14:paraId="5B209F20" w14:textId="7497F781"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Numeric Scale</w:t>
            </w:r>
          </w:p>
        </w:tc>
      </w:tr>
      <w:tr w:rsidR="00A140A5" w:rsidRPr="00A02ED7" w14:paraId="4E44DC02" w14:textId="77777777" w:rsidTr="001A2C57">
        <w:trPr>
          <w:jc w:val="center"/>
        </w:trPr>
        <w:tc>
          <w:tcPr>
            <w:tcW w:w="3480" w:type="dxa"/>
          </w:tcPr>
          <w:p w14:paraId="425E7867" w14:textId="04FF0EDF"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Language A: Literature – English - HL</w:t>
            </w:r>
          </w:p>
        </w:tc>
        <w:tc>
          <w:tcPr>
            <w:tcW w:w="2995" w:type="dxa"/>
          </w:tcPr>
          <w:p w14:paraId="3D3DE228" w14:textId="47EA2FFE" w:rsidR="00A140A5" w:rsidRPr="00924691" w:rsidRDefault="00A140A5" w:rsidP="00A140A5">
            <w:pPr>
              <w:rPr>
                <w:rFonts w:ascii="Bookman Old Style" w:hAnsi="Bookman Old Style" w:cs="Arial"/>
                <w:bCs/>
                <w:sz w:val="22"/>
                <w:szCs w:val="22"/>
              </w:rPr>
            </w:pPr>
            <w:r w:rsidRPr="00924691">
              <w:rPr>
                <w:rFonts w:ascii="Bookman Old Style" w:hAnsi="Bookman Old Style"/>
                <w:sz w:val="22"/>
                <w:szCs w:val="22"/>
              </w:rPr>
              <w:t>IB Language A: Literature – English - HL</w:t>
            </w:r>
          </w:p>
        </w:tc>
        <w:tc>
          <w:tcPr>
            <w:tcW w:w="1620" w:type="dxa"/>
          </w:tcPr>
          <w:p w14:paraId="0A19F11A" w14:textId="7E3FF8D7"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ELA</w:t>
            </w:r>
          </w:p>
        </w:tc>
        <w:tc>
          <w:tcPr>
            <w:tcW w:w="1070" w:type="dxa"/>
          </w:tcPr>
          <w:p w14:paraId="20431A62" w14:textId="773A3A93" w:rsidR="00A140A5" w:rsidRPr="00924691" w:rsidRDefault="00A140A5" w:rsidP="00A140A5">
            <w:pPr>
              <w:jc w:val="center"/>
              <w:rPr>
                <w:rFonts w:ascii="Bookman Old Style" w:hAnsi="Bookman Old Style" w:cs="Arial"/>
                <w:bCs/>
                <w:sz w:val="22"/>
                <w:szCs w:val="22"/>
              </w:rPr>
            </w:pPr>
            <w:r w:rsidRPr="00924691">
              <w:rPr>
                <w:rFonts w:ascii="Bookman Old Style" w:hAnsi="Bookman Old Style"/>
                <w:sz w:val="22"/>
                <w:szCs w:val="22"/>
              </w:rPr>
              <w:t>0I225</w:t>
            </w:r>
          </w:p>
        </w:tc>
        <w:tc>
          <w:tcPr>
            <w:tcW w:w="1411" w:type="dxa"/>
            <w:gridSpan w:val="2"/>
          </w:tcPr>
          <w:p w14:paraId="4957F452" w14:textId="0FE61DF4" w:rsidR="00A140A5" w:rsidRPr="00924691" w:rsidRDefault="00A140A5" w:rsidP="00A140A5">
            <w:pPr>
              <w:jc w:val="center"/>
              <w:rPr>
                <w:rFonts w:ascii="Bookman Old Style" w:hAnsi="Bookman Old Style" w:cs="Arial"/>
                <w:sz w:val="22"/>
                <w:szCs w:val="22"/>
              </w:rPr>
            </w:pPr>
            <w:r w:rsidRPr="00924691">
              <w:rPr>
                <w:rFonts w:ascii="Bookman Old Style" w:hAnsi="Bookman Old Style"/>
                <w:sz w:val="22"/>
                <w:szCs w:val="22"/>
              </w:rPr>
              <w:t>Numeric Scale</w:t>
            </w:r>
          </w:p>
        </w:tc>
      </w:tr>
      <w:tr w:rsidR="00A02ED7" w:rsidRPr="00A02ED7" w14:paraId="0763D2BD" w14:textId="77777777" w:rsidTr="00C57978">
        <w:trPr>
          <w:jc w:val="center"/>
        </w:trPr>
        <w:tc>
          <w:tcPr>
            <w:tcW w:w="10576" w:type="dxa"/>
            <w:gridSpan w:val="6"/>
            <w:tcBorders>
              <w:bottom w:val="single" w:sz="4" w:space="0" w:color="auto"/>
            </w:tcBorders>
            <w:shd w:val="clear" w:color="auto" w:fill="D0CECE"/>
            <w:vAlign w:val="center"/>
          </w:tcPr>
          <w:p w14:paraId="70CD19CD" w14:textId="77777777" w:rsidR="00A02ED7" w:rsidRPr="00924691" w:rsidRDefault="00A02ED7" w:rsidP="00A02ED7">
            <w:pPr>
              <w:jc w:val="center"/>
              <w:rPr>
                <w:rFonts w:ascii="Bookman Old Style" w:hAnsi="Bookman Old Style" w:cs="Arial"/>
                <w:bCs/>
                <w:sz w:val="22"/>
                <w:szCs w:val="22"/>
              </w:rPr>
            </w:pPr>
            <w:r w:rsidRPr="00924691">
              <w:rPr>
                <w:rFonts w:ascii="Bookman Old Style" w:hAnsi="Bookman Old Style" w:cs="Arial"/>
                <w:bCs/>
                <w:sz w:val="22"/>
                <w:szCs w:val="22"/>
              </w:rPr>
              <w:t>Test Group: “LOTE” for Languages Other Than English</w:t>
            </w:r>
          </w:p>
        </w:tc>
      </w:tr>
      <w:tr w:rsidR="00A02ED7" w:rsidRPr="00A02ED7" w14:paraId="1321BCEE" w14:textId="77777777" w:rsidTr="00C57978">
        <w:trPr>
          <w:trHeight w:val="530"/>
          <w:jc w:val="center"/>
        </w:trPr>
        <w:tc>
          <w:tcPr>
            <w:tcW w:w="3480" w:type="dxa"/>
            <w:tcBorders>
              <w:bottom w:val="single" w:sz="4" w:space="0" w:color="auto"/>
            </w:tcBorders>
            <w:vAlign w:val="center"/>
          </w:tcPr>
          <w:p w14:paraId="1B983EE8" w14:textId="77777777" w:rsidR="00A02ED7" w:rsidRPr="00924691" w:rsidRDefault="00A02ED7" w:rsidP="00A02ED7">
            <w:pPr>
              <w:rPr>
                <w:rFonts w:ascii="Bookman Old Style" w:hAnsi="Bookman Old Style" w:cs="Arial"/>
                <w:bCs/>
                <w:sz w:val="22"/>
                <w:szCs w:val="22"/>
              </w:rPr>
            </w:pPr>
            <w:r w:rsidRPr="00924691">
              <w:rPr>
                <w:rFonts w:ascii="Bookman Old Style" w:hAnsi="Bookman Old Style" w:cs="Arial"/>
                <w:bCs/>
                <w:sz w:val="22"/>
                <w:szCs w:val="22"/>
              </w:rPr>
              <w:t>LOTE Exempt</w:t>
            </w:r>
          </w:p>
        </w:tc>
        <w:tc>
          <w:tcPr>
            <w:tcW w:w="2995" w:type="dxa"/>
            <w:tcBorders>
              <w:bottom w:val="single" w:sz="4" w:space="0" w:color="auto"/>
            </w:tcBorders>
            <w:vAlign w:val="center"/>
          </w:tcPr>
          <w:p w14:paraId="3AB1FE22" w14:textId="77777777" w:rsidR="00A02ED7" w:rsidRPr="00924691" w:rsidRDefault="00A02ED7" w:rsidP="00A02ED7">
            <w:pPr>
              <w:rPr>
                <w:rFonts w:ascii="Bookman Old Style" w:hAnsi="Bookman Old Style" w:cs="Arial"/>
                <w:bCs/>
                <w:sz w:val="22"/>
                <w:szCs w:val="22"/>
              </w:rPr>
            </w:pPr>
            <w:r w:rsidRPr="00924691">
              <w:rPr>
                <w:rFonts w:ascii="Bookman Old Style" w:hAnsi="Bookman Old Style" w:cs="Arial"/>
                <w:bCs/>
                <w:sz w:val="22"/>
                <w:szCs w:val="22"/>
              </w:rPr>
              <w:t>LOTE Exempt</w:t>
            </w:r>
          </w:p>
        </w:tc>
        <w:tc>
          <w:tcPr>
            <w:tcW w:w="1620" w:type="dxa"/>
            <w:tcBorders>
              <w:bottom w:val="single" w:sz="4" w:space="0" w:color="auto"/>
            </w:tcBorders>
            <w:vAlign w:val="center"/>
          </w:tcPr>
          <w:p w14:paraId="596F2C80" w14:textId="77777777" w:rsidR="00A02ED7" w:rsidRPr="00924691" w:rsidRDefault="00A02ED7" w:rsidP="00A02ED7">
            <w:pPr>
              <w:jc w:val="center"/>
              <w:rPr>
                <w:rFonts w:ascii="Bookman Old Style" w:hAnsi="Bookman Old Style" w:cs="Arial"/>
                <w:sz w:val="22"/>
                <w:szCs w:val="22"/>
              </w:rPr>
            </w:pPr>
            <w:r w:rsidRPr="00924691">
              <w:rPr>
                <w:rFonts w:ascii="Bookman Old Style" w:hAnsi="Bookman Old Style" w:cs="Arial"/>
                <w:sz w:val="22"/>
                <w:szCs w:val="22"/>
              </w:rPr>
              <w:t>Second Languages</w:t>
            </w:r>
          </w:p>
        </w:tc>
        <w:tc>
          <w:tcPr>
            <w:tcW w:w="1070" w:type="dxa"/>
            <w:tcBorders>
              <w:bottom w:val="single" w:sz="4" w:space="0" w:color="auto"/>
            </w:tcBorders>
            <w:vAlign w:val="center"/>
          </w:tcPr>
          <w:p w14:paraId="190B15A6" w14:textId="77777777" w:rsidR="00A02ED7" w:rsidRPr="00924691" w:rsidRDefault="00A02ED7" w:rsidP="00A02ED7">
            <w:pPr>
              <w:jc w:val="center"/>
              <w:rPr>
                <w:rFonts w:ascii="Bookman Old Style" w:hAnsi="Bookman Old Style" w:cs="Arial"/>
                <w:bCs/>
                <w:sz w:val="22"/>
                <w:szCs w:val="22"/>
              </w:rPr>
            </w:pPr>
            <w:r w:rsidRPr="00924691">
              <w:rPr>
                <w:rFonts w:ascii="Bookman Old Style" w:hAnsi="Bookman Old Style" w:cs="Arial"/>
                <w:bCs/>
                <w:sz w:val="22"/>
                <w:szCs w:val="22"/>
              </w:rPr>
              <w:t>LT000</w:t>
            </w:r>
          </w:p>
        </w:tc>
        <w:tc>
          <w:tcPr>
            <w:tcW w:w="1411" w:type="dxa"/>
            <w:gridSpan w:val="2"/>
            <w:tcBorders>
              <w:bottom w:val="single" w:sz="4" w:space="0" w:color="auto"/>
            </w:tcBorders>
            <w:vAlign w:val="center"/>
          </w:tcPr>
          <w:p w14:paraId="594A5167" w14:textId="77777777" w:rsidR="00A02ED7" w:rsidRPr="00924691" w:rsidRDefault="00A02ED7" w:rsidP="00A02ED7">
            <w:pPr>
              <w:jc w:val="center"/>
              <w:rPr>
                <w:rFonts w:ascii="Bookman Old Style" w:hAnsi="Bookman Old Style" w:cs="Arial"/>
                <w:bCs/>
                <w:sz w:val="22"/>
                <w:szCs w:val="22"/>
              </w:rPr>
            </w:pPr>
            <w:r w:rsidRPr="00924691">
              <w:rPr>
                <w:rFonts w:ascii="Bookman Old Style" w:hAnsi="Bookman Old Style" w:cs="Arial"/>
                <w:bCs/>
                <w:sz w:val="22"/>
                <w:szCs w:val="22"/>
              </w:rPr>
              <w:t>Alpha</w:t>
            </w:r>
          </w:p>
        </w:tc>
      </w:tr>
      <w:tr w:rsidR="00A02ED7" w:rsidRPr="00A02ED7" w14:paraId="00B45972" w14:textId="77777777" w:rsidTr="00C57978">
        <w:trPr>
          <w:trHeight w:val="530"/>
          <w:jc w:val="center"/>
        </w:trPr>
        <w:tc>
          <w:tcPr>
            <w:tcW w:w="3480" w:type="dxa"/>
            <w:tcBorders>
              <w:bottom w:val="single" w:sz="4" w:space="0" w:color="auto"/>
            </w:tcBorders>
            <w:vAlign w:val="center"/>
          </w:tcPr>
          <w:p w14:paraId="1059A824" w14:textId="77777777" w:rsidR="00A02ED7" w:rsidRPr="00924691" w:rsidRDefault="00A02ED7" w:rsidP="00A02ED7">
            <w:pPr>
              <w:rPr>
                <w:rFonts w:ascii="Bookman Old Style" w:hAnsi="Bookman Old Style" w:cs="Arial"/>
                <w:bCs/>
                <w:sz w:val="22"/>
                <w:szCs w:val="22"/>
              </w:rPr>
            </w:pPr>
            <w:r w:rsidRPr="00924691">
              <w:rPr>
                <w:rFonts w:ascii="Bookman Old Style" w:hAnsi="Bookman Old Style" w:cs="Arial"/>
                <w:bCs/>
                <w:sz w:val="22"/>
                <w:szCs w:val="22"/>
              </w:rPr>
              <w:t xml:space="preserve">LOTE Pathway Exam - Other </w:t>
            </w:r>
          </w:p>
        </w:tc>
        <w:tc>
          <w:tcPr>
            <w:tcW w:w="2995" w:type="dxa"/>
            <w:tcBorders>
              <w:bottom w:val="single" w:sz="4" w:space="0" w:color="auto"/>
            </w:tcBorders>
            <w:vAlign w:val="center"/>
          </w:tcPr>
          <w:p w14:paraId="5A9430F6" w14:textId="77777777" w:rsidR="00A02ED7" w:rsidRPr="00924691" w:rsidRDefault="00A02ED7" w:rsidP="00A02ED7">
            <w:pPr>
              <w:rPr>
                <w:rFonts w:ascii="Bookman Old Style" w:hAnsi="Bookman Old Style" w:cs="Arial"/>
                <w:bCs/>
                <w:sz w:val="22"/>
                <w:szCs w:val="22"/>
              </w:rPr>
            </w:pPr>
            <w:r w:rsidRPr="00924691">
              <w:rPr>
                <w:rFonts w:ascii="Bookman Old Style" w:hAnsi="Bookman Old Style" w:cs="Arial"/>
                <w:bCs/>
                <w:sz w:val="22"/>
                <w:szCs w:val="22"/>
              </w:rPr>
              <w:t>LOTE Pathway Exam - Other</w:t>
            </w:r>
          </w:p>
        </w:tc>
        <w:tc>
          <w:tcPr>
            <w:tcW w:w="1620" w:type="dxa"/>
            <w:tcBorders>
              <w:bottom w:val="single" w:sz="4" w:space="0" w:color="auto"/>
            </w:tcBorders>
            <w:vAlign w:val="center"/>
          </w:tcPr>
          <w:p w14:paraId="02273CF1" w14:textId="77777777" w:rsidR="00A02ED7" w:rsidRPr="00924691" w:rsidRDefault="00A02ED7" w:rsidP="00A02ED7">
            <w:pPr>
              <w:jc w:val="center"/>
              <w:rPr>
                <w:rFonts w:ascii="Bookman Old Style" w:hAnsi="Bookman Old Style" w:cs="Arial"/>
                <w:sz w:val="22"/>
                <w:szCs w:val="22"/>
              </w:rPr>
            </w:pPr>
            <w:r w:rsidRPr="00924691">
              <w:rPr>
                <w:rFonts w:ascii="Bookman Old Style" w:hAnsi="Bookman Old Style" w:cs="Arial"/>
                <w:sz w:val="22"/>
                <w:szCs w:val="22"/>
              </w:rPr>
              <w:t>Second Languages</w:t>
            </w:r>
          </w:p>
        </w:tc>
        <w:tc>
          <w:tcPr>
            <w:tcW w:w="1070" w:type="dxa"/>
            <w:tcBorders>
              <w:bottom w:val="single" w:sz="4" w:space="0" w:color="auto"/>
            </w:tcBorders>
            <w:vAlign w:val="center"/>
          </w:tcPr>
          <w:p w14:paraId="3659886C" w14:textId="77777777" w:rsidR="00A02ED7" w:rsidRPr="00924691" w:rsidRDefault="00A02ED7" w:rsidP="00A02ED7">
            <w:pPr>
              <w:jc w:val="center"/>
              <w:rPr>
                <w:rFonts w:ascii="Bookman Old Style" w:hAnsi="Bookman Old Style" w:cs="Arial"/>
                <w:bCs/>
                <w:sz w:val="22"/>
                <w:szCs w:val="22"/>
              </w:rPr>
            </w:pPr>
            <w:r w:rsidRPr="00924691">
              <w:rPr>
                <w:rFonts w:ascii="Bookman Old Style" w:hAnsi="Bookman Old Style" w:cs="Arial"/>
                <w:bCs/>
                <w:sz w:val="22"/>
                <w:szCs w:val="22"/>
              </w:rPr>
              <w:t>LT001</w:t>
            </w:r>
          </w:p>
        </w:tc>
        <w:tc>
          <w:tcPr>
            <w:tcW w:w="1411" w:type="dxa"/>
            <w:gridSpan w:val="2"/>
            <w:tcBorders>
              <w:bottom w:val="single" w:sz="4" w:space="0" w:color="auto"/>
            </w:tcBorders>
            <w:vAlign w:val="center"/>
          </w:tcPr>
          <w:p w14:paraId="23D36AC9" w14:textId="77777777" w:rsidR="00A02ED7" w:rsidRPr="00924691" w:rsidRDefault="00A02ED7" w:rsidP="00A02ED7">
            <w:pPr>
              <w:jc w:val="center"/>
              <w:rPr>
                <w:rFonts w:ascii="Bookman Old Style" w:hAnsi="Bookman Old Style" w:cs="Arial"/>
                <w:bCs/>
                <w:sz w:val="22"/>
                <w:szCs w:val="22"/>
              </w:rPr>
            </w:pPr>
            <w:r w:rsidRPr="00924691">
              <w:rPr>
                <w:rFonts w:ascii="Bookman Old Style" w:hAnsi="Bookman Old Style" w:cs="Arial"/>
                <w:bCs/>
                <w:sz w:val="22"/>
                <w:szCs w:val="22"/>
              </w:rPr>
              <w:t>Alpha</w:t>
            </w:r>
          </w:p>
        </w:tc>
      </w:tr>
      <w:tr w:rsidR="00A02ED7" w:rsidRPr="00A02ED7" w14:paraId="08D04EEA" w14:textId="77777777" w:rsidTr="00C57978">
        <w:trPr>
          <w:trHeight w:val="530"/>
          <w:jc w:val="center"/>
        </w:trPr>
        <w:tc>
          <w:tcPr>
            <w:tcW w:w="3480" w:type="dxa"/>
            <w:tcBorders>
              <w:bottom w:val="single" w:sz="4" w:space="0" w:color="auto"/>
            </w:tcBorders>
            <w:vAlign w:val="center"/>
          </w:tcPr>
          <w:p w14:paraId="21D8154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French</w:t>
            </w:r>
          </w:p>
        </w:tc>
        <w:tc>
          <w:tcPr>
            <w:tcW w:w="2995" w:type="dxa"/>
            <w:tcBorders>
              <w:bottom w:val="single" w:sz="4" w:space="0" w:color="auto"/>
            </w:tcBorders>
            <w:vAlign w:val="center"/>
          </w:tcPr>
          <w:p w14:paraId="79B4F4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French</w:t>
            </w:r>
          </w:p>
        </w:tc>
        <w:tc>
          <w:tcPr>
            <w:tcW w:w="1620" w:type="dxa"/>
            <w:tcBorders>
              <w:bottom w:val="single" w:sz="4" w:space="0" w:color="auto"/>
            </w:tcBorders>
            <w:vAlign w:val="center"/>
          </w:tcPr>
          <w:p w14:paraId="2E0FD2F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301D25E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LT002</w:t>
            </w:r>
          </w:p>
        </w:tc>
        <w:tc>
          <w:tcPr>
            <w:tcW w:w="1411" w:type="dxa"/>
            <w:gridSpan w:val="2"/>
            <w:tcBorders>
              <w:bottom w:val="single" w:sz="4" w:space="0" w:color="auto"/>
            </w:tcBorders>
            <w:vAlign w:val="center"/>
          </w:tcPr>
          <w:p w14:paraId="6944A0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218A17B2" w14:textId="77777777" w:rsidTr="00C57978">
        <w:trPr>
          <w:trHeight w:val="530"/>
          <w:jc w:val="center"/>
        </w:trPr>
        <w:tc>
          <w:tcPr>
            <w:tcW w:w="3480" w:type="dxa"/>
            <w:tcBorders>
              <w:bottom w:val="single" w:sz="4" w:space="0" w:color="auto"/>
            </w:tcBorders>
            <w:vAlign w:val="center"/>
          </w:tcPr>
          <w:p w14:paraId="3A702CF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Spanish</w:t>
            </w:r>
          </w:p>
        </w:tc>
        <w:tc>
          <w:tcPr>
            <w:tcW w:w="2995" w:type="dxa"/>
            <w:tcBorders>
              <w:bottom w:val="single" w:sz="4" w:space="0" w:color="auto"/>
            </w:tcBorders>
            <w:vAlign w:val="center"/>
          </w:tcPr>
          <w:p w14:paraId="7C7AD8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Spanish</w:t>
            </w:r>
          </w:p>
        </w:tc>
        <w:tc>
          <w:tcPr>
            <w:tcW w:w="1620" w:type="dxa"/>
            <w:tcBorders>
              <w:bottom w:val="single" w:sz="4" w:space="0" w:color="auto"/>
            </w:tcBorders>
            <w:vAlign w:val="center"/>
          </w:tcPr>
          <w:p w14:paraId="0FDB0F3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61E4021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LT003</w:t>
            </w:r>
          </w:p>
        </w:tc>
        <w:tc>
          <w:tcPr>
            <w:tcW w:w="1411" w:type="dxa"/>
            <w:gridSpan w:val="2"/>
            <w:tcBorders>
              <w:bottom w:val="single" w:sz="4" w:space="0" w:color="auto"/>
            </w:tcBorders>
            <w:vAlign w:val="center"/>
          </w:tcPr>
          <w:p w14:paraId="03319E1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20DFADED" w14:textId="77777777" w:rsidTr="00C57978">
        <w:trPr>
          <w:trHeight w:val="530"/>
          <w:jc w:val="center"/>
        </w:trPr>
        <w:tc>
          <w:tcPr>
            <w:tcW w:w="3480" w:type="dxa"/>
            <w:tcBorders>
              <w:bottom w:val="single" w:sz="4" w:space="0" w:color="auto"/>
            </w:tcBorders>
            <w:vAlign w:val="center"/>
          </w:tcPr>
          <w:p w14:paraId="49BBC48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Italian</w:t>
            </w:r>
          </w:p>
        </w:tc>
        <w:tc>
          <w:tcPr>
            <w:tcW w:w="2995" w:type="dxa"/>
            <w:tcBorders>
              <w:bottom w:val="single" w:sz="4" w:space="0" w:color="auto"/>
            </w:tcBorders>
            <w:vAlign w:val="center"/>
          </w:tcPr>
          <w:p w14:paraId="436E8C9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Italian</w:t>
            </w:r>
          </w:p>
        </w:tc>
        <w:tc>
          <w:tcPr>
            <w:tcW w:w="1620" w:type="dxa"/>
            <w:tcBorders>
              <w:bottom w:val="single" w:sz="4" w:space="0" w:color="auto"/>
            </w:tcBorders>
            <w:vAlign w:val="center"/>
          </w:tcPr>
          <w:p w14:paraId="03143C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3A6C291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LT004</w:t>
            </w:r>
          </w:p>
        </w:tc>
        <w:tc>
          <w:tcPr>
            <w:tcW w:w="1411" w:type="dxa"/>
            <w:gridSpan w:val="2"/>
            <w:tcBorders>
              <w:bottom w:val="single" w:sz="4" w:space="0" w:color="auto"/>
            </w:tcBorders>
            <w:vAlign w:val="center"/>
          </w:tcPr>
          <w:p w14:paraId="6270EA7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467F4C63" w14:textId="77777777" w:rsidTr="00C57978">
        <w:trPr>
          <w:trHeight w:val="530"/>
          <w:jc w:val="center"/>
        </w:trPr>
        <w:tc>
          <w:tcPr>
            <w:tcW w:w="3480" w:type="dxa"/>
            <w:tcBorders>
              <w:bottom w:val="single" w:sz="4" w:space="0" w:color="auto"/>
            </w:tcBorders>
            <w:vAlign w:val="center"/>
          </w:tcPr>
          <w:p w14:paraId="402016A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Chinese</w:t>
            </w:r>
          </w:p>
        </w:tc>
        <w:tc>
          <w:tcPr>
            <w:tcW w:w="2995" w:type="dxa"/>
            <w:tcBorders>
              <w:bottom w:val="single" w:sz="4" w:space="0" w:color="auto"/>
            </w:tcBorders>
            <w:vAlign w:val="center"/>
          </w:tcPr>
          <w:p w14:paraId="2A117E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Chinese</w:t>
            </w:r>
          </w:p>
        </w:tc>
        <w:tc>
          <w:tcPr>
            <w:tcW w:w="1620" w:type="dxa"/>
            <w:tcBorders>
              <w:bottom w:val="single" w:sz="4" w:space="0" w:color="auto"/>
            </w:tcBorders>
            <w:vAlign w:val="center"/>
          </w:tcPr>
          <w:p w14:paraId="7C32986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3C0EC6E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LT005</w:t>
            </w:r>
          </w:p>
        </w:tc>
        <w:tc>
          <w:tcPr>
            <w:tcW w:w="1411" w:type="dxa"/>
            <w:gridSpan w:val="2"/>
            <w:tcBorders>
              <w:bottom w:val="single" w:sz="4" w:space="0" w:color="auto"/>
            </w:tcBorders>
            <w:vAlign w:val="center"/>
          </w:tcPr>
          <w:p w14:paraId="1DF120A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69AF9937" w14:textId="77777777" w:rsidTr="00C57978">
        <w:trPr>
          <w:trHeight w:val="530"/>
          <w:jc w:val="center"/>
        </w:trPr>
        <w:tc>
          <w:tcPr>
            <w:tcW w:w="3480" w:type="dxa"/>
            <w:tcBorders>
              <w:bottom w:val="single" w:sz="4" w:space="0" w:color="auto"/>
            </w:tcBorders>
            <w:vAlign w:val="center"/>
          </w:tcPr>
          <w:p w14:paraId="1CA24D0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Checkpoint B</w:t>
            </w:r>
          </w:p>
        </w:tc>
        <w:tc>
          <w:tcPr>
            <w:tcW w:w="2995" w:type="dxa"/>
            <w:tcBorders>
              <w:bottom w:val="single" w:sz="4" w:space="0" w:color="auto"/>
            </w:tcBorders>
            <w:vAlign w:val="center"/>
          </w:tcPr>
          <w:p w14:paraId="1970ED7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Checkpoint B</w:t>
            </w:r>
          </w:p>
        </w:tc>
        <w:tc>
          <w:tcPr>
            <w:tcW w:w="1620" w:type="dxa"/>
            <w:tcBorders>
              <w:bottom w:val="single" w:sz="4" w:space="0" w:color="auto"/>
            </w:tcBorders>
            <w:vAlign w:val="center"/>
          </w:tcPr>
          <w:p w14:paraId="1C51C5D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0820A9D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LT006</w:t>
            </w:r>
          </w:p>
        </w:tc>
        <w:tc>
          <w:tcPr>
            <w:tcW w:w="1411" w:type="dxa"/>
            <w:gridSpan w:val="2"/>
            <w:tcBorders>
              <w:bottom w:val="single" w:sz="4" w:space="0" w:color="auto"/>
            </w:tcBorders>
            <w:vAlign w:val="center"/>
          </w:tcPr>
          <w:p w14:paraId="682189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5E9FC613" w14:textId="77777777" w:rsidTr="00C57978">
        <w:trPr>
          <w:jc w:val="center"/>
        </w:trPr>
        <w:tc>
          <w:tcPr>
            <w:tcW w:w="10576" w:type="dxa"/>
            <w:gridSpan w:val="6"/>
            <w:tcBorders>
              <w:bottom w:val="single" w:sz="4" w:space="0" w:color="auto"/>
            </w:tcBorders>
            <w:shd w:val="clear" w:color="auto" w:fill="D0CECE"/>
            <w:vAlign w:val="center"/>
          </w:tcPr>
          <w:p w14:paraId="1095D1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“SEQ” for Sequence for Advanced Designation</w:t>
            </w:r>
          </w:p>
        </w:tc>
      </w:tr>
      <w:tr w:rsidR="00A02ED7" w:rsidRPr="00A02ED7" w14:paraId="49CBD8A5" w14:textId="77777777" w:rsidTr="00C57978">
        <w:trPr>
          <w:trHeight w:val="530"/>
          <w:jc w:val="center"/>
        </w:trPr>
        <w:tc>
          <w:tcPr>
            <w:tcW w:w="3480" w:type="dxa"/>
            <w:tcBorders>
              <w:bottom w:val="single" w:sz="4" w:space="0" w:color="auto"/>
            </w:tcBorders>
            <w:vAlign w:val="center"/>
          </w:tcPr>
          <w:p w14:paraId="327E9DB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CTE Sequence for Advanced Designation</w:t>
            </w:r>
          </w:p>
        </w:tc>
        <w:tc>
          <w:tcPr>
            <w:tcW w:w="2995" w:type="dxa"/>
            <w:tcBorders>
              <w:bottom w:val="single" w:sz="4" w:space="0" w:color="auto"/>
            </w:tcBorders>
            <w:vAlign w:val="center"/>
          </w:tcPr>
          <w:p w14:paraId="3E766FD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CTE Sequence for Advanced Designation</w:t>
            </w:r>
          </w:p>
        </w:tc>
        <w:tc>
          <w:tcPr>
            <w:tcW w:w="1620" w:type="dxa"/>
            <w:tcBorders>
              <w:bottom w:val="single" w:sz="4" w:space="0" w:color="auto"/>
            </w:tcBorders>
            <w:vAlign w:val="center"/>
          </w:tcPr>
          <w:p w14:paraId="60AE7C6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Career Education</w:t>
            </w:r>
          </w:p>
        </w:tc>
        <w:tc>
          <w:tcPr>
            <w:tcW w:w="1070" w:type="dxa"/>
            <w:tcBorders>
              <w:bottom w:val="single" w:sz="4" w:space="0" w:color="auto"/>
            </w:tcBorders>
            <w:vAlign w:val="center"/>
          </w:tcPr>
          <w:p w14:paraId="20E847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SQ001</w:t>
            </w:r>
          </w:p>
        </w:tc>
        <w:tc>
          <w:tcPr>
            <w:tcW w:w="1411" w:type="dxa"/>
            <w:gridSpan w:val="2"/>
            <w:tcBorders>
              <w:bottom w:val="single" w:sz="4" w:space="0" w:color="auto"/>
            </w:tcBorders>
            <w:vAlign w:val="center"/>
          </w:tcPr>
          <w:p w14:paraId="0A0055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3D27941F" w14:textId="77777777" w:rsidTr="00C57978">
        <w:trPr>
          <w:trHeight w:val="530"/>
          <w:jc w:val="center"/>
        </w:trPr>
        <w:tc>
          <w:tcPr>
            <w:tcW w:w="3480" w:type="dxa"/>
            <w:tcBorders>
              <w:bottom w:val="single" w:sz="4" w:space="0" w:color="auto"/>
            </w:tcBorders>
            <w:vAlign w:val="center"/>
          </w:tcPr>
          <w:p w14:paraId="2C4314A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Arts Sequence for Advanced Designation</w:t>
            </w:r>
          </w:p>
        </w:tc>
        <w:tc>
          <w:tcPr>
            <w:tcW w:w="2995" w:type="dxa"/>
            <w:tcBorders>
              <w:bottom w:val="single" w:sz="4" w:space="0" w:color="auto"/>
            </w:tcBorders>
            <w:vAlign w:val="center"/>
          </w:tcPr>
          <w:p w14:paraId="247AFA1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Arts Sequence for Advanced Designation</w:t>
            </w:r>
          </w:p>
        </w:tc>
        <w:tc>
          <w:tcPr>
            <w:tcW w:w="1620" w:type="dxa"/>
            <w:tcBorders>
              <w:bottom w:val="single" w:sz="4" w:space="0" w:color="auto"/>
            </w:tcBorders>
            <w:vAlign w:val="center"/>
          </w:tcPr>
          <w:p w14:paraId="1CD8440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tcBorders>
              <w:bottom w:val="single" w:sz="4" w:space="0" w:color="auto"/>
            </w:tcBorders>
            <w:vAlign w:val="center"/>
          </w:tcPr>
          <w:p w14:paraId="2FB5AE6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SQ002</w:t>
            </w:r>
          </w:p>
        </w:tc>
        <w:tc>
          <w:tcPr>
            <w:tcW w:w="1411" w:type="dxa"/>
            <w:gridSpan w:val="2"/>
            <w:tcBorders>
              <w:bottom w:val="single" w:sz="4" w:space="0" w:color="auto"/>
            </w:tcBorders>
            <w:vAlign w:val="center"/>
          </w:tcPr>
          <w:p w14:paraId="67F1AA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314C91BD" w14:textId="77777777" w:rsidTr="00C57978">
        <w:trPr>
          <w:trHeight w:val="530"/>
          <w:jc w:val="center"/>
        </w:trPr>
        <w:tc>
          <w:tcPr>
            <w:tcW w:w="10576" w:type="dxa"/>
            <w:gridSpan w:val="6"/>
            <w:tcBorders>
              <w:bottom w:val="single" w:sz="4" w:space="0" w:color="auto"/>
            </w:tcBorders>
            <w:shd w:val="clear" w:color="auto" w:fill="D0CECE"/>
            <w:vAlign w:val="center"/>
          </w:tcPr>
          <w:p w14:paraId="326A41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“CDOS” for Career Development and Occupational Studies</w:t>
            </w:r>
          </w:p>
        </w:tc>
      </w:tr>
      <w:tr w:rsidR="00A02ED7" w:rsidRPr="00A02ED7" w14:paraId="4A5F06E1" w14:textId="77777777" w:rsidTr="00C57978">
        <w:trPr>
          <w:trHeight w:val="530"/>
          <w:jc w:val="center"/>
        </w:trPr>
        <w:tc>
          <w:tcPr>
            <w:tcW w:w="3480" w:type="dxa"/>
            <w:tcBorders>
              <w:bottom w:val="single" w:sz="4" w:space="0" w:color="auto"/>
            </w:tcBorders>
            <w:vAlign w:val="center"/>
          </w:tcPr>
          <w:p w14:paraId="617FD95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CDOS Pathway Exam</w:t>
            </w:r>
          </w:p>
        </w:tc>
        <w:tc>
          <w:tcPr>
            <w:tcW w:w="2995" w:type="dxa"/>
            <w:tcBorders>
              <w:bottom w:val="single" w:sz="4" w:space="0" w:color="auto"/>
            </w:tcBorders>
            <w:vAlign w:val="center"/>
          </w:tcPr>
          <w:p w14:paraId="00C2156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CDOS Pathway Exam</w:t>
            </w:r>
          </w:p>
        </w:tc>
        <w:tc>
          <w:tcPr>
            <w:tcW w:w="1620" w:type="dxa"/>
            <w:tcBorders>
              <w:bottom w:val="single" w:sz="4" w:space="0" w:color="auto"/>
            </w:tcBorders>
            <w:vAlign w:val="center"/>
          </w:tcPr>
          <w:p w14:paraId="30BCFE9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Career and Technical Education</w:t>
            </w:r>
          </w:p>
        </w:tc>
        <w:tc>
          <w:tcPr>
            <w:tcW w:w="1070" w:type="dxa"/>
            <w:tcBorders>
              <w:bottom w:val="single" w:sz="4" w:space="0" w:color="auto"/>
            </w:tcBorders>
            <w:vAlign w:val="center"/>
          </w:tcPr>
          <w:p w14:paraId="5D7FDA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CD001</w:t>
            </w:r>
          </w:p>
        </w:tc>
        <w:tc>
          <w:tcPr>
            <w:tcW w:w="1411" w:type="dxa"/>
            <w:gridSpan w:val="2"/>
            <w:tcBorders>
              <w:bottom w:val="single" w:sz="4" w:space="0" w:color="auto"/>
            </w:tcBorders>
            <w:vAlign w:val="center"/>
          </w:tcPr>
          <w:p w14:paraId="0CF5BCF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68D17721" w14:textId="77777777" w:rsidTr="00C57978">
        <w:trPr>
          <w:jc w:val="center"/>
        </w:trPr>
        <w:tc>
          <w:tcPr>
            <w:tcW w:w="10576" w:type="dxa"/>
            <w:gridSpan w:val="6"/>
            <w:shd w:val="clear" w:color="auto" w:fill="D0CECE"/>
            <w:vAlign w:val="center"/>
          </w:tcPr>
          <w:p w14:paraId="3A97B39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“CCR” for College and Career Readiness</w:t>
            </w:r>
          </w:p>
        </w:tc>
      </w:tr>
      <w:tr w:rsidR="00A02ED7" w:rsidRPr="00A02ED7" w14:paraId="10BB3C98" w14:textId="77777777" w:rsidTr="00C57978">
        <w:trPr>
          <w:trHeight w:val="530"/>
          <w:jc w:val="center"/>
        </w:trPr>
        <w:tc>
          <w:tcPr>
            <w:tcW w:w="3480" w:type="dxa"/>
            <w:vAlign w:val="center"/>
          </w:tcPr>
          <w:p w14:paraId="46D40D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Art History</w:t>
            </w:r>
          </w:p>
        </w:tc>
        <w:tc>
          <w:tcPr>
            <w:tcW w:w="2995" w:type="dxa"/>
            <w:vAlign w:val="center"/>
          </w:tcPr>
          <w:p w14:paraId="5019790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Art History</w:t>
            </w:r>
          </w:p>
        </w:tc>
        <w:tc>
          <w:tcPr>
            <w:tcW w:w="1620" w:type="dxa"/>
            <w:vAlign w:val="center"/>
          </w:tcPr>
          <w:p w14:paraId="7C45A7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17372F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00A00</w:t>
            </w:r>
          </w:p>
        </w:tc>
        <w:tc>
          <w:tcPr>
            <w:tcW w:w="1411" w:type="dxa"/>
            <w:gridSpan w:val="2"/>
            <w:vAlign w:val="center"/>
          </w:tcPr>
          <w:p w14:paraId="3B38E5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BA0BC78" w14:textId="77777777" w:rsidTr="00C57978">
        <w:trPr>
          <w:trHeight w:val="530"/>
          <w:jc w:val="center"/>
        </w:trPr>
        <w:tc>
          <w:tcPr>
            <w:tcW w:w="3480" w:type="dxa"/>
            <w:vAlign w:val="center"/>
          </w:tcPr>
          <w:p w14:paraId="7A1054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Chemistry</w:t>
            </w:r>
          </w:p>
        </w:tc>
        <w:tc>
          <w:tcPr>
            <w:tcW w:w="2995" w:type="dxa"/>
            <w:vAlign w:val="center"/>
          </w:tcPr>
          <w:p w14:paraId="5F8B944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Chemistry</w:t>
            </w:r>
          </w:p>
        </w:tc>
        <w:tc>
          <w:tcPr>
            <w:tcW w:w="1620" w:type="dxa"/>
            <w:vAlign w:val="center"/>
          </w:tcPr>
          <w:p w14:paraId="08C4684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71E1F2C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00A01</w:t>
            </w:r>
          </w:p>
        </w:tc>
        <w:tc>
          <w:tcPr>
            <w:tcW w:w="1411" w:type="dxa"/>
            <w:gridSpan w:val="2"/>
          </w:tcPr>
          <w:p w14:paraId="042C1E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C7D763E" w14:textId="77777777" w:rsidTr="00C57978">
        <w:trPr>
          <w:trHeight w:val="530"/>
          <w:jc w:val="center"/>
        </w:trPr>
        <w:tc>
          <w:tcPr>
            <w:tcW w:w="3480" w:type="dxa"/>
            <w:vAlign w:val="center"/>
          </w:tcPr>
          <w:p w14:paraId="506B0C3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Chinese Language and Culture</w:t>
            </w:r>
          </w:p>
        </w:tc>
        <w:tc>
          <w:tcPr>
            <w:tcW w:w="2995" w:type="dxa"/>
            <w:vAlign w:val="center"/>
          </w:tcPr>
          <w:p w14:paraId="35C0F59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Chinese Language and Culture</w:t>
            </w:r>
          </w:p>
        </w:tc>
        <w:tc>
          <w:tcPr>
            <w:tcW w:w="1620" w:type="dxa"/>
            <w:vAlign w:val="center"/>
          </w:tcPr>
          <w:p w14:paraId="469AB0F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783F16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00A02</w:t>
            </w:r>
          </w:p>
        </w:tc>
        <w:tc>
          <w:tcPr>
            <w:tcW w:w="1411" w:type="dxa"/>
            <w:gridSpan w:val="2"/>
          </w:tcPr>
          <w:p w14:paraId="5BD02DE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99509C" w14:textId="77777777" w:rsidTr="00C57978">
        <w:trPr>
          <w:trHeight w:val="530"/>
          <w:jc w:val="center"/>
        </w:trPr>
        <w:tc>
          <w:tcPr>
            <w:tcW w:w="3480" w:type="dxa"/>
            <w:vAlign w:val="center"/>
          </w:tcPr>
          <w:p w14:paraId="542E106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Comparative Government and Politics</w:t>
            </w:r>
          </w:p>
        </w:tc>
        <w:tc>
          <w:tcPr>
            <w:tcW w:w="2995" w:type="dxa"/>
            <w:vAlign w:val="center"/>
          </w:tcPr>
          <w:p w14:paraId="0637034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Comparative Government and Politics</w:t>
            </w:r>
          </w:p>
        </w:tc>
        <w:tc>
          <w:tcPr>
            <w:tcW w:w="1620" w:type="dxa"/>
            <w:vAlign w:val="center"/>
          </w:tcPr>
          <w:p w14:paraId="07856A7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245185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00A03</w:t>
            </w:r>
          </w:p>
        </w:tc>
        <w:tc>
          <w:tcPr>
            <w:tcW w:w="1411" w:type="dxa"/>
            <w:gridSpan w:val="2"/>
          </w:tcPr>
          <w:p w14:paraId="6674F9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AB681F" w14:textId="77777777" w:rsidTr="00C57978">
        <w:trPr>
          <w:trHeight w:val="530"/>
          <w:jc w:val="center"/>
        </w:trPr>
        <w:tc>
          <w:tcPr>
            <w:tcW w:w="3480" w:type="dxa"/>
            <w:vAlign w:val="center"/>
          </w:tcPr>
          <w:p w14:paraId="04B6303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Computer Science A</w:t>
            </w:r>
          </w:p>
        </w:tc>
        <w:tc>
          <w:tcPr>
            <w:tcW w:w="2995" w:type="dxa"/>
            <w:vAlign w:val="center"/>
          </w:tcPr>
          <w:p w14:paraId="5C6462A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Computer Science A</w:t>
            </w:r>
          </w:p>
        </w:tc>
        <w:tc>
          <w:tcPr>
            <w:tcW w:w="1620" w:type="dxa"/>
            <w:vAlign w:val="center"/>
          </w:tcPr>
          <w:p w14:paraId="1229951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604A10F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00A04</w:t>
            </w:r>
          </w:p>
        </w:tc>
        <w:tc>
          <w:tcPr>
            <w:tcW w:w="1411" w:type="dxa"/>
            <w:gridSpan w:val="2"/>
          </w:tcPr>
          <w:p w14:paraId="147A8E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DFEE2EB" w14:textId="77777777" w:rsidTr="00C57978">
        <w:trPr>
          <w:trHeight w:val="530"/>
          <w:jc w:val="center"/>
        </w:trPr>
        <w:tc>
          <w:tcPr>
            <w:tcW w:w="3480" w:type="dxa"/>
            <w:vAlign w:val="center"/>
          </w:tcPr>
          <w:p w14:paraId="16C648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Environmental Science</w:t>
            </w:r>
          </w:p>
        </w:tc>
        <w:tc>
          <w:tcPr>
            <w:tcW w:w="2995" w:type="dxa"/>
            <w:vAlign w:val="center"/>
          </w:tcPr>
          <w:p w14:paraId="4FE49F2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Environmental Science</w:t>
            </w:r>
          </w:p>
        </w:tc>
        <w:tc>
          <w:tcPr>
            <w:tcW w:w="1620" w:type="dxa"/>
            <w:vAlign w:val="center"/>
          </w:tcPr>
          <w:p w14:paraId="10BA15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DE223C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00A05</w:t>
            </w:r>
          </w:p>
        </w:tc>
        <w:tc>
          <w:tcPr>
            <w:tcW w:w="1411" w:type="dxa"/>
            <w:gridSpan w:val="2"/>
          </w:tcPr>
          <w:p w14:paraId="77832A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FFB90AF" w14:textId="77777777" w:rsidTr="00C57978">
        <w:trPr>
          <w:trHeight w:val="530"/>
          <w:jc w:val="center"/>
        </w:trPr>
        <w:tc>
          <w:tcPr>
            <w:tcW w:w="3480" w:type="dxa"/>
            <w:vAlign w:val="center"/>
          </w:tcPr>
          <w:p w14:paraId="36545D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European History</w:t>
            </w:r>
          </w:p>
        </w:tc>
        <w:tc>
          <w:tcPr>
            <w:tcW w:w="2995" w:type="dxa"/>
            <w:vAlign w:val="center"/>
          </w:tcPr>
          <w:p w14:paraId="5D9071B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European History</w:t>
            </w:r>
          </w:p>
        </w:tc>
        <w:tc>
          <w:tcPr>
            <w:tcW w:w="1620" w:type="dxa"/>
            <w:vAlign w:val="center"/>
          </w:tcPr>
          <w:p w14:paraId="09675AE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5D16956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00A06</w:t>
            </w:r>
          </w:p>
        </w:tc>
        <w:tc>
          <w:tcPr>
            <w:tcW w:w="1411" w:type="dxa"/>
            <w:gridSpan w:val="2"/>
          </w:tcPr>
          <w:p w14:paraId="466E49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553382" w14:textId="77777777" w:rsidTr="00C57978">
        <w:trPr>
          <w:trHeight w:val="530"/>
          <w:jc w:val="center"/>
        </w:trPr>
        <w:tc>
          <w:tcPr>
            <w:tcW w:w="3480" w:type="dxa"/>
            <w:vAlign w:val="center"/>
          </w:tcPr>
          <w:p w14:paraId="40EA4AE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French Language and Culture</w:t>
            </w:r>
          </w:p>
        </w:tc>
        <w:tc>
          <w:tcPr>
            <w:tcW w:w="2995" w:type="dxa"/>
            <w:vAlign w:val="center"/>
          </w:tcPr>
          <w:p w14:paraId="7748B57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French Language and Culture</w:t>
            </w:r>
          </w:p>
        </w:tc>
        <w:tc>
          <w:tcPr>
            <w:tcW w:w="1620" w:type="dxa"/>
            <w:vAlign w:val="center"/>
          </w:tcPr>
          <w:p w14:paraId="3B669AD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A4F8A8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00A07</w:t>
            </w:r>
          </w:p>
        </w:tc>
        <w:tc>
          <w:tcPr>
            <w:tcW w:w="1411" w:type="dxa"/>
            <w:gridSpan w:val="2"/>
          </w:tcPr>
          <w:p w14:paraId="0881C45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DEE9C86" w14:textId="77777777" w:rsidTr="00C57978">
        <w:trPr>
          <w:trHeight w:val="530"/>
          <w:jc w:val="center"/>
        </w:trPr>
        <w:tc>
          <w:tcPr>
            <w:tcW w:w="3480" w:type="dxa"/>
            <w:vAlign w:val="center"/>
          </w:tcPr>
          <w:p w14:paraId="60A60B7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German Language and Culture</w:t>
            </w:r>
          </w:p>
        </w:tc>
        <w:tc>
          <w:tcPr>
            <w:tcW w:w="2995" w:type="dxa"/>
            <w:vAlign w:val="center"/>
          </w:tcPr>
          <w:p w14:paraId="5D13D7F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German Language and Culture</w:t>
            </w:r>
          </w:p>
        </w:tc>
        <w:tc>
          <w:tcPr>
            <w:tcW w:w="1620" w:type="dxa"/>
            <w:vAlign w:val="center"/>
          </w:tcPr>
          <w:p w14:paraId="5D51B80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30D204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00A08</w:t>
            </w:r>
          </w:p>
        </w:tc>
        <w:tc>
          <w:tcPr>
            <w:tcW w:w="1411" w:type="dxa"/>
            <w:gridSpan w:val="2"/>
          </w:tcPr>
          <w:p w14:paraId="499C582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2B90682" w14:textId="77777777" w:rsidTr="00C57978">
        <w:trPr>
          <w:trHeight w:val="530"/>
          <w:jc w:val="center"/>
        </w:trPr>
        <w:tc>
          <w:tcPr>
            <w:tcW w:w="3480" w:type="dxa"/>
            <w:vAlign w:val="center"/>
          </w:tcPr>
          <w:p w14:paraId="15F777A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Human Geography</w:t>
            </w:r>
          </w:p>
        </w:tc>
        <w:tc>
          <w:tcPr>
            <w:tcW w:w="2995" w:type="dxa"/>
            <w:vAlign w:val="center"/>
          </w:tcPr>
          <w:p w14:paraId="51B70E2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Human Geography</w:t>
            </w:r>
          </w:p>
        </w:tc>
        <w:tc>
          <w:tcPr>
            <w:tcW w:w="1620" w:type="dxa"/>
            <w:vAlign w:val="center"/>
          </w:tcPr>
          <w:p w14:paraId="76A5B92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EBC79E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00A09</w:t>
            </w:r>
          </w:p>
        </w:tc>
        <w:tc>
          <w:tcPr>
            <w:tcW w:w="1411" w:type="dxa"/>
            <w:gridSpan w:val="2"/>
          </w:tcPr>
          <w:p w14:paraId="2F9DC5C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E286FF8" w14:textId="77777777" w:rsidTr="00C57978">
        <w:trPr>
          <w:trHeight w:val="530"/>
          <w:jc w:val="center"/>
        </w:trPr>
        <w:tc>
          <w:tcPr>
            <w:tcW w:w="3480" w:type="dxa"/>
            <w:vAlign w:val="center"/>
          </w:tcPr>
          <w:p w14:paraId="1F3B914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Italian Language and Culture</w:t>
            </w:r>
          </w:p>
        </w:tc>
        <w:tc>
          <w:tcPr>
            <w:tcW w:w="2995" w:type="dxa"/>
            <w:vAlign w:val="center"/>
          </w:tcPr>
          <w:p w14:paraId="4B421C4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Italian Language and Culture</w:t>
            </w:r>
          </w:p>
        </w:tc>
        <w:tc>
          <w:tcPr>
            <w:tcW w:w="1620" w:type="dxa"/>
            <w:vAlign w:val="center"/>
          </w:tcPr>
          <w:p w14:paraId="4243997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66299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00A10</w:t>
            </w:r>
          </w:p>
        </w:tc>
        <w:tc>
          <w:tcPr>
            <w:tcW w:w="1411" w:type="dxa"/>
            <w:gridSpan w:val="2"/>
          </w:tcPr>
          <w:p w14:paraId="7FA5FE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9E1D218" w14:textId="77777777" w:rsidTr="00C57978">
        <w:trPr>
          <w:trHeight w:val="530"/>
          <w:jc w:val="center"/>
        </w:trPr>
        <w:tc>
          <w:tcPr>
            <w:tcW w:w="3480" w:type="dxa"/>
            <w:vAlign w:val="center"/>
          </w:tcPr>
          <w:p w14:paraId="105C424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Japanese Language and Culture</w:t>
            </w:r>
          </w:p>
        </w:tc>
        <w:tc>
          <w:tcPr>
            <w:tcW w:w="2995" w:type="dxa"/>
            <w:vAlign w:val="center"/>
          </w:tcPr>
          <w:p w14:paraId="3E66843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Japanese Language and Culture</w:t>
            </w:r>
          </w:p>
        </w:tc>
        <w:tc>
          <w:tcPr>
            <w:tcW w:w="1620" w:type="dxa"/>
            <w:vAlign w:val="center"/>
          </w:tcPr>
          <w:p w14:paraId="7DEA17B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89C2E4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00A11</w:t>
            </w:r>
          </w:p>
        </w:tc>
        <w:tc>
          <w:tcPr>
            <w:tcW w:w="1411" w:type="dxa"/>
            <w:gridSpan w:val="2"/>
          </w:tcPr>
          <w:p w14:paraId="3AA93EF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297A1C4" w14:textId="77777777" w:rsidTr="00C57978">
        <w:trPr>
          <w:trHeight w:val="530"/>
          <w:jc w:val="center"/>
        </w:trPr>
        <w:tc>
          <w:tcPr>
            <w:tcW w:w="3480" w:type="dxa"/>
            <w:vAlign w:val="center"/>
          </w:tcPr>
          <w:p w14:paraId="37458AF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Latin (Virgil, Catullus and Horace)</w:t>
            </w:r>
          </w:p>
        </w:tc>
        <w:tc>
          <w:tcPr>
            <w:tcW w:w="2995" w:type="dxa"/>
            <w:vAlign w:val="center"/>
          </w:tcPr>
          <w:p w14:paraId="01F0A13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Latin (Virgil, Catullus and Horace)</w:t>
            </w:r>
          </w:p>
        </w:tc>
        <w:tc>
          <w:tcPr>
            <w:tcW w:w="1620" w:type="dxa"/>
            <w:vAlign w:val="center"/>
          </w:tcPr>
          <w:p w14:paraId="0766588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C5F3C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00A12</w:t>
            </w:r>
          </w:p>
        </w:tc>
        <w:tc>
          <w:tcPr>
            <w:tcW w:w="1411" w:type="dxa"/>
            <w:gridSpan w:val="2"/>
          </w:tcPr>
          <w:p w14:paraId="6C93F1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D966C0C" w14:textId="77777777" w:rsidTr="00C57978">
        <w:trPr>
          <w:trHeight w:val="530"/>
          <w:jc w:val="center"/>
        </w:trPr>
        <w:tc>
          <w:tcPr>
            <w:tcW w:w="3480" w:type="dxa"/>
            <w:vAlign w:val="center"/>
          </w:tcPr>
          <w:p w14:paraId="0E25970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Macroeconomics</w:t>
            </w:r>
          </w:p>
        </w:tc>
        <w:tc>
          <w:tcPr>
            <w:tcW w:w="2995" w:type="dxa"/>
            <w:vAlign w:val="center"/>
          </w:tcPr>
          <w:p w14:paraId="531F8B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Macroeconomics</w:t>
            </w:r>
          </w:p>
        </w:tc>
        <w:tc>
          <w:tcPr>
            <w:tcW w:w="1620" w:type="dxa"/>
            <w:vAlign w:val="center"/>
          </w:tcPr>
          <w:p w14:paraId="7C2C72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503C26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00A13</w:t>
            </w:r>
          </w:p>
        </w:tc>
        <w:tc>
          <w:tcPr>
            <w:tcW w:w="1411" w:type="dxa"/>
            <w:gridSpan w:val="2"/>
          </w:tcPr>
          <w:p w14:paraId="2E910C6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F0B2578" w14:textId="77777777" w:rsidTr="00C57978">
        <w:trPr>
          <w:trHeight w:val="530"/>
          <w:jc w:val="center"/>
        </w:trPr>
        <w:tc>
          <w:tcPr>
            <w:tcW w:w="3480" w:type="dxa"/>
            <w:vAlign w:val="center"/>
          </w:tcPr>
          <w:p w14:paraId="5EBBAF8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Microeconomics</w:t>
            </w:r>
          </w:p>
        </w:tc>
        <w:tc>
          <w:tcPr>
            <w:tcW w:w="2995" w:type="dxa"/>
            <w:vAlign w:val="center"/>
          </w:tcPr>
          <w:p w14:paraId="614A679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Microeconomics</w:t>
            </w:r>
          </w:p>
        </w:tc>
        <w:tc>
          <w:tcPr>
            <w:tcW w:w="1620" w:type="dxa"/>
            <w:vAlign w:val="center"/>
          </w:tcPr>
          <w:p w14:paraId="7E762FD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715B58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00A14</w:t>
            </w:r>
          </w:p>
        </w:tc>
        <w:tc>
          <w:tcPr>
            <w:tcW w:w="1411" w:type="dxa"/>
            <w:gridSpan w:val="2"/>
          </w:tcPr>
          <w:p w14:paraId="36E1C9E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4AB6340" w14:textId="77777777" w:rsidTr="00C57978">
        <w:trPr>
          <w:trHeight w:val="530"/>
          <w:jc w:val="center"/>
        </w:trPr>
        <w:tc>
          <w:tcPr>
            <w:tcW w:w="3480" w:type="dxa"/>
            <w:vAlign w:val="center"/>
          </w:tcPr>
          <w:p w14:paraId="39A926D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Music Theory</w:t>
            </w:r>
          </w:p>
        </w:tc>
        <w:tc>
          <w:tcPr>
            <w:tcW w:w="2995" w:type="dxa"/>
            <w:vAlign w:val="center"/>
          </w:tcPr>
          <w:p w14:paraId="2942D89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Music Theory</w:t>
            </w:r>
          </w:p>
        </w:tc>
        <w:tc>
          <w:tcPr>
            <w:tcW w:w="1620" w:type="dxa"/>
            <w:vAlign w:val="center"/>
          </w:tcPr>
          <w:p w14:paraId="047B3F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07331E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00A15</w:t>
            </w:r>
          </w:p>
        </w:tc>
        <w:tc>
          <w:tcPr>
            <w:tcW w:w="1411" w:type="dxa"/>
            <w:gridSpan w:val="2"/>
          </w:tcPr>
          <w:p w14:paraId="4F1A72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4E62E9" w14:textId="77777777" w:rsidTr="00C57978">
        <w:trPr>
          <w:trHeight w:val="530"/>
          <w:jc w:val="center"/>
        </w:trPr>
        <w:tc>
          <w:tcPr>
            <w:tcW w:w="3480" w:type="dxa"/>
            <w:vAlign w:val="center"/>
          </w:tcPr>
          <w:p w14:paraId="7E0B57E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C: Mechanics</w:t>
            </w:r>
          </w:p>
        </w:tc>
        <w:tc>
          <w:tcPr>
            <w:tcW w:w="2995" w:type="dxa"/>
            <w:vAlign w:val="center"/>
          </w:tcPr>
          <w:p w14:paraId="143827F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C: Mechanics</w:t>
            </w:r>
          </w:p>
        </w:tc>
        <w:tc>
          <w:tcPr>
            <w:tcW w:w="1620" w:type="dxa"/>
            <w:vAlign w:val="center"/>
          </w:tcPr>
          <w:p w14:paraId="4961E9B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C4F4F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00A17</w:t>
            </w:r>
          </w:p>
        </w:tc>
        <w:tc>
          <w:tcPr>
            <w:tcW w:w="1411" w:type="dxa"/>
            <w:gridSpan w:val="2"/>
          </w:tcPr>
          <w:p w14:paraId="19BCA6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BCF777" w14:textId="77777777" w:rsidTr="00C57978">
        <w:trPr>
          <w:trHeight w:val="530"/>
          <w:jc w:val="center"/>
        </w:trPr>
        <w:tc>
          <w:tcPr>
            <w:tcW w:w="3480" w:type="dxa"/>
            <w:vAlign w:val="center"/>
          </w:tcPr>
          <w:p w14:paraId="5B356FD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Psychology</w:t>
            </w:r>
          </w:p>
        </w:tc>
        <w:tc>
          <w:tcPr>
            <w:tcW w:w="2995" w:type="dxa"/>
            <w:vAlign w:val="center"/>
          </w:tcPr>
          <w:p w14:paraId="2C116EC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Psychology</w:t>
            </w:r>
          </w:p>
        </w:tc>
        <w:tc>
          <w:tcPr>
            <w:tcW w:w="1620" w:type="dxa"/>
            <w:vAlign w:val="center"/>
          </w:tcPr>
          <w:p w14:paraId="33D41EB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BAC0C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00A18</w:t>
            </w:r>
          </w:p>
        </w:tc>
        <w:tc>
          <w:tcPr>
            <w:tcW w:w="1411" w:type="dxa"/>
            <w:gridSpan w:val="2"/>
          </w:tcPr>
          <w:p w14:paraId="4279D3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883F9E3" w14:textId="77777777" w:rsidTr="00C57978">
        <w:trPr>
          <w:trHeight w:val="530"/>
          <w:jc w:val="center"/>
        </w:trPr>
        <w:tc>
          <w:tcPr>
            <w:tcW w:w="3480" w:type="dxa"/>
            <w:vAlign w:val="center"/>
          </w:tcPr>
          <w:p w14:paraId="2A6E691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Spanish Language and Culture</w:t>
            </w:r>
          </w:p>
        </w:tc>
        <w:tc>
          <w:tcPr>
            <w:tcW w:w="2995" w:type="dxa"/>
            <w:vAlign w:val="center"/>
          </w:tcPr>
          <w:p w14:paraId="68C2A7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Spanish Language and Culture</w:t>
            </w:r>
          </w:p>
        </w:tc>
        <w:tc>
          <w:tcPr>
            <w:tcW w:w="1620" w:type="dxa"/>
            <w:vAlign w:val="center"/>
          </w:tcPr>
          <w:p w14:paraId="0EAFBE6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7294B5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00A19</w:t>
            </w:r>
          </w:p>
        </w:tc>
        <w:tc>
          <w:tcPr>
            <w:tcW w:w="1411" w:type="dxa"/>
            <w:gridSpan w:val="2"/>
          </w:tcPr>
          <w:p w14:paraId="563B359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5647520" w14:textId="77777777" w:rsidTr="00C57978">
        <w:trPr>
          <w:trHeight w:val="530"/>
          <w:jc w:val="center"/>
        </w:trPr>
        <w:tc>
          <w:tcPr>
            <w:tcW w:w="3480" w:type="dxa"/>
            <w:vAlign w:val="center"/>
          </w:tcPr>
          <w:p w14:paraId="3A1641F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AP Spanish Literature and Culture </w:t>
            </w:r>
          </w:p>
        </w:tc>
        <w:tc>
          <w:tcPr>
            <w:tcW w:w="2995" w:type="dxa"/>
            <w:vAlign w:val="center"/>
          </w:tcPr>
          <w:p w14:paraId="02EEA6E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Spanish Literature and Culture</w:t>
            </w:r>
          </w:p>
        </w:tc>
        <w:tc>
          <w:tcPr>
            <w:tcW w:w="1620" w:type="dxa"/>
            <w:vAlign w:val="center"/>
          </w:tcPr>
          <w:p w14:paraId="1884FE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11F6D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00A20</w:t>
            </w:r>
          </w:p>
        </w:tc>
        <w:tc>
          <w:tcPr>
            <w:tcW w:w="1411" w:type="dxa"/>
            <w:gridSpan w:val="2"/>
          </w:tcPr>
          <w:p w14:paraId="6DB0742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0958C8A" w14:textId="77777777" w:rsidTr="00C57978">
        <w:trPr>
          <w:trHeight w:val="530"/>
          <w:jc w:val="center"/>
        </w:trPr>
        <w:tc>
          <w:tcPr>
            <w:tcW w:w="3480" w:type="dxa"/>
            <w:vAlign w:val="center"/>
          </w:tcPr>
          <w:p w14:paraId="19EE23C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Statistics</w:t>
            </w:r>
          </w:p>
        </w:tc>
        <w:tc>
          <w:tcPr>
            <w:tcW w:w="2995" w:type="dxa"/>
            <w:vAlign w:val="center"/>
          </w:tcPr>
          <w:p w14:paraId="5FDEF98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Statistics</w:t>
            </w:r>
          </w:p>
        </w:tc>
        <w:tc>
          <w:tcPr>
            <w:tcW w:w="1620" w:type="dxa"/>
            <w:vAlign w:val="center"/>
          </w:tcPr>
          <w:p w14:paraId="0818B73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Mathematics</w:t>
            </w:r>
          </w:p>
        </w:tc>
        <w:tc>
          <w:tcPr>
            <w:tcW w:w="1070" w:type="dxa"/>
            <w:vAlign w:val="center"/>
          </w:tcPr>
          <w:p w14:paraId="373AAC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00A21</w:t>
            </w:r>
          </w:p>
        </w:tc>
        <w:tc>
          <w:tcPr>
            <w:tcW w:w="1411" w:type="dxa"/>
            <w:gridSpan w:val="2"/>
          </w:tcPr>
          <w:p w14:paraId="60FD4D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9902F80" w14:textId="77777777" w:rsidTr="00C57978">
        <w:trPr>
          <w:trHeight w:val="530"/>
          <w:jc w:val="center"/>
        </w:trPr>
        <w:tc>
          <w:tcPr>
            <w:tcW w:w="3480" w:type="dxa"/>
            <w:vAlign w:val="center"/>
          </w:tcPr>
          <w:p w14:paraId="343D744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Drawing</w:t>
            </w:r>
          </w:p>
        </w:tc>
        <w:tc>
          <w:tcPr>
            <w:tcW w:w="2995" w:type="dxa"/>
            <w:vAlign w:val="center"/>
          </w:tcPr>
          <w:p w14:paraId="34A3BD0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Drawing</w:t>
            </w:r>
          </w:p>
        </w:tc>
        <w:tc>
          <w:tcPr>
            <w:tcW w:w="1620" w:type="dxa"/>
            <w:vAlign w:val="center"/>
          </w:tcPr>
          <w:p w14:paraId="0896EC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20F86D8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00A22</w:t>
            </w:r>
          </w:p>
        </w:tc>
        <w:tc>
          <w:tcPr>
            <w:tcW w:w="1411" w:type="dxa"/>
            <w:gridSpan w:val="2"/>
          </w:tcPr>
          <w:p w14:paraId="758FD2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1F54C3D" w14:textId="77777777" w:rsidTr="00C57978">
        <w:trPr>
          <w:trHeight w:val="530"/>
          <w:jc w:val="center"/>
        </w:trPr>
        <w:tc>
          <w:tcPr>
            <w:tcW w:w="3480" w:type="dxa"/>
            <w:vAlign w:val="center"/>
          </w:tcPr>
          <w:p w14:paraId="1B7B003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U.S. Government and Politics</w:t>
            </w:r>
          </w:p>
        </w:tc>
        <w:tc>
          <w:tcPr>
            <w:tcW w:w="2995" w:type="dxa"/>
            <w:vAlign w:val="center"/>
          </w:tcPr>
          <w:p w14:paraId="58C4191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U.S. Government and Politics</w:t>
            </w:r>
          </w:p>
        </w:tc>
        <w:tc>
          <w:tcPr>
            <w:tcW w:w="1620" w:type="dxa"/>
            <w:vAlign w:val="center"/>
          </w:tcPr>
          <w:p w14:paraId="760382C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7FBC52E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00A23</w:t>
            </w:r>
          </w:p>
        </w:tc>
        <w:tc>
          <w:tcPr>
            <w:tcW w:w="1411" w:type="dxa"/>
            <w:gridSpan w:val="2"/>
          </w:tcPr>
          <w:p w14:paraId="76C5164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2E4DA3C" w14:textId="77777777" w:rsidTr="00C57978">
        <w:trPr>
          <w:trHeight w:val="530"/>
          <w:jc w:val="center"/>
        </w:trPr>
        <w:tc>
          <w:tcPr>
            <w:tcW w:w="3480" w:type="dxa"/>
            <w:vAlign w:val="center"/>
          </w:tcPr>
          <w:p w14:paraId="3A7A5F8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2d Design</w:t>
            </w:r>
          </w:p>
        </w:tc>
        <w:tc>
          <w:tcPr>
            <w:tcW w:w="2995" w:type="dxa"/>
            <w:vAlign w:val="center"/>
          </w:tcPr>
          <w:p w14:paraId="03B0A88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2d Design</w:t>
            </w:r>
          </w:p>
        </w:tc>
        <w:tc>
          <w:tcPr>
            <w:tcW w:w="1620" w:type="dxa"/>
            <w:vAlign w:val="center"/>
          </w:tcPr>
          <w:p w14:paraId="2B3EEB2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27D057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00A24</w:t>
            </w:r>
          </w:p>
        </w:tc>
        <w:tc>
          <w:tcPr>
            <w:tcW w:w="1411" w:type="dxa"/>
            <w:gridSpan w:val="2"/>
          </w:tcPr>
          <w:p w14:paraId="7EC2D15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CEC8A8E" w14:textId="77777777" w:rsidTr="00C57978">
        <w:trPr>
          <w:trHeight w:val="530"/>
          <w:jc w:val="center"/>
        </w:trPr>
        <w:tc>
          <w:tcPr>
            <w:tcW w:w="3480" w:type="dxa"/>
            <w:vAlign w:val="center"/>
          </w:tcPr>
          <w:p w14:paraId="7094E01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3d Design</w:t>
            </w:r>
          </w:p>
        </w:tc>
        <w:tc>
          <w:tcPr>
            <w:tcW w:w="2995" w:type="dxa"/>
            <w:vAlign w:val="center"/>
          </w:tcPr>
          <w:p w14:paraId="1A670B8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3d Design</w:t>
            </w:r>
          </w:p>
        </w:tc>
        <w:tc>
          <w:tcPr>
            <w:tcW w:w="1620" w:type="dxa"/>
            <w:vAlign w:val="center"/>
          </w:tcPr>
          <w:p w14:paraId="7E324D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6AD133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00A25</w:t>
            </w:r>
          </w:p>
        </w:tc>
        <w:tc>
          <w:tcPr>
            <w:tcW w:w="1411" w:type="dxa"/>
            <w:gridSpan w:val="2"/>
          </w:tcPr>
          <w:p w14:paraId="76AFAF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B96040E" w14:textId="77777777" w:rsidTr="00C57978">
        <w:trPr>
          <w:trHeight w:val="530"/>
          <w:jc w:val="center"/>
        </w:trPr>
        <w:tc>
          <w:tcPr>
            <w:tcW w:w="3480" w:type="dxa"/>
            <w:vAlign w:val="center"/>
          </w:tcPr>
          <w:p w14:paraId="298C475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C: Electricity and Magnetism</w:t>
            </w:r>
          </w:p>
        </w:tc>
        <w:tc>
          <w:tcPr>
            <w:tcW w:w="2995" w:type="dxa"/>
            <w:vAlign w:val="center"/>
          </w:tcPr>
          <w:p w14:paraId="0598F78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C: Electricity and Magnetism</w:t>
            </w:r>
          </w:p>
        </w:tc>
        <w:tc>
          <w:tcPr>
            <w:tcW w:w="1620" w:type="dxa"/>
            <w:vAlign w:val="center"/>
          </w:tcPr>
          <w:p w14:paraId="585D78C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14EEFF4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00A26</w:t>
            </w:r>
          </w:p>
        </w:tc>
        <w:tc>
          <w:tcPr>
            <w:tcW w:w="1411" w:type="dxa"/>
            <w:gridSpan w:val="2"/>
          </w:tcPr>
          <w:p w14:paraId="2FC3F4E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09FA75D" w14:textId="77777777" w:rsidTr="00C57978">
        <w:trPr>
          <w:trHeight w:val="530"/>
          <w:jc w:val="center"/>
        </w:trPr>
        <w:tc>
          <w:tcPr>
            <w:tcW w:w="3480" w:type="dxa"/>
            <w:vAlign w:val="center"/>
          </w:tcPr>
          <w:p w14:paraId="152635E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1</w:t>
            </w:r>
          </w:p>
        </w:tc>
        <w:tc>
          <w:tcPr>
            <w:tcW w:w="2995" w:type="dxa"/>
            <w:vAlign w:val="center"/>
          </w:tcPr>
          <w:p w14:paraId="75EF785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1</w:t>
            </w:r>
          </w:p>
        </w:tc>
        <w:tc>
          <w:tcPr>
            <w:tcW w:w="1620" w:type="dxa"/>
            <w:vAlign w:val="center"/>
          </w:tcPr>
          <w:p w14:paraId="7EE8D17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4B881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00A38</w:t>
            </w:r>
          </w:p>
        </w:tc>
        <w:tc>
          <w:tcPr>
            <w:tcW w:w="1411" w:type="dxa"/>
            <w:gridSpan w:val="2"/>
          </w:tcPr>
          <w:p w14:paraId="75545D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63655A5" w14:textId="77777777" w:rsidTr="00C57978">
        <w:trPr>
          <w:trHeight w:val="530"/>
          <w:jc w:val="center"/>
        </w:trPr>
        <w:tc>
          <w:tcPr>
            <w:tcW w:w="3480" w:type="dxa"/>
            <w:vAlign w:val="center"/>
          </w:tcPr>
          <w:p w14:paraId="47E47A9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2</w:t>
            </w:r>
          </w:p>
        </w:tc>
        <w:tc>
          <w:tcPr>
            <w:tcW w:w="2995" w:type="dxa"/>
            <w:vAlign w:val="center"/>
          </w:tcPr>
          <w:p w14:paraId="2340E57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2</w:t>
            </w:r>
          </w:p>
        </w:tc>
        <w:tc>
          <w:tcPr>
            <w:tcW w:w="1620" w:type="dxa"/>
            <w:vAlign w:val="center"/>
          </w:tcPr>
          <w:p w14:paraId="0BAF55C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607992F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00A39</w:t>
            </w:r>
          </w:p>
        </w:tc>
        <w:tc>
          <w:tcPr>
            <w:tcW w:w="1411" w:type="dxa"/>
            <w:gridSpan w:val="2"/>
          </w:tcPr>
          <w:p w14:paraId="330732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D60B799" w14:textId="77777777" w:rsidTr="00C57978">
        <w:trPr>
          <w:trHeight w:val="530"/>
          <w:jc w:val="center"/>
        </w:trPr>
        <w:tc>
          <w:tcPr>
            <w:tcW w:w="3480" w:type="dxa"/>
            <w:vAlign w:val="center"/>
          </w:tcPr>
          <w:p w14:paraId="5D80783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Computer Science Principles</w:t>
            </w:r>
          </w:p>
        </w:tc>
        <w:tc>
          <w:tcPr>
            <w:tcW w:w="2995" w:type="dxa"/>
            <w:vAlign w:val="center"/>
          </w:tcPr>
          <w:p w14:paraId="2491286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Computer Science Principles</w:t>
            </w:r>
          </w:p>
        </w:tc>
        <w:tc>
          <w:tcPr>
            <w:tcW w:w="1620" w:type="dxa"/>
            <w:vAlign w:val="center"/>
          </w:tcPr>
          <w:p w14:paraId="6FC6ECD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3D7A2C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00A40</w:t>
            </w:r>
          </w:p>
        </w:tc>
        <w:tc>
          <w:tcPr>
            <w:tcW w:w="1411" w:type="dxa"/>
            <w:gridSpan w:val="2"/>
          </w:tcPr>
          <w:p w14:paraId="1316D11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40A5A11" w14:textId="77777777" w:rsidTr="00C57978">
        <w:trPr>
          <w:trHeight w:val="530"/>
          <w:jc w:val="center"/>
        </w:trPr>
        <w:tc>
          <w:tcPr>
            <w:tcW w:w="3480" w:type="dxa"/>
            <w:vAlign w:val="center"/>
          </w:tcPr>
          <w:p w14:paraId="32704AA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Seminar</w:t>
            </w:r>
          </w:p>
        </w:tc>
        <w:tc>
          <w:tcPr>
            <w:tcW w:w="2995" w:type="dxa"/>
            <w:vAlign w:val="center"/>
          </w:tcPr>
          <w:p w14:paraId="18ED2CC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Seminar</w:t>
            </w:r>
          </w:p>
        </w:tc>
        <w:tc>
          <w:tcPr>
            <w:tcW w:w="1620" w:type="dxa"/>
            <w:vAlign w:val="center"/>
          </w:tcPr>
          <w:p w14:paraId="5DDACF8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Other</w:t>
            </w:r>
          </w:p>
        </w:tc>
        <w:tc>
          <w:tcPr>
            <w:tcW w:w="1070" w:type="dxa"/>
            <w:vAlign w:val="center"/>
          </w:tcPr>
          <w:p w14:paraId="2E57C7E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00A41</w:t>
            </w:r>
          </w:p>
        </w:tc>
        <w:tc>
          <w:tcPr>
            <w:tcW w:w="1411" w:type="dxa"/>
            <w:gridSpan w:val="2"/>
          </w:tcPr>
          <w:p w14:paraId="789CD7A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861BDC6" w14:textId="77777777" w:rsidTr="00C57978">
        <w:trPr>
          <w:trHeight w:val="530"/>
          <w:jc w:val="center"/>
        </w:trPr>
        <w:tc>
          <w:tcPr>
            <w:tcW w:w="3480" w:type="dxa"/>
            <w:vAlign w:val="center"/>
          </w:tcPr>
          <w:p w14:paraId="0C2E18C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Research</w:t>
            </w:r>
          </w:p>
        </w:tc>
        <w:tc>
          <w:tcPr>
            <w:tcW w:w="2995" w:type="dxa"/>
            <w:vAlign w:val="center"/>
          </w:tcPr>
          <w:p w14:paraId="5F78E1D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Research</w:t>
            </w:r>
          </w:p>
        </w:tc>
        <w:tc>
          <w:tcPr>
            <w:tcW w:w="1620" w:type="dxa"/>
            <w:vAlign w:val="center"/>
          </w:tcPr>
          <w:p w14:paraId="3B7C7EE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Other</w:t>
            </w:r>
          </w:p>
        </w:tc>
        <w:tc>
          <w:tcPr>
            <w:tcW w:w="1070" w:type="dxa"/>
            <w:vAlign w:val="center"/>
          </w:tcPr>
          <w:p w14:paraId="321DF5B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00A42</w:t>
            </w:r>
          </w:p>
        </w:tc>
        <w:tc>
          <w:tcPr>
            <w:tcW w:w="1411" w:type="dxa"/>
            <w:gridSpan w:val="2"/>
          </w:tcPr>
          <w:p w14:paraId="4267EFA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7DC051A" w14:textId="77777777" w:rsidTr="00C57978">
        <w:trPr>
          <w:trHeight w:val="530"/>
          <w:jc w:val="center"/>
        </w:trPr>
        <w:tc>
          <w:tcPr>
            <w:tcW w:w="3480" w:type="dxa"/>
            <w:vAlign w:val="center"/>
          </w:tcPr>
          <w:p w14:paraId="48BA222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Biology - HL</w:t>
            </w:r>
          </w:p>
        </w:tc>
        <w:tc>
          <w:tcPr>
            <w:tcW w:w="2995" w:type="dxa"/>
            <w:vAlign w:val="center"/>
          </w:tcPr>
          <w:p w14:paraId="27BE22F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Biology - HL</w:t>
            </w:r>
          </w:p>
        </w:tc>
        <w:tc>
          <w:tcPr>
            <w:tcW w:w="1620" w:type="dxa"/>
            <w:vAlign w:val="center"/>
          </w:tcPr>
          <w:p w14:paraId="445038E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54A46B6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00I02</w:t>
            </w:r>
          </w:p>
        </w:tc>
        <w:tc>
          <w:tcPr>
            <w:tcW w:w="1411" w:type="dxa"/>
            <w:gridSpan w:val="2"/>
          </w:tcPr>
          <w:p w14:paraId="42B86A8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C8F16A" w14:textId="77777777" w:rsidTr="00C57978">
        <w:trPr>
          <w:trHeight w:val="530"/>
          <w:jc w:val="center"/>
        </w:trPr>
        <w:tc>
          <w:tcPr>
            <w:tcW w:w="3480" w:type="dxa"/>
            <w:vAlign w:val="center"/>
          </w:tcPr>
          <w:p w14:paraId="0EBC8F8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Biology - SL</w:t>
            </w:r>
          </w:p>
        </w:tc>
        <w:tc>
          <w:tcPr>
            <w:tcW w:w="2995" w:type="dxa"/>
            <w:vAlign w:val="center"/>
          </w:tcPr>
          <w:p w14:paraId="72DB537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Biology - SL</w:t>
            </w:r>
          </w:p>
        </w:tc>
        <w:tc>
          <w:tcPr>
            <w:tcW w:w="1620" w:type="dxa"/>
            <w:vAlign w:val="center"/>
          </w:tcPr>
          <w:p w14:paraId="631E98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27C4F31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00I03</w:t>
            </w:r>
          </w:p>
        </w:tc>
        <w:tc>
          <w:tcPr>
            <w:tcW w:w="1411" w:type="dxa"/>
            <w:gridSpan w:val="2"/>
          </w:tcPr>
          <w:p w14:paraId="49ADEF7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6E3C187" w14:textId="77777777" w:rsidTr="00C57978">
        <w:trPr>
          <w:trHeight w:val="530"/>
          <w:jc w:val="center"/>
        </w:trPr>
        <w:tc>
          <w:tcPr>
            <w:tcW w:w="3480" w:type="dxa"/>
            <w:vAlign w:val="center"/>
          </w:tcPr>
          <w:p w14:paraId="27E23E0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Business and Management - HL</w:t>
            </w:r>
          </w:p>
        </w:tc>
        <w:tc>
          <w:tcPr>
            <w:tcW w:w="2995" w:type="dxa"/>
            <w:vAlign w:val="center"/>
          </w:tcPr>
          <w:p w14:paraId="2D72A08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Business and Management - HL</w:t>
            </w:r>
          </w:p>
        </w:tc>
        <w:tc>
          <w:tcPr>
            <w:tcW w:w="1620" w:type="dxa"/>
            <w:vAlign w:val="center"/>
          </w:tcPr>
          <w:p w14:paraId="2185634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Business and Marketing</w:t>
            </w:r>
          </w:p>
        </w:tc>
        <w:tc>
          <w:tcPr>
            <w:tcW w:w="1070" w:type="dxa"/>
            <w:vAlign w:val="center"/>
          </w:tcPr>
          <w:p w14:paraId="153DE3B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00I04</w:t>
            </w:r>
          </w:p>
        </w:tc>
        <w:tc>
          <w:tcPr>
            <w:tcW w:w="1411" w:type="dxa"/>
            <w:gridSpan w:val="2"/>
          </w:tcPr>
          <w:p w14:paraId="0255F6A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C1F0797" w14:textId="77777777" w:rsidTr="00C57978">
        <w:trPr>
          <w:trHeight w:val="530"/>
          <w:jc w:val="center"/>
        </w:trPr>
        <w:tc>
          <w:tcPr>
            <w:tcW w:w="3480" w:type="dxa"/>
            <w:vAlign w:val="center"/>
          </w:tcPr>
          <w:p w14:paraId="5A842A9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Business and Management - SL</w:t>
            </w:r>
          </w:p>
        </w:tc>
        <w:tc>
          <w:tcPr>
            <w:tcW w:w="2995" w:type="dxa"/>
            <w:vAlign w:val="center"/>
          </w:tcPr>
          <w:p w14:paraId="1B63C05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Business and Management - SL</w:t>
            </w:r>
          </w:p>
        </w:tc>
        <w:tc>
          <w:tcPr>
            <w:tcW w:w="1620" w:type="dxa"/>
            <w:vAlign w:val="center"/>
          </w:tcPr>
          <w:p w14:paraId="5CD5EA3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Business and Marketing</w:t>
            </w:r>
          </w:p>
        </w:tc>
        <w:tc>
          <w:tcPr>
            <w:tcW w:w="1070" w:type="dxa"/>
            <w:vAlign w:val="center"/>
          </w:tcPr>
          <w:p w14:paraId="15875D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00I05</w:t>
            </w:r>
          </w:p>
        </w:tc>
        <w:tc>
          <w:tcPr>
            <w:tcW w:w="1411" w:type="dxa"/>
            <w:gridSpan w:val="2"/>
          </w:tcPr>
          <w:p w14:paraId="052589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EEF5C20" w14:textId="77777777" w:rsidTr="00C57978">
        <w:trPr>
          <w:trHeight w:val="530"/>
          <w:jc w:val="center"/>
        </w:trPr>
        <w:tc>
          <w:tcPr>
            <w:tcW w:w="3480" w:type="dxa"/>
            <w:vAlign w:val="center"/>
          </w:tcPr>
          <w:p w14:paraId="1D72F49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Chemistry - SL</w:t>
            </w:r>
          </w:p>
        </w:tc>
        <w:tc>
          <w:tcPr>
            <w:tcW w:w="2995" w:type="dxa"/>
            <w:vAlign w:val="center"/>
          </w:tcPr>
          <w:p w14:paraId="5E1EEC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Chemistry - SL</w:t>
            </w:r>
          </w:p>
        </w:tc>
        <w:tc>
          <w:tcPr>
            <w:tcW w:w="1620" w:type="dxa"/>
            <w:vAlign w:val="center"/>
          </w:tcPr>
          <w:p w14:paraId="6370208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5F9DF9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00I06</w:t>
            </w:r>
          </w:p>
        </w:tc>
        <w:tc>
          <w:tcPr>
            <w:tcW w:w="1411" w:type="dxa"/>
            <w:gridSpan w:val="2"/>
          </w:tcPr>
          <w:p w14:paraId="4A86C2E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69A4FBD" w14:textId="77777777" w:rsidTr="00C57978">
        <w:trPr>
          <w:trHeight w:val="530"/>
          <w:jc w:val="center"/>
        </w:trPr>
        <w:tc>
          <w:tcPr>
            <w:tcW w:w="3480" w:type="dxa"/>
            <w:vAlign w:val="center"/>
          </w:tcPr>
          <w:p w14:paraId="2FAE13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Computer Science - HL</w:t>
            </w:r>
          </w:p>
        </w:tc>
        <w:tc>
          <w:tcPr>
            <w:tcW w:w="2995" w:type="dxa"/>
            <w:vAlign w:val="center"/>
          </w:tcPr>
          <w:p w14:paraId="442B908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Computer Science - HL</w:t>
            </w:r>
          </w:p>
        </w:tc>
        <w:tc>
          <w:tcPr>
            <w:tcW w:w="1620" w:type="dxa"/>
          </w:tcPr>
          <w:p w14:paraId="5654DF7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110DB0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00I08</w:t>
            </w:r>
          </w:p>
        </w:tc>
        <w:tc>
          <w:tcPr>
            <w:tcW w:w="1411" w:type="dxa"/>
            <w:gridSpan w:val="2"/>
          </w:tcPr>
          <w:p w14:paraId="552D517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B1680CC" w14:textId="77777777" w:rsidTr="00C57978">
        <w:trPr>
          <w:trHeight w:val="530"/>
          <w:jc w:val="center"/>
        </w:trPr>
        <w:tc>
          <w:tcPr>
            <w:tcW w:w="3480" w:type="dxa"/>
            <w:vAlign w:val="center"/>
          </w:tcPr>
          <w:p w14:paraId="28F1F0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Computer Science - SL</w:t>
            </w:r>
          </w:p>
        </w:tc>
        <w:tc>
          <w:tcPr>
            <w:tcW w:w="2995" w:type="dxa"/>
            <w:vAlign w:val="center"/>
          </w:tcPr>
          <w:p w14:paraId="64B2E5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Computer Science - SL</w:t>
            </w:r>
          </w:p>
        </w:tc>
        <w:tc>
          <w:tcPr>
            <w:tcW w:w="1620" w:type="dxa"/>
          </w:tcPr>
          <w:p w14:paraId="3E0E7F0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4D2B482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00I09</w:t>
            </w:r>
          </w:p>
        </w:tc>
        <w:tc>
          <w:tcPr>
            <w:tcW w:w="1411" w:type="dxa"/>
            <w:gridSpan w:val="2"/>
          </w:tcPr>
          <w:p w14:paraId="107B73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7B29FA" w14:textId="77777777" w:rsidTr="00C57978">
        <w:trPr>
          <w:trHeight w:val="530"/>
          <w:jc w:val="center"/>
        </w:trPr>
        <w:tc>
          <w:tcPr>
            <w:tcW w:w="3480" w:type="dxa"/>
            <w:vAlign w:val="center"/>
          </w:tcPr>
          <w:p w14:paraId="5957FF9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Economics - HL</w:t>
            </w:r>
          </w:p>
        </w:tc>
        <w:tc>
          <w:tcPr>
            <w:tcW w:w="2995" w:type="dxa"/>
            <w:vAlign w:val="center"/>
          </w:tcPr>
          <w:p w14:paraId="1FF4B92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Economics - HL</w:t>
            </w:r>
          </w:p>
        </w:tc>
        <w:tc>
          <w:tcPr>
            <w:tcW w:w="1620" w:type="dxa"/>
          </w:tcPr>
          <w:p w14:paraId="0A6F74E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70E42E5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00I10</w:t>
            </w:r>
          </w:p>
        </w:tc>
        <w:tc>
          <w:tcPr>
            <w:tcW w:w="1411" w:type="dxa"/>
            <w:gridSpan w:val="2"/>
          </w:tcPr>
          <w:p w14:paraId="7CD36FF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26F9BD1" w14:textId="77777777" w:rsidTr="00C57978">
        <w:trPr>
          <w:trHeight w:val="530"/>
          <w:jc w:val="center"/>
        </w:trPr>
        <w:tc>
          <w:tcPr>
            <w:tcW w:w="3480" w:type="dxa"/>
            <w:vAlign w:val="center"/>
          </w:tcPr>
          <w:p w14:paraId="4E062E2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Economics - SL</w:t>
            </w:r>
          </w:p>
        </w:tc>
        <w:tc>
          <w:tcPr>
            <w:tcW w:w="2995" w:type="dxa"/>
            <w:vAlign w:val="center"/>
          </w:tcPr>
          <w:p w14:paraId="5E25F2F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Economics - SL</w:t>
            </w:r>
          </w:p>
        </w:tc>
        <w:tc>
          <w:tcPr>
            <w:tcW w:w="1620" w:type="dxa"/>
          </w:tcPr>
          <w:p w14:paraId="70E8167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2B3FB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00I11</w:t>
            </w:r>
          </w:p>
        </w:tc>
        <w:tc>
          <w:tcPr>
            <w:tcW w:w="1411" w:type="dxa"/>
            <w:gridSpan w:val="2"/>
          </w:tcPr>
          <w:p w14:paraId="1DC8FBC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7F6CC0D" w14:textId="77777777" w:rsidTr="00C57978">
        <w:trPr>
          <w:trHeight w:val="530"/>
          <w:jc w:val="center"/>
        </w:trPr>
        <w:tc>
          <w:tcPr>
            <w:tcW w:w="3480" w:type="dxa"/>
            <w:vAlign w:val="center"/>
          </w:tcPr>
          <w:p w14:paraId="4EB9864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Environmental Systems - SL</w:t>
            </w:r>
          </w:p>
        </w:tc>
        <w:tc>
          <w:tcPr>
            <w:tcW w:w="2995" w:type="dxa"/>
            <w:vAlign w:val="center"/>
          </w:tcPr>
          <w:p w14:paraId="3E622EF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Environmental Systems - SL</w:t>
            </w:r>
          </w:p>
        </w:tc>
        <w:tc>
          <w:tcPr>
            <w:tcW w:w="1620" w:type="dxa"/>
            <w:vAlign w:val="center"/>
          </w:tcPr>
          <w:p w14:paraId="57B057E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232A00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00I12</w:t>
            </w:r>
          </w:p>
        </w:tc>
        <w:tc>
          <w:tcPr>
            <w:tcW w:w="1411" w:type="dxa"/>
            <w:gridSpan w:val="2"/>
          </w:tcPr>
          <w:p w14:paraId="1D67F38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C91C96E" w14:textId="77777777" w:rsidTr="00C57978">
        <w:trPr>
          <w:trHeight w:val="530"/>
          <w:jc w:val="center"/>
        </w:trPr>
        <w:tc>
          <w:tcPr>
            <w:tcW w:w="3480" w:type="dxa"/>
            <w:vAlign w:val="center"/>
          </w:tcPr>
          <w:p w14:paraId="11FEDD2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Geography - HL</w:t>
            </w:r>
          </w:p>
        </w:tc>
        <w:tc>
          <w:tcPr>
            <w:tcW w:w="2995" w:type="dxa"/>
            <w:vAlign w:val="center"/>
          </w:tcPr>
          <w:p w14:paraId="7977C1A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Geography - HL</w:t>
            </w:r>
          </w:p>
        </w:tc>
        <w:tc>
          <w:tcPr>
            <w:tcW w:w="1620" w:type="dxa"/>
            <w:vAlign w:val="center"/>
          </w:tcPr>
          <w:p w14:paraId="024C968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4F38A7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00I14</w:t>
            </w:r>
          </w:p>
        </w:tc>
        <w:tc>
          <w:tcPr>
            <w:tcW w:w="1411" w:type="dxa"/>
            <w:gridSpan w:val="2"/>
          </w:tcPr>
          <w:p w14:paraId="4B851C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8DD2D3B" w14:textId="77777777" w:rsidTr="00C57978">
        <w:trPr>
          <w:trHeight w:val="530"/>
          <w:jc w:val="center"/>
        </w:trPr>
        <w:tc>
          <w:tcPr>
            <w:tcW w:w="3480" w:type="dxa"/>
            <w:vAlign w:val="center"/>
          </w:tcPr>
          <w:p w14:paraId="0FE96F5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History - SL</w:t>
            </w:r>
          </w:p>
        </w:tc>
        <w:tc>
          <w:tcPr>
            <w:tcW w:w="2995" w:type="dxa"/>
            <w:vAlign w:val="center"/>
          </w:tcPr>
          <w:p w14:paraId="0960D8B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History - SL</w:t>
            </w:r>
          </w:p>
        </w:tc>
        <w:tc>
          <w:tcPr>
            <w:tcW w:w="1620" w:type="dxa"/>
            <w:vAlign w:val="center"/>
          </w:tcPr>
          <w:p w14:paraId="636686D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F5101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00I16</w:t>
            </w:r>
          </w:p>
        </w:tc>
        <w:tc>
          <w:tcPr>
            <w:tcW w:w="1411" w:type="dxa"/>
            <w:gridSpan w:val="2"/>
          </w:tcPr>
          <w:p w14:paraId="11A66E2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909A311" w14:textId="77777777" w:rsidTr="00C57978">
        <w:trPr>
          <w:trHeight w:val="530"/>
          <w:jc w:val="center"/>
        </w:trPr>
        <w:tc>
          <w:tcPr>
            <w:tcW w:w="3480" w:type="dxa"/>
            <w:vAlign w:val="center"/>
          </w:tcPr>
          <w:p w14:paraId="181D007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Information Technology in a Global Society -HL</w:t>
            </w:r>
          </w:p>
        </w:tc>
        <w:tc>
          <w:tcPr>
            <w:tcW w:w="2995" w:type="dxa"/>
            <w:vAlign w:val="center"/>
          </w:tcPr>
          <w:p w14:paraId="2BA7620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Information Technology in a Global Society -HL</w:t>
            </w:r>
          </w:p>
        </w:tc>
        <w:tc>
          <w:tcPr>
            <w:tcW w:w="1620" w:type="dxa"/>
            <w:vAlign w:val="center"/>
          </w:tcPr>
          <w:p w14:paraId="4F691C2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0E6A14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00I18</w:t>
            </w:r>
          </w:p>
        </w:tc>
        <w:tc>
          <w:tcPr>
            <w:tcW w:w="1411" w:type="dxa"/>
            <w:gridSpan w:val="2"/>
          </w:tcPr>
          <w:p w14:paraId="169DA68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16C4E8" w14:textId="77777777" w:rsidTr="00C57978">
        <w:trPr>
          <w:trHeight w:val="530"/>
          <w:jc w:val="center"/>
        </w:trPr>
        <w:tc>
          <w:tcPr>
            <w:tcW w:w="3480" w:type="dxa"/>
            <w:vAlign w:val="center"/>
          </w:tcPr>
          <w:p w14:paraId="41C194D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Information Technology in a Global Society -SL</w:t>
            </w:r>
          </w:p>
        </w:tc>
        <w:tc>
          <w:tcPr>
            <w:tcW w:w="2995" w:type="dxa"/>
            <w:vAlign w:val="center"/>
          </w:tcPr>
          <w:p w14:paraId="3A78223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Information Technology in a Global Society - SL</w:t>
            </w:r>
          </w:p>
        </w:tc>
        <w:tc>
          <w:tcPr>
            <w:tcW w:w="1620" w:type="dxa"/>
            <w:vAlign w:val="center"/>
          </w:tcPr>
          <w:p w14:paraId="2DC5B2E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146E46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00I19</w:t>
            </w:r>
          </w:p>
        </w:tc>
        <w:tc>
          <w:tcPr>
            <w:tcW w:w="1411" w:type="dxa"/>
            <w:gridSpan w:val="2"/>
          </w:tcPr>
          <w:p w14:paraId="659667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FBEB158" w14:textId="77777777" w:rsidTr="00C57978">
        <w:trPr>
          <w:trHeight w:val="530"/>
          <w:jc w:val="center"/>
        </w:trPr>
        <w:tc>
          <w:tcPr>
            <w:tcW w:w="3480" w:type="dxa"/>
            <w:vAlign w:val="center"/>
          </w:tcPr>
          <w:p w14:paraId="428CCCC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Music - HL</w:t>
            </w:r>
          </w:p>
        </w:tc>
        <w:tc>
          <w:tcPr>
            <w:tcW w:w="2995" w:type="dxa"/>
            <w:vAlign w:val="center"/>
          </w:tcPr>
          <w:p w14:paraId="2E99AA1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Music - HL</w:t>
            </w:r>
          </w:p>
        </w:tc>
        <w:tc>
          <w:tcPr>
            <w:tcW w:w="1620" w:type="dxa"/>
            <w:vAlign w:val="center"/>
          </w:tcPr>
          <w:p w14:paraId="58200BF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60784F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00I21</w:t>
            </w:r>
          </w:p>
        </w:tc>
        <w:tc>
          <w:tcPr>
            <w:tcW w:w="1411" w:type="dxa"/>
            <w:gridSpan w:val="2"/>
          </w:tcPr>
          <w:p w14:paraId="029A97D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FE95EF4" w14:textId="77777777" w:rsidTr="00C57978">
        <w:trPr>
          <w:trHeight w:val="530"/>
          <w:jc w:val="center"/>
        </w:trPr>
        <w:tc>
          <w:tcPr>
            <w:tcW w:w="3480" w:type="dxa"/>
            <w:vAlign w:val="center"/>
          </w:tcPr>
          <w:p w14:paraId="51A6724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Music - SL</w:t>
            </w:r>
          </w:p>
        </w:tc>
        <w:tc>
          <w:tcPr>
            <w:tcW w:w="2995" w:type="dxa"/>
            <w:vAlign w:val="center"/>
          </w:tcPr>
          <w:p w14:paraId="797C1C7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Music - SL</w:t>
            </w:r>
          </w:p>
        </w:tc>
        <w:tc>
          <w:tcPr>
            <w:tcW w:w="1620" w:type="dxa"/>
            <w:vAlign w:val="center"/>
          </w:tcPr>
          <w:p w14:paraId="295DAE7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09FA066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00I22</w:t>
            </w:r>
          </w:p>
        </w:tc>
        <w:tc>
          <w:tcPr>
            <w:tcW w:w="1411" w:type="dxa"/>
            <w:gridSpan w:val="2"/>
          </w:tcPr>
          <w:p w14:paraId="57D3B5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0E23599" w14:textId="77777777" w:rsidTr="00C57978">
        <w:trPr>
          <w:trHeight w:val="530"/>
          <w:jc w:val="center"/>
        </w:trPr>
        <w:tc>
          <w:tcPr>
            <w:tcW w:w="3480" w:type="dxa"/>
            <w:vAlign w:val="center"/>
          </w:tcPr>
          <w:p w14:paraId="66ECAA5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Physics - HL</w:t>
            </w:r>
          </w:p>
        </w:tc>
        <w:tc>
          <w:tcPr>
            <w:tcW w:w="2995" w:type="dxa"/>
            <w:vAlign w:val="center"/>
          </w:tcPr>
          <w:p w14:paraId="204F43B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Physics - HL</w:t>
            </w:r>
          </w:p>
        </w:tc>
        <w:tc>
          <w:tcPr>
            <w:tcW w:w="1620" w:type="dxa"/>
          </w:tcPr>
          <w:p w14:paraId="1BE680B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74E53B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00I23</w:t>
            </w:r>
          </w:p>
        </w:tc>
        <w:tc>
          <w:tcPr>
            <w:tcW w:w="1411" w:type="dxa"/>
            <w:gridSpan w:val="2"/>
          </w:tcPr>
          <w:p w14:paraId="1939FE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37BFC96" w14:textId="77777777" w:rsidTr="00C57978">
        <w:trPr>
          <w:trHeight w:val="530"/>
          <w:jc w:val="center"/>
        </w:trPr>
        <w:tc>
          <w:tcPr>
            <w:tcW w:w="3480" w:type="dxa"/>
            <w:vAlign w:val="center"/>
          </w:tcPr>
          <w:p w14:paraId="612F098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Physics - SL</w:t>
            </w:r>
          </w:p>
        </w:tc>
        <w:tc>
          <w:tcPr>
            <w:tcW w:w="2995" w:type="dxa"/>
            <w:vAlign w:val="center"/>
          </w:tcPr>
          <w:p w14:paraId="648E06F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Physics - SL</w:t>
            </w:r>
          </w:p>
        </w:tc>
        <w:tc>
          <w:tcPr>
            <w:tcW w:w="1620" w:type="dxa"/>
          </w:tcPr>
          <w:p w14:paraId="37AE1A0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2D2978C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00I24</w:t>
            </w:r>
          </w:p>
        </w:tc>
        <w:tc>
          <w:tcPr>
            <w:tcW w:w="1411" w:type="dxa"/>
            <w:gridSpan w:val="2"/>
          </w:tcPr>
          <w:p w14:paraId="2B0A416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73D2B7" w14:textId="77777777" w:rsidTr="00C57978">
        <w:trPr>
          <w:trHeight w:val="530"/>
          <w:jc w:val="center"/>
        </w:trPr>
        <w:tc>
          <w:tcPr>
            <w:tcW w:w="3480" w:type="dxa"/>
            <w:vAlign w:val="center"/>
          </w:tcPr>
          <w:p w14:paraId="0695DD1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Psychology - HL</w:t>
            </w:r>
          </w:p>
        </w:tc>
        <w:tc>
          <w:tcPr>
            <w:tcW w:w="2995" w:type="dxa"/>
            <w:vAlign w:val="center"/>
          </w:tcPr>
          <w:p w14:paraId="3E50541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Psychology - HL</w:t>
            </w:r>
          </w:p>
        </w:tc>
        <w:tc>
          <w:tcPr>
            <w:tcW w:w="1620" w:type="dxa"/>
          </w:tcPr>
          <w:p w14:paraId="2AB7A7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29A8C8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00I25</w:t>
            </w:r>
          </w:p>
        </w:tc>
        <w:tc>
          <w:tcPr>
            <w:tcW w:w="1411" w:type="dxa"/>
            <w:gridSpan w:val="2"/>
          </w:tcPr>
          <w:p w14:paraId="5E0E7A3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1E984BC" w14:textId="77777777" w:rsidTr="00C57978">
        <w:trPr>
          <w:trHeight w:val="530"/>
          <w:jc w:val="center"/>
        </w:trPr>
        <w:tc>
          <w:tcPr>
            <w:tcW w:w="3480" w:type="dxa"/>
            <w:vAlign w:val="center"/>
          </w:tcPr>
          <w:p w14:paraId="3267B9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Psychology - SL</w:t>
            </w:r>
          </w:p>
        </w:tc>
        <w:tc>
          <w:tcPr>
            <w:tcW w:w="2995" w:type="dxa"/>
            <w:vAlign w:val="center"/>
          </w:tcPr>
          <w:p w14:paraId="5053C3D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Psychology - SL</w:t>
            </w:r>
          </w:p>
        </w:tc>
        <w:tc>
          <w:tcPr>
            <w:tcW w:w="1620" w:type="dxa"/>
          </w:tcPr>
          <w:p w14:paraId="388CB8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0987D18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00I26</w:t>
            </w:r>
          </w:p>
        </w:tc>
        <w:tc>
          <w:tcPr>
            <w:tcW w:w="1411" w:type="dxa"/>
            <w:gridSpan w:val="2"/>
          </w:tcPr>
          <w:p w14:paraId="3A7DA9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9B2FA98" w14:textId="77777777" w:rsidTr="00C57978">
        <w:trPr>
          <w:trHeight w:val="530"/>
          <w:jc w:val="center"/>
        </w:trPr>
        <w:tc>
          <w:tcPr>
            <w:tcW w:w="3480" w:type="dxa"/>
            <w:vAlign w:val="center"/>
          </w:tcPr>
          <w:p w14:paraId="7695DB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Social Anthropology - HL</w:t>
            </w:r>
          </w:p>
        </w:tc>
        <w:tc>
          <w:tcPr>
            <w:tcW w:w="2995" w:type="dxa"/>
            <w:vAlign w:val="center"/>
          </w:tcPr>
          <w:p w14:paraId="6E1DB6C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Social Anthropology - HL</w:t>
            </w:r>
          </w:p>
        </w:tc>
        <w:tc>
          <w:tcPr>
            <w:tcW w:w="1620" w:type="dxa"/>
          </w:tcPr>
          <w:p w14:paraId="04F95AA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D170C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00I27</w:t>
            </w:r>
          </w:p>
        </w:tc>
        <w:tc>
          <w:tcPr>
            <w:tcW w:w="1411" w:type="dxa"/>
            <w:gridSpan w:val="2"/>
          </w:tcPr>
          <w:p w14:paraId="2848BE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80219F9" w14:textId="77777777" w:rsidTr="00C57978">
        <w:trPr>
          <w:trHeight w:val="530"/>
          <w:jc w:val="center"/>
        </w:trPr>
        <w:tc>
          <w:tcPr>
            <w:tcW w:w="3480" w:type="dxa"/>
            <w:vAlign w:val="center"/>
          </w:tcPr>
          <w:p w14:paraId="32443D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Social Anthropology - SL</w:t>
            </w:r>
          </w:p>
        </w:tc>
        <w:tc>
          <w:tcPr>
            <w:tcW w:w="2995" w:type="dxa"/>
            <w:vAlign w:val="center"/>
          </w:tcPr>
          <w:p w14:paraId="7EF1D4D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Social Anthropology - SL</w:t>
            </w:r>
          </w:p>
        </w:tc>
        <w:tc>
          <w:tcPr>
            <w:tcW w:w="1620" w:type="dxa"/>
          </w:tcPr>
          <w:p w14:paraId="1E7F630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807918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00I28</w:t>
            </w:r>
          </w:p>
        </w:tc>
        <w:tc>
          <w:tcPr>
            <w:tcW w:w="1411" w:type="dxa"/>
            <w:gridSpan w:val="2"/>
          </w:tcPr>
          <w:p w14:paraId="7566135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AFCE3F2" w14:textId="77777777" w:rsidTr="00C57978">
        <w:trPr>
          <w:trHeight w:val="530"/>
          <w:jc w:val="center"/>
        </w:trPr>
        <w:tc>
          <w:tcPr>
            <w:tcW w:w="3480" w:type="dxa"/>
            <w:vAlign w:val="center"/>
          </w:tcPr>
          <w:p w14:paraId="33AB460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Theatre Arts - SL</w:t>
            </w:r>
          </w:p>
        </w:tc>
        <w:tc>
          <w:tcPr>
            <w:tcW w:w="2995" w:type="dxa"/>
            <w:vAlign w:val="center"/>
          </w:tcPr>
          <w:p w14:paraId="4CAACCA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Theatre Arts - SL</w:t>
            </w:r>
          </w:p>
        </w:tc>
        <w:tc>
          <w:tcPr>
            <w:tcW w:w="1620" w:type="dxa"/>
          </w:tcPr>
          <w:p w14:paraId="4F7995B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06710A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00I31</w:t>
            </w:r>
          </w:p>
        </w:tc>
        <w:tc>
          <w:tcPr>
            <w:tcW w:w="1411" w:type="dxa"/>
            <w:gridSpan w:val="2"/>
          </w:tcPr>
          <w:p w14:paraId="39A646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9B5F3E3" w14:textId="77777777" w:rsidTr="00C57978">
        <w:trPr>
          <w:trHeight w:val="530"/>
          <w:jc w:val="center"/>
        </w:trPr>
        <w:tc>
          <w:tcPr>
            <w:tcW w:w="3480" w:type="dxa"/>
            <w:vAlign w:val="center"/>
          </w:tcPr>
          <w:p w14:paraId="12C184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Dance - HL</w:t>
            </w:r>
          </w:p>
        </w:tc>
        <w:tc>
          <w:tcPr>
            <w:tcW w:w="2995" w:type="dxa"/>
            <w:vAlign w:val="center"/>
          </w:tcPr>
          <w:p w14:paraId="25079DB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Dance - HL</w:t>
            </w:r>
          </w:p>
        </w:tc>
        <w:tc>
          <w:tcPr>
            <w:tcW w:w="1620" w:type="dxa"/>
          </w:tcPr>
          <w:p w14:paraId="303A7D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4EDB3F9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00I32</w:t>
            </w:r>
          </w:p>
        </w:tc>
        <w:tc>
          <w:tcPr>
            <w:tcW w:w="1411" w:type="dxa"/>
            <w:gridSpan w:val="2"/>
          </w:tcPr>
          <w:p w14:paraId="4C22AF9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372F9CA" w14:textId="77777777" w:rsidTr="00C57978">
        <w:trPr>
          <w:trHeight w:val="530"/>
          <w:jc w:val="center"/>
        </w:trPr>
        <w:tc>
          <w:tcPr>
            <w:tcW w:w="3480" w:type="dxa"/>
            <w:vAlign w:val="center"/>
          </w:tcPr>
          <w:p w14:paraId="045A3DB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Dance - SL</w:t>
            </w:r>
          </w:p>
        </w:tc>
        <w:tc>
          <w:tcPr>
            <w:tcW w:w="2995" w:type="dxa"/>
            <w:vAlign w:val="center"/>
          </w:tcPr>
          <w:p w14:paraId="14FF08D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Dance - SL</w:t>
            </w:r>
          </w:p>
        </w:tc>
        <w:tc>
          <w:tcPr>
            <w:tcW w:w="1620" w:type="dxa"/>
          </w:tcPr>
          <w:p w14:paraId="1703457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738D083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00I33</w:t>
            </w:r>
          </w:p>
        </w:tc>
        <w:tc>
          <w:tcPr>
            <w:tcW w:w="1411" w:type="dxa"/>
            <w:gridSpan w:val="2"/>
          </w:tcPr>
          <w:p w14:paraId="048167A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069EF35" w14:textId="77777777" w:rsidTr="00C57978">
        <w:trPr>
          <w:trHeight w:val="530"/>
          <w:jc w:val="center"/>
        </w:trPr>
        <w:tc>
          <w:tcPr>
            <w:tcW w:w="3480" w:type="dxa"/>
            <w:vAlign w:val="center"/>
          </w:tcPr>
          <w:p w14:paraId="1CE59F1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Theatre Arts - HL</w:t>
            </w:r>
          </w:p>
        </w:tc>
        <w:tc>
          <w:tcPr>
            <w:tcW w:w="2995" w:type="dxa"/>
            <w:vAlign w:val="center"/>
          </w:tcPr>
          <w:p w14:paraId="3014ED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Theatre Arts - HL</w:t>
            </w:r>
          </w:p>
        </w:tc>
        <w:tc>
          <w:tcPr>
            <w:tcW w:w="1620" w:type="dxa"/>
          </w:tcPr>
          <w:p w14:paraId="2DECFC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77AA16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00I34</w:t>
            </w:r>
          </w:p>
        </w:tc>
        <w:tc>
          <w:tcPr>
            <w:tcW w:w="1411" w:type="dxa"/>
            <w:gridSpan w:val="2"/>
          </w:tcPr>
          <w:p w14:paraId="531F3C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9C8E855" w14:textId="77777777" w:rsidTr="00C57978">
        <w:trPr>
          <w:trHeight w:val="530"/>
          <w:jc w:val="center"/>
        </w:trPr>
        <w:tc>
          <w:tcPr>
            <w:tcW w:w="3480" w:type="dxa"/>
            <w:vAlign w:val="center"/>
          </w:tcPr>
          <w:p w14:paraId="2B0AA8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Visual Arts - HL</w:t>
            </w:r>
          </w:p>
        </w:tc>
        <w:tc>
          <w:tcPr>
            <w:tcW w:w="2995" w:type="dxa"/>
            <w:vAlign w:val="center"/>
          </w:tcPr>
          <w:p w14:paraId="52E3DF1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Visual Arts - HL</w:t>
            </w:r>
          </w:p>
        </w:tc>
        <w:tc>
          <w:tcPr>
            <w:tcW w:w="1620" w:type="dxa"/>
          </w:tcPr>
          <w:p w14:paraId="0AF1FCB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0078313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00I35</w:t>
            </w:r>
          </w:p>
        </w:tc>
        <w:tc>
          <w:tcPr>
            <w:tcW w:w="1411" w:type="dxa"/>
            <w:gridSpan w:val="2"/>
          </w:tcPr>
          <w:p w14:paraId="1E053B8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1CCFB1F" w14:textId="77777777" w:rsidTr="00C57978">
        <w:trPr>
          <w:trHeight w:val="530"/>
          <w:jc w:val="center"/>
        </w:trPr>
        <w:tc>
          <w:tcPr>
            <w:tcW w:w="3480" w:type="dxa"/>
            <w:vAlign w:val="center"/>
          </w:tcPr>
          <w:p w14:paraId="3B85DEC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Visual Arts - SL</w:t>
            </w:r>
          </w:p>
        </w:tc>
        <w:tc>
          <w:tcPr>
            <w:tcW w:w="2995" w:type="dxa"/>
            <w:vAlign w:val="center"/>
          </w:tcPr>
          <w:p w14:paraId="19BF7A6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Visual Arts - SL</w:t>
            </w:r>
          </w:p>
        </w:tc>
        <w:tc>
          <w:tcPr>
            <w:tcW w:w="1620" w:type="dxa"/>
          </w:tcPr>
          <w:p w14:paraId="61C8085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51F5485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00I36</w:t>
            </w:r>
          </w:p>
        </w:tc>
        <w:tc>
          <w:tcPr>
            <w:tcW w:w="1411" w:type="dxa"/>
            <w:gridSpan w:val="2"/>
          </w:tcPr>
          <w:p w14:paraId="49E56E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6B9765A" w14:textId="77777777" w:rsidTr="00C57978">
        <w:trPr>
          <w:trHeight w:val="530"/>
          <w:jc w:val="center"/>
        </w:trPr>
        <w:tc>
          <w:tcPr>
            <w:tcW w:w="3480" w:type="dxa"/>
            <w:vAlign w:val="center"/>
          </w:tcPr>
          <w:p w14:paraId="2FCA86D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Spanish - HL</w:t>
            </w:r>
          </w:p>
        </w:tc>
        <w:tc>
          <w:tcPr>
            <w:tcW w:w="2995" w:type="dxa"/>
            <w:vAlign w:val="center"/>
          </w:tcPr>
          <w:p w14:paraId="07A3B0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Spanish - HL</w:t>
            </w:r>
          </w:p>
        </w:tc>
        <w:tc>
          <w:tcPr>
            <w:tcW w:w="1620" w:type="dxa"/>
            <w:vAlign w:val="center"/>
          </w:tcPr>
          <w:p w14:paraId="2DC5C99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7D3402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00I37</w:t>
            </w:r>
          </w:p>
        </w:tc>
        <w:tc>
          <w:tcPr>
            <w:tcW w:w="1411" w:type="dxa"/>
            <w:gridSpan w:val="2"/>
          </w:tcPr>
          <w:p w14:paraId="1E510F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CF50ED0" w14:textId="77777777" w:rsidTr="00C57978">
        <w:trPr>
          <w:trHeight w:val="530"/>
          <w:jc w:val="center"/>
        </w:trPr>
        <w:tc>
          <w:tcPr>
            <w:tcW w:w="3480" w:type="dxa"/>
            <w:vAlign w:val="center"/>
          </w:tcPr>
          <w:p w14:paraId="33FE1E2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Spanish - SL</w:t>
            </w:r>
          </w:p>
        </w:tc>
        <w:tc>
          <w:tcPr>
            <w:tcW w:w="2995" w:type="dxa"/>
            <w:vAlign w:val="center"/>
          </w:tcPr>
          <w:p w14:paraId="36D6C41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Spanish - SL</w:t>
            </w:r>
          </w:p>
        </w:tc>
        <w:tc>
          <w:tcPr>
            <w:tcW w:w="1620" w:type="dxa"/>
            <w:vAlign w:val="center"/>
          </w:tcPr>
          <w:p w14:paraId="682E442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1F89DA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00I38</w:t>
            </w:r>
          </w:p>
        </w:tc>
        <w:tc>
          <w:tcPr>
            <w:tcW w:w="1411" w:type="dxa"/>
            <w:gridSpan w:val="2"/>
          </w:tcPr>
          <w:p w14:paraId="49C4C6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D8D1CD8" w14:textId="77777777" w:rsidTr="00C57978">
        <w:trPr>
          <w:trHeight w:val="530"/>
          <w:jc w:val="center"/>
        </w:trPr>
        <w:tc>
          <w:tcPr>
            <w:tcW w:w="3480" w:type="dxa"/>
            <w:vAlign w:val="center"/>
          </w:tcPr>
          <w:p w14:paraId="00460B7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Spanish - HL</w:t>
            </w:r>
          </w:p>
        </w:tc>
        <w:tc>
          <w:tcPr>
            <w:tcW w:w="2995" w:type="dxa"/>
            <w:vAlign w:val="center"/>
          </w:tcPr>
          <w:p w14:paraId="1A31CBA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Spanish - HL</w:t>
            </w:r>
          </w:p>
        </w:tc>
        <w:tc>
          <w:tcPr>
            <w:tcW w:w="1620" w:type="dxa"/>
          </w:tcPr>
          <w:p w14:paraId="035E01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85A8FC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00I39</w:t>
            </w:r>
          </w:p>
        </w:tc>
        <w:tc>
          <w:tcPr>
            <w:tcW w:w="1411" w:type="dxa"/>
            <w:gridSpan w:val="2"/>
          </w:tcPr>
          <w:p w14:paraId="554B1C6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D8D656E" w14:textId="77777777" w:rsidTr="00C57978">
        <w:trPr>
          <w:trHeight w:val="530"/>
          <w:jc w:val="center"/>
        </w:trPr>
        <w:tc>
          <w:tcPr>
            <w:tcW w:w="3480" w:type="dxa"/>
            <w:vAlign w:val="center"/>
          </w:tcPr>
          <w:p w14:paraId="69984F4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Spanish - SL</w:t>
            </w:r>
          </w:p>
        </w:tc>
        <w:tc>
          <w:tcPr>
            <w:tcW w:w="2995" w:type="dxa"/>
            <w:vAlign w:val="center"/>
          </w:tcPr>
          <w:p w14:paraId="132540B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Spanish - SL</w:t>
            </w:r>
          </w:p>
        </w:tc>
        <w:tc>
          <w:tcPr>
            <w:tcW w:w="1620" w:type="dxa"/>
          </w:tcPr>
          <w:p w14:paraId="173066A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6DDE02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00I40</w:t>
            </w:r>
          </w:p>
        </w:tc>
        <w:tc>
          <w:tcPr>
            <w:tcW w:w="1411" w:type="dxa"/>
            <w:gridSpan w:val="2"/>
          </w:tcPr>
          <w:p w14:paraId="78ED958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C146A6B" w14:textId="77777777" w:rsidTr="00C57978">
        <w:trPr>
          <w:trHeight w:val="530"/>
          <w:jc w:val="center"/>
        </w:trPr>
        <w:tc>
          <w:tcPr>
            <w:tcW w:w="3480" w:type="dxa"/>
            <w:vAlign w:val="center"/>
          </w:tcPr>
          <w:p w14:paraId="447918A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Spanish - HL</w:t>
            </w:r>
          </w:p>
        </w:tc>
        <w:tc>
          <w:tcPr>
            <w:tcW w:w="2995" w:type="dxa"/>
            <w:vAlign w:val="center"/>
          </w:tcPr>
          <w:p w14:paraId="74B2D95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Spanish - HL</w:t>
            </w:r>
          </w:p>
        </w:tc>
        <w:tc>
          <w:tcPr>
            <w:tcW w:w="1620" w:type="dxa"/>
          </w:tcPr>
          <w:p w14:paraId="0C49AED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1C415F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00I41</w:t>
            </w:r>
          </w:p>
        </w:tc>
        <w:tc>
          <w:tcPr>
            <w:tcW w:w="1411" w:type="dxa"/>
            <w:gridSpan w:val="2"/>
          </w:tcPr>
          <w:p w14:paraId="5A8A70C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9937190" w14:textId="77777777" w:rsidTr="00C57978">
        <w:trPr>
          <w:trHeight w:val="530"/>
          <w:jc w:val="center"/>
        </w:trPr>
        <w:tc>
          <w:tcPr>
            <w:tcW w:w="3480" w:type="dxa"/>
            <w:vAlign w:val="center"/>
          </w:tcPr>
          <w:p w14:paraId="06434E3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Spanish - SL</w:t>
            </w:r>
          </w:p>
        </w:tc>
        <w:tc>
          <w:tcPr>
            <w:tcW w:w="2995" w:type="dxa"/>
            <w:vAlign w:val="center"/>
          </w:tcPr>
          <w:p w14:paraId="5F1D129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Spanish - SL</w:t>
            </w:r>
          </w:p>
        </w:tc>
        <w:tc>
          <w:tcPr>
            <w:tcW w:w="1620" w:type="dxa"/>
          </w:tcPr>
          <w:p w14:paraId="795EE69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8C066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00I42</w:t>
            </w:r>
          </w:p>
        </w:tc>
        <w:tc>
          <w:tcPr>
            <w:tcW w:w="1411" w:type="dxa"/>
            <w:gridSpan w:val="2"/>
          </w:tcPr>
          <w:p w14:paraId="18225E9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EED0FD7" w14:textId="77777777" w:rsidTr="00C57978">
        <w:trPr>
          <w:trHeight w:val="530"/>
          <w:jc w:val="center"/>
        </w:trPr>
        <w:tc>
          <w:tcPr>
            <w:tcW w:w="3480" w:type="dxa"/>
            <w:vAlign w:val="center"/>
          </w:tcPr>
          <w:p w14:paraId="28788FA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Spanish - SL</w:t>
            </w:r>
          </w:p>
        </w:tc>
        <w:tc>
          <w:tcPr>
            <w:tcW w:w="2995" w:type="dxa"/>
            <w:vAlign w:val="center"/>
          </w:tcPr>
          <w:p w14:paraId="342CF57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Spanish - SL</w:t>
            </w:r>
          </w:p>
        </w:tc>
        <w:tc>
          <w:tcPr>
            <w:tcW w:w="1620" w:type="dxa"/>
            <w:vAlign w:val="center"/>
          </w:tcPr>
          <w:p w14:paraId="3BD23F6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BD75CD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00I43</w:t>
            </w:r>
          </w:p>
        </w:tc>
        <w:tc>
          <w:tcPr>
            <w:tcW w:w="1411" w:type="dxa"/>
            <w:gridSpan w:val="2"/>
          </w:tcPr>
          <w:p w14:paraId="60105D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5CAA93" w14:textId="77777777" w:rsidTr="00C57978">
        <w:trPr>
          <w:trHeight w:val="530"/>
          <w:jc w:val="center"/>
        </w:trPr>
        <w:tc>
          <w:tcPr>
            <w:tcW w:w="3480" w:type="dxa"/>
            <w:vAlign w:val="center"/>
          </w:tcPr>
          <w:p w14:paraId="1785AC4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French - HL</w:t>
            </w:r>
          </w:p>
        </w:tc>
        <w:tc>
          <w:tcPr>
            <w:tcW w:w="2995" w:type="dxa"/>
            <w:vAlign w:val="center"/>
          </w:tcPr>
          <w:p w14:paraId="7E2F25B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French - HL</w:t>
            </w:r>
          </w:p>
        </w:tc>
        <w:tc>
          <w:tcPr>
            <w:tcW w:w="1620" w:type="dxa"/>
            <w:vAlign w:val="center"/>
          </w:tcPr>
          <w:p w14:paraId="71C5C17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9C5EE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00I44</w:t>
            </w:r>
          </w:p>
        </w:tc>
        <w:tc>
          <w:tcPr>
            <w:tcW w:w="1411" w:type="dxa"/>
            <w:gridSpan w:val="2"/>
          </w:tcPr>
          <w:p w14:paraId="6BF2A2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192E239" w14:textId="77777777" w:rsidTr="00C57978">
        <w:trPr>
          <w:trHeight w:val="530"/>
          <w:jc w:val="center"/>
        </w:trPr>
        <w:tc>
          <w:tcPr>
            <w:tcW w:w="3480" w:type="dxa"/>
            <w:vAlign w:val="center"/>
          </w:tcPr>
          <w:p w14:paraId="3C08BF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French - SL</w:t>
            </w:r>
          </w:p>
        </w:tc>
        <w:tc>
          <w:tcPr>
            <w:tcW w:w="2995" w:type="dxa"/>
            <w:vAlign w:val="center"/>
          </w:tcPr>
          <w:p w14:paraId="36A422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French - SL</w:t>
            </w:r>
          </w:p>
        </w:tc>
        <w:tc>
          <w:tcPr>
            <w:tcW w:w="1620" w:type="dxa"/>
          </w:tcPr>
          <w:p w14:paraId="51CF057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E10A80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00I45</w:t>
            </w:r>
          </w:p>
        </w:tc>
        <w:tc>
          <w:tcPr>
            <w:tcW w:w="1411" w:type="dxa"/>
            <w:gridSpan w:val="2"/>
          </w:tcPr>
          <w:p w14:paraId="300BD9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12D949A" w14:textId="77777777" w:rsidTr="00C57978">
        <w:trPr>
          <w:trHeight w:val="530"/>
          <w:jc w:val="center"/>
        </w:trPr>
        <w:tc>
          <w:tcPr>
            <w:tcW w:w="3480" w:type="dxa"/>
            <w:vAlign w:val="center"/>
          </w:tcPr>
          <w:p w14:paraId="0AFD93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French - HL</w:t>
            </w:r>
          </w:p>
        </w:tc>
        <w:tc>
          <w:tcPr>
            <w:tcW w:w="2995" w:type="dxa"/>
            <w:vAlign w:val="center"/>
          </w:tcPr>
          <w:p w14:paraId="3D0BAE9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French - HL</w:t>
            </w:r>
          </w:p>
        </w:tc>
        <w:tc>
          <w:tcPr>
            <w:tcW w:w="1620" w:type="dxa"/>
          </w:tcPr>
          <w:p w14:paraId="0435426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A412CB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00I46</w:t>
            </w:r>
          </w:p>
        </w:tc>
        <w:tc>
          <w:tcPr>
            <w:tcW w:w="1411" w:type="dxa"/>
            <w:gridSpan w:val="2"/>
          </w:tcPr>
          <w:p w14:paraId="015CD3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2AE473E" w14:textId="77777777" w:rsidTr="00C57978">
        <w:trPr>
          <w:trHeight w:val="530"/>
          <w:jc w:val="center"/>
        </w:trPr>
        <w:tc>
          <w:tcPr>
            <w:tcW w:w="3480" w:type="dxa"/>
            <w:vAlign w:val="center"/>
          </w:tcPr>
          <w:p w14:paraId="2CAACED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French - SL</w:t>
            </w:r>
          </w:p>
        </w:tc>
        <w:tc>
          <w:tcPr>
            <w:tcW w:w="2995" w:type="dxa"/>
            <w:vAlign w:val="center"/>
          </w:tcPr>
          <w:p w14:paraId="2FCE96F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French - SL</w:t>
            </w:r>
          </w:p>
        </w:tc>
        <w:tc>
          <w:tcPr>
            <w:tcW w:w="1620" w:type="dxa"/>
          </w:tcPr>
          <w:p w14:paraId="2382D2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CD194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00I47</w:t>
            </w:r>
          </w:p>
        </w:tc>
        <w:tc>
          <w:tcPr>
            <w:tcW w:w="1411" w:type="dxa"/>
            <w:gridSpan w:val="2"/>
          </w:tcPr>
          <w:p w14:paraId="3F39ACF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5813163" w14:textId="77777777" w:rsidTr="00C57978">
        <w:trPr>
          <w:trHeight w:val="530"/>
          <w:jc w:val="center"/>
        </w:trPr>
        <w:tc>
          <w:tcPr>
            <w:tcW w:w="3480" w:type="dxa"/>
            <w:vAlign w:val="center"/>
          </w:tcPr>
          <w:p w14:paraId="12EFED7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French - HL</w:t>
            </w:r>
          </w:p>
        </w:tc>
        <w:tc>
          <w:tcPr>
            <w:tcW w:w="2995" w:type="dxa"/>
            <w:vAlign w:val="center"/>
          </w:tcPr>
          <w:p w14:paraId="1976B7B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French - HL</w:t>
            </w:r>
          </w:p>
        </w:tc>
        <w:tc>
          <w:tcPr>
            <w:tcW w:w="1620" w:type="dxa"/>
          </w:tcPr>
          <w:p w14:paraId="7A71CEA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B10BB5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00I48</w:t>
            </w:r>
          </w:p>
        </w:tc>
        <w:tc>
          <w:tcPr>
            <w:tcW w:w="1411" w:type="dxa"/>
            <w:gridSpan w:val="2"/>
          </w:tcPr>
          <w:p w14:paraId="4BF01C7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D249ECF" w14:textId="77777777" w:rsidTr="00C57978">
        <w:trPr>
          <w:trHeight w:val="530"/>
          <w:jc w:val="center"/>
        </w:trPr>
        <w:tc>
          <w:tcPr>
            <w:tcW w:w="3480" w:type="dxa"/>
            <w:vAlign w:val="center"/>
          </w:tcPr>
          <w:p w14:paraId="58507E3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French - SL</w:t>
            </w:r>
          </w:p>
        </w:tc>
        <w:tc>
          <w:tcPr>
            <w:tcW w:w="2995" w:type="dxa"/>
            <w:vAlign w:val="center"/>
          </w:tcPr>
          <w:p w14:paraId="23075A0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French - SL</w:t>
            </w:r>
          </w:p>
        </w:tc>
        <w:tc>
          <w:tcPr>
            <w:tcW w:w="1620" w:type="dxa"/>
          </w:tcPr>
          <w:p w14:paraId="6C167C8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5B48F7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00I49</w:t>
            </w:r>
          </w:p>
        </w:tc>
        <w:tc>
          <w:tcPr>
            <w:tcW w:w="1411" w:type="dxa"/>
            <w:gridSpan w:val="2"/>
          </w:tcPr>
          <w:p w14:paraId="6AF110F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1D42E3" w14:textId="77777777" w:rsidTr="00C57978">
        <w:trPr>
          <w:trHeight w:val="530"/>
          <w:jc w:val="center"/>
        </w:trPr>
        <w:tc>
          <w:tcPr>
            <w:tcW w:w="3480" w:type="dxa"/>
            <w:vAlign w:val="center"/>
          </w:tcPr>
          <w:p w14:paraId="40ED455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French - SL</w:t>
            </w:r>
          </w:p>
        </w:tc>
        <w:tc>
          <w:tcPr>
            <w:tcW w:w="2995" w:type="dxa"/>
            <w:vAlign w:val="center"/>
          </w:tcPr>
          <w:p w14:paraId="6989E1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French - SL</w:t>
            </w:r>
          </w:p>
        </w:tc>
        <w:tc>
          <w:tcPr>
            <w:tcW w:w="1620" w:type="dxa"/>
          </w:tcPr>
          <w:p w14:paraId="69A7CB4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52EA59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00I50</w:t>
            </w:r>
          </w:p>
        </w:tc>
        <w:tc>
          <w:tcPr>
            <w:tcW w:w="1411" w:type="dxa"/>
            <w:gridSpan w:val="2"/>
          </w:tcPr>
          <w:p w14:paraId="49940F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9FF3111" w14:textId="77777777" w:rsidTr="00C57978">
        <w:trPr>
          <w:trHeight w:val="530"/>
          <w:jc w:val="center"/>
        </w:trPr>
        <w:tc>
          <w:tcPr>
            <w:tcW w:w="3480" w:type="dxa"/>
            <w:vAlign w:val="center"/>
          </w:tcPr>
          <w:p w14:paraId="0D9BE6D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Italian - HL</w:t>
            </w:r>
          </w:p>
        </w:tc>
        <w:tc>
          <w:tcPr>
            <w:tcW w:w="2995" w:type="dxa"/>
            <w:vAlign w:val="center"/>
          </w:tcPr>
          <w:p w14:paraId="30F3A0E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Italian - HL</w:t>
            </w:r>
          </w:p>
        </w:tc>
        <w:tc>
          <w:tcPr>
            <w:tcW w:w="1620" w:type="dxa"/>
          </w:tcPr>
          <w:p w14:paraId="0D7136E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B542C7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00I51</w:t>
            </w:r>
          </w:p>
        </w:tc>
        <w:tc>
          <w:tcPr>
            <w:tcW w:w="1411" w:type="dxa"/>
            <w:gridSpan w:val="2"/>
          </w:tcPr>
          <w:p w14:paraId="773A7DF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B46C0A8" w14:textId="77777777" w:rsidTr="00C57978">
        <w:trPr>
          <w:trHeight w:val="530"/>
          <w:jc w:val="center"/>
        </w:trPr>
        <w:tc>
          <w:tcPr>
            <w:tcW w:w="3480" w:type="dxa"/>
            <w:vAlign w:val="center"/>
          </w:tcPr>
          <w:p w14:paraId="6E0A25D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Italian - SL</w:t>
            </w:r>
          </w:p>
        </w:tc>
        <w:tc>
          <w:tcPr>
            <w:tcW w:w="2995" w:type="dxa"/>
            <w:vAlign w:val="center"/>
          </w:tcPr>
          <w:p w14:paraId="165A08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Italian - SL</w:t>
            </w:r>
          </w:p>
        </w:tc>
        <w:tc>
          <w:tcPr>
            <w:tcW w:w="1620" w:type="dxa"/>
          </w:tcPr>
          <w:p w14:paraId="1713C26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C15F6B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00I52</w:t>
            </w:r>
          </w:p>
        </w:tc>
        <w:tc>
          <w:tcPr>
            <w:tcW w:w="1411" w:type="dxa"/>
            <w:gridSpan w:val="2"/>
          </w:tcPr>
          <w:p w14:paraId="21A753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0CDB033" w14:textId="77777777" w:rsidTr="00C57978">
        <w:trPr>
          <w:trHeight w:val="530"/>
          <w:jc w:val="center"/>
        </w:trPr>
        <w:tc>
          <w:tcPr>
            <w:tcW w:w="3480" w:type="dxa"/>
            <w:vAlign w:val="center"/>
          </w:tcPr>
          <w:p w14:paraId="5459B70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Italian - HL</w:t>
            </w:r>
          </w:p>
        </w:tc>
        <w:tc>
          <w:tcPr>
            <w:tcW w:w="2995" w:type="dxa"/>
            <w:vAlign w:val="center"/>
          </w:tcPr>
          <w:p w14:paraId="10D0A5F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Italian - HL</w:t>
            </w:r>
          </w:p>
        </w:tc>
        <w:tc>
          <w:tcPr>
            <w:tcW w:w="1620" w:type="dxa"/>
          </w:tcPr>
          <w:p w14:paraId="2F7C0E0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5333B2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00I53</w:t>
            </w:r>
          </w:p>
        </w:tc>
        <w:tc>
          <w:tcPr>
            <w:tcW w:w="1411" w:type="dxa"/>
            <w:gridSpan w:val="2"/>
          </w:tcPr>
          <w:p w14:paraId="5971E0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36CF824" w14:textId="77777777" w:rsidTr="00C57978">
        <w:trPr>
          <w:trHeight w:val="530"/>
          <w:jc w:val="center"/>
        </w:trPr>
        <w:tc>
          <w:tcPr>
            <w:tcW w:w="3480" w:type="dxa"/>
            <w:vAlign w:val="center"/>
          </w:tcPr>
          <w:p w14:paraId="6DED436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Italian - SL</w:t>
            </w:r>
          </w:p>
        </w:tc>
        <w:tc>
          <w:tcPr>
            <w:tcW w:w="2995" w:type="dxa"/>
            <w:vAlign w:val="center"/>
          </w:tcPr>
          <w:p w14:paraId="4240C7E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Italian - SL</w:t>
            </w:r>
          </w:p>
        </w:tc>
        <w:tc>
          <w:tcPr>
            <w:tcW w:w="1620" w:type="dxa"/>
          </w:tcPr>
          <w:p w14:paraId="4A42A2F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971DB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00I54</w:t>
            </w:r>
          </w:p>
        </w:tc>
        <w:tc>
          <w:tcPr>
            <w:tcW w:w="1411" w:type="dxa"/>
            <w:gridSpan w:val="2"/>
          </w:tcPr>
          <w:p w14:paraId="1FF34A1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1AE2BFC" w14:textId="77777777" w:rsidTr="00C57978">
        <w:trPr>
          <w:trHeight w:val="530"/>
          <w:jc w:val="center"/>
        </w:trPr>
        <w:tc>
          <w:tcPr>
            <w:tcW w:w="3480" w:type="dxa"/>
            <w:vAlign w:val="center"/>
          </w:tcPr>
          <w:p w14:paraId="16785C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Italian - HL</w:t>
            </w:r>
          </w:p>
        </w:tc>
        <w:tc>
          <w:tcPr>
            <w:tcW w:w="2995" w:type="dxa"/>
          </w:tcPr>
          <w:p w14:paraId="22941C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Italian - HL</w:t>
            </w:r>
          </w:p>
        </w:tc>
        <w:tc>
          <w:tcPr>
            <w:tcW w:w="1620" w:type="dxa"/>
          </w:tcPr>
          <w:p w14:paraId="2718CB8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D44E6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00I55</w:t>
            </w:r>
          </w:p>
        </w:tc>
        <w:tc>
          <w:tcPr>
            <w:tcW w:w="1411" w:type="dxa"/>
            <w:gridSpan w:val="2"/>
          </w:tcPr>
          <w:p w14:paraId="574FF67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9DBDB30" w14:textId="77777777" w:rsidTr="00C57978">
        <w:trPr>
          <w:trHeight w:val="530"/>
          <w:jc w:val="center"/>
        </w:trPr>
        <w:tc>
          <w:tcPr>
            <w:tcW w:w="3480" w:type="dxa"/>
            <w:vAlign w:val="center"/>
          </w:tcPr>
          <w:p w14:paraId="01DA41B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Italian - SL</w:t>
            </w:r>
          </w:p>
        </w:tc>
        <w:tc>
          <w:tcPr>
            <w:tcW w:w="2995" w:type="dxa"/>
          </w:tcPr>
          <w:p w14:paraId="2D178A7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Italian - SL</w:t>
            </w:r>
          </w:p>
        </w:tc>
        <w:tc>
          <w:tcPr>
            <w:tcW w:w="1620" w:type="dxa"/>
          </w:tcPr>
          <w:p w14:paraId="7B276BD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26116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00I56</w:t>
            </w:r>
          </w:p>
        </w:tc>
        <w:tc>
          <w:tcPr>
            <w:tcW w:w="1411" w:type="dxa"/>
            <w:gridSpan w:val="2"/>
          </w:tcPr>
          <w:p w14:paraId="51B9A42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8AF1F7" w14:textId="77777777" w:rsidTr="00C57978">
        <w:trPr>
          <w:trHeight w:val="530"/>
          <w:jc w:val="center"/>
        </w:trPr>
        <w:tc>
          <w:tcPr>
            <w:tcW w:w="3480" w:type="dxa"/>
            <w:vAlign w:val="center"/>
          </w:tcPr>
          <w:p w14:paraId="6274AAE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Italian - SL</w:t>
            </w:r>
          </w:p>
        </w:tc>
        <w:tc>
          <w:tcPr>
            <w:tcW w:w="2995" w:type="dxa"/>
            <w:vAlign w:val="center"/>
          </w:tcPr>
          <w:p w14:paraId="30CD8AC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Italian - SL</w:t>
            </w:r>
          </w:p>
        </w:tc>
        <w:tc>
          <w:tcPr>
            <w:tcW w:w="1620" w:type="dxa"/>
          </w:tcPr>
          <w:p w14:paraId="5850ED5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3AE44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00I57</w:t>
            </w:r>
          </w:p>
        </w:tc>
        <w:tc>
          <w:tcPr>
            <w:tcW w:w="1411" w:type="dxa"/>
            <w:gridSpan w:val="2"/>
          </w:tcPr>
          <w:p w14:paraId="3F7397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9B111C0" w14:textId="77777777" w:rsidTr="00C57978">
        <w:trPr>
          <w:trHeight w:val="530"/>
          <w:jc w:val="center"/>
        </w:trPr>
        <w:tc>
          <w:tcPr>
            <w:tcW w:w="3480" w:type="dxa"/>
            <w:vAlign w:val="center"/>
          </w:tcPr>
          <w:p w14:paraId="7D716B7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Portuguese - HL</w:t>
            </w:r>
          </w:p>
        </w:tc>
        <w:tc>
          <w:tcPr>
            <w:tcW w:w="2995" w:type="dxa"/>
            <w:vAlign w:val="center"/>
          </w:tcPr>
          <w:p w14:paraId="0334B32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Portuguese - HL</w:t>
            </w:r>
          </w:p>
        </w:tc>
        <w:tc>
          <w:tcPr>
            <w:tcW w:w="1620" w:type="dxa"/>
          </w:tcPr>
          <w:p w14:paraId="17C9FA5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A95E2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00I58</w:t>
            </w:r>
          </w:p>
        </w:tc>
        <w:tc>
          <w:tcPr>
            <w:tcW w:w="1411" w:type="dxa"/>
            <w:gridSpan w:val="2"/>
          </w:tcPr>
          <w:p w14:paraId="2324111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089B89A" w14:textId="77777777" w:rsidTr="00C57978">
        <w:trPr>
          <w:trHeight w:val="530"/>
          <w:jc w:val="center"/>
        </w:trPr>
        <w:tc>
          <w:tcPr>
            <w:tcW w:w="3480" w:type="dxa"/>
            <w:vAlign w:val="center"/>
          </w:tcPr>
          <w:p w14:paraId="5902BD8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Portuguese - SL</w:t>
            </w:r>
          </w:p>
        </w:tc>
        <w:tc>
          <w:tcPr>
            <w:tcW w:w="2995" w:type="dxa"/>
            <w:vAlign w:val="center"/>
          </w:tcPr>
          <w:p w14:paraId="592DC88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Portuguese - SL</w:t>
            </w:r>
          </w:p>
        </w:tc>
        <w:tc>
          <w:tcPr>
            <w:tcW w:w="1620" w:type="dxa"/>
          </w:tcPr>
          <w:p w14:paraId="4C72866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09B39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00I59</w:t>
            </w:r>
          </w:p>
        </w:tc>
        <w:tc>
          <w:tcPr>
            <w:tcW w:w="1411" w:type="dxa"/>
            <w:gridSpan w:val="2"/>
          </w:tcPr>
          <w:p w14:paraId="3E04FD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64F1167" w14:textId="77777777" w:rsidTr="00C57978">
        <w:trPr>
          <w:trHeight w:val="530"/>
          <w:jc w:val="center"/>
        </w:trPr>
        <w:tc>
          <w:tcPr>
            <w:tcW w:w="3480" w:type="dxa"/>
            <w:vAlign w:val="center"/>
          </w:tcPr>
          <w:p w14:paraId="1E7BD3F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Portuguese - HL</w:t>
            </w:r>
          </w:p>
        </w:tc>
        <w:tc>
          <w:tcPr>
            <w:tcW w:w="2995" w:type="dxa"/>
            <w:vAlign w:val="center"/>
          </w:tcPr>
          <w:p w14:paraId="0F7EC94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Portuguese - HL</w:t>
            </w:r>
          </w:p>
        </w:tc>
        <w:tc>
          <w:tcPr>
            <w:tcW w:w="1620" w:type="dxa"/>
          </w:tcPr>
          <w:p w14:paraId="0DFB6A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11F56D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00I60</w:t>
            </w:r>
          </w:p>
        </w:tc>
        <w:tc>
          <w:tcPr>
            <w:tcW w:w="1411" w:type="dxa"/>
            <w:gridSpan w:val="2"/>
          </w:tcPr>
          <w:p w14:paraId="2A53A78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A77BC41" w14:textId="77777777" w:rsidTr="00C57978">
        <w:trPr>
          <w:trHeight w:val="530"/>
          <w:jc w:val="center"/>
        </w:trPr>
        <w:tc>
          <w:tcPr>
            <w:tcW w:w="3480" w:type="dxa"/>
            <w:vAlign w:val="center"/>
          </w:tcPr>
          <w:p w14:paraId="025B919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Portuguese - SL</w:t>
            </w:r>
          </w:p>
        </w:tc>
        <w:tc>
          <w:tcPr>
            <w:tcW w:w="2995" w:type="dxa"/>
            <w:vAlign w:val="center"/>
          </w:tcPr>
          <w:p w14:paraId="0DEC547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Portuguese - SL</w:t>
            </w:r>
          </w:p>
        </w:tc>
        <w:tc>
          <w:tcPr>
            <w:tcW w:w="1620" w:type="dxa"/>
          </w:tcPr>
          <w:p w14:paraId="3E7175E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1C52ED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00I61</w:t>
            </w:r>
          </w:p>
        </w:tc>
        <w:tc>
          <w:tcPr>
            <w:tcW w:w="1411" w:type="dxa"/>
            <w:gridSpan w:val="2"/>
          </w:tcPr>
          <w:p w14:paraId="24A35EC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C41009E" w14:textId="77777777" w:rsidTr="00C57978">
        <w:trPr>
          <w:trHeight w:val="530"/>
          <w:jc w:val="center"/>
        </w:trPr>
        <w:tc>
          <w:tcPr>
            <w:tcW w:w="3480" w:type="dxa"/>
            <w:vAlign w:val="center"/>
          </w:tcPr>
          <w:p w14:paraId="4E7DD9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Portuguese - HL</w:t>
            </w:r>
          </w:p>
        </w:tc>
        <w:tc>
          <w:tcPr>
            <w:tcW w:w="2995" w:type="dxa"/>
            <w:vAlign w:val="center"/>
          </w:tcPr>
          <w:p w14:paraId="4D18DB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Portuguese - HL</w:t>
            </w:r>
          </w:p>
        </w:tc>
        <w:tc>
          <w:tcPr>
            <w:tcW w:w="1620" w:type="dxa"/>
          </w:tcPr>
          <w:p w14:paraId="4DA96B0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77CE2B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00I62</w:t>
            </w:r>
          </w:p>
        </w:tc>
        <w:tc>
          <w:tcPr>
            <w:tcW w:w="1411" w:type="dxa"/>
            <w:gridSpan w:val="2"/>
          </w:tcPr>
          <w:p w14:paraId="0D1225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A8255A5" w14:textId="77777777" w:rsidTr="00C57978">
        <w:trPr>
          <w:trHeight w:val="530"/>
          <w:jc w:val="center"/>
        </w:trPr>
        <w:tc>
          <w:tcPr>
            <w:tcW w:w="3480" w:type="dxa"/>
            <w:vAlign w:val="center"/>
          </w:tcPr>
          <w:p w14:paraId="34C16A6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Portuguese - SL</w:t>
            </w:r>
          </w:p>
        </w:tc>
        <w:tc>
          <w:tcPr>
            <w:tcW w:w="2995" w:type="dxa"/>
            <w:vAlign w:val="center"/>
          </w:tcPr>
          <w:p w14:paraId="7B1B529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Portuguese - SL</w:t>
            </w:r>
          </w:p>
        </w:tc>
        <w:tc>
          <w:tcPr>
            <w:tcW w:w="1620" w:type="dxa"/>
          </w:tcPr>
          <w:p w14:paraId="623D84D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D1EE9B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00I63</w:t>
            </w:r>
          </w:p>
        </w:tc>
        <w:tc>
          <w:tcPr>
            <w:tcW w:w="1411" w:type="dxa"/>
            <w:gridSpan w:val="2"/>
          </w:tcPr>
          <w:p w14:paraId="55F95D6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7650B55" w14:textId="77777777" w:rsidTr="00C57978">
        <w:trPr>
          <w:trHeight w:val="530"/>
          <w:jc w:val="center"/>
        </w:trPr>
        <w:tc>
          <w:tcPr>
            <w:tcW w:w="3480" w:type="dxa"/>
            <w:vAlign w:val="center"/>
          </w:tcPr>
          <w:p w14:paraId="551C917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 - HL</w:t>
            </w:r>
          </w:p>
        </w:tc>
        <w:tc>
          <w:tcPr>
            <w:tcW w:w="2995" w:type="dxa"/>
            <w:vAlign w:val="center"/>
          </w:tcPr>
          <w:p w14:paraId="4405DCC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 - HL</w:t>
            </w:r>
          </w:p>
        </w:tc>
        <w:tc>
          <w:tcPr>
            <w:tcW w:w="1620" w:type="dxa"/>
          </w:tcPr>
          <w:p w14:paraId="2FF4520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FBC1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00I64</w:t>
            </w:r>
          </w:p>
        </w:tc>
        <w:tc>
          <w:tcPr>
            <w:tcW w:w="1411" w:type="dxa"/>
            <w:gridSpan w:val="2"/>
          </w:tcPr>
          <w:p w14:paraId="372E54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48274C5" w14:textId="77777777" w:rsidTr="00C57978">
        <w:trPr>
          <w:trHeight w:val="530"/>
          <w:jc w:val="center"/>
        </w:trPr>
        <w:tc>
          <w:tcPr>
            <w:tcW w:w="3480" w:type="dxa"/>
            <w:vAlign w:val="center"/>
          </w:tcPr>
          <w:p w14:paraId="4A706AE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 - SL</w:t>
            </w:r>
          </w:p>
        </w:tc>
        <w:tc>
          <w:tcPr>
            <w:tcW w:w="2995" w:type="dxa"/>
            <w:vAlign w:val="center"/>
          </w:tcPr>
          <w:p w14:paraId="55C32F5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 - SL</w:t>
            </w:r>
          </w:p>
        </w:tc>
        <w:tc>
          <w:tcPr>
            <w:tcW w:w="1620" w:type="dxa"/>
          </w:tcPr>
          <w:p w14:paraId="3BFCC2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AC904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00I65</w:t>
            </w:r>
          </w:p>
        </w:tc>
        <w:tc>
          <w:tcPr>
            <w:tcW w:w="1411" w:type="dxa"/>
            <w:gridSpan w:val="2"/>
          </w:tcPr>
          <w:p w14:paraId="3CBB323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8802D85" w14:textId="77777777" w:rsidTr="00C57978">
        <w:trPr>
          <w:trHeight w:val="530"/>
          <w:jc w:val="center"/>
        </w:trPr>
        <w:tc>
          <w:tcPr>
            <w:tcW w:w="3480" w:type="dxa"/>
            <w:vAlign w:val="center"/>
          </w:tcPr>
          <w:p w14:paraId="4BC68F0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 - HL</w:t>
            </w:r>
          </w:p>
        </w:tc>
        <w:tc>
          <w:tcPr>
            <w:tcW w:w="2995" w:type="dxa"/>
          </w:tcPr>
          <w:p w14:paraId="1B698A8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 - HL</w:t>
            </w:r>
          </w:p>
        </w:tc>
        <w:tc>
          <w:tcPr>
            <w:tcW w:w="1620" w:type="dxa"/>
          </w:tcPr>
          <w:p w14:paraId="3AF55E5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2306FD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00I66</w:t>
            </w:r>
          </w:p>
        </w:tc>
        <w:tc>
          <w:tcPr>
            <w:tcW w:w="1411" w:type="dxa"/>
            <w:gridSpan w:val="2"/>
          </w:tcPr>
          <w:p w14:paraId="473F75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D93B793" w14:textId="77777777" w:rsidTr="00C57978">
        <w:trPr>
          <w:trHeight w:val="530"/>
          <w:jc w:val="center"/>
        </w:trPr>
        <w:tc>
          <w:tcPr>
            <w:tcW w:w="3480" w:type="dxa"/>
            <w:vAlign w:val="center"/>
          </w:tcPr>
          <w:p w14:paraId="185F3B2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 - SL</w:t>
            </w:r>
          </w:p>
        </w:tc>
        <w:tc>
          <w:tcPr>
            <w:tcW w:w="2995" w:type="dxa"/>
          </w:tcPr>
          <w:p w14:paraId="186D405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 - SL</w:t>
            </w:r>
          </w:p>
        </w:tc>
        <w:tc>
          <w:tcPr>
            <w:tcW w:w="1620" w:type="dxa"/>
          </w:tcPr>
          <w:p w14:paraId="3249A55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E58D7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00I67</w:t>
            </w:r>
          </w:p>
        </w:tc>
        <w:tc>
          <w:tcPr>
            <w:tcW w:w="1411" w:type="dxa"/>
            <w:gridSpan w:val="2"/>
          </w:tcPr>
          <w:p w14:paraId="4159656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D4EE301" w14:textId="77777777" w:rsidTr="00C57978">
        <w:trPr>
          <w:trHeight w:val="530"/>
          <w:jc w:val="center"/>
        </w:trPr>
        <w:tc>
          <w:tcPr>
            <w:tcW w:w="3480" w:type="dxa"/>
            <w:vAlign w:val="center"/>
          </w:tcPr>
          <w:p w14:paraId="46F63AC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 - HL</w:t>
            </w:r>
          </w:p>
        </w:tc>
        <w:tc>
          <w:tcPr>
            <w:tcW w:w="2995" w:type="dxa"/>
          </w:tcPr>
          <w:p w14:paraId="6F38A20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 - HL</w:t>
            </w:r>
          </w:p>
        </w:tc>
        <w:tc>
          <w:tcPr>
            <w:tcW w:w="1620" w:type="dxa"/>
          </w:tcPr>
          <w:p w14:paraId="6AABDA6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DE76E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00I68</w:t>
            </w:r>
          </w:p>
        </w:tc>
        <w:tc>
          <w:tcPr>
            <w:tcW w:w="1411" w:type="dxa"/>
            <w:gridSpan w:val="2"/>
          </w:tcPr>
          <w:p w14:paraId="128041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51FF118" w14:textId="77777777" w:rsidTr="00C57978">
        <w:trPr>
          <w:trHeight w:val="530"/>
          <w:jc w:val="center"/>
        </w:trPr>
        <w:tc>
          <w:tcPr>
            <w:tcW w:w="3480" w:type="dxa"/>
            <w:vAlign w:val="center"/>
          </w:tcPr>
          <w:p w14:paraId="366785A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 - SL</w:t>
            </w:r>
          </w:p>
        </w:tc>
        <w:tc>
          <w:tcPr>
            <w:tcW w:w="2995" w:type="dxa"/>
          </w:tcPr>
          <w:p w14:paraId="3C7F9E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 - SL</w:t>
            </w:r>
          </w:p>
        </w:tc>
        <w:tc>
          <w:tcPr>
            <w:tcW w:w="1620" w:type="dxa"/>
          </w:tcPr>
          <w:p w14:paraId="06F45D9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7B7A6B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00I69</w:t>
            </w:r>
          </w:p>
        </w:tc>
        <w:tc>
          <w:tcPr>
            <w:tcW w:w="1411" w:type="dxa"/>
            <w:gridSpan w:val="2"/>
          </w:tcPr>
          <w:p w14:paraId="0B84EA5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07381A" w14:textId="77777777" w:rsidTr="00C57978">
        <w:trPr>
          <w:trHeight w:val="530"/>
          <w:jc w:val="center"/>
        </w:trPr>
        <w:tc>
          <w:tcPr>
            <w:tcW w:w="3480" w:type="dxa"/>
            <w:vAlign w:val="center"/>
          </w:tcPr>
          <w:p w14:paraId="3570CA2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German - SL</w:t>
            </w:r>
          </w:p>
        </w:tc>
        <w:tc>
          <w:tcPr>
            <w:tcW w:w="2995" w:type="dxa"/>
            <w:vAlign w:val="center"/>
          </w:tcPr>
          <w:p w14:paraId="43075ED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German - SL</w:t>
            </w:r>
          </w:p>
        </w:tc>
        <w:tc>
          <w:tcPr>
            <w:tcW w:w="1620" w:type="dxa"/>
          </w:tcPr>
          <w:p w14:paraId="0CCDDB1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05B90D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00I70</w:t>
            </w:r>
          </w:p>
        </w:tc>
        <w:tc>
          <w:tcPr>
            <w:tcW w:w="1411" w:type="dxa"/>
            <w:gridSpan w:val="2"/>
          </w:tcPr>
          <w:p w14:paraId="63CFA55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222B4CF" w14:textId="77777777" w:rsidTr="00C57978">
        <w:trPr>
          <w:trHeight w:val="530"/>
          <w:jc w:val="center"/>
        </w:trPr>
        <w:tc>
          <w:tcPr>
            <w:tcW w:w="3480" w:type="dxa"/>
            <w:vAlign w:val="center"/>
          </w:tcPr>
          <w:p w14:paraId="1FFFFF1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Greek - HL</w:t>
            </w:r>
          </w:p>
        </w:tc>
        <w:tc>
          <w:tcPr>
            <w:tcW w:w="2995" w:type="dxa"/>
          </w:tcPr>
          <w:p w14:paraId="3AE9A6F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Greek - HL</w:t>
            </w:r>
          </w:p>
        </w:tc>
        <w:tc>
          <w:tcPr>
            <w:tcW w:w="1620" w:type="dxa"/>
          </w:tcPr>
          <w:p w14:paraId="30B71F8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C40868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00I71</w:t>
            </w:r>
          </w:p>
        </w:tc>
        <w:tc>
          <w:tcPr>
            <w:tcW w:w="1411" w:type="dxa"/>
            <w:gridSpan w:val="2"/>
          </w:tcPr>
          <w:p w14:paraId="5275F41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AF7B26D" w14:textId="77777777" w:rsidTr="00C57978">
        <w:trPr>
          <w:trHeight w:val="530"/>
          <w:jc w:val="center"/>
        </w:trPr>
        <w:tc>
          <w:tcPr>
            <w:tcW w:w="3480" w:type="dxa"/>
            <w:vAlign w:val="center"/>
          </w:tcPr>
          <w:p w14:paraId="587F2C7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Greek - SL</w:t>
            </w:r>
          </w:p>
        </w:tc>
        <w:tc>
          <w:tcPr>
            <w:tcW w:w="2995" w:type="dxa"/>
          </w:tcPr>
          <w:p w14:paraId="21DA6F3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Greek - SL</w:t>
            </w:r>
          </w:p>
        </w:tc>
        <w:tc>
          <w:tcPr>
            <w:tcW w:w="1620" w:type="dxa"/>
          </w:tcPr>
          <w:p w14:paraId="53EA10A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58D0DC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00I72</w:t>
            </w:r>
          </w:p>
        </w:tc>
        <w:tc>
          <w:tcPr>
            <w:tcW w:w="1411" w:type="dxa"/>
            <w:gridSpan w:val="2"/>
          </w:tcPr>
          <w:p w14:paraId="1F55D5C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18C54D" w14:textId="77777777" w:rsidTr="00C57978">
        <w:trPr>
          <w:trHeight w:val="530"/>
          <w:jc w:val="center"/>
        </w:trPr>
        <w:tc>
          <w:tcPr>
            <w:tcW w:w="3480" w:type="dxa"/>
            <w:vAlign w:val="center"/>
          </w:tcPr>
          <w:p w14:paraId="4B84C5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Greek - HL</w:t>
            </w:r>
          </w:p>
        </w:tc>
        <w:tc>
          <w:tcPr>
            <w:tcW w:w="2995" w:type="dxa"/>
          </w:tcPr>
          <w:p w14:paraId="3FA271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Greek - HL</w:t>
            </w:r>
          </w:p>
        </w:tc>
        <w:tc>
          <w:tcPr>
            <w:tcW w:w="1620" w:type="dxa"/>
          </w:tcPr>
          <w:p w14:paraId="55E42C9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D8E957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00I73</w:t>
            </w:r>
          </w:p>
        </w:tc>
        <w:tc>
          <w:tcPr>
            <w:tcW w:w="1411" w:type="dxa"/>
            <w:gridSpan w:val="2"/>
          </w:tcPr>
          <w:p w14:paraId="5208A11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07A463F" w14:textId="77777777" w:rsidTr="00C57978">
        <w:trPr>
          <w:trHeight w:val="530"/>
          <w:jc w:val="center"/>
        </w:trPr>
        <w:tc>
          <w:tcPr>
            <w:tcW w:w="3480" w:type="dxa"/>
            <w:vAlign w:val="center"/>
          </w:tcPr>
          <w:p w14:paraId="4155DB9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Greek - SL</w:t>
            </w:r>
          </w:p>
        </w:tc>
        <w:tc>
          <w:tcPr>
            <w:tcW w:w="2995" w:type="dxa"/>
          </w:tcPr>
          <w:p w14:paraId="15D4EC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Greek - SL</w:t>
            </w:r>
          </w:p>
        </w:tc>
        <w:tc>
          <w:tcPr>
            <w:tcW w:w="1620" w:type="dxa"/>
          </w:tcPr>
          <w:p w14:paraId="248DEF0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417EF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00I74</w:t>
            </w:r>
          </w:p>
        </w:tc>
        <w:tc>
          <w:tcPr>
            <w:tcW w:w="1411" w:type="dxa"/>
            <w:gridSpan w:val="2"/>
          </w:tcPr>
          <w:p w14:paraId="5545592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39AA604" w14:textId="77777777" w:rsidTr="00C57978">
        <w:trPr>
          <w:trHeight w:val="530"/>
          <w:jc w:val="center"/>
        </w:trPr>
        <w:tc>
          <w:tcPr>
            <w:tcW w:w="3480" w:type="dxa"/>
            <w:vAlign w:val="center"/>
          </w:tcPr>
          <w:p w14:paraId="4DE5BC3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Latin - HL</w:t>
            </w:r>
          </w:p>
        </w:tc>
        <w:tc>
          <w:tcPr>
            <w:tcW w:w="2995" w:type="dxa"/>
          </w:tcPr>
          <w:p w14:paraId="0173A3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Latin - HL</w:t>
            </w:r>
          </w:p>
        </w:tc>
        <w:tc>
          <w:tcPr>
            <w:tcW w:w="1620" w:type="dxa"/>
          </w:tcPr>
          <w:p w14:paraId="4C4759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84BE0C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00I75</w:t>
            </w:r>
          </w:p>
        </w:tc>
        <w:tc>
          <w:tcPr>
            <w:tcW w:w="1411" w:type="dxa"/>
            <w:gridSpan w:val="2"/>
          </w:tcPr>
          <w:p w14:paraId="41FA8A5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93E7B1E" w14:textId="77777777" w:rsidTr="00C57978">
        <w:trPr>
          <w:trHeight w:val="530"/>
          <w:jc w:val="center"/>
        </w:trPr>
        <w:tc>
          <w:tcPr>
            <w:tcW w:w="3480" w:type="dxa"/>
            <w:vAlign w:val="center"/>
          </w:tcPr>
          <w:p w14:paraId="1EDFC2F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Latin - SL</w:t>
            </w:r>
          </w:p>
        </w:tc>
        <w:tc>
          <w:tcPr>
            <w:tcW w:w="2995" w:type="dxa"/>
          </w:tcPr>
          <w:p w14:paraId="0946691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Latin - SL</w:t>
            </w:r>
          </w:p>
        </w:tc>
        <w:tc>
          <w:tcPr>
            <w:tcW w:w="1620" w:type="dxa"/>
          </w:tcPr>
          <w:p w14:paraId="6D39C95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CEE7E8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00I76</w:t>
            </w:r>
          </w:p>
        </w:tc>
        <w:tc>
          <w:tcPr>
            <w:tcW w:w="1411" w:type="dxa"/>
            <w:gridSpan w:val="2"/>
          </w:tcPr>
          <w:p w14:paraId="4478CC3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E657B04" w14:textId="77777777" w:rsidTr="00C57978">
        <w:trPr>
          <w:trHeight w:val="530"/>
          <w:jc w:val="center"/>
        </w:trPr>
        <w:tc>
          <w:tcPr>
            <w:tcW w:w="3480" w:type="dxa"/>
          </w:tcPr>
          <w:p w14:paraId="1D062FC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Greek - HL</w:t>
            </w:r>
          </w:p>
        </w:tc>
        <w:tc>
          <w:tcPr>
            <w:tcW w:w="2995" w:type="dxa"/>
          </w:tcPr>
          <w:p w14:paraId="1162AA4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Greek - HL</w:t>
            </w:r>
          </w:p>
        </w:tc>
        <w:tc>
          <w:tcPr>
            <w:tcW w:w="1620" w:type="dxa"/>
          </w:tcPr>
          <w:p w14:paraId="112B0AE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B4D569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00I77</w:t>
            </w:r>
          </w:p>
        </w:tc>
        <w:tc>
          <w:tcPr>
            <w:tcW w:w="1411" w:type="dxa"/>
            <w:gridSpan w:val="2"/>
          </w:tcPr>
          <w:p w14:paraId="20FEEA0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FA91F75" w14:textId="77777777" w:rsidTr="00C57978">
        <w:trPr>
          <w:trHeight w:val="530"/>
          <w:jc w:val="center"/>
        </w:trPr>
        <w:tc>
          <w:tcPr>
            <w:tcW w:w="3480" w:type="dxa"/>
          </w:tcPr>
          <w:p w14:paraId="462D2C2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Greek - HL</w:t>
            </w:r>
          </w:p>
        </w:tc>
        <w:tc>
          <w:tcPr>
            <w:tcW w:w="2995" w:type="dxa"/>
          </w:tcPr>
          <w:p w14:paraId="4E04D7E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Greek - HL</w:t>
            </w:r>
          </w:p>
        </w:tc>
        <w:tc>
          <w:tcPr>
            <w:tcW w:w="1620" w:type="dxa"/>
          </w:tcPr>
          <w:p w14:paraId="2ADC523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14A43B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00I78</w:t>
            </w:r>
          </w:p>
        </w:tc>
        <w:tc>
          <w:tcPr>
            <w:tcW w:w="1411" w:type="dxa"/>
            <w:gridSpan w:val="2"/>
          </w:tcPr>
          <w:p w14:paraId="7914D7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76632FC" w14:textId="77777777" w:rsidTr="00C57978">
        <w:trPr>
          <w:trHeight w:val="530"/>
          <w:jc w:val="center"/>
        </w:trPr>
        <w:tc>
          <w:tcPr>
            <w:tcW w:w="3480" w:type="dxa"/>
            <w:vAlign w:val="center"/>
          </w:tcPr>
          <w:p w14:paraId="0628A8F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Chinese - HL</w:t>
            </w:r>
          </w:p>
        </w:tc>
        <w:tc>
          <w:tcPr>
            <w:tcW w:w="2995" w:type="dxa"/>
          </w:tcPr>
          <w:p w14:paraId="60E5EC6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Chinese - HL</w:t>
            </w:r>
          </w:p>
        </w:tc>
        <w:tc>
          <w:tcPr>
            <w:tcW w:w="1620" w:type="dxa"/>
          </w:tcPr>
          <w:p w14:paraId="6FAC31B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BFC40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00I79</w:t>
            </w:r>
          </w:p>
        </w:tc>
        <w:tc>
          <w:tcPr>
            <w:tcW w:w="1411" w:type="dxa"/>
            <w:gridSpan w:val="2"/>
          </w:tcPr>
          <w:p w14:paraId="5732154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E06004C" w14:textId="77777777" w:rsidTr="00C57978">
        <w:trPr>
          <w:trHeight w:val="530"/>
          <w:jc w:val="center"/>
        </w:trPr>
        <w:tc>
          <w:tcPr>
            <w:tcW w:w="3480" w:type="dxa"/>
            <w:vAlign w:val="center"/>
          </w:tcPr>
          <w:p w14:paraId="66BEB54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Chinese - SL</w:t>
            </w:r>
          </w:p>
        </w:tc>
        <w:tc>
          <w:tcPr>
            <w:tcW w:w="2995" w:type="dxa"/>
          </w:tcPr>
          <w:p w14:paraId="3D3C51E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Chinese - SL</w:t>
            </w:r>
          </w:p>
        </w:tc>
        <w:tc>
          <w:tcPr>
            <w:tcW w:w="1620" w:type="dxa"/>
          </w:tcPr>
          <w:p w14:paraId="4E20171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021A77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00I80</w:t>
            </w:r>
          </w:p>
        </w:tc>
        <w:tc>
          <w:tcPr>
            <w:tcW w:w="1411" w:type="dxa"/>
            <w:gridSpan w:val="2"/>
          </w:tcPr>
          <w:p w14:paraId="6622543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0C66EE1" w14:textId="77777777" w:rsidTr="00C57978">
        <w:trPr>
          <w:trHeight w:val="530"/>
          <w:jc w:val="center"/>
        </w:trPr>
        <w:tc>
          <w:tcPr>
            <w:tcW w:w="3480" w:type="dxa"/>
            <w:vAlign w:val="center"/>
          </w:tcPr>
          <w:p w14:paraId="57464B8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Chinese - HL</w:t>
            </w:r>
          </w:p>
        </w:tc>
        <w:tc>
          <w:tcPr>
            <w:tcW w:w="2995" w:type="dxa"/>
          </w:tcPr>
          <w:p w14:paraId="3ECC9E2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Chinese - HL</w:t>
            </w:r>
          </w:p>
        </w:tc>
        <w:tc>
          <w:tcPr>
            <w:tcW w:w="1620" w:type="dxa"/>
          </w:tcPr>
          <w:p w14:paraId="4ADB769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0622CF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00I81</w:t>
            </w:r>
          </w:p>
        </w:tc>
        <w:tc>
          <w:tcPr>
            <w:tcW w:w="1411" w:type="dxa"/>
            <w:gridSpan w:val="2"/>
          </w:tcPr>
          <w:p w14:paraId="3163E7F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C4D2F83" w14:textId="77777777" w:rsidTr="00C57978">
        <w:trPr>
          <w:trHeight w:val="530"/>
          <w:jc w:val="center"/>
        </w:trPr>
        <w:tc>
          <w:tcPr>
            <w:tcW w:w="3480" w:type="dxa"/>
            <w:vAlign w:val="center"/>
          </w:tcPr>
          <w:p w14:paraId="3798958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Chinese - SL</w:t>
            </w:r>
          </w:p>
        </w:tc>
        <w:tc>
          <w:tcPr>
            <w:tcW w:w="2995" w:type="dxa"/>
          </w:tcPr>
          <w:p w14:paraId="73ACB2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Chinese - SL</w:t>
            </w:r>
          </w:p>
        </w:tc>
        <w:tc>
          <w:tcPr>
            <w:tcW w:w="1620" w:type="dxa"/>
          </w:tcPr>
          <w:p w14:paraId="434433B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A81C7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00I82</w:t>
            </w:r>
          </w:p>
        </w:tc>
        <w:tc>
          <w:tcPr>
            <w:tcW w:w="1411" w:type="dxa"/>
            <w:gridSpan w:val="2"/>
          </w:tcPr>
          <w:p w14:paraId="4FC6E50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05DA28E" w14:textId="77777777" w:rsidTr="00C57978">
        <w:trPr>
          <w:trHeight w:val="530"/>
          <w:jc w:val="center"/>
        </w:trPr>
        <w:tc>
          <w:tcPr>
            <w:tcW w:w="3480" w:type="dxa"/>
            <w:vAlign w:val="center"/>
          </w:tcPr>
          <w:p w14:paraId="582472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Chinese - HL</w:t>
            </w:r>
          </w:p>
        </w:tc>
        <w:tc>
          <w:tcPr>
            <w:tcW w:w="2995" w:type="dxa"/>
          </w:tcPr>
          <w:p w14:paraId="094E739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Chinese - HL</w:t>
            </w:r>
          </w:p>
        </w:tc>
        <w:tc>
          <w:tcPr>
            <w:tcW w:w="1620" w:type="dxa"/>
          </w:tcPr>
          <w:p w14:paraId="21B621C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33BB8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00I83</w:t>
            </w:r>
          </w:p>
        </w:tc>
        <w:tc>
          <w:tcPr>
            <w:tcW w:w="1411" w:type="dxa"/>
            <w:gridSpan w:val="2"/>
          </w:tcPr>
          <w:p w14:paraId="0522BA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1D11A8A" w14:textId="77777777" w:rsidTr="00C57978">
        <w:trPr>
          <w:trHeight w:val="530"/>
          <w:jc w:val="center"/>
        </w:trPr>
        <w:tc>
          <w:tcPr>
            <w:tcW w:w="3480" w:type="dxa"/>
            <w:vAlign w:val="center"/>
          </w:tcPr>
          <w:p w14:paraId="4331D7A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Chinese - SL</w:t>
            </w:r>
          </w:p>
        </w:tc>
        <w:tc>
          <w:tcPr>
            <w:tcW w:w="2995" w:type="dxa"/>
          </w:tcPr>
          <w:p w14:paraId="6A2C33F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Chinese - SL</w:t>
            </w:r>
          </w:p>
        </w:tc>
        <w:tc>
          <w:tcPr>
            <w:tcW w:w="1620" w:type="dxa"/>
          </w:tcPr>
          <w:p w14:paraId="3CD2209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439DC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00I84</w:t>
            </w:r>
          </w:p>
        </w:tc>
        <w:tc>
          <w:tcPr>
            <w:tcW w:w="1411" w:type="dxa"/>
            <w:gridSpan w:val="2"/>
          </w:tcPr>
          <w:p w14:paraId="1ABA22A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5E4FD0D" w14:textId="77777777" w:rsidTr="00C57978">
        <w:trPr>
          <w:trHeight w:val="530"/>
          <w:jc w:val="center"/>
        </w:trPr>
        <w:tc>
          <w:tcPr>
            <w:tcW w:w="3480" w:type="dxa"/>
            <w:vAlign w:val="center"/>
          </w:tcPr>
          <w:p w14:paraId="7DF41C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Chinese - SL</w:t>
            </w:r>
          </w:p>
        </w:tc>
        <w:tc>
          <w:tcPr>
            <w:tcW w:w="2995" w:type="dxa"/>
            <w:vAlign w:val="center"/>
          </w:tcPr>
          <w:p w14:paraId="18EB3C0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Chinese - SL</w:t>
            </w:r>
          </w:p>
        </w:tc>
        <w:tc>
          <w:tcPr>
            <w:tcW w:w="1620" w:type="dxa"/>
          </w:tcPr>
          <w:p w14:paraId="136AAE7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EB4B1F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00I85</w:t>
            </w:r>
          </w:p>
        </w:tc>
        <w:tc>
          <w:tcPr>
            <w:tcW w:w="1411" w:type="dxa"/>
            <w:gridSpan w:val="2"/>
          </w:tcPr>
          <w:p w14:paraId="751D73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3B2D89C" w14:textId="77777777" w:rsidTr="00C57978">
        <w:trPr>
          <w:trHeight w:val="530"/>
          <w:jc w:val="center"/>
        </w:trPr>
        <w:tc>
          <w:tcPr>
            <w:tcW w:w="3480" w:type="dxa"/>
            <w:vAlign w:val="center"/>
          </w:tcPr>
          <w:p w14:paraId="3CCC7F7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Japanese - HL</w:t>
            </w:r>
          </w:p>
        </w:tc>
        <w:tc>
          <w:tcPr>
            <w:tcW w:w="2995" w:type="dxa"/>
            <w:vAlign w:val="center"/>
          </w:tcPr>
          <w:p w14:paraId="0C42C45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Japanese - HL</w:t>
            </w:r>
          </w:p>
        </w:tc>
        <w:tc>
          <w:tcPr>
            <w:tcW w:w="1620" w:type="dxa"/>
          </w:tcPr>
          <w:p w14:paraId="7873C5E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C7B150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00I86</w:t>
            </w:r>
          </w:p>
        </w:tc>
        <w:tc>
          <w:tcPr>
            <w:tcW w:w="1411" w:type="dxa"/>
            <w:gridSpan w:val="2"/>
          </w:tcPr>
          <w:p w14:paraId="68E210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A8D43F0" w14:textId="77777777" w:rsidTr="00C57978">
        <w:trPr>
          <w:trHeight w:val="530"/>
          <w:jc w:val="center"/>
        </w:trPr>
        <w:tc>
          <w:tcPr>
            <w:tcW w:w="3480" w:type="dxa"/>
            <w:vAlign w:val="center"/>
          </w:tcPr>
          <w:p w14:paraId="3F2CA7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Japanese - SL</w:t>
            </w:r>
          </w:p>
        </w:tc>
        <w:tc>
          <w:tcPr>
            <w:tcW w:w="2995" w:type="dxa"/>
            <w:vAlign w:val="center"/>
          </w:tcPr>
          <w:p w14:paraId="2F25702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Japanese - SL</w:t>
            </w:r>
          </w:p>
        </w:tc>
        <w:tc>
          <w:tcPr>
            <w:tcW w:w="1620" w:type="dxa"/>
          </w:tcPr>
          <w:p w14:paraId="4A4C08B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1F652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00I87</w:t>
            </w:r>
          </w:p>
        </w:tc>
        <w:tc>
          <w:tcPr>
            <w:tcW w:w="1411" w:type="dxa"/>
            <w:gridSpan w:val="2"/>
          </w:tcPr>
          <w:p w14:paraId="41C9ECC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8622056" w14:textId="77777777" w:rsidTr="00C57978">
        <w:trPr>
          <w:trHeight w:val="530"/>
          <w:jc w:val="center"/>
        </w:trPr>
        <w:tc>
          <w:tcPr>
            <w:tcW w:w="3480" w:type="dxa"/>
            <w:vAlign w:val="center"/>
          </w:tcPr>
          <w:p w14:paraId="1874507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Japanese - HL</w:t>
            </w:r>
          </w:p>
        </w:tc>
        <w:tc>
          <w:tcPr>
            <w:tcW w:w="2995" w:type="dxa"/>
          </w:tcPr>
          <w:p w14:paraId="4140A07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Japanese - HL</w:t>
            </w:r>
          </w:p>
        </w:tc>
        <w:tc>
          <w:tcPr>
            <w:tcW w:w="1620" w:type="dxa"/>
          </w:tcPr>
          <w:p w14:paraId="6758623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4BC131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00I88</w:t>
            </w:r>
          </w:p>
        </w:tc>
        <w:tc>
          <w:tcPr>
            <w:tcW w:w="1411" w:type="dxa"/>
            <w:gridSpan w:val="2"/>
          </w:tcPr>
          <w:p w14:paraId="7E3668D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92D499" w14:textId="77777777" w:rsidTr="00C57978">
        <w:trPr>
          <w:trHeight w:val="530"/>
          <w:jc w:val="center"/>
        </w:trPr>
        <w:tc>
          <w:tcPr>
            <w:tcW w:w="3480" w:type="dxa"/>
            <w:vAlign w:val="center"/>
          </w:tcPr>
          <w:p w14:paraId="377F375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Japanese - SL</w:t>
            </w:r>
          </w:p>
        </w:tc>
        <w:tc>
          <w:tcPr>
            <w:tcW w:w="2995" w:type="dxa"/>
          </w:tcPr>
          <w:p w14:paraId="267A017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Japanese - SL</w:t>
            </w:r>
          </w:p>
        </w:tc>
        <w:tc>
          <w:tcPr>
            <w:tcW w:w="1620" w:type="dxa"/>
          </w:tcPr>
          <w:p w14:paraId="3197AA7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2738ED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00I89</w:t>
            </w:r>
          </w:p>
        </w:tc>
        <w:tc>
          <w:tcPr>
            <w:tcW w:w="1411" w:type="dxa"/>
            <w:gridSpan w:val="2"/>
          </w:tcPr>
          <w:p w14:paraId="463ABDD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55E6E7C" w14:textId="77777777" w:rsidTr="00C57978">
        <w:trPr>
          <w:trHeight w:val="530"/>
          <w:jc w:val="center"/>
        </w:trPr>
        <w:tc>
          <w:tcPr>
            <w:tcW w:w="3480" w:type="dxa"/>
            <w:vAlign w:val="center"/>
          </w:tcPr>
          <w:p w14:paraId="59F2E17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Japanese - HL</w:t>
            </w:r>
          </w:p>
        </w:tc>
        <w:tc>
          <w:tcPr>
            <w:tcW w:w="2995" w:type="dxa"/>
          </w:tcPr>
          <w:p w14:paraId="55BFD9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Japanese - HL</w:t>
            </w:r>
          </w:p>
        </w:tc>
        <w:tc>
          <w:tcPr>
            <w:tcW w:w="1620" w:type="dxa"/>
          </w:tcPr>
          <w:p w14:paraId="3C169C8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7FB0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00I90</w:t>
            </w:r>
          </w:p>
        </w:tc>
        <w:tc>
          <w:tcPr>
            <w:tcW w:w="1411" w:type="dxa"/>
            <w:gridSpan w:val="2"/>
          </w:tcPr>
          <w:p w14:paraId="1F9C2C5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781613C" w14:textId="77777777" w:rsidTr="00C57978">
        <w:trPr>
          <w:trHeight w:val="530"/>
          <w:jc w:val="center"/>
        </w:trPr>
        <w:tc>
          <w:tcPr>
            <w:tcW w:w="3480" w:type="dxa"/>
            <w:vAlign w:val="center"/>
          </w:tcPr>
          <w:p w14:paraId="52C1533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Japanese - SL</w:t>
            </w:r>
          </w:p>
        </w:tc>
        <w:tc>
          <w:tcPr>
            <w:tcW w:w="2995" w:type="dxa"/>
          </w:tcPr>
          <w:p w14:paraId="5DA1C8A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Japanese - SL</w:t>
            </w:r>
          </w:p>
        </w:tc>
        <w:tc>
          <w:tcPr>
            <w:tcW w:w="1620" w:type="dxa"/>
          </w:tcPr>
          <w:p w14:paraId="229BBBE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B849C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00I91</w:t>
            </w:r>
          </w:p>
        </w:tc>
        <w:tc>
          <w:tcPr>
            <w:tcW w:w="1411" w:type="dxa"/>
            <w:gridSpan w:val="2"/>
          </w:tcPr>
          <w:p w14:paraId="396875F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BD1F1A7" w14:textId="77777777" w:rsidTr="00C57978">
        <w:trPr>
          <w:trHeight w:val="530"/>
          <w:jc w:val="center"/>
        </w:trPr>
        <w:tc>
          <w:tcPr>
            <w:tcW w:w="3480" w:type="dxa"/>
            <w:vAlign w:val="center"/>
          </w:tcPr>
          <w:p w14:paraId="397C2DF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Japanese - SL</w:t>
            </w:r>
          </w:p>
        </w:tc>
        <w:tc>
          <w:tcPr>
            <w:tcW w:w="2995" w:type="dxa"/>
            <w:vAlign w:val="center"/>
          </w:tcPr>
          <w:p w14:paraId="6BFC173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Japanese - SL</w:t>
            </w:r>
          </w:p>
        </w:tc>
        <w:tc>
          <w:tcPr>
            <w:tcW w:w="1620" w:type="dxa"/>
          </w:tcPr>
          <w:p w14:paraId="4114C6C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51A493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00I92</w:t>
            </w:r>
          </w:p>
        </w:tc>
        <w:tc>
          <w:tcPr>
            <w:tcW w:w="1411" w:type="dxa"/>
            <w:gridSpan w:val="2"/>
          </w:tcPr>
          <w:p w14:paraId="6C7767B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EF09C11" w14:textId="77777777" w:rsidTr="00C57978">
        <w:trPr>
          <w:trHeight w:val="530"/>
          <w:jc w:val="center"/>
        </w:trPr>
        <w:tc>
          <w:tcPr>
            <w:tcW w:w="3480" w:type="dxa"/>
            <w:vAlign w:val="center"/>
          </w:tcPr>
          <w:p w14:paraId="0030735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Korean – Literature - HL</w:t>
            </w:r>
          </w:p>
        </w:tc>
        <w:tc>
          <w:tcPr>
            <w:tcW w:w="2995" w:type="dxa"/>
          </w:tcPr>
          <w:p w14:paraId="5DC61BC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Korean – Literature - HL</w:t>
            </w:r>
          </w:p>
        </w:tc>
        <w:tc>
          <w:tcPr>
            <w:tcW w:w="1620" w:type="dxa"/>
          </w:tcPr>
          <w:p w14:paraId="1425C5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8136D5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00I93</w:t>
            </w:r>
          </w:p>
        </w:tc>
        <w:tc>
          <w:tcPr>
            <w:tcW w:w="1411" w:type="dxa"/>
            <w:gridSpan w:val="2"/>
          </w:tcPr>
          <w:p w14:paraId="6C5689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FF42D38" w14:textId="77777777" w:rsidTr="00C57978">
        <w:trPr>
          <w:trHeight w:val="530"/>
          <w:jc w:val="center"/>
        </w:trPr>
        <w:tc>
          <w:tcPr>
            <w:tcW w:w="3480" w:type="dxa"/>
            <w:vAlign w:val="center"/>
          </w:tcPr>
          <w:p w14:paraId="7FA00CE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Korean – Literature - HL</w:t>
            </w:r>
          </w:p>
        </w:tc>
        <w:tc>
          <w:tcPr>
            <w:tcW w:w="2995" w:type="dxa"/>
          </w:tcPr>
          <w:p w14:paraId="3A1C7DE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Korean – Literature - HL</w:t>
            </w:r>
          </w:p>
        </w:tc>
        <w:tc>
          <w:tcPr>
            <w:tcW w:w="1620" w:type="dxa"/>
          </w:tcPr>
          <w:p w14:paraId="7217859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B6D27A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00I94</w:t>
            </w:r>
          </w:p>
        </w:tc>
        <w:tc>
          <w:tcPr>
            <w:tcW w:w="1411" w:type="dxa"/>
            <w:gridSpan w:val="2"/>
          </w:tcPr>
          <w:p w14:paraId="75963EC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AFCF95F" w14:textId="77777777" w:rsidTr="00C57978">
        <w:trPr>
          <w:trHeight w:val="530"/>
          <w:jc w:val="center"/>
        </w:trPr>
        <w:tc>
          <w:tcPr>
            <w:tcW w:w="3480" w:type="dxa"/>
            <w:vAlign w:val="center"/>
          </w:tcPr>
          <w:p w14:paraId="757782C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Korean - HL</w:t>
            </w:r>
          </w:p>
        </w:tc>
        <w:tc>
          <w:tcPr>
            <w:tcW w:w="2995" w:type="dxa"/>
          </w:tcPr>
          <w:p w14:paraId="04E1DAE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Korean - HL</w:t>
            </w:r>
          </w:p>
        </w:tc>
        <w:tc>
          <w:tcPr>
            <w:tcW w:w="1620" w:type="dxa"/>
          </w:tcPr>
          <w:p w14:paraId="679871A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E4D701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00I95</w:t>
            </w:r>
          </w:p>
        </w:tc>
        <w:tc>
          <w:tcPr>
            <w:tcW w:w="1411" w:type="dxa"/>
            <w:gridSpan w:val="2"/>
          </w:tcPr>
          <w:p w14:paraId="5BD2A47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5846CCC" w14:textId="77777777" w:rsidTr="00C57978">
        <w:trPr>
          <w:trHeight w:val="530"/>
          <w:jc w:val="center"/>
        </w:trPr>
        <w:tc>
          <w:tcPr>
            <w:tcW w:w="3480" w:type="dxa"/>
            <w:vAlign w:val="center"/>
          </w:tcPr>
          <w:p w14:paraId="15F7809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Korean - SL</w:t>
            </w:r>
          </w:p>
        </w:tc>
        <w:tc>
          <w:tcPr>
            <w:tcW w:w="2995" w:type="dxa"/>
          </w:tcPr>
          <w:p w14:paraId="530BDF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Korean - SL</w:t>
            </w:r>
          </w:p>
        </w:tc>
        <w:tc>
          <w:tcPr>
            <w:tcW w:w="1620" w:type="dxa"/>
          </w:tcPr>
          <w:p w14:paraId="099CD84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122272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00I96</w:t>
            </w:r>
          </w:p>
        </w:tc>
        <w:tc>
          <w:tcPr>
            <w:tcW w:w="1411" w:type="dxa"/>
            <w:gridSpan w:val="2"/>
          </w:tcPr>
          <w:p w14:paraId="7645240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7A2CD7D" w14:textId="77777777" w:rsidTr="00C57978">
        <w:trPr>
          <w:trHeight w:val="530"/>
          <w:jc w:val="center"/>
        </w:trPr>
        <w:tc>
          <w:tcPr>
            <w:tcW w:w="3480" w:type="dxa"/>
            <w:vAlign w:val="center"/>
          </w:tcPr>
          <w:p w14:paraId="544EADF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Korean - HL</w:t>
            </w:r>
          </w:p>
        </w:tc>
        <w:tc>
          <w:tcPr>
            <w:tcW w:w="2995" w:type="dxa"/>
          </w:tcPr>
          <w:p w14:paraId="6973DC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Korean - HL</w:t>
            </w:r>
          </w:p>
        </w:tc>
        <w:tc>
          <w:tcPr>
            <w:tcW w:w="1620" w:type="dxa"/>
          </w:tcPr>
          <w:p w14:paraId="1CE2E8E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80E6B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00I97</w:t>
            </w:r>
          </w:p>
        </w:tc>
        <w:tc>
          <w:tcPr>
            <w:tcW w:w="1411" w:type="dxa"/>
            <w:gridSpan w:val="2"/>
          </w:tcPr>
          <w:p w14:paraId="6C417E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9D0E1AA" w14:textId="77777777" w:rsidTr="00C57978">
        <w:trPr>
          <w:trHeight w:val="530"/>
          <w:jc w:val="center"/>
        </w:trPr>
        <w:tc>
          <w:tcPr>
            <w:tcW w:w="3480" w:type="dxa"/>
            <w:vAlign w:val="center"/>
          </w:tcPr>
          <w:p w14:paraId="2BB1EB7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Korean - SL</w:t>
            </w:r>
          </w:p>
        </w:tc>
        <w:tc>
          <w:tcPr>
            <w:tcW w:w="2995" w:type="dxa"/>
          </w:tcPr>
          <w:p w14:paraId="63A3BAE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Korean - SL</w:t>
            </w:r>
          </w:p>
        </w:tc>
        <w:tc>
          <w:tcPr>
            <w:tcW w:w="1620" w:type="dxa"/>
          </w:tcPr>
          <w:p w14:paraId="1B470FD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03824C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00I98</w:t>
            </w:r>
          </w:p>
        </w:tc>
        <w:tc>
          <w:tcPr>
            <w:tcW w:w="1411" w:type="dxa"/>
            <w:gridSpan w:val="2"/>
          </w:tcPr>
          <w:p w14:paraId="54E755B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D4A3F62" w14:textId="77777777" w:rsidTr="00C57978">
        <w:trPr>
          <w:trHeight w:val="530"/>
          <w:jc w:val="center"/>
        </w:trPr>
        <w:tc>
          <w:tcPr>
            <w:tcW w:w="3480" w:type="dxa"/>
            <w:vAlign w:val="center"/>
          </w:tcPr>
          <w:p w14:paraId="6D6E24D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Vietnamese - HL</w:t>
            </w:r>
          </w:p>
        </w:tc>
        <w:tc>
          <w:tcPr>
            <w:tcW w:w="2995" w:type="dxa"/>
          </w:tcPr>
          <w:p w14:paraId="3587AC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Vietnamese - HL</w:t>
            </w:r>
          </w:p>
        </w:tc>
        <w:tc>
          <w:tcPr>
            <w:tcW w:w="1620" w:type="dxa"/>
          </w:tcPr>
          <w:p w14:paraId="30EB38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E2AD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00I99</w:t>
            </w:r>
          </w:p>
        </w:tc>
        <w:tc>
          <w:tcPr>
            <w:tcW w:w="1411" w:type="dxa"/>
            <w:gridSpan w:val="2"/>
          </w:tcPr>
          <w:p w14:paraId="7520903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3471F80" w14:textId="77777777" w:rsidTr="00C57978">
        <w:trPr>
          <w:trHeight w:val="530"/>
          <w:jc w:val="center"/>
        </w:trPr>
        <w:tc>
          <w:tcPr>
            <w:tcW w:w="3480" w:type="dxa"/>
            <w:vAlign w:val="center"/>
          </w:tcPr>
          <w:p w14:paraId="246EA0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Vietnamese - SL</w:t>
            </w:r>
          </w:p>
        </w:tc>
        <w:tc>
          <w:tcPr>
            <w:tcW w:w="2995" w:type="dxa"/>
          </w:tcPr>
          <w:p w14:paraId="431F224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Vietnamese - SL</w:t>
            </w:r>
          </w:p>
        </w:tc>
        <w:tc>
          <w:tcPr>
            <w:tcW w:w="1620" w:type="dxa"/>
          </w:tcPr>
          <w:p w14:paraId="1C7289E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12259A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0I200</w:t>
            </w:r>
          </w:p>
        </w:tc>
        <w:tc>
          <w:tcPr>
            <w:tcW w:w="1411" w:type="dxa"/>
            <w:gridSpan w:val="2"/>
          </w:tcPr>
          <w:p w14:paraId="4DD584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05485C8" w14:textId="77777777" w:rsidTr="00C57978">
        <w:trPr>
          <w:trHeight w:val="530"/>
          <w:jc w:val="center"/>
        </w:trPr>
        <w:tc>
          <w:tcPr>
            <w:tcW w:w="3480" w:type="dxa"/>
            <w:vAlign w:val="center"/>
          </w:tcPr>
          <w:p w14:paraId="2A901E4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Filipino - HL</w:t>
            </w:r>
          </w:p>
        </w:tc>
        <w:tc>
          <w:tcPr>
            <w:tcW w:w="2995" w:type="dxa"/>
          </w:tcPr>
          <w:p w14:paraId="75E7880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Filipino - HL</w:t>
            </w:r>
          </w:p>
        </w:tc>
        <w:tc>
          <w:tcPr>
            <w:tcW w:w="1620" w:type="dxa"/>
          </w:tcPr>
          <w:p w14:paraId="4E5956E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467627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0I201</w:t>
            </w:r>
          </w:p>
        </w:tc>
        <w:tc>
          <w:tcPr>
            <w:tcW w:w="1411" w:type="dxa"/>
            <w:gridSpan w:val="2"/>
          </w:tcPr>
          <w:p w14:paraId="1D3834F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F8E741E" w14:textId="77777777" w:rsidTr="00C57978">
        <w:trPr>
          <w:trHeight w:val="530"/>
          <w:jc w:val="center"/>
        </w:trPr>
        <w:tc>
          <w:tcPr>
            <w:tcW w:w="3480" w:type="dxa"/>
            <w:vAlign w:val="center"/>
          </w:tcPr>
          <w:p w14:paraId="159CF6E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Filipino - SL</w:t>
            </w:r>
          </w:p>
        </w:tc>
        <w:tc>
          <w:tcPr>
            <w:tcW w:w="2995" w:type="dxa"/>
          </w:tcPr>
          <w:p w14:paraId="41B93DC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Filipino - SL</w:t>
            </w:r>
          </w:p>
        </w:tc>
        <w:tc>
          <w:tcPr>
            <w:tcW w:w="1620" w:type="dxa"/>
          </w:tcPr>
          <w:p w14:paraId="7A8311A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148BC7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0I202</w:t>
            </w:r>
          </w:p>
        </w:tc>
        <w:tc>
          <w:tcPr>
            <w:tcW w:w="1411" w:type="dxa"/>
            <w:gridSpan w:val="2"/>
          </w:tcPr>
          <w:p w14:paraId="2E71D1E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998FF43" w14:textId="77777777" w:rsidTr="00C57978">
        <w:trPr>
          <w:trHeight w:val="530"/>
          <w:jc w:val="center"/>
        </w:trPr>
        <w:tc>
          <w:tcPr>
            <w:tcW w:w="3480" w:type="dxa"/>
            <w:vAlign w:val="center"/>
          </w:tcPr>
          <w:p w14:paraId="77097DA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Russian - HL</w:t>
            </w:r>
          </w:p>
        </w:tc>
        <w:tc>
          <w:tcPr>
            <w:tcW w:w="2995" w:type="dxa"/>
          </w:tcPr>
          <w:p w14:paraId="4225AEC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Russian - HL</w:t>
            </w:r>
          </w:p>
        </w:tc>
        <w:tc>
          <w:tcPr>
            <w:tcW w:w="1620" w:type="dxa"/>
          </w:tcPr>
          <w:p w14:paraId="3AAEFD1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630D57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0I203</w:t>
            </w:r>
          </w:p>
        </w:tc>
        <w:tc>
          <w:tcPr>
            <w:tcW w:w="1411" w:type="dxa"/>
            <w:gridSpan w:val="2"/>
          </w:tcPr>
          <w:p w14:paraId="7A7A1C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BD47A6C" w14:textId="77777777" w:rsidTr="00C57978">
        <w:trPr>
          <w:trHeight w:val="530"/>
          <w:jc w:val="center"/>
        </w:trPr>
        <w:tc>
          <w:tcPr>
            <w:tcW w:w="3480" w:type="dxa"/>
            <w:vAlign w:val="center"/>
          </w:tcPr>
          <w:p w14:paraId="3D85774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Russian - SL</w:t>
            </w:r>
          </w:p>
        </w:tc>
        <w:tc>
          <w:tcPr>
            <w:tcW w:w="2995" w:type="dxa"/>
          </w:tcPr>
          <w:p w14:paraId="443E5CC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Russian - SL</w:t>
            </w:r>
          </w:p>
        </w:tc>
        <w:tc>
          <w:tcPr>
            <w:tcW w:w="1620" w:type="dxa"/>
          </w:tcPr>
          <w:p w14:paraId="277AF5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31C648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0I204</w:t>
            </w:r>
          </w:p>
        </w:tc>
        <w:tc>
          <w:tcPr>
            <w:tcW w:w="1411" w:type="dxa"/>
            <w:gridSpan w:val="2"/>
          </w:tcPr>
          <w:p w14:paraId="6348D30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57D671B" w14:textId="77777777" w:rsidTr="00C57978">
        <w:trPr>
          <w:trHeight w:val="530"/>
          <w:jc w:val="center"/>
        </w:trPr>
        <w:tc>
          <w:tcPr>
            <w:tcW w:w="3480" w:type="dxa"/>
            <w:vAlign w:val="center"/>
          </w:tcPr>
          <w:p w14:paraId="21697AF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Russian - HL</w:t>
            </w:r>
          </w:p>
        </w:tc>
        <w:tc>
          <w:tcPr>
            <w:tcW w:w="2995" w:type="dxa"/>
          </w:tcPr>
          <w:p w14:paraId="66A0428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Russian - HL</w:t>
            </w:r>
          </w:p>
        </w:tc>
        <w:tc>
          <w:tcPr>
            <w:tcW w:w="1620" w:type="dxa"/>
          </w:tcPr>
          <w:p w14:paraId="2D262B1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C4FBB3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0I205</w:t>
            </w:r>
          </w:p>
        </w:tc>
        <w:tc>
          <w:tcPr>
            <w:tcW w:w="1411" w:type="dxa"/>
            <w:gridSpan w:val="2"/>
          </w:tcPr>
          <w:p w14:paraId="09CF01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4E36043" w14:textId="77777777" w:rsidTr="00C57978">
        <w:trPr>
          <w:trHeight w:val="530"/>
          <w:jc w:val="center"/>
        </w:trPr>
        <w:tc>
          <w:tcPr>
            <w:tcW w:w="3480" w:type="dxa"/>
            <w:vAlign w:val="center"/>
          </w:tcPr>
          <w:p w14:paraId="16E961C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Russian - HL</w:t>
            </w:r>
          </w:p>
        </w:tc>
        <w:tc>
          <w:tcPr>
            <w:tcW w:w="2995" w:type="dxa"/>
          </w:tcPr>
          <w:p w14:paraId="125A045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Russian - HL</w:t>
            </w:r>
          </w:p>
        </w:tc>
        <w:tc>
          <w:tcPr>
            <w:tcW w:w="1620" w:type="dxa"/>
          </w:tcPr>
          <w:p w14:paraId="226626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3D33D4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0I206</w:t>
            </w:r>
          </w:p>
        </w:tc>
        <w:tc>
          <w:tcPr>
            <w:tcW w:w="1411" w:type="dxa"/>
            <w:gridSpan w:val="2"/>
          </w:tcPr>
          <w:p w14:paraId="19E297B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4C46AFF" w14:textId="77777777" w:rsidTr="00C57978">
        <w:trPr>
          <w:trHeight w:val="530"/>
          <w:jc w:val="center"/>
        </w:trPr>
        <w:tc>
          <w:tcPr>
            <w:tcW w:w="3480" w:type="dxa"/>
            <w:vAlign w:val="center"/>
          </w:tcPr>
          <w:p w14:paraId="41F0AB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Russian - HL</w:t>
            </w:r>
          </w:p>
        </w:tc>
        <w:tc>
          <w:tcPr>
            <w:tcW w:w="2995" w:type="dxa"/>
          </w:tcPr>
          <w:p w14:paraId="48FCB4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Russian - HL</w:t>
            </w:r>
          </w:p>
        </w:tc>
        <w:tc>
          <w:tcPr>
            <w:tcW w:w="1620" w:type="dxa"/>
          </w:tcPr>
          <w:p w14:paraId="21A21C8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32D2E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0I207</w:t>
            </w:r>
          </w:p>
        </w:tc>
        <w:tc>
          <w:tcPr>
            <w:tcW w:w="1411" w:type="dxa"/>
            <w:gridSpan w:val="2"/>
          </w:tcPr>
          <w:p w14:paraId="57618F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463BE3" w14:textId="77777777" w:rsidTr="00C57978">
        <w:trPr>
          <w:trHeight w:val="530"/>
          <w:jc w:val="center"/>
        </w:trPr>
        <w:tc>
          <w:tcPr>
            <w:tcW w:w="3480" w:type="dxa"/>
            <w:vAlign w:val="center"/>
          </w:tcPr>
          <w:p w14:paraId="0E499E8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Russian - SL</w:t>
            </w:r>
          </w:p>
        </w:tc>
        <w:tc>
          <w:tcPr>
            <w:tcW w:w="2995" w:type="dxa"/>
          </w:tcPr>
          <w:p w14:paraId="3953EF2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Russian - SL</w:t>
            </w:r>
          </w:p>
        </w:tc>
        <w:tc>
          <w:tcPr>
            <w:tcW w:w="1620" w:type="dxa"/>
          </w:tcPr>
          <w:p w14:paraId="640B390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D98D8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0I208</w:t>
            </w:r>
          </w:p>
        </w:tc>
        <w:tc>
          <w:tcPr>
            <w:tcW w:w="1411" w:type="dxa"/>
            <w:gridSpan w:val="2"/>
          </w:tcPr>
          <w:p w14:paraId="0BBB6CB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900E811" w14:textId="77777777" w:rsidTr="00C57978">
        <w:trPr>
          <w:trHeight w:val="530"/>
          <w:jc w:val="center"/>
        </w:trPr>
        <w:tc>
          <w:tcPr>
            <w:tcW w:w="3480" w:type="dxa"/>
            <w:vAlign w:val="center"/>
          </w:tcPr>
          <w:p w14:paraId="11744F0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Russian - SL</w:t>
            </w:r>
          </w:p>
        </w:tc>
        <w:tc>
          <w:tcPr>
            <w:tcW w:w="2995" w:type="dxa"/>
            <w:vAlign w:val="center"/>
          </w:tcPr>
          <w:p w14:paraId="3608980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Russian - SL</w:t>
            </w:r>
          </w:p>
        </w:tc>
        <w:tc>
          <w:tcPr>
            <w:tcW w:w="1620" w:type="dxa"/>
          </w:tcPr>
          <w:p w14:paraId="02BD589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4FCE2C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0I209</w:t>
            </w:r>
          </w:p>
        </w:tc>
        <w:tc>
          <w:tcPr>
            <w:tcW w:w="1411" w:type="dxa"/>
            <w:gridSpan w:val="2"/>
          </w:tcPr>
          <w:p w14:paraId="649526D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83875B5" w14:textId="77777777" w:rsidTr="00C57978">
        <w:trPr>
          <w:trHeight w:val="530"/>
          <w:jc w:val="center"/>
        </w:trPr>
        <w:tc>
          <w:tcPr>
            <w:tcW w:w="3480" w:type="dxa"/>
            <w:vAlign w:val="center"/>
          </w:tcPr>
          <w:p w14:paraId="42D3B0B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Hebrew - HL</w:t>
            </w:r>
          </w:p>
        </w:tc>
        <w:tc>
          <w:tcPr>
            <w:tcW w:w="2995" w:type="dxa"/>
          </w:tcPr>
          <w:p w14:paraId="4E2F1C7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Hebrew - HL</w:t>
            </w:r>
          </w:p>
        </w:tc>
        <w:tc>
          <w:tcPr>
            <w:tcW w:w="1620" w:type="dxa"/>
          </w:tcPr>
          <w:p w14:paraId="0064061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84A08F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0I210</w:t>
            </w:r>
          </w:p>
        </w:tc>
        <w:tc>
          <w:tcPr>
            <w:tcW w:w="1411" w:type="dxa"/>
            <w:gridSpan w:val="2"/>
          </w:tcPr>
          <w:p w14:paraId="6B47453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29EA07F" w14:textId="77777777" w:rsidTr="00C57978">
        <w:trPr>
          <w:trHeight w:val="530"/>
          <w:jc w:val="center"/>
        </w:trPr>
        <w:tc>
          <w:tcPr>
            <w:tcW w:w="3480" w:type="dxa"/>
            <w:vAlign w:val="center"/>
          </w:tcPr>
          <w:p w14:paraId="19087B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Hebrew - SL</w:t>
            </w:r>
          </w:p>
        </w:tc>
        <w:tc>
          <w:tcPr>
            <w:tcW w:w="2995" w:type="dxa"/>
          </w:tcPr>
          <w:p w14:paraId="757669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Hebrew - SL</w:t>
            </w:r>
          </w:p>
        </w:tc>
        <w:tc>
          <w:tcPr>
            <w:tcW w:w="1620" w:type="dxa"/>
          </w:tcPr>
          <w:p w14:paraId="5AB3FCE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5FA231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0I211</w:t>
            </w:r>
          </w:p>
        </w:tc>
        <w:tc>
          <w:tcPr>
            <w:tcW w:w="1411" w:type="dxa"/>
            <w:gridSpan w:val="2"/>
          </w:tcPr>
          <w:p w14:paraId="2820851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18372C" w14:textId="77777777" w:rsidTr="00C57978">
        <w:trPr>
          <w:trHeight w:val="530"/>
          <w:jc w:val="center"/>
        </w:trPr>
        <w:tc>
          <w:tcPr>
            <w:tcW w:w="3480" w:type="dxa"/>
            <w:vAlign w:val="center"/>
          </w:tcPr>
          <w:p w14:paraId="1A7FD3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Hebrew - SL</w:t>
            </w:r>
          </w:p>
        </w:tc>
        <w:tc>
          <w:tcPr>
            <w:tcW w:w="2995" w:type="dxa"/>
            <w:vAlign w:val="center"/>
          </w:tcPr>
          <w:p w14:paraId="34D4165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Hebrew - SL</w:t>
            </w:r>
          </w:p>
        </w:tc>
        <w:tc>
          <w:tcPr>
            <w:tcW w:w="1620" w:type="dxa"/>
          </w:tcPr>
          <w:p w14:paraId="47693D8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B693F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0I212</w:t>
            </w:r>
          </w:p>
        </w:tc>
        <w:tc>
          <w:tcPr>
            <w:tcW w:w="1411" w:type="dxa"/>
            <w:gridSpan w:val="2"/>
          </w:tcPr>
          <w:p w14:paraId="7FA4B09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168A0B7" w14:textId="77777777" w:rsidTr="00C57978">
        <w:trPr>
          <w:trHeight w:val="530"/>
          <w:jc w:val="center"/>
        </w:trPr>
        <w:tc>
          <w:tcPr>
            <w:tcW w:w="3480" w:type="dxa"/>
            <w:vAlign w:val="center"/>
          </w:tcPr>
          <w:p w14:paraId="78097F6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Arabic - HL</w:t>
            </w:r>
          </w:p>
        </w:tc>
        <w:tc>
          <w:tcPr>
            <w:tcW w:w="2995" w:type="dxa"/>
          </w:tcPr>
          <w:p w14:paraId="1F698C5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Arabic - HL</w:t>
            </w:r>
          </w:p>
        </w:tc>
        <w:tc>
          <w:tcPr>
            <w:tcW w:w="1620" w:type="dxa"/>
          </w:tcPr>
          <w:p w14:paraId="2F393A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1812FC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0I213</w:t>
            </w:r>
          </w:p>
        </w:tc>
        <w:tc>
          <w:tcPr>
            <w:tcW w:w="1411" w:type="dxa"/>
            <w:gridSpan w:val="2"/>
          </w:tcPr>
          <w:p w14:paraId="141269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387F302" w14:textId="77777777" w:rsidTr="00C57978">
        <w:trPr>
          <w:trHeight w:val="530"/>
          <w:jc w:val="center"/>
        </w:trPr>
        <w:tc>
          <w:tcPr>
            <w:tcW w:w="3480" w:type="dxa"/>
            <w:vAlign w:val="center"/>
          </w:tcPr>
          <w:p w14:paraId="45EA596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Arabic - SL</w:t>
            </w:r>
          </w:p>
        </w:tc>
        <w:tc>
          <w:tcPr>
            <w:tcW w:w="2995" w:type="dxa"/>
          </w:tcPr>
          <w:p w14:paraId="4A75BF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Arabic - SL</w:t>
            </w:r>
          </w:p>
        </w:tc>
        <w:tc>
          <w:tcPr>
            <w:tcW w:w="1620" w:type="dxa"/>
          </w:tcPr>
          <w:p w14:paraId="2248481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0168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0I214</w:t>
            </w:r>
          </w:p>
        </w:tc>
        <w:tc>
          <w:tcPr>
            <w:tcW w:w="1411" w:type="dxa"/>
            <w:gridSpan w:val="2"/>
          </w:tcPr>
          <w:p w14:paraId="330C222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C55C800" w14:textId="77777777" w:rsidTr="00C57978">
        <w:trPr>
          <w:trHeight w:val="530"/>
          <w:jc w:val="center"/>
        </w:trPr>
        <w:tc>
          <w:tcPr>
            <w:tcW w:w="3480" w:type="dxa"/>
            <w:vAlign w:val="center"/>
          </w:tcPr>
          <w:p w14:paraId="41828BB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Arabic - HL</w:t>
            </w:r>
          </w:p>
        </w:tc>
        <w:tc>
          <w:tcPr>
            <w:tcW w:w="2995" w:type="dxa"/>
          </w:tcPr>
          <w:p w14:paraId="4835B16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Arabic - HL</w:t>
            </w:r>
          </w:p>
        </w:tc>
        <w:tc>
          <w:tcPr>
            <w:tcW w:w="1620" w:type="dxa"/>
          </w:tcPr>
          <w:p w14:paraId="4EE4C8A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9F202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0I215</w:t>
            </w:r>
          </w:p>
        </w:tc>
        <w:tc>
          <w:tcPr>
            <w:tcW w:w="1411" w:type="dxa"/>
            <w:gridSpan w:val="2"/>
          </w:tcPr>
          <w:p w14:paraId="14639B9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E90E6DA" w14:textId="77777777" w:rsidTr="00C57978">
        <w:trPr>
          <w:trHeight w:val="530"/>
          <w:jc w:val="center"/>
        </w:trPr>
        <w:tc>
          <w:tcPr>
            <w:tcW w:w="3480" w:type="dxa"/>
            <w:vAlign w:val="center"/>
          </w:tcPr>
          <w:p w14:paraId="11E68C6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Arabic - SL</w:t>
            </w:r>
          </w:p>
        </w:tc>
        <w:tc>
          <w:tcPr>
            <w:tcW w:w="2995" w:type="dxa"/>
          </w:tcPr>
          <w:p w14:paraId="54A5348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Arabic - SL</w:t>
            </w:r>
          </w:p>
        </w:tc>
        <w:tc>
          <w:tcPr>
            <w:tcW w:w="1620" w:type="dxa"/>
          </w:tcPr>
          <w:p w14:paraId="60DD8C4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5AE96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0I216</w:t>
            </w:r>
          </w:p>
        </w:tc>
        <w:tc>
          <w:tcPr>
            <w:tcW w:w="1411" w:type="dxa"/>
            <w:gridSpan w:val="2"/>
          </w:tcPr>
          <w:p w14:paraId="70B86F4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FDF4070" w14:textId="77777777" w:rsidTr="00C57978">
        <w:trPr>
          <w:trHeight w:val="530"/>
          <w:jc w:val="center"/>
        </w:trPr>
        <w:tc>
          <w:tcPr>
            <w:tcW w:w="3480" w:type="dxa"/>
            <w:vAlign w:val="center"/>
          </w:tcPr>
          <w:p w14:paraId="47F53C1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Arabic - HL</w:t>
            </w:r>
          </w:p>
        </w:tc>
        <w:tc>
          <w:tcPr>
            <w:tcW w:w="2995" w:type="dxa"/>
            <w:vAlign w:val="center"/>
          </w:tcPr>
          <w:p w14:paraId="260F4B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Arabic - HL</w:t>
            </w:r>
          </w:p>
        </w:tc>
        <w:tc>
          <w:tcPr>
            <w:tcW w:w="1620" w:type="dxa"/>
          </w:tcPr>
          <w:p w14:paraId="33C2AFE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EE2BB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0I217</w:t>
            </w:r>
          </w:p>
        </w:tc>
        <w:tc>
          <w:tcPr>
            <w:tcW w:w="1411" w:type="dxa"/>
            <w:gridSpan w:val="2"/>
          </w:tcPr>
          <w:p w14:paraId="6B4ACE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3523CD7" w14:textId="77777777" w:rsidTr="00C57978">
        <w:trPr>
          <w:trHeight w:val="530"/>
          <w:jc w:val="center"/>
        </w:trPr>
        <w:tc>
          <w:tcPr>
            <w:tcW w:w="3480" w:type="dxa"/>
            <w:vAlign w:val="center"/>
          </w:tcPr>
          <w:p w14:paraId="22B7CBC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Arabic - SL</w:t>
            </w:r>
          </w:p>
        </w:tc>
        <w:tc>
          <w:tcPr>
            <w:tcW w:w="2995" w:type="dxa"/>
            <w:vAlign w:val="center"/>
          </w:tcPr>
          <w:p w14:paraId="00104E0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Arabic - SL</w:t>
            </w:r>
          </w:p>
        </w:tc>
        <w:tc>
          <w:tcPr>
            <w:tcW w:w="1620" w:type="dxa"/>
          </w:tcPr>
          <w:p w14:paraId="0C8E551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B63E2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0I218</w:t>
            </w:r>
          </w:p>
        </w:tc>
        <w:tc>
          <w:tcPr>
            <w:tcW w:w="1411" w:type="dxa"/>
            <w:gridSpan w:val="2"/>
          </w:tcPr>
          <w:p w14:paraId="51F8DD6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19E208E" w14:textId="77777777" w:rsidTr="00C57978">
        <w:trPr>
          <w:trHeight w:val="530"/>
          <w:jc w:val="center"/>
        </w:trPr>
        <w:tc>
          <w:tcPr>
            <w:tcW w:w="3480" w:type="dxa"/>
            <w:vAlign w:val="center"/>
          </w:tcPr>
          <w:p w14:paraId="14F4D31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Arabic - SL</w:t>
            </w:r>
          </w:p>
        </w:tc>
        <w:tc>
          <w:tcPr>
            <w:tcW w:w="2995" w:type="dxa"/>
            <w:vAlign w:val="center"/>
          </w:tcPr>
          <w:p w14:paraId="0F52915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Arabic - SL</w:t>
            </w:r>
          </w:p>
        </w:tc>
        <w:tc>
          <w:tcPr>
            <w:tcW w:w="1620" w:type="dxa"/>
          </w:tcPr>
          <w:p w14:paraId="6D9E7FB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49733E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0I219</w:t>
            </w:r>
          </w:p>
        </w:tc>
        <w:tc>
          <w:tcPr>
            <w:tcW w:w="1411" w:type="dxa"/>
            <w:gridSpan w:val="2"/>
          </w:tcPr>
          <w:p w14:paraId="67AFE2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64BB45" w14:textId="77777777" w:rsidTr="00C57978">
        <w:trPr>
          <w:trHeight w:val="530"/>
          <w:jc w:val="center"/>
        </w:trPr>
        <w:tc>
          <w:tcPr>
            <w:tcW w:w="3480" w:type="dxa"/>
            <w:vAlign w:val="center"/>
          </w:tcPr>
          <w:p w14:paraId="0A53C83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Swahili - HL</w:t>
            </w:r>
          </w:p>
        </w:tc>
        <w:tc>
          <w:tcPr>
            <w:tcW w:w="2995" w:type="dxa"/>
          </w:tcPr>
          <w:p w14:paraId="4B35D88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Swahili - HL</w:t>
            </w:r>
          </w:p>
        </w:tc>
        <w:tc>
          <w:tcPr>
            <w:tcW w:w="1620" w:type="dxa"/>
          </w:tcPr>
          <w:p w14:paraId="6BBF888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DE4AD2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0I220</w:t>
            </w:r>
          </w:p>
        </w:tc>
        <w:tc>
          <w:tcPr>
            <w:tcW w:w="1411" w:type="dxa"/>
            <w:gridSpan w:val="2"/>
          </w:tcPr>
          <w:p w14:paraId="38D4A25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27663E6" w14:textId="77777777" w:rsidTr="00C57978">
        <w:trPr>
          <w:trHeight w:val="530"/>
          <w:jc w:val="center"/>
        </w:trPr>
        <w:tc>
          <w:tcPr>
            <w:tcW w:w="3480" w:type="dxa"/>
            <w:vAlign w:val="center"/>
          </w:tcPr>
          <w:p w14:paraId="437133D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Swahili - SL</w:t>
            </w:r>
          </w:p>
        </w:tc>
        <w:tc>
          <w:tcPr>
            <w:tcW w:w="2995" w:type="dxa"/>
          </w:tcPr>
          <w:p w14:paraId="68DE768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Swahili - SL</w:t>
            </w:r>
          </w:p>
        </w:tc>
        <w:tc>
          <w:tcPr>
            <w:tcW w:w="1620" w:type="dxa"/>
          </w:tcPr>
          <w:p w14:paraId="3976E8F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1D371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0I221</w:t>
            </w:r>
          </w:p>
        </w:tc>
        <w:tc>
          <w:tcPr>
            <w:tcW w:w="1411" w:type="dxa"/>
            <w:gridSpan w:val="2"/>
          </w:tcPr>
          <w:p w14:paraId="47A57B4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E2E22DB" w14:textId="77777777" w:rsidTr="00C57978">
        <w:trPr>
          <w:trHeight w:val="530"/>
          <w:jc w:val="center"/>
        </w:trPr>
        <w:tc>
          <w:tcPr>
            <w:tcW w:w="3480" w:type="dxa"/>
            <w:vAlign w:val="center"/>
          </w:tcPr>
          <w:p w14:paraId="02E34EF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Swahili - HL</w:t>
            </w:r>
          </w:p>
        </w:tc>
        <w:tc>
          <w:tcPr>
            <w:tcW w:w="2995" w:type="dxa"/>
          </w:tcPr>
          <w:p w14:paraId="655A10F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Swahili - HL</w:t>
            </w:r>
          </w:p>
        </w:tc>
        <w:tc>
          <w:tcPr>
            <w:tcW w:w="1620" w:type="dxa"/>
          </w:tcPr>
          <w:p w14:paraId="4B4A5B8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EA7366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0I222</w:t>
            </w:r>
          </w:p>
        </w:tc>
        <w:tc>
          <w:tcPr>
            <w:tcW w:w="1411" w:type="dxa"/>
            <w:gridSpan w:val="2"/>
          </w:tcPr>
          <w:p w14:paraId="6FDF8CE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475EB97" w14:textId="77777777" w:rsidTr="00C57978">
        <w:trPr>
          <w:trHeight w:val="530"/>
          <w:jc w:val="center"/>
        </w:trPr>
        <w:tc>
          <w:tcPr>
            <w:tcW w:w="3480" w:type="dxa"/>
            <w:vAlign w:val="center"/>
          </w:tcPr>
          <w:p w14:paraId="7AFC25C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Swahili - SL</w:t>
            </w:r>
          </w:p>
        </w:tc>
        <w:tc>
          <w:tcPr>
            <w:tcW w:w="2995" w:type="dxa"/>
          </w:tcPr>
          <w:p w14:paraId="3641B3E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Swahili - SL</w:t>
            </w:r>
          </w:p>
        </w:tc>
        <w:tc>
          <w:tcPr>
            <w:tcW w:w="1620" w:type="dxa"/>
          </w:tcPr>
          <w:p w14:paraId="11A0A8A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B73A7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0I223</w:t>
            </w:r>
          </w:p>
        </w:tc>
        <w:tc>
          <w:tcPr>
            <w:tcW w:w="1411" w:type="dxa"/>
            <w:gridSpan w:val="2"/>
          </w:tcPr>
          <w:p w14:paraId="7EFEEA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FD82BA3" w14:textId="77777777" w:rsidTr="00C57978">
        <w:trPr>
          <w:trHeight w:val="530"/>
          <w:jc w:val="center"/>
        </w:trPr>
        <w:tc>
          <w:tcPr>
            <w:tcW w:w="3480" w:type="dxa"/>
            <w:vAlign w:val="center"/>
          </w:tcPr>
          <w:p w14:paraId="0ADBCC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Swahili - SL</w:t>
            </w:r>
          </w:p>
        </w:tc>
        <w:tc>
          <w:tcPr>
            <w:tcW w:w="2995" w:type="dxa"/>
            <w:vAlign w:val="center"/>
          </w:tcPr>
          <w:p w14:paraId="2D35EA9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Swahili - SL</w:t>
            </w:r>
          </w:p>
        </w:tc>
        <w:tc>
          <w:tcPr>
            <w:tcW w:w="1620" w:type="dxa"/>
          </w:tcPr>
          <w:p w14:paraId="08766F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29927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0I224</w:t>
            </w:r>
          </w:p>
        </w:tc>
        <w:tc>
          <w:tcPr>
            <w:tcW w:w="1411" w:type="dxa"/>
            <w:gridSpan w:val="2"/>
          </w:tcPr>
          <w:p w14:paraId="089038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82814E0" w14:textId="77777777" w:rsidTr="00C57978">
        <w:trPr>
          <w:trHeight w:val="530"/>
          <w:jc w:val="center"/>
        </w:trPr>
        <w:tc>
          <w:tcPr>
            <w:tcW w:w="3480" w:type="dxa"/>
            <w:vAlign w:val="center"/>
          </w:tcPr>
          <w:p w14:paraId="1CF20EC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Sports, Exercise, and Health Science - SL</w:t>
            </w:r>
          </w:p>
        </w:tc>
        <w:tc>
          <w:tcPr>
            <w:tcW w:w="2995" w:type="dxa"/>
            <w:vAlign w:val="center"/>
          </w:tcPr>
          <w:p w14:paraId="0D2EAB8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Sports, Exercise, and Health Science - SL</w:t>
            </w:r>
          </w:p>
        </w:tc>
        <w:tc>
          <w:tcPr>
            <w:tcW w:w="1620" w:type="dxa"/>
            <w:vAlign w:val="center"/>
          </w:tcPr>
          <w:p w14:paraId="527771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B3D8CF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0I231</w:t>
            </w:r>
          </w:p>
        </w:tc>
        <w:tc>
          <w:tcPr>
            <w:tcW w:w="1411" w:type="dxa"/>
            <w:gridSpan w:val="2"/>
          </w:tcPr>
          <w:p w14:paraId="13567DE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A4B0E48" w14:textId="77777777" w:rsidTr="00C57978">
        <w:trPr>
          <w:trHeight w:val="530"/>
          <w:jc w:val="center"/>
        </w:trPr>
        <w:tc>
          <w:tcPr>
            <w:tcW w:w="3480" w:type="dxa"/>
            <w:vAlign w:val="center"/>
          </w:tcPr>
          <w:p w14:paraId="34B5C40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Chemistry - HL</w:t>
            </w:r>
          </w:p>
        </w:tc>
        <w:tc>
          <w:tcPr>
            <w:tcW w:w="2995" w:type="dxa"/>
            <w:vAlign w:val="center"/>
          </w:tcPr>
          <w:p w14:paraId="3C2EBE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Chemistry - HL</w:t>
            </w:r>
          </w:p>
        </w:tc>
        <w:tc>
          <w:tcPr>
            <w:tcW w:w="1620" w:type="dxa"/>
          </w:tcPr>
          <w:p w14:paraId="6859978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501721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0I232</w:t>
            </w:r>
          </w:p>
        </w:tc>
        <w:tc>
          <w:tcPr>
            <w:tcW w:w="1411" w:type="dxa"/>
            <w:gridSpan w:val="2"/>
          </w:tcPr>
          <w:p w14:paraId="227DAC6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CD7F281" w14:textId="77777777" w:rsidTr="00C57978">
        <w:trPr>
          <w:trHeight w:val="530"/>
          <w:jc w:val="center"/>
        </w:trPr>
        <w:tc>
          <w:tcPr>
            <w:tcW w:w="3480" w:type="dxa"/>
            <w:vAlign w:val="center"/>
          </w:tcPr>
          <w:p w14:paraId="3C6FC27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Design Technology - HL</w:t>
            </w:r>
          </w:p>
        </w:tc>
        <w:tc>
          <w:tcPr>
            <w:tcW w:w="2995" w:type="dxa"/>
          </w:tcPr>
          <w:p w14:paraId="26840EB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Design Technology - HL</w:t>
            </w:r>
          </w:p>
        </w:tc>
        <w:tc>
          <w:tcPr>
            <w:tcW w:w="1620" w:type="dxa"/>
          </w:tcPr>
          <w:p w14:paraId="333496B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03877C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0I233</w:t>
            </w:r>
          </w:p>
        </w:tc>
        <w:tc>
          <w:tcPr>
            <w:tcW w:w="1411" w:type="dxa"/>
            <w:gridSpan w:val="2"/>
          </w:tcPr>
          <w:p w14:paraId="7FBFD19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4F3D134" w14:textId="77777777" w:rsidTr="00C57978">
        <w:trPr>
          <w:trHeight w:val="530"/>
          <w:jc w:val="center"/>
        </w:trPr>
        <w:tc>
          <w:tcPr>
            <w:tcW w:w="3480" w:type="dxa"/>
            <w:vAlign w:val="center"/>
          </w:tcPr>
          <w:p w14:paraId="037F33A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Design Technology - SL</w:t>
            </w:r>
          </w:p>
        </w:tc>
        <w:tc>
          <w:tcPr>
            <w:tcW w:w="2995" w:type="dxa"/>
          </w:tcPr>
          <w:p w14:paraId="41EE549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Design Technology - SL</w:t>
            </w:r>
          </w:p>
        </w:tc>
        <w:tc>
          <w:tcPr>
            <w:tcW w:w="1620" w:type="dxa"/>
            <w:vAlign w:val="center"/>
          </w:tcPr>
          <w:p w14:paraId="6F2F9EB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10E88A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0I234</w:t>
            </w:r>
          </w:p>
        </w:tc>
        <w:tc>
          <w:tcPr>
            <w:tcW w:w="1411" w:type="dxa"/>
            <w:gridSpan w:val="2"/>
          </w:tcPr>
          <w:p w14:paraId="440312C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D22E182" w14:textId="77777777" w:rsidTr="00C57978">
        <w:trPr>
          <w:trHeight w:val="530"/>
          <w:jc w:val="center"/>
        </w:trPr>
        <w:tc>
          <w:tcPr>
            <w:tcW w:w="3480" w:type="dxa"/>
            <w:vAlign w:val="center"/>
          </w:tcPr>
          <w:p w14:paraId="58AD963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Geography - SL</w:t>
            </w:r>
          </w:p>
        </w:tc>
        <w:tc>
          <w:tcPr>
            <w:tcW w:w="2995" w:type="dxa"/>
            <w:vAlign w:val="center"/>
          </w:tcPr>
          <w:p w14:paraId="1668FCD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Geography - SL</w:t>
            </w:r>
          </w:p>
        </w:tc>
        <w:tc>
          <w:tcPr>
            <w:tcW w:w="1620" w:type="dxa"/>
            <w:vAlign w:val="center"/>
          </w:tcPr>
          <w:p w14:paraId="54B8D92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526EF86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0I235</w:t>
            </w:r>
          </w:p>
        </w:tc>
        <w:tc>
          <w:tcPr>
            <w:tcW w:w="1411" w:type="dxa"/>
            <w:gridSpan w:val="2"/>
          </w:tcPr>
          <w:p w14:paraId="063CFF8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D274AFC" w14:textId="77777777" w:rsidTr="00C57978">
        <w:trPr>
          <w:trHeight w:val="530"/>
          <w:jc w:val="center"/>
        </w:trPr>
        <w:tc>
          <w:tcPr>
            <w:tcW w:w="3480" w:type="dxa"/>
            <w:vAlign w:val="center"/>
          </w:tcPr>
          <w:p w14:paraId="6E323C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Global Politics - HL</w:t>
            </w:r>
          </w:p>
        </w:tc>
        <w:tc>
          <w:tcPr>
            <w:tcW w:w="2995" w:type="dxa"/>
          </w:tcPr>
          <w:p w14:paraId="18525E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Global Politics - HL</w:t>
            </w:r>
          </w:p>
        </w:tc>
        <w:tc>
          <w:tcPr>
            <w:tcW w:w="1620" w:type="dxa"/>
          </w:tcPr>
          <w:p w14:paraId="2AF4EED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17BBB4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0I236</w:t>
            </w:r>
          </w:p>
        </w:tc>
        <w:tc>
          <w:tcPr>
            <w:tcW w:w="1411" w:type="dxa"/>
            <w:gridSpan w:val="2"/>
          </w:tcPr>
          <w:p w14:paraId="52CC27F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FC52EA6" w14:textId="77777777" w:rsidTr="00C57978">
        <w:trPr>
          <w:trHeight w:val="530"/>
          <w:jc w:val="center"/>
        </w:trPr>
        <w:tc>
          <w:tcPr>
            <w:tcW w:w="3480" w:type="dxa"/>
            <w:vAlign w:val="center"/>
          </w:tcPr>
          <w:p w14:paraId="67748E3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Global Politics - SL</w:t>
            </w:r>
          </w:p>
        </w:tc>
        <w:tc>
          <w:tcPr>
            <w:tcW w:w="2995" w:type="dxa"/>
          </w:tcPr>
          <w:p w14:paraId="7D80F11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Global Politics - SL</w:t>
            </w:r>
          </w:p>
        </w:tc>
        <w:tc>
          <w:tcPr>
            <w:tcW w:w="1620" w:type="dxa"/>
          </w:tcPr>
          <w:p w14:paraId="56AE6ED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7CDE829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0I237</w:t>
            </w:r>
          </w:p>
        </w:tc>
        <w:tc>
          <w:tcPr>
            <w:tcW w:w="1411" w:type="dxa"/>
            <w:gridSpan w:val="2"/>
          </w:tcPr>
          <w:p w14:paraId="7F4406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8B40E46" w14:textId="77777777" w:rsidTr="00C57978">
        <w:trPr>
          <w:trHeight w:val="530"/>
          <w:jc w:val="center"/>
        </w:trPr>
        <w:tc>
          <w:tcPr>
            <w:tcW w:w="3480" w:type="dxa"/>
            <w:vAlign w:val="center"/>
          </w:tcPr>
          <w:p w14:paraId="7A9B8A3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Philosophy - HL</w:t>
            </w:r>
          </w:p>
        </w:tc>
        <w:tc>
          <w:tcPr>
            <w:tcW w:w="2995" w:type="dxa"/>
          </w:tcPr>
          <w:p w14:paraId="3C12602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Philosophy - HL</w:t>
            </w:r>
          </w:p>
        </w:tc>
        <w:tc>
          <w:tcPr>
            <w:tcW w:w="1620" w:type="dxa"/>
          </w:tcPr>
          <w:p w14:paraId="2800BCD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3F58A4A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0I239</w:t>
            </w:r>
          </w:p>
        </w:tc>
        <w:tc>
          <w:tcPr>
            <w:tcW w:w="1411" w:type="dxa"/>
            <w:gridSpan w:val="2"/>
          </w:tcPr>
          <w:p w14:paraId="46B13E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A3D2797" w14:textId="77777777" w:rsidTr="00C57978">
        <w:trPr>
          <w:trHeight w:val="530"/>
          <w:jc w:val="center"/>
        </w:trPr>
        <w:tc>
          <w:tcPr>
            <w:tcW w:w="3480" w:type="dxa"/>
            <w:vAlign w:val="center"/>
          </w:tcPr>
          <w:p w14:paraId="4E945BE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Philosophy - SL</w:t>
            </w:r>
          </w:p>
        </w:tc>
        <w:tc>
          <w:tcPr>
            <w:tcW w:w="2995" w:type="dxa"/>
          </w:tcPr>
          <w:p w14:paraId="2C95DFB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Philosophy - SL</w:t>
            </w:r>
          </w:p>
        </w:tc>
        <w:tc>
          <w:tcPr>
            <w:tcW w:w="1620" w:type="dxa"/>
          </w:tcPr>
          <w:p w14:paraId="0CB552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232796E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0I240</w:t>
            </w:r>
          </w:p>
        </w:tc>
        <w:tc>
          <w:tcPr>
            <w:tcW w:w="1411" w:type="dxa"/>
            <w:gridSpan w:val="2"/>
          </w:tcPr>
          <w:p w14:paraId="40D519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764BBB7" w14:textId="77777777" w:rsidTr="00C57978">
        <w:trPr>
          <w:trHeight w:val="530"/>
          <w:jc w:val="center"/>
        </w:trPr>
        <w:tc>
          <w:tcPr>
            <w:tcW w:w="3480" w:type="dxa"/>
            <w:vAlign w:val="center"/>
          </w:tcPr>
          <w:p w14:paraId="2724A02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Film - HL</w:t>
            </w:r>
          </w:p>
        </w:tc>
        <w:tc>
          <w:tcPr>
            <w:tcW w:w="2995" w:type="dxa"/>
          </w:tcPr>
          <w:p w14:paraId="4320B8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Film - HL</w:t>
            </w:r>
          </w:p>
        </w:tc>
        <w:tc>
          <w:tcPr>
            <w:tcW w:w="1620" w:type="dxa"/>
            <w:vAlign w:val="center"/>
          </w:tcPr>
          <w:p w14:paraId="596273B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30FE591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0I241</w:t>
            </w:r>
          </w:p>
        </w:tc>
        <w:tc>
          <w:tcPr>
            <w:tcW w:w="1411" w:type="dxa"/>
            <w:gridSpan w:val="2"/>
          </w:tcPr>
          <w:p w14:paraId="28ABF1B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F6FDA99" w14:textId="77777777" w:rsidTr="00C57978">
        <w:trPr>
          <w:trHeight w:val="530"/>
          <w:jc w:val="center"/>
        </w:trPr>
        <w:tc>
          <w:tcPr>
            <w:tcW w:w="3480" w:type="dxa"/>
            <w:vAlign w:val="center"/>
          </w:tcPr>
          <w:p w14:paraId="1E824B3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Film - SL</w:t>
            </w:r>
          </w:p>
        </w:tc>
        <w:tc>
          <w:tcPr>
            <w:tcW w:w="2995" w:type="dxa"/>
          </w:tcPr>
          <w:p w14:paraId="078BB6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Film - SL</w:t>
            </w:r>
          </w:p>
        </w:tc>
        <w:tc>
          <w:tcPr>
            <w:tcW w:w="1620" w:type="dxa"/>
            <w:vAlign w:val="center"/>
          </w:tcPr>
          <w:p w14:paraId="15ECBC5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3601D1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0I242</w:t>
            </w:r>
          </w:p>
        </w:tc>
        <w:tc>
          <w:tcPr>
            <w:tcW w:w="1411" w:type="dxa"/>
            <w:gridSpan w:val="2"/>
          </w:tcPr>
          <w:p w14:paraId="7ECB7C6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9BD2E8D" w14:textId="77777777" w:rsidTr="00C57978">
        <w:trPr>
          <w:trHeight w:val="530"/>
          <w:jc w:val="center"/>
        </w:trPr>
        <w:tc>
          <w:tcPr>
            <w:tcW w:w="3480" w:type="dxa"/>
            <w:vAlign w:val="center"/>
          </w:tcPr>
          <w:p w14:paraId="61220A8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World Religions - SL</w:t>
            </w:r>
          </w:p>
        </w:tc>
        <w:tc>
          <w:tcPr>
            <w:tcW w:w="2995" w:type="dxa"/>
            <w:vAlign w:val="center"/>
          </w:tcPr>
          <w:p w14:paraId="71F9D86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World Religions - SL</w:t>
            </w:r>
          </w:p>
        </w:tc>
        <w:tc>
          <w:tcPr>
            <w:tcW w:w="1620" w:type="dxa"/>
            <w:vAlign w:val="center"/>
          </w:tcPr>
          <w:p w14:paraId="18F06DB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Religious Education</w:t>
            </w:r>
          </w:p>
        </w:tc>
        <w:tc>
          <w:tcPr>
            <w:tcW w:w="1070" w:type="dxa"/>
            <w:vAlign w:val="center"/>
          </w:tcPr>
          <w:p w14:paraId="5AAEE90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0I243</w:t>
            </w:r>
          </w:p>
        </w:tc>
        <w:tc>
          <w:tcPr>
            <w:tcW w:w="1411" w:type="dxa"/>
            <w:gridSpan w:val="2"/>
          </w:tcPr>
          <w:p w14:paraId="032E13E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5027C1F" w14:textId="77777777" w:rsidTr="00C57978">
        <w:trPr>
          <w:trHeight w:val="530"/>
          <w:jc w:val="center"/>
        </w:trPr>
        <w:tc>
          <w:tcPr>
            <w:tcW w:w="3480" w:type="dxa"/>
            <w:vAlign w:val="center"/>
          </w:tcPr>
          <w:p w14:paraId="09AF973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Creativity, Action, Service</w:t>
            </w:r>
          </w:p>
        </w:tc>
        <w:tc>
          <w:tcPr>
            <w:tcW w:w="2995" w:type="dxa"/>
            <w:vAlign w:val="center"/>
          </w:tcPr>
          <w:p w14:paraId="3048E81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Creativity, Action, Service</w:t>
            </w:r>
          </w:p>
        </w:tc>
        <w:tc>
          <w:tcPr>
            <w:tcW w:w="1620" w:type="dxa"/>
            <w:vAlign w:val="center"/>
          </w:tcPr>
          <w:p w14:paraId="77FD267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Other</w:t>
            </w:r>
          </w:p>
        </w:tc>
        <w:tc>
          <w:tcPr>
            <w:tcW w:w="1070" w:type="dxa"/>
            <w:vAlign w:val="center"/>
          </w:tcPr>
          <w:p w14:paraId="45B9176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0I244</w:t>
            </w:r>
          </w:p>
        </w:tc>
        <w:tc>
          <w:tcPr>
            <w:tcW w:w="1411" w:type="dxa"/>
            <w:gridSpan w:val="2"/>
          </w:tcPr>
          <w:p w14:paraId="68C33CD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27624B3" w14:textId="77777777" w:rsidTr="00C57978">
        <w:trPr>
          <w:trHeight w:val="530"/>
          <w:jc w:val="center"/>
        </w:trPr>
        <w:tc>
          <w:tcPr>
            <w:tcW w:w="3480" w:type="dxa"/>
            <w:vAlign w:val="center"/>
          </w:tcPr>
          <w:p w14:paraId="6B606D9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Approaches to Learning</w:t>
            </w:r>
          </w:p>
        </w:tc>
        <w:tc>
          <w:tcPr>
            <w:tcW w:w="2995" w:type="dxa"/>
            <w:vAlign w:val="center"/>
          </w:tcPr>
          <w:p w14:paraId="6D58A91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Approaches to Learning</w:t>
            </w:r>
          </w:p>
        </w:tc>
        <w:tc>
          <w:tcPr>
            <w:tcW w:w="1620" w:type="dxa"/>
          </w:tcPr>
          <w:p w14:paraId="7D5AFD5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Other</w:t>
            </w:r>
          </w:p>
        </w:tc>
        <w:tc>
          <w:tcPr>
            <w:tcW w:w="1070" w:type="dxa"/>
            <w:vAlign w:val="center"/>
          </w:tcPr>
          <w:p w14:paraId="26B6D34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0I246</w:t>
            </w:r>
          </w:p>
        </w:tc>
        <w:tc>
          <w:tcPr>
            <w:tcW w:w="1411" w:type="dxa"/>
            <w:gridSpan w:val="2"/>
          </w:tcPr>
          <w:p w14:paraId="4ED4BD7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8F27D4" w14:textId="77777777" w:rsidTr="00C57978">
        <w:trPr>
          <w:trHeight w:val="530"/>
          <w:jc w:val="center"/>
        </w:trPr>
        <w:tc>
          <w:tcPr>
            <w:tcW w:w="3480" w:type="dxa"/>
            <w:vAlign w:val="center"/>
          </w:tcPr>
          <w:p w14:paraId="196ABB0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History - HL</w:t>
            </w:r>
          </w:p>
        </w:tc>
        <w:tc>
          <w:tcPr>
            <w:tcW w:w="2995" w:type="dxa"/>
            <w:vAlign w:val="center"/>
          </w:tcPr>
          <w:p w14:paraId="2E95A06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History - HL</w:t>
            </w:r>
          </w:p>
        </w:tc>
        <w:tc>
          <w:tcPr>
            <w:tcW w:w="1620" w:type="dxa"/>
            <w:vAlign w:val="center"/>
          </w:tcPr>
          <w:p w14:paraId="3D379DB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9AA001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0I247</w:t>
            </w:r>
          </w:p>
        </w:tc>
        <w:tc>
          <w:tcPr>
            <w:tcW w:w="1411" w:type="dxa"/>
            <w:gridSpan w:val="2"/>
          </w:tcPr>
          <w:p w14:paraId="29D377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3E6F0EF" w14:textId="77777777" w:rsidTr="00C57978">
        <w:trPr>
          <w:trHeight w:val="530"/>
          <w:jc w:val="center"/>
        </w:trPr>
        <w:tc>
          <w:tcPr>
            <w:tcW w:w="3480" w:type="dxa"/>
            <w:vAlign w:val="center"/>
          </w:tcPr>
          <w:p w14:paraId="7EF7B1E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Malayo-Polynesian Language - HL</w:t>
            </w:r>
          </w:p>
        </w:tc>
        <w:tc>
          <w:tcPr>
            <w:tcW w:w="2995" w:type="dxa"/>
            <w:vAlign w:val="center"/>
          </w:tcPr>
          <w:p w14:paraId="7F6FD19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Malayo-Polynesian Language - HL</w:t>
            </w:r>
          </w:p>
        </w:tc>
        <w:tc>
          <w:tcPr>
            <w:tcW w:w="1620" w:type="dxa"/>
            <w:vAlign w:val="center"/>
          </w:tcPr>
          <w:p w14:paraId="7FC95BF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AD9C3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0I248</w:t>
            </w:r>
          </w:p>
        </w:tc>
        <w:tc>
          <w:tcPr>
            <w:tcW w:w="1411" w:type="dxa"/>
            <w:gridSpan w:val="2"/>
          </w:tcPr>
          <w:p w14:paraId="3F39B52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FC49165" w14:textId="77777777" w:rsidTr="00C57978">
        <w:trPr>
          <w:trHeight w:val="530"/>
          <w:jc w:val="center"/>
        </w:trPr>
        <w:tc>
          <w:tcPr>
            <w:tcW w:w="3480" w:type="dxa"/>
          </w:tcPr>
          <w:p w14:paraId="6DB5C5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Malayo-Polynesian Language - SL</w:t>
            </w:r>
          </w:p>
        </w:tc>
        <w:tc>
          <w:tcPr>
            <w:tcW w:w="2995" w:type="dxa"/>
          </w:tcPr>
          <w:p w14:paraId="7176414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Malayo-Polynesian Language - SL</w:t>
            </w:r>
          </w:p>
        </w:tc>
        <w:tc>
          <w:tcPr>
            <w:tcW w:w="1620" w:type="dxa"/>
          </w:tcPr>
          <w:p w14:paraId="60B22AB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1D68B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0I249</w:t>
            </w:r>
          </w:p>
        </w:tc>
        <w:tc>
          <w:tcPr>
            <w:tcW w:w="1411" w:type="dxa"/>
            <w:gridSpan w:val="2"/>
          </w:tcPr>
          <w:p w14:paraId="39467A0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301E177" w14:textId="77777777" w:rsidTr="00C57978">
        <w:trPr>
          <w:trHeight w:val="530"/>
          <w:jc w:val="center"/>
        </w:trPr>
        <w:tc>
          <w:tcPr>
            <w:tcW w:w="3480" w:type="dxa"/>
            <w:vAlign w:val="center"/>
          </w:tcPr>
          <w:p w14:paraId="130ABFA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Malayo-Polynesian Language - SL</w:t>
            </w:r>
          </w:p>
        </w:tc>
        <w:tc>
          <w:tcPr>
            <w:tcW w:w="2995" w:type="dxa"/>
            <w:vAlign w:val="center"/>
          </w:tcPr>
          <w:p w14:paraId="1E6691E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Malayo-Polynesian Language - SL</w:t>
            </w:r>
          </w:p>
        </w:tc>
        <w:tc>
          <w:tcPr>
            <w:tcW w:w="1620" w:type="dxa"/>
          </w:tcPr>
          <w:p w14:paraId="5FF9166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1DD37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0I250</w:t>
            </w:r>
          </w:p>
        </w:tc>
        <w:tc>
          <w:tcPr>
            <w:tcW w:w="1411" w:type="dxa"/>
            <w:gridSpan w:val="2"/>
          </w:tcPr>
          <w:p w14:paraId="4E969C9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E920F28" w14:textId="77777777" w:rsidTr="00C57978">
        <w:trPr>
          <w:trHeight w:val="530"/>
          <w:jc w:val="center"/>
        </w:trPr>
        <w:tc>
          <w:tcPr>
            <w:tcW w:w="3480" w:type="dxa"/>
            <w:vAlign w:val="center"/>
          </w:tcPr>
          <w:p w14:paraId="7A3343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Malayo-Polynesian Language - HL</w:t>
            </w:r>
          </w:p>
        </w:tc>
        <w:tc>
          <w:tcPr>
            <w:tcW w:w="2995" w:type="dxa"/>
          </w:tcPr>
          <w:p w14:paraId="1BBE25A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Malayo-Polynesian Language - HL</w:t>
            </w:r>
          </w:p>
        </w:tc>
        <w:tc>
          <w:tcPr>
            <w:tcW w:w="1620" w:type="dxa"/>
          </w:tcPr>
          <w:p w14:paraId="68B7A8B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8D0A35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0I251</w:t>
            </w:r>
          </w:p>
        </w:tc>
        <w:tc>
          <w:tcPr>
            <w:tcW w:w="1411" w:type="dxa"/>
            <w:gridSpan w:val="2"/>
          </w:tcPr>
          <w:p w14:paraId="2717FEA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7820A88" w14:textId="77777777" w:rsidTr="00C57978">
        <w:trPr>
          <w:trHeight w:val="530"/>
          <w:jc w:val="center"/>
        </w:trPr>
        <w:tc>
          <w:tcPr>
            <w:tcW w:w="3480" w:type="dxa"/>
            <w:vAlign w:val="center"/>
          </w:tcPr>
          <w:p w14:paraId="245C695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Malayo-Polynesian Language - SL</w:t>
            </w:r>
          </w:p>
        </w:tc>
        <w:tc>
          <w:tcPr>
            <w:tcW w:w="2995" w:type="dxa"/>
          </w:tcPr>
          <w:p w14:paraId="0842197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Malayo-Polynesian Language - SL</w:t>
            </w:r>
          </w:p>
        </w:tc>
        <w:tc>
          <w:tcPr>
            <w:tcW w:w="1620" w:type="dxa"/>
          </w:tcPr>
          <w:p w14:paraId="6AD751B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1673D8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0I252</w:t>
            </w:r>
          </w:p>
        </w:tc>
        <w:tc>
          <w:tcPr>
            <w:tcW w:w="1411" w:type="dxa"/>
            <w:gridSpan w:val="2"/>
          </w:tcPr>
          <w:p w14:paraId="50B193D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03E2DC1" w14:textId="77777777" w:rsidTr="00C57978">
        <w:trPr>
          <w:trHeight w:val="530"/>
          <w:jc w:val="center"/>
        </w:trPr>
        <w:tc>
          <w:tcPr>
            <w:tcW w:w="3480" w:type="dxa"/>
            <w:vAlign w:val="center"/>
          </w:tcPr>
          <w:p w14:paraId="62DAD24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Malayo-Polynesian Language - SL</w:t>
            </w:r>
          </w:p>
        </w:tc>
        <w:tc>
          <w:tcPr>
            <w:tcW w:w="2995" w:type="dxa"/>
            <w:vAlign w:val="center"/>
          </w:tcPr>
          <w:p w14:paraId="7FC2DE7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Malayo-Polynesian Language - SL</w:t>
            </w:r>
          </w:p>
        </w:tc>
        <w:tc>
          <w:tcPr>
            <w:tcW w:w="1620" w:type="dxa"/>
          </w:tcPr>
          <w:p w14:paraId="71DC624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B408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0I253</w:t>
            </w:r>
          </w:p>
        </w:tc>
        <w:tc>
          <w:tcPr>
            <w:tcW w:w="1411" w:type="dxa"/>
            <w:gridSpan w:val="2"/>
          </w:tcPr>
          <w:p w14:paraId="4BAF54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4D8A6C0" w14:textId="77777777" w:rsidTr="00C57978">
        <w:trPr>
          <w:trHeight w:val="530"/>
          <w:jc w:val="center"/>
        </w:trPr>
        <w:tc>
          <w:tcPr>
            <w:tcW w:w="3480" w:type="dxa"/>
            <w:vAlign w:val="center"/>
          </w:tcPr>
          <w:p w14:paraId="0C6DF6F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Indic Language - HL</w:t>
            </w:r>
          </w:p>
        </w:tc>
        <w:tc>
          <w:tcPr>
            <w:tcW w:w="2995" w:type="dxa"/>
          </w:tcPr>
          <w:p w14:paraId="71A74D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Indic Language - HL</w:t>
            </w:r>
          </w:p>
        </w:tc>
        <w:tc>
          <w:tcPr>
            <w:tcW w:w="1620" w:type="dxa"/>
          </w:tcPr>
          <w:p w14:paraId="3A501CD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6F2A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0I254</w:t>
            </w:r>
          </w:p>
        </w:tc>
        <w:tc>
          <w:tcPr>
            <w:tcW w:w="1411" w:type="dxa"/>
            <w:gridSpan w:val="2"/>
          </w:tcPr>
          <w:p w14:paraId="79B160B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E0031E5" w14:textId="77777777" w:rsidTr="00C57978">
        <w:trPr>
          <w:trHeight w:val="530"/>
          <w:jc w:val="center"/>
        </w:trPr>
        <w:tc>
          <w:tcPr>
            <w:tcW w:w="3480" w:type="dxa"/>
            <w:vAlign w:val="center"/>
          </w:tcPr>
          <w:p w14:paraId="2681CBE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Indic Language - SL</w:t>
            </w:r>
          </w:p>
        </w:tc>
        <w:tc>
          <w:tcPr>
            <w:tcW w:w="2995" w:type="dxa"/>
          </w:tcPr>
          <w:p w14:paraId="5C7705B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Indic Language - SL</w:t>
            </w:r>
          </w:p>
        </w:tc>
        <w:tc>
          <w:tcPr>
            <w:tcW w:w="1620" w:type="dxa"/>
          </w:tcPr>
          <w:p w14:paraId="5D2370A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3A4DC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0I255</w:t>
            </w:r>
          </w:p>
        </w:tc>
        <w:tc>
          <w:tcPr>
            <w:tcW w:w="1411" w:type="dxa"/>
            <w:gridSpan w:val="2"/>
          </w:tcPr>
          <w:p w14:paraId="56A473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3055C6" w14:textId="77777777" w:rsidTr="00C57978">
        <w:trPr>
          <w:trHeight w:val="530"/>
          <w:jc w:val="center"/>
        </w:trPr>
        <w:tc>
          <w:tcPr>
            <w:tcW w:w="3480" w:type="dxa"/>
            <w:vAlign w:val="center"/>
          </w:tcPr>
          <w:p w14:paraId="6887267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Indic Language - HL</w:t>
            </w:r>
          </w:p>
        </w:tc>
        <w:tc>
          <w:tcPr>
            <w:tcW w:w="2995" w:type="dxa"/>
          </w:tcPr>
          <w:p w14:paraId="23DC4C7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Indic Language - HL</w:t>
            </w:r>
          </w:p>
        </w:tc>
        <w:tc>
          <w:tcPr>
            <w:tcW w:w="1620" w:type="dxa"/>
          </w:tcPr>
          <w:p w14:paraId="556E873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C46FB5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0I256</w:t>
            </w:r>
          </w:p>
        </w:tc>
        <w:tc>
          <w:tcPr>
            <w:tcW w:w="1411" w:type="dxa"/>
            <w:gridSpan w:val="2"/>
          </w:tcPr>
          <w:p w14:paraId="1A25EE3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5440E38" w14:textId="77777777" w:rsidTr="00C57978">
        <w:trPr>
          <w:trHeight w:val="530"/>
          <w:jc w:val="center"/>
        </w:trPr>
        <w:tc>
          <w:tcPr>
            <w:tcW w:w="3480" w:type="dxa"/>
            <w:vAlign w:val="center"/>
          </w:tcPr>
          <w:p w14:paraId="255763B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Indic Language - SL</w:t>
            </w:r>
          </w:p>
        </w:tc>
        <w:tc>
          <w:tcPr>
            <w:tcW w:w="2995" w:type="dxa"/>
          </w:tcPr>
          <w:p w14:paraId="24988A8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Indic Language - SL</w:t>
            </w:r>
          </w:p>
        </w:tc>
        <w:tc>
          <w:tcPr>
            <w:tcW w:w="1620" w:type="dxa"/>
          </w:tcPr>
          <w:p w14:paraId="0B07B90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2524D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0I257</w:t>
            </w:r>
          </w:p>
        </w:tc>
        <w:tc>
          <w:tcPr>
            <w:tcW w:w="1411" w:type="dxa"/>
            <w:gridSpan w:val="2"/>
          </w:tcPr>
          <w:p w14:paraId="6A65FA6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21B0719" w14:textId="77777777" w:rsidTr="00C57978">
        <w:trPr>
          <w:trHeight w:val="530"/>
          <w:jc w:val="center"/>
        </w:trPr>
        <w:tc>
          <w:tcPr>
            <w:tcW w:w="3480" w:type="dxa"/>
            <w:vAlign w:val="center"/>
          </w:tcPr>
          <w:p w14:paraId="7EE25B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Iranian/Persian - HL</w:t>
            </w:r>
          </w:p>
        </w:tc>
        <w:tc>
          <w:tcPr>
            <w:tcW w:w="2995" w:type="dxa"/>
            <w:vAlign w:val="center"/>
          </w:tcPr>
          <w:p w14:paraId="4CCFB4B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Iranian/Persian - HL</w:t>
            </w:r>
          </w:p>
        </w:tc>
        <w:tc>
          <w:tcPr>
            <w:tcW w:w="1620" w:type="dxa"/>
          </w:tcPr>
          <w:p w14:paraId="5754D0A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BD69B3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0I258</w:t>
            </w:r>
          </w:p>
        </w:tc>
        <w:tc>
          <w:tcPr>
            <w:tcW w:w="1411" w:type="dxa"/>
            <w:gridSpan w:val="2"/>
          </w:tcPr>
          <w:p w14:paraId="230E994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FCE1088" w14:textId="77777777" w:rsidTr="00C57978">
        <w:trPr>
          <w:trHeight w:val="530"/>
          <w:jc w:val="center"/>
        </w:trPr>
        <w:tc>
          <w:tcPr>
            <w:tcW w:w="3480" w:type="dxa"/>
            <w:vAlign w:val="center"/>
          </w:tcPr>
          <w:p w14:paraId="61EBF67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Iranian/Persian - SL</w:t>
            </w:r>
          </w:p>
        </w:tc>
        <w:tc>
          <w:tcPr>
            <w:tcW w:w="2995" w:type="dxa"/>
            <w:vAlign w:val="center"/>
          </w:tcPr>
          <w:p w14:paraId="345A14E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Iranian/Persian - SL</w:t>
            </w:r>
          </w:p>
        </w:tc>
        <w:tc>
          <w:tcPr>
            <w:tcW w:w="1620" w:type="dxa"/>
          </w:tcPr>
          <w:p w14:paraId="7EE100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8DE9C6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0I259</w:t>
            </w:r>
          </w:p>
        </w:tc>
        <w:tc>
          <w:tcPr>
            <w:tcW w:w="1411" w:type="dxa"/>
            <w:gridSpan w:val="2"/>
          </w:tcPr>
          <w:p w14:paraId="2F23E9D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5A6ED4" w14:textId="77777777" w:rsidTr="00C57978">
        <w:trPr>
          <w:trHeight w:val="530"/>
          <w:jc w:val="center"/>
        </w:trPr>
        <w:tc>
          <w:tcPr>
            <w:tcW w:w="3480" w:type="dxa"/>
            <w:vAlign w:val="center"/>
          </w:tcPr>
          <w:p w14:paraId="6F5CF2D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Turkic/Ural-Altaic Language - HL</w:t>
            </w:r>
          </w:p>
        </w:tc>
        <w:tc>
          <w:tcPr>
            <w:tcW w:w="2995" w:type="dxa"/>
          </w:tcPr>
          <w:p w14:paraId="5BDC2BB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Turkic/Ural-Altaic Language - HL</w:t>
            </w:r>
          </w:p>
        </w:tc>
        <w:tc>
          <w:tcPr>
            <w:tcW w:w="1620" w:type="dxa"/>
          </w:tcPr>
          <w:p w14:paraId="28860BF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98689B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0I260</w:t>
            </w:r>
          </w:p>
        </w:tc>
        <w:tc>
          <w:tcPr>
            <w:tcW w:w="1411" w:type="dxa"/>
            <w:gridSpan w:val="2"/>
          </w:tcPr>
          <w:p w14:paraId="795E93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F54832C" w14:textId="77777777" w:rsidTr="00C57978">
        <w:trPr>
          <w:trHeight w:val="530"/>
          <w:jc w:val="center"/>
        </w:trPr>
        <w:tc>
          <w:tcPr>
            <w:tcW w:w="3480" w:type="dxa"/>
            <w:vAlign w:val="center"/>
          </w:tcPr>
          <w:p w14:paraId="745A9F0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Turkic/Ural-Altaic Language - SL</w:t>
            </w:r>
          </w:p>
        </w:tc>
        <w:tc>
          <w:tcPr>
            <w:tcW w:w="2995" w:type="dxa"/>
          </w:tcPr>
          <w:p w14:paraId="539455A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Turkic/Ural-Altaic Language - SL</w:t>
            </w:r>
          </w:p>
        </w:tc>
        <w:tc>
          <w:tcPr>
            <w:tcW w:w="1620" w:type="dxa"/>
          </w:tcPr>
          <w:p w14:paraId="7CA65D1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54E97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0I261</w:t>
            </w:r>
          </w:p>
        </w:tc>
        <w:tc>
          <w:tcPr>
            <w:tcW w:w="1411" w:type="dxa"/>
            <w:gridSpan w:val="2"/>
          </w:tcPr>
          <w:p w14:paraId="030B30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905543B" w14:textId="77777777" w:rsidTr="00C57978">
        <w:trPr>
          <w:trHeight w:val="530"/>
          <w:jc w:val="center"/>
        </w:trPr>
        <w:tc>
          <w:tcPr>
            <w:tcW w:w="3480" w:type="dxa"/>
            <w:vAlign w:val="center"/>
          </w:tcPr>
          <w:p w14:paraId="4839192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Turkic/Ural-Altaic Language - HL</w:t>
            </w:r>
          </w:p>
        </w:tc>
        <w:tc>
          <w:tcPr>
            <w:tcW w:w="2995" w:type="dxa"/>
          </w:tcPr>
          <w:p w14:paraId="5187132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Turkic/Ural-Altaic Language - HL</w:t>
            </w:r>
          </w:p>
        </w:tc>
        <w:tc>
          <w:tcPr>
            <w:tcW w:w="1620" w:type="dxa"/>
          </w:tcPr>
          <w:p w14:paraId="45F5E60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585885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0I262</w:t>
            </w:r>
          </w:p>
        </w:tc>
        <w:tc>
          <w:tcPr>
            <w:tcW w:w="1411" w:type="dxa"/>
            <w:gridSpan w:val="2"/>
          </w:tcPr>
          <w:p w14:paraId="6ECCFCA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5C9F236" w14:textId="77777777" w:rsidTr="00C57978">
        <w:trPr>
          <w:trHeight w:val="530"/>
          <w:jc w:val="center"/>
        </w:trPr>
        <w:tc>
          <w:tcPr>
            <w:tcW w:w="3480" w:type="dxa"/>
            <w:vAlign w:val="center"/>
          </w:tcPr>
          <w:p w14:paraId="6C7D32D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Turkic/Ural-Altaic Language - SL</w:t>
            </w:r>
          </w:p>
        </w:tc>
        <w:tc>
          <w:tcPr>
            <w:tcW w:w="2995" w:type="dxa"/>
          </w:tcPr>
          <w:p w14:paraId="1A15943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Turkic/Ural-Altaic Language - SL</w:t>
            </w:r>
          </w:p>
        </w:tc>
        <w:tc>
          <w:tcPr>
            <w:tcW w:w="1620" w:type="dxa"/>
          </w:tcPr>
          <w:p w14:paraId="48E4D2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D6BAF3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0I263</w:t>
            </w:r>
          </w:p>
        </w:tc>
        <w:tc>
          <w:tcPr>
            <w:tcW w:w="1411" w:type="dxa"/>
            <w:gridSpan w:val="2"/>
          </w:tcPr>
          <w:p w14:paraId="772DDED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E2B3128" w14:textId="77777777" w:rsidTr="00C57978">
        <w:trPr>
          <w:trHeight w:val="530"/>
          <w:jc w:val="center"/>
        </w:trPr>
        <w:tc>
          <w:tcPr>
            <w:tcW w:w="3480" w:type="dxa"/>
            <w:vAlign w:val="center"/>
          </w:tcPr>
          <w:p w14:paraId="1F5DC5E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Balto-Slavic Language - HL</w:t>
            </w:r>
          </w:p>
        </w:tc>
        <w:tc>
          <w:tcPr>
            <w:tcW w:w="2995" w:type="dxa"/>
          </w:tcPr>
          <w:p w14:paraId="6B7D0E6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Balto-Slavic Language - HL</w:t>
            </w:r>
          </w:p>
        </w:tc>
        <w:tc>
          <w:tcPr>
            <w:tcW w:w="1620" w:type="dxa"/>
          </w:tcPr>
          <w:p w14:paraId="379F1C3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E0AB29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0I264</w:t>
            </w:r>
          </w:p>
        </w:tc>
        <w:tc>
          <w:tcPr>
            <w:tcW w:w="1411" w:type="dxa"/>
            <w:gridSpan w:val="2"/>
          </w:tcPr>
          <w:p w14:paraId="2B7121D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61154D5" w14:textId="77777777" w:rsidTr="00C57978">
        <w:trPr>
          <w:trHeight w:val="530"/>
          <w:jc w:val="center"/>
        </w:trPr>
        <w:tc>
          <w:tcPr>
            <w:tcW w:w="3480" w:type="dxa"/>
            <w:vAlign w:val="center"/>
          </w:tcPr>
          <w:p w14:paraId="4A09AA6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Balto-Slavic Language - SL</w:t>
            </w:r>
          </w:p>
        </w:tc>
        <w:tc>
          <w:tcPr>
            <w:tcW w:w="2995" w:type="dxa"/>
          </w:tcPr>
          <w:p w14:paraId="6FDA968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Balto-Slavic Language - SL</w:t>
            </w:r>
          </w:p>
        </w:tc>
        <w:tc>
          <w:tcPr>
            <w:tcW w:w="1620" w:type="dxa"/>
          </w:tcPr>
          <w:p w14:paraId="2FCD3E2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FD5AC0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0I265</w:t>
            </w:r>
          </w:p>
        </w:tc>
        <w:tc>
          <w:tcPr>
            <w:tcW w:w="1411" w:type="dxa"/>
            <w:gridSpan w:val="2"/>
          </w:tcPr>
          <w:p w14:paraId="7335E7F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90E59CB" w14:textId="77777777" w:rsidTr="00C57978">
        <w:trPr>
          <w:trHeight w:val="530"/>
          <w:jc w:val="center"/>
        </w:trPr>
        <w:tc>
          <w:tcPr>
            <w:tcW w:w="3480" w:type="dxa"/>
            <w:vAlign w:val="center"/>
          </w:tcPr>
          <w:p w14:paraId="11F068B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Southeast Asian Language - HL</w:t>
            </w:r>
          </w:p>
        </w:tc>
        <w:tc>
          <w:tcPr>
            <w:tcW w:w="2995" w:type="dxa"/>
          </w:tcPr>
          <w:p w14:paraId="4EED04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Southeast Asian Language - HL</w:t>
            </w:r>
          </w:p>
        </w:tc>
        <w:tc>
          <w:tcPr>
            <w:tcW w:w="1620" w:type="dxa"/>
          </w:tcPr>
          <w:p w14:paraId="75DCFBC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9B468B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0I266</w:t>
            </w:r>
          </w:p>
        </w:tc>
        <w:tc>
          <w:tcPr>
            <w:tcW w:w="1411" w:type="dxa"/>
            <w:gridSpan w:val="2"/>
          </w:tcPr>
          <w:p w14:paraId="592344A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64DFC5" w14:textId="77777777" w:rsidTr="00C57978">
        <w:trPr>
          <w:trHeight w:val="530"/>
          <w:jc w:val="center"/>
        </w:trPr>
        <w:tc>
          <w:tcPr>
            <w:tcW w:w="3480" w:type="dxa"/>
            <w:vAlign w:val="center"/>
          </w:tcPr>
          <w:p w14:paraId="76979C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Southeast Asian Language - SL</w:t>
            </w:r>
          </w:p>
        </w:tc>
        <w:tc>
          <w:tcPr>
            <w:tcW w:w="2995" w:type="dxa"/>
          </w:tcPr>
          <w:p w14:paraId="31573B1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Southeast Asian Language - SL</w:t>
            </w:r>
          </w:p>
        </w:tc>
        <w:tc>
          <w:tcPr>
            <w:tcW w:w="1620" w:type="dxa"/>
          </w:tcPr>
          <w:p w14:paraId="7A81982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8B7B5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0I267</w:t>
            </w:r>
          </w:p>
        </w:tc>
        <w:tc>
          <w:tcPr>
            <w:tcW w:w="1411" w:type="dxa"/>
            <w:gridSpan w:val="2"/>
          </w:tcPr>
          <w:p w14:paraId="1AACE1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3BD56D0" w14:textId="77777777" w:rsidTr="00C57978">
        <w:trPr>
          <w:trHeight w:val="530"/>
          <w:jc w:val="center"/>
        </w:trPr>
        <w:tc>
          <w:tcPr>
            <w:tcW w:w="3480" w:type="dxa"/>
            <w:vAlign w:val="center"/>
          </w:tcPr>
          <w:p w14:paraId="39E9871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Southeast Asian Language - HL</w:t>
            </w:r>
          </w:p>
        </w:tc>
        <w:tc>
          <w:tcPr>
            <w:tcW w:w="2995" w:type="dxa"/>
          </w:tcPr>
          <w:p w14:paraId="4EF1822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Southeast Asian Language - HL</w:t>
            </w:r>
          </w:p>
        </w:tc>
        <w:tc>
          <w:tcPr>
            <w:tcW w:w="1620" w:type="dxa"/>
          </w:tcPr>
          <w:p w14:paraId="221B26D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6AD54E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0I268</w:t>
            </w:r>
          </w:p>
        </w:tc>
        <w:tc>
          <w:tcPr>
            <w:tcW w:w="1411" w:type="dxa"/>
            <w:gridSpan w:val="2"/>
          </w:tcPr>
          <w:p w14:paraId="429E089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DFBA2CB" w14:textId="77777777" w:rsidTr="00C57978">
        <w:trPr>
          <w:trHeight w:val="530"/>
          <w:jc w:val="center"/>
        </w:trPr>
        <w:tc>
          <w:tcPr>
            <w:tcW w:w="3480" w:type="dxa"/>
            <w:vAlign w:val="center"/>
          </w:tcPr>
          <w:p w14:paraId="51B832F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Southeast Asian Language - SL</w:t>
            </w:r>
          </w:p>
        </w:tc>
        <w:tc>
          <w:tcPr>
            <w:tcW w:w="2995" w:type="dxa"/>
          </w:tcPr>
          <w:p w14:paraId="228914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Southeast Asian Language - SL</w:t>
            </w:r>
          </w:p>
        </w:tc>
        <w:tc>
          <w:tcPr>
            <w:tcW w:w="1620" w:type="dxa"/>
          </w:tcPr>
          <w:p w14:paraId="7FE0EDB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30B68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0I269</w:t>
            </w:r>
          </w:p>
        </w:tc>
        <w:tc>
          <w:tcPr>
            <w:tcW w:w="1411" w:type="dxa"/>
            <w:gridSpan w:val="2"/>
          </w:tcPr>
          <w:p w14:paraId="17A9890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41DE2D6" w14:textId="77777777" w:rsidTr="00C57978">
        <w:trPr>
          <w:trHeight w:val="530"/>
          <w:jc w:val="center"/>
        </w:trPr>
        <w:tc>
          <w:tcPr>
            <w:tcW w:w="3480" w:type="dxa"/>
            <w:vAlign w:val="center"/>
          </w:tcPr>
          <w:p w14:paraId="19A1353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Southeast Asian Language - HL</w:t>
            </w:r>
          </w:p>
        </w:tc>
        <w:tc>
          <w:tcPr>
            <w:tcW w:w="2995" w:type="dxa"/>
          </w:tcPr>
          <w:p w14:paraId="588449C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Southeast Asian Language - HL</w:t>
            </w:r>
          </w:p>
        </w:tc>
        <w:tc>
          <w:tcPr>
            <w:tcW w:w="1620" w:type="dxa"/>
          </w:tcPr>
          <w:p w14:paraId="660FA20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0C894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0I270</w:t>
            </w:r>
          </w:p>
        </w:tc>
        <w:tc>
          <w:tcPr>
            <w:tcW w:w="1411" w:type="dxa"/>
            <w:gridSpan w:val="2"/>
          </w:tcPr>
          <w:p w14:paraId="29E793C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5D3C92A" w14:textId="77777777" w:rsidTr="00C57978">
        <w:trPr>
          <w:trHeight w:val="530"/>
          <w:jc w:val="center"/>
        </w:trPr>
        <w:tc>
          <w:tcPr>
            <w:tcW w:w="3480" w:type="dxa"/>
            <w:vAlign w:val="center"/>
          </w:tcPr>
          <w:p w14:paraId="7993F60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Southeast Asian Language - SL</w:t>
            </w:r>
          </w:p>
        </w:tc>
        <w:tc>
          <w:tcPr>
            <w:tcW w:w="2995" w:type="dxa"/>
          </w:tcPr>
          <w:p w14:paraId="3C5281A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Southeast Asian Language - SL</w:t>
            </w:r>
          </w:p>
        </w:tc>
        <w:tc>
          <w:tcPr>
            <w:tcW w:w="1620" w:type="dxa"/>
          </w:tcPr>
          <w:p w14:paraId="44441B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3E60D3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0I271</w:t>
            </w:r>
          </w:p>
        </w:tc>
        <w:tc>
          <w:tcPr>
            <w:tcW w:w="1411" w:type="dxa"/>
            <w:gridSpan w:val="2"/>
          </w:tcPr>
          <w:p w14:paraId="2B96DE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033427" w14:textId="77777777" w:rsidTr="00C57978">
        <w:trPr>
          <w:trHeight w:val="530"/>
          <w:jc w:val="center"/>
        </w:trPr>
        <w:tc>
          <w:tcPr>
            <w:tcW w:w="3480" w:type="dxa"/>
            <w:vAlign w:val="center"/>
          </w:tcPr>
          <w:p w14:paraId="38D926C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Southeast Asian Language - SL</w:t>
            </w:r>
          </w:p>
        </w:tc>
        <w:tc>
          <w:tcPr>
            <w:tcW w:w="2995" w:type="dxa"/>
            <w:vAlign w:val="center"/>
          </w:tcPr>
          <w:p w14:paraId="7DB2587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Southeast Asian Language - SL</w:t>
            </w:r>
          </w:p>
        </w:tc>
        <w:tc>
          <w:tcPr>
            <w:tcW w:w="1620" w:type="dxa"/>
          </w:tcPr>
          <w:p w14:paraId="3DF7DC5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8CBCD3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0I272</w:t>
            </w:r>
          </w:p>
        </w:tc>
        <w:tc>
          <w:tcPr>
            <w:tcW w:w="1411" w:type="dxa"/>
            <w:gridSpan w:val="2"/>
          </w:tcPr>
          <w:p w14:paraId="6D8D97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F0D3A13" w14:textId="77777777" w:rsidTr="00C57978">
        <w:trPr>
          <w:trHeight w:val="530"/>
          <w:jc w:val="center"/>
        </w:trPr>
        <w:tc>
          <w:tcPr>
            <w:tcW w:w="3480" w:type="dxa"/>
            <w:vAlign w:val="center"/>
          </w:tcPr>
          <w:p w14:paraId="51F4BE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East Asian Language - HL</w:t>
            </w:r>
          </w:p>
        </w:tc>
        <w:tc>
          <w:tcPr>
            <w:tcW w:w="2995" w:type="dxa"/>
          </w:tcPr>
          <w:p w14:paraId="3530572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East Asian Language - HL</w:t>
            </w:r>
          </w:p>
        </w:tc>
        <w:tc>
          <w:tcPr>
            <w:tcW w:w="1620" w:type="dxa"/>
          </w:tcPr>
          <w:p w14:paraId="1A8C63B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6DA10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0I273</w:t>
            </w:r>
          </w:p>
        </w:tc>
        <w:tc>
          <w:tcPr>
            <w:tcW w:w="1411" w:type="dxa"/>
            <w:gridSpan w:val="2"/>
          </w:tcPr>
          <w:p w14:paraId="46ACD25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357D170" w14:textId="77777777" w:rsidTr="00C57978">
        <w:trPr>
          <w:trHeight w:val="530"/>
          <w:jc w:val="center"/>
        </w:trPr>
        <w:tc>
          <w:tcPr>
            <w:tcW w:w="3480" w:type="dxa"/>
            <w:vAlign w:val="center"/>
          </w:tcPr>
          <w:p w14:paraId="6979E42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East Asian Language - SL</w:t>
            </w:r>
          </w:p>
        </w:tc>
        <w:tc>
          <w:tcPr>
            <w:tcW w:w="2995" w:type="dxa"/>
          </w:tcPr>
          <w:p w14:paraId="0431E8A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IB Language A: Literature – East Asian Language – SL </w:t>
            </w:r>
          </w:p>
        </w:tc>
        <w:tc>
          <w:tcPr>
            <w:tcW w:w="1620" w:type="dxa"/>
          </w:tcPr>
          <w:p w14:paraId="09B75BF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A509C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0I274</w:t>
            </w:r>
          </w:p>
        </w:tc>
        <w:tc>
          <w:tcPr>
            <w:tcW w:w="1411" w:type="dxa"/>
            <w:gridSpan w:val="2"/>
          </w:tcPr>
          <w:p w14:paraId="617F7F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5CBB580" w14:textId="77777777" w:rsidTr="00C57978">
        <w:trPr>
          <w:trHeight w:val="530"/>
          <w:jc w:val="center"/>
        </w:trPr>
        <w:tc>
          <w:tcPr>
            <w:tcW w:w="3480" w:type="dxa"/>
          </w:tcPr>
          <w:p w14:paraId="0B0AA5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Celtic Language - HL</w:t>
            </w:r>
          </w:p>
        </w:tc>
        <w:tc>
          <w:tcPr>
            <w:tcW w:w="2995" w:type="dxa"/>
          </w:tcPr>
          <w:p w14:paraId="32757A3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Celtic Language - HL</w:t>
            </w:r>
          </w:p>
        </w:tc>
        <w:tc>
          <w:tcPr>
            <w:tcW w:w="1620" w:type="dxa"/>
          </w:tcPr>
          <w:p w14:paraId="5FDF06C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A14800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0I275</w:t>
            </w:r>
          </w:p>
        </w:tc>
        <w:tc>
          <w:tcPr>
            <w:tcW w:w="1411" w:type="dxa"/>
            <w:gridSpan w:val="2"/>
          </w:tcPr>
          <w:p w14:paraId="4F803D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F1D5867" w14:textId="77777777" w:rsidTr="00C57978">
        <w:trPr>
          <w:trHeight w:val="530"/>
          <w:jc w:val="center"/>
        </w:trPr>
        <w:tc>
          <w:tcPr>
            <w:tcW w:w="3480" w:type="dxa"/>
          </w:tcPr>
          <w:p w14:paraId="72FEAF3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Celtic Language - SL</w:t>
            </w:r>
          </w:p>
        </w:tc>
        <w:tc>
          <w:tcPr>
            <w:tcW w:w="2995" w:type="dxa"/>
          </w:tcPr>
          <w:p w14:paraId="2F93AD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Celtic Language - SL</w:t>
            </w:r>
          </w:p>
        </w:tc>
        <w:tc>
          <w:tcPr>
            <w:tcW w:w="1620" w:type="dxa"/>
          </w:tcPr>
          <w:p w14:paraId="4F70816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A21AB6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0I276</w:t>
            </w:r>
          </w:p>
        </w:tc>
        <w:tc>
          <w:tcPr>
            <w:tcW w:w="1411" w:type="dxa"/>
            <w:gridSpan w:val="2"/>
          </w:tcPr>
          <w:p w14:paraId="68B97D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B3B0C91" w14:textId="77777777" w:rsidTr="00C57978">
        <w:trPr>
          <w:trHeight w:val="530"/>
          <w:jc w:val="center"/>
        </w:trPr>
        <w:tc>
          <w:tcPr>
            <w:tcW w:w="3480" w:type="dxa"/>
            <w:vAlign w:val="center"/>
          </w:tcPr>
          <w:p w14:paraId="13D5433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Germanic Language - HL</w:t>
            </w:r>
          </w:p>
        </w:tc>
        <w:tc>
          <w:tcPr>
            <w:tcW w:w="2995" w:type="dxa"/>
          </w:tcPr>
          <w:p w14:paraId="77800F4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Germanic Language - HL</w:t>
            </w:r>
          </w:p>
        </w:tc>
        <w:tc>
          <w:tcPr>
            <w:tcW w:w="1620" w:type="dxa"/>
          </w:tcPr>
          <w:p w14:paraId="06D744D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B79373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0I277</w:t>
            </w:r>
          </w:p>
        </w:tc>
        <w:tc>
          <w:tcPr>
            <w:tcW w:w="1411" w:type="dxa"/>
            <w:gridSpan w:val="2"/>
          </w:tcPr>
          <w:p w14:paraId="4448E3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FD2AFF1" w14:textId="77777777" w:rsidTr="00C57978">
        <w:trPr>
          <w:trHeight w:val="530"/>
          <w:jc w:val="center"/>
        </w:trPr>
        <w:tc>
          <w:tcPr>
            <w:tcW w:w="3480" w:type="dxa"/>
            <w:vAlign w:val="center"/>
          </w:tcPr>
          <w:p w14:paraId="635DDB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Germanic Language - SL</w:t>
            </w:r>
          </w:p>
        </w:tc>
        <w:tc>
          <w:tcPr>
            <w:tcW w:w="2995" w:type="dxa"/>
          </w:tcPr>
          <w:p w14:paraId="22CA4D3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Germanic Language - SL</w:t>
            </w:r>
          </w:p>
        </w:tc>
        <w:tc>
          <w:tcPr>
            <w:tcW w:w="1620" w:type="dxa"/>
          </w:tcPr>
          <w:p w14:paraId="4600189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CBBE6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0I278</w:t>
            </w:r>
          </w:p>
        </w:tc>
        <w:tc>
          <w:tcPr>
            <w:tcW w:w="1411" w:type="dxa"/>
            <w:gridSpan w:val="2"/>
          </w:tcPr>
          <w:p w14:paraId="1F836B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7A5082F" w14:textId="77777777" w:rsidTr="00C57978">
        <w:trPr>
          <w:trHeight w:val="530"/>
          <w:jc w:val="center"/>
        </w:trPr>
        <w:tc>
          <w:tcPr>
            <w:tcW w:w="3480" w:type="dxa"/>
            <w:vAlign w:val="center"/>
          </w:tcPr>
          <w:p w14:paraId="20B45AA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Germanic Language - HL</w:t>
            </w:r>
          </w:p>
        </w:tc>
        <w:tc>
          <w:tcPr>
            <w:tcW w:w="2995" w:type="dxa"/>
          </w:tcPr>
          <w:p w14:paraId="4206E2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Germanic Language - HL</w:t>
            </w:r>
          </w:p>
        </w:tc>
        <w:tc>
          <w:tcPr>
            <w:tcW w:w="1620" w:type="dxa"/>
          </w:tcPr>
          <w:p w14:paraId="1D278D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15A7E6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0I279</w:t>
            </w:r>
          </w:p>
        </w:tc>
        <w:tc>
          <w:tcPr>
            <w:tcW w:w="1411" w:type="dxa"/>
            <w:gridSpan w:val="2"/>
          </w:tcPr>
          <w:p w14:paraId="57AFA04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56A4893" w14:textId="77777777" w:rsidTr="00C57978">
        <w:trPr>
          <w:trHeight w:val="530"/>
          <w:jc w:val="center"/>
        </w:trPr>
        <w:tc>
          <w:tcPr>
            <w:tcW w:w="3480" w:type="dxa"/>
            <w:vAlign w:val="center"/>
          </w:tcPr>
          <w:p w14:paraId="6137A99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Germanic Language - SL</w:t>
            </w:r>
          </w:p>
        </w:tc>
        <w:tc>
          <w:tcPr>
            <w:tcW w:w="2995" w:type="dxa"/>
          </w:tcPr>
          <w:p w14:paraId="2F731B9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Germanic Language - SL</w:t>
            </w:r>
          </w:p>
        </w:tc>
        <w:tc>
          <w:tcPr>
            <w:tcW w:w="1620" w:type="dxa"/>
          </w:tcPr>
          <w:p w14:paraId="6DF6601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FD17C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0I280</w:t>
            </w:r>
          </w:p>
        </w:tc>
        <w:tc>
          <w:tcPr>
            <w:tcW w:w="1411" w:type="dxa"/>
            <w:gridSpan w:val="2"/>
          </w:tcPr>
          <w:p w14:paraId="42A8810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A0F7FA9" w14:textId="77777777" w:rsidTr="00C57978">
        <w:trPr>
          <w:trHeight w:val="530"/>
          <w:jc w:val="center"/>
        </w:trPr>
        <w:tc>
          <w:tcPr>
            <w:tcW w:w="3480" w:type="dxa"/>
            <w:vAlign w:val="center"/>
          </w:tcPr>
          <w:p w14:paraId="696F0C3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Germanic Language - HL</w:t>
            </w:r>
          </w:p>
        </w:tc>
        <w:tc>
          <w:tcPr>
            <w:tcW w:w="2995" w:type="dxa"/>
          </w:tcPr>
          <w:p w14:paraId="64355C0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Germanic Language - HL</w:t>
            </w:r>
          </w:p>
        </w:tc>
        <w:tc>
          <w:tcPr>
            <w:tcW w:w="1620" w:type="dxa"/>
          </w:tcPr>
          <w:p w14:paraId="6E18202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9761E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0I281</w:t>
            </w:r>
          </w:p>
        </w:tc>
        <w:tc>
          <w:tcPr>
            <w:tcW w:w="1411" w:type="dxa"/>
            <w:gridSpan w:val="2"/>
          </w:tcPr>
          <w:p w14:paraId="0094731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3812F55" w14:textId="77777777" w:rsidTr="00C57978">
        <w:trPr>
          <w:trHeight w:val="530"/>
          <w:jc w:val="center"/>
        </w:trPr>
        <w:tc>
          <w:tcPr>
            <w:tcW w:w="3480" w:type="dxa"/>
            <w:vAlign w:val="center"/>
          </w:tcPr>
          <w:p w14:paraId="1FA1557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Germanic Language - SL</w:t>
            </w:r>
          </w:p>
        </w:tc>
        <w:tc>
          <w:tcPr>
            <w:tcW w:w="2995" w:type="dxa"/>
          </w:tcPr>
          <w:p w14:paraId="0B5921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Germanic Language - SL</w:t>
            </w:r>
          </w:p>
        </w:tc>
        <w:tc>
          <w:tcPr>
            <w:tcW w:w="1620" w:type="dxa"/>
          </w:tcPr>
          <w:p w14:paraId="757598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B69E43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0I282</w:t>
            </w:r>
          </w:p>
        </w:tc>
        <w:tc>
          <w:tcPr>
            <w:tcW w:w="1411" w:type="dxa"/>
            <w:gridSpan w:val="2"/>
          </w:tcPr>
          <w:p w14:paraId="6865C6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4C9BB18" w14:textId="77777777" w:rsidTr="00C57978">
        <w:trPr>
          <w:trHeight w:val="530"/>
          <w:jc w:val="center"/>
        </w:trPr>
        <w:tc>
          <w:tcPr>
            <w:tcW w:w="3480" w:type="dxa"/>
            <w:vAlign w:val="center"/>
          </w:tcPr>
          <w:p w14:paraId="2E018F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Romance/Italic Language - HL</w:t>
            </w:r>
          </w:p>
        </w:tc>
        <w:tc>
          <w:tcPr>
            <w:tcW w:w="2995" w:type="dxa"/>
          </w:tcPr>
          <w:p w14:paraId="0CEAB6C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Romance/Italic Language - HL</w:t>
            </w:r>
          </w:p>
        </w:tc>
        <w:tc>
          <w:tcPr>
            <w:tcW w:w="1620" w:type="dxa"/>
          </w:tcPr>
          <w:p w14:paraId="2372E09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91FA53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0I283</w:t>
            </w:r>
          </w:p>
        </w:tc>
        <w:tc>
          <w:tcPr>
            <w:tcW w:w="1411" w:type="dxa"/>
            <w:gridSpan w:val="2"/>
          </w:tcPr>
          <w:p w14:paraId="1E1272C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5B8D5E8" w14:textId="77777777" w:rsidTr="00C57978">
        <w:trPr>
          <w:trHeight w:val="530"/>
          <w:jc w:val="center"/>
        </w:trPr>
        <w:tc>
          <w:tcPr>
            <w:tcW w:w="3480" w:type="dxa"/>
            <w:vAlign w:val="center"/>
          </w:tcPr>
          <w:p w14:paraId="0A1B652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Romance/Italic Language - SL</w:t>
            </w:r>
          </w:p>
        </w:tc>
        <w:tc>
          <w:tcPr>
            <w:tcW w:w="2995" w:type="dxa"/>
          </w:tcPr>
          <w:p w14:paraId="580476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Romance/Italic Language - SL</w:t>
            </w:r>
          </w:p>
        </w:tc>
        <w:tc>
          <w:tcPr>
            <w:tcW w:w="1620" w:type="dxa"/>
          </w:tcPr>
          <w:p w14:paraId="3E3F93E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819E52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0I284</w:t>
            </w:r>
          </w:p>
        </w:tc>
        <w:tc>
          <w:tcPr>
            <w:tcW w:w="1411" w:type="dxa"/>
            <w:gridSpan w:val="2"/>
          </w:tcPr>
          <w:p w14:paraId="0477DF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08DD940" w14:textId="77777777" w:rsidTr="00C57978">
        <w:trPr>
          <w:trHeight w:val="530"/>
          <w:jc w:val="center"/>
        </w:trPr>
        <w:tc>
          <w:tcPr>
            <w:tcW w:w="3480" w:type="dxa"/>
            <w:vAlign w:val="center"/>
          </w:tcPr>
          <w:p w14:paraId="1EF2C6A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Non-Semitic African Language - HL</w:t>
            </w:r>
          </w:p>
        </w:tc>
        <w:tc>
          <w:tcPr>
            <w:tcW w:w="2995" w:type="dxa"/>
          </w:tcPr>
          <w:p w14:paraId="62BABB7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Non-Semitic African Language - HL</w:t>
            </w:r>
          </w:p>
        </w:tc>
        <w:tc>
          <w:tcPr>
            <w:tcW w:w="1620" w:type="dxa"/>
          </w:tcPr>
          <w:p w14:paraId="30B5DDA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C05365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0I285</w:t>
            </w:r>
          </w:p>
        </w:tc>
        <w:tc>
          <w:tcPr>
            <w:tcW w:w="1411" w:type="dxa"/>
            <w:gridSpan w:val="2"/>
          </w:tcPr>
          <w:p w14:paraId="7F01BB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32AFDA3" w14:textId="77777777" w:rsidTr="00C57978">
        <w:trPr>
          <w:trHeight w:val="530"/>
          <w:jc w:val="center"/>
        </w:trPr>
        <w:tc>
          <w:tcPr>
            <w:tcW w:w="3480" w:type="dxa"/>
            <w:vAlign w:val="center"/>
          </w:tcPr>
          <w:p w14:paraId="5CD42DD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Non-Semitic African Language - SL</w:t>
            </w:r>
          </w:p>
        </w:tc>
        <w:tc>
          <w:tcPr>
            <w:tcW w:w="2995" w:type="dxa"/>
          </w:tcPr>
          <w:p w14:paraId="52EE5BE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Non-Semitic African Language - SL</w:t>
            </w:r>
          </w:p>
        </w:tc>
        <w:tc>
          <w:tcPr>
            <w:tcW w:w="1620" w:type="dxa"/>
          </w:tcPr>
          <w:p w14:paraId="1D4996D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B2BDC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0I286</w:t>
            </w:r>
          </w:p>
        </w:tc>
        <w:tc>
          <w:tcPr>
            <w:tcW w:w="1411" w:type="dxa"/>
            <w:gridSpan w:val="2"/>
          </w:tcPr>
          <w:p w14:paraId="4CB97E3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5B51BC3" w14:textId="77777777" w:rsidTr="00C57978">
        <w:trPr>
          <w:trHeight w:val="530"/>
          <w:jc w:val="center"/>
        </w:trPr>
        <w:tc>
          <w:tcPr>
            <w:tcW w:w="3480" w:type="dxa"/>
            <w:vAlign w:val="center"/>
          </w:tcPr>
          <w:p w14:paraId="235115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English - HL</w:t>
            </w:r>
          </w:p>
        </w:tc>
        <w:tc>
          <w:tcPr>
            <w:tcW w:w="2995" w:type="dxa"/>
            <w:vAlign w:val="center"/>
          </w:tcPr>
          <w:p w14:paraId="78C227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English - HL</w:t>
            </w:r>
          </w:p>
        </w:tc>
        <w:tc>
          <w:tcPr>
            <w:tcW w:w="1620" w:type="dxa"/>
          </w:tcPr>
          <w:p w14:paraId="4B8159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C413D7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0I287</w:t>
            </w:r>
          </w:p>
        </w:tc>
        <w:tc>
          <w:tcPr>
            <w:tcW w:w="1411" w:type="dxa"/>
            <w:gridSpan w:val="2"/>
          </w:tcPr>
          <w:p w14:paraId="2DE06CA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A66EF66" w14:textId="77777777" w:rsidTr="00C57978">
        <w:trPr>
          <w:trHeight w:val="530"/>
          <w:jc w:val="center"/>
        </w:trPr>
        <w:tc>
          <w:tcPr>
            <w:tcW w:w="3480" w:type="dxa"/>
            <w:vAlign w:val="center"/>
          </w:tcPr>
          <w:p w14:paraId="5FF6BA3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English</w:t>
            </w:r>
          </w:p>
        </w:tc>
        <w:tc>
          <w:tcPr>
            <w:tcW w:w="2995" w:type="dxa"/>
            <w:vAlign w:val="center"/>
          </w:tcPr>
          <w:p w14:paraId="1751C60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English</w:t>
            </w:r>
          </w:p>
        </w:tc>
        <w:tc>
          <w:tcPr>
            <w:tcW w:w="1620" w:type="dxa"/>
          </w:tcPr>
          <w:p w14:paraId="3727381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6A079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0I288</w:t>
            </w:r>
          </w:p>
        </w:tc>
        <w:tc>
          <w:tcPr>
            <w:tcW w:w="1411" w:type="dxa"/>
            <w:gridSpan w:val="2"/>
          </w:tcPr>
          <w:p w14:paraId="0554344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5AF352B" w14:textId="77777777" w:rsidTr="00C57978">
        <w:trPr>
          <w:trHeight w:val="530"/>
          <w:jc w:val="center"/>
        </w:trPr>
        <w:tc>
          <w:tcPr>
            <w:tcW w:w="3480" w:type="dxa"/>
            <w:vAlign w:val="center"/>
          </w:tcPr>
          <w:p w14:paraId="29FAE0D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English - SL</w:t>
            </w:r>
          </w:p>
        </w:tc>
        <w:tc>
          <w:tcPr>
            <w:tcW w:w="2995" w:type="dxa"/>
            <w:vAlign w:val="center"/>
          </w:tcPr>
          <w:p w14:paraId="1890683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English - SL</w:t>
            </w:r>
          </w:p>
        </w:tc>
        <w:tc>
          <w:tcPr>
            <w:tcW w:w="1620" w:type="dxa"/>
          </w:tcPr>
          <w:p w14:paraId="76FA736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129E81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0I289</w:t>
            </w:r>
          </w:p>
        </w:tc>
        <w:tc>
          <w:tcPr>
            <w:tcW w:w="1411" w:type="dxa"/>
            <w:gridSpan w:val="2"/>
          </w:tcPr>
          <w:p w14:paraId="3FB9CB0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062B50A" w14:textId="77777777" w:rsidTr="00C57978">
        <w:trPr>
          <w:trHeight w:val="530"/>
          <w:jc w:val="center"/>
        </w:trPr>
        <w:tc>
          <w:tcPr>
            <w:tcW w:w="3480" w:type="dxa"/>
          </w:tcPr>
          <w:p w14:paraId="4613DE1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Africa and the Middle East</w:t>
            </w:r>
          </w:p>
        </w:tc>
        <w:tc>
          <w:tcPr>
            <w:tcW w:w="2995" w:type="dxa"/>
          </w:tcPr>
          <w:p w14:paraId="033BB5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Africa and the Middle East</w:t>
            </w:r>
          </w:p>
        </w:tc>
        <w:tc>
          <w:tcPr>
            <w:tcW w:w="1620" w:type="dxa"/>
          </w:tcPr>
          <w:p w14:paraId="24B7823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Social Studies</w:t>
            </w:r>
          </w:p>
        </w:tc>
        <w:tc>
          <w:tcPr>
            <w:tcW w:w="1070" w:type="dxa"/>
          </w:tcPr>
          <w:p w14:paraId="2F0AD25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0I294</w:t>
            </w:r>
          </w:p>
        </w:tc>
        <w:tc>
          <w:tcPr>
            <w:tcW w:w="1411" w:type="dxa"/>
            <w:gridSpan w:val="2"/>
          </w:tcPr>
          <w:p w14:paraId="4D3549F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13BDE2C9" w14:textId="77777777" w:rsidTr="00C57978">
        <w:trPr>
          <w:trHeight w:val="530"/>
          <w:jc w:val="center"/>
        </w:trPr>
        <w:tc>
          <w:tcPr>
            <w:tcW w:w="3480" w:type="dxa"/>
          </w:tcPr>
          <w:p w14:paraId="35C7F83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the Americas</w:t>
            </w:r>
          </w:p>
        </w:tc>
        <w:tc>
          <w:tcPr>
            <w:tcW w:w="2995" w:type="dxa"/>
          </w:tcPr>
          <w:p w14:paraId="538AC0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the Americas</w:t>
            </w:r>
          </w:p>
        </w:tc>
        <w:tc>
          <w:tcPr>
            <w:tcW w:w="1620" w:type="dxa"/>
          </w:tcPr>
          <w:p w14:paraId="0D10A2D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Social Studies</w:t>
            </w:r>
          </w:p>
        </w:tc>
        <w:tc>
          <w:tcPr>
            <w:tcW w:w="1070" w:type="dxa"/>
          </w:tcPr>
          <w:p w14:paraId="52441B4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0I295</w:t>
            </w:r>
          </w:p>
        </w:tc>
        <w:tc>
          <w:tcPr>
            <w:tcW w:w="1411" w:type="dxa"/>
            <w:gridSpan w:val="2"/>
          </w:tcPr>
          <w:p w14:paraId="19D822D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77A1B7CA" w14:textId="77777777" w:rsidTr="00C57978">
        <w:trPr>
          <w:trHeight w:val="530"/>
          <w:jc w:val="center"/>
        </w:trPr>
        <w:tc>
          <w:tcPr>
            <w:tcW w:w="3480" w:type="dxa"/>
          </w:tcPr>
          <w:p w14:paraId="76B1E77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Asia and Oceania</w:t>
            </w:r>
          </w:p>
        </w:tc>
        <w:tc>
          <w:tcPr>
            <w:tcW w:w="2995" w:type="dxa"/>
          </w:tcPr>
          <w:p w14:paraId="2209FE7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Asia and Oceania</w:t>
            </w:r>
          </w:p>
        </w:tc>
        <w:tc>
          <w:tcPr>
            <w:tcW w:w="1620" w:type="dxa"/>
          </w:tcPr>
          <w:p w14:paraId="747448F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Social Studies</w:t>
            </w:r>
          </w:p>
        </w:tc>
        <w:tc>
          <w:tcPr>
            <w:tcW w:w="1070" w:type="dxa"/>
          </w:tcPr>
          <w:p w14:paraId="2C20F45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0I296</w:t>
            </w:r>
          </w:p>
        </w:tc>
        <w:tc>
          <w:tcPr>
            <w:tcW w:w="1411" w:type="dxa"/>
            <w:gridSpan w:val="2"/>
          </w:tcPr>
          <w:p w14:paraId="074B87B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39E75416" w14:textId="77777777" w:rsidTr="00C57978">
        <w:trPr>
          <w:trHeight w:val="530"/>
          <w:jc w:val="center"/>
        </w:trPr>
        <w:tc>
          <w:tcPr>
            <w:tcW w:w="3480" w:type="dxa"/>
          </w:tcPr>
          <w:p w14:paraId="1214B17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Europe</w:t>
            </w:r>
          </w:p>
        </w:tc>
        <w:tc>
          <w:tcPr>
            <w:tcW w:w="2995" w:type="dxa"/>
          </w:tcPr>
          <w:p w14:paraId="3EE8665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Europe</w:t>
            </w:r>
          </w:p>
        </w:tc>
        <w:tc>
          <w:tcPr>
            <w:tcW w:w="1620" w:type="dxa"/>
          </w:tcPr>
          <w:p w14:paraId="74ABD29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Social Studies</w:t>
            </w:r>
          </w:p>
        </w:tc>
        <w:tc>
          <w:tcPr>
            <w:tcW w:w="1070" w:type="dxa"/>
          </w:tcPr>
          <w:p w14:paraId="7EBB4F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0I297</w:t>
            </w:r>
          </w:p>
        </w:tc>
        <w:tc>
          <w:tcPr>
            <w:tcW w:w="1411" w:type="dxa"/>
            <w:gridSpan w:val="2"/>
          </w:tcPr>
          <w:p w14:paraId="72E442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bl>
    <w:p w14:paraId="4A0DB68B" w14:textId="77777777" w:rsidR="007137F5" w:rsidRPr="0061136E" w:rsidRDefault="007137F5" w:rsidP="007137F5">
      <w:pPr>
        <w:rPr>
          <w:rFonts w:ascii="Arial" w:hAnsi="Arial" w:cs="Arial"/>
          <w:sz w:val="20"/>
          <w:szCs w:val="20"/>
        </w:rPr>
      </w:pPr>
      <w:r w:rsidRPr="0061136E">
        <w:rPr>
          <w:rFonts w:ascii="Arial" w:hAnsi="Arial" w:cs="Arial"/>
          <w:sz w:val="20"/>
          <w:szCs w:val="20"/>
        </w:rPr>
        <w:t xml:space="preserve">**The College Board stopped offering the SAT Subject Tests in January 2021. These codes remain available for </w:t>
      </w:r>
    </w:p>
    <w:p w14:paraId="7E97B6FA" w14:textId="75D79D5B" w:rsidR="007137F5" w:rsidRPr="0061136E" w:rsidRDefault="007137F5" w:rsidP="007137F5">
      <w:pPr>
        <w:rPr>
          <w:rFonts w:ascii="Arial" w:hAnsi="Arial" w:cs="Arial"/>
          <w:sz w:val="20"/>
          <w:szCs w:val="20"/>
        </w:rPr>
      </w:pPr>
      <w:r w:rsidRPr="0061136E">
        <w:rPr>
          <w:rFonts w:ascii="Arial" w:hAnsi="Arial" w:cs="Arial"/>
          <w:sz w:val="20"/>
          <w:szCs w:val="20"/>
        </w:rPr>
        <w:t xml:space="preserve">   the 2022-23 SY for historical reporting only. </w:t>
      </w:r>
    </w:p>
    <w:p w14:paraId="29B1A6DC" w14:textId="29F96F13" w:rsidR="006C678F" w:rsidRPr="0061136E" w:rsidRDefault="002039FF" w:rsidP="006C678F">
      <w:pPr>
        <w:spacing w:line="360" w:lineRule="auto"/>
        <w:jc w:val="center"/>
        <w:rPr>
          <w:rFonts w:ascii="Bookman Old Style" w:hAnsi="Bookman Old Style"/>
          <w:b/>
          <w:bCs/>
        </w:rPr>
      </w:pPr>
      <w:bookmarkStart w:id="669" w:name="_Toc335315435"/>
      <w:bookmarkEnd w:id="667"/>
      <w:r w:rsidRPr="0061136E">
        <w:rPr>
          <w:rFonts w:ascii="Bookman Old Style" w:hAnsi="Bookman Old Style"/>
          <w:b/>
          <w:bCs/>
        </w:rPr>
        <w:t>Social Studies Course Code and Assessment Mapping</w:t>
      </w:r>
    </w:p>
    <w:tbl>
      <w:tblPr>
        <w:tblStyle w:val="TableGrid"/>
        <w:tblW w:w="10862" w:type="dxa"/>
        <w:jc w:val="center"/>
        <w:tblLook w:val="04A0" w:firstRow="1" w:lastRow="0" w:firstColumn="1" w:lastColumn="0" w:noHBand="0" w:noVBand="1"/>
      </w:tblPr>
      <w:tblGrid>
        <w:gridCol w:w="1202"/>
        <w:gridCol w:w="1871"/>
        <w:gridCol w:w="1431"/>
        <w:gridCol w:w="1519"/>
        <w:gridCol w:w="1563"/>
        <w:gridCol w:w="1559"/>
        <w:gridCol w:w="1717"/>
      </w:tblGrid>
      <w:tr w:rsidR="003F4CE2" w:rsidRPr="0061136E" w14:paraId="0F9048B1" w14:textId="77777777" w:rsidTr="00C57978">
        <w:trPr>
          <w:trHeight w:val="505"/>
          <w:tblHeader/>
          <w:jc w:val="center"/>
        </w:trPr>
        <w:tc>
          <w:tcPr>
            <w:tcW w:w="1202" w:type="dxa"/>
            <w:shd w:val="clear" w:color="auto" w:fill="D9D9D9" w:themeFill="background1" w:themeFillShade="D9"/>
          </w:tcPr>
          <w:p w14:paraId="1675925A" w14:textId="77777777" w:rsidR="003F4CE2" w:rsidRPr="0061136E" w:rsidRDefault="003F4CE2" w:rsidP="00C57978">
            <w:pPr>
              <w:jc w:val="center"/>
              <w:rPr>
                <w:rFonts w:ascii="Bookman Old Style" w:hAnsi="Bookman Old Style"/>
                <w:sz w:val="22"/>
                <w:szCs w:val="22"/>
              </w:rPr>
            </w:pPr>
            <w:bookmarkStart w:id="670" w:name="_Hlk109912878"/>
            <w:r w:rsidRPr="0061136E">
              <w:rPr>
                <w:rFonts w:ascii="Bookman Old Style" w:hAnsi="Bookman Old Style"/>
                <w:b/>
                <w:bCs/>
                <w:sz w:val="22"/>
                <w:szCs w:val="22"/>
              </w:rPr>
              <w:t>Course Code</w:t>
            </w:r>
          </w:p>
        </w:tc>
        <w:tc>
          <w:tcPr>
            <w:tcW w:w="1871" w:type="dxa"/>
            <w:shd w:val="clear" w:color="auto" w:fill="D9D9D9" w:themeFill="background1" w:themeFillShade="D9"/>
          </w:tcPr>
          <w:p w14:paraId="377C42F0" w14:textId="77777777" w:rsidR="003F4CE2" w:rsidRPr="0061136E" w:rsidRDefault="003F4CE2" w:rsidP="00C57978">
            <w:pPr>
              <w:jc w:val="center"/>
              <w:rPr>
                <w:rFonts w:ascii="Bookman Old Style" w:hAnsi="Bookman Old Style"/>
                <w:sz w:val="22"/>
                <w:szCs w:val="22"/>
              </w:rPr>
            </w:pPr>
            <w:r w:rsidRPr="0061136E">
              <w:rPr>
                <w:rFonts w:ascii="Bookman Old Style" w:hAnsi="Bookman Old Style"/>
                <w:b/>
                <w:bCs/>
                <w:sz w:val="22"/>
                <w:szCs w:val="22"/>
              </w:rPr>
              <w:t>Course</w:t>
            </w:r>
          </w:p>
        </w:tc>
        <w:tc>
          <w:tcPr>
            <w:tcW w:w="1431" w:type="dxa"/>
            <w:shd w:val="clear" w:color="auto" w:fill="D9D9D9" w:themeFill="background1" w:themeFillShade="D9"/>
          </w:tcPr>
          <w:p w14:paraId="3520CC87" w14:textId="77777777" w:rsidR="003F4CE2" w:rsidRPr="0061136E" w:rsidRDefault="003F4CE2" w:rsidP="00C57978">
            <w:pPr>
              <w:jc w:val="center"/>
              <w:rPr>
                <w:rFonts w:ascii="Bookman Old Style" w:hAnsi="Bookman Old Style"/>
                <w:b/>
                <w:bCs/>
                <w:sz w:val="22"/>
                <w:szCs w:val="22"/>
              </w:rPr>
            </w:pPr>
            <w:r w:rsidRPr="0061136E">
              <w:rPr>
                <w:rFonts w:ascii="Bookman Old Style" w:hAnsi="Bookman Old Style"/>
                <w:b/>
                <w:bCs/>
                <w:sz w:val="22"/>
                <w:szCs w:val="22"/>
              </w:rPr>
              <w:t>Action</w:t>
            </w:r>
          </w:p>
        </w:tc>
        <w:tc>
          <w:tcPr>
            <w:tcW w:w="1519" w:type="dxa"/>
            <w:shd w:val="clear" w:color="auto" w:fill="D9D9D9" w:themeFill="background1" w:themeFillShade="D9"/>
          </w:tcPr>
          <w:p w14:paraId="46531AA1" w14:textId="77777777" w:rsidR="003F4CE2" w:rsidRPr="0061136E" w:rsidRDefault="003F4CE2" w:rsidP="00C57978">
            <w:pPr>
              <w:jc w:val="center"/>
              <w:rPr>
                <w:rFonts w:ascii="Bookman Old Style" w:hAnsi="Bookman Old Style"/>
                <w:b/>
                <w:bCs/>
                <w:sz w:val="22"/>
                <w:szCs w:val="22"/>
              </w:rPr>
            </w:pPr>
            <w:r w:rsidRPr="0061136E">
              <w:rPr>
                <w:rFonts w:ascii="Bookman Old Style" w:hAnsi="Bookman Old Style"/>
                <w:b/>
                <w:bCs/>
                <w:sz w:val="22"/>
                <w:szCs w:val="22"/>
              </w:rPr>
              <w:t>Notes</w:t>
            </w:r>
          </w:p>
        </w:tc>
        <w:tc>
          <w:tcPr>
            <w:tcW w:w="1563" w:type="dxa"/>
            <w:shd w:val="clear" w:color="auto" w:fill="D9D9D9" w:themeFill="background1" w:themeFillShade="D9"/>
          </w:tcPr>
          <w:p w14:paraId="7D31662E" w14:textId="77777777" w:rsidR="003F4CE2" w:rsidRPr="0061136E" w:rsidRDefault="003F4CE2" w:rsidP="00C57978">
            <w:pPr>
              <w:jc w:val="center"/>
              <w:rPr>
                <w:rFonts w:ascii="Bookman Old Style" w:hAnsi="Bookman Old Style"/>
                <w:sz w:val="22"/>
                <w:szCs w:val="22"/>
              </w:rPr>
            </w:pPr>
            <w:r w:rsidRPr="0061136E">
              <w:rPr>
                <w:rFonts w:ascii="Bookman Old Style" w:hAnsi="Bookman Old Style"/>
                <w:b/>
                <w:bCs/>
                <w:sz w:val="22"/>
                <w:szCs w:val="22"/>
              </w:rPr>
              <w:t>Assessment</w:t>
            </w:r>
          </w:p>
        </w:tc>
        <w:tc>
          <w:tcPr>
            <w:tcW w:w="1559" w:type="dxa"/>
            <w:shd w:val="clear" w:color="auto" w:fill="D9D9D9" w:themeFill="background1" w:themeFillShade="D9"/>
          </w:tcPr>
          <w:p w14:paraId="6B29EECA" w14:textId="77777777" w:rsidR="003F4CE2" w:rsidRPr="0061136E" w:rsidRDefault="003F4CE2" w:rsidP="00C57978">
            <w:pPr>
              <w:jc w:val="center"/>
              <w:rPr>
                <w:rFonts w:ascii="Bookman Old Style" w:hAnsi="Bookman Old Style"/>
                <w:sz w:val="22"/>
                <w:szCs w:val="22"/>
              </w:rPr>
            </w:pPr>
            <w:r w:rsidRPr="0061136E">
              <w:rPr>
                <w:rFonts w:ascii="Bookman Old Style" w:hAnsi="Bookman Old Style"/>
                <w:b/>
                <w:bCs/>
                <w:sz w:val="22"/>
                <w:szCs w:val="22"/>
              </w:rPr>
              <w:t>Assessment Code</w:t>
            </w:r>
          </w:p>
        </w:tc>
        <w:tc>
          <w:tcPr>
            <w:tcW w:w="1717" w:type="dxa"/>
            <w:shd w:val="clear" w:color="auto" w:fill="D9D9D9" w:themeFill="background1" w:themeFillShade="D9"/>
          </w:tcPr>
          <w:p w14:paraId="42BAB3CB" w14:textId="77777777" w:rsidR="003F4CE2" w:rsidRPr="0061136E" w:rsidRDefault="003F4CE2" w:rsidP="00C57978">
            <w:pPr>
              <w:jc w:val="center"/>
              <w:rPr>
                <w:rFonts w:ascii="Bookman Old Style" w:hAnsi="Bookman Old Style"/>
                <w:sz w:val="22"/>
                <w:szCs w:val="22"/>
              </w:rPr>
            </w:pPr>
            <w:r w:rsidRPr="0061136E">
              <w:rPr>
                <w:rFonts w:ascii="Bookman Old Style" w:hAnsi="Bookman Old Style"/>
                <w:b/>
                <w:bCs/>
                <w:sz w:val="22"/>
                <w:szCs w:val="22"/>
              </w:rPr>
              <w:t>Assessment Name</w:t>
            </w:r>
          </w:p>
        </w:tc>
      </w:tr>
      <w:tr w:rsidR="003F4CE2" w:rsidRPr="0061136E" w14:paraId="0168B0C8" w14:textId="77777777" w:rsidTr="00C57978">
        <w:trPr>
          <w:trHeight w:val="1812"/>
          <w:jc w:val="center"/>
        </w:trPr>
        <w:tc>
          <w:tcPr>
            <w:tcW w:w="1202" w:type="dxa"/>
            <w:vAlign w:val="center"/>
          </w:tcPr>
          <w:p w14:paraId="2D416EE4"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04051</w:t>
            </w:r>
          </w:p>
          <w:p w14:paraId="4247EA55" w14:textId="77777777" w:rsidR="003F4CE2" w:rsidRPr="0061136E" w:rsidRDefault="003F4CE2" w:rsidP="00C57978">
            <w:pPr>
              <w:rPr>
                <w:rFonts w:ascii="Bookman Old Style" w:hAnsi="Bookman Old Style"/>
                <w:sz w:val="22"/>
                <w:szCs w:val="22"/>
              </w:rPr>
            </w:pPr>
          </w:p>
        </w:tc>
        <w:tc>
          <w:tcPr>
            <w:tcW w:w="1871" w:type="dxa"/>
            <w:vAlign w:val="center"/>
          </w:tcPr>
          <w:p w14:paraId="5BF59FFC"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World History—Overview</w:t>
            </w:r>
          </w:p>
        </w:tc>
        <w:tc>
          <w:tcPr>
            <w:tcW w:w="1431" w:type="dxa"/>
            <w:vAlign w:val="center"/>
          </w:tcPr>
          <w:p w14:paraId="79076FF8"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None</w:t>
            </w:r>
          </w:p>
        </w:tc>
        <w:tc>
          <w:tcPr>
            <w:tcW w:w="1519" w:type="dxa"/>
            <w:vAlign w:val="center"/>
          </w:tcPr>
          <w:p w14:paraId="2D5F6CBD"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Districts will use this course for 9</w:t>
            </w:r>
            <w:r w:rsidRPr="0061136E">
              <w:rPr>
                <w:rFonts w:ascii="Bookman Old Style" w:hAnsi="Bookman Old Style"/>
                <w:sz w:val="22"/>
                <w:szCs w:val="22"/>
                <w:vertAlign w:val="superscript"/>
              </w:rPr>
              <w:t>th</w:t>
            </w:r>
            <w:r w:rsidRPr="0061136E">
              <w:rPr>
                <w:rFonts w:ascii="Bookman Old Style" w:hAnsi="Bookman Old Style"/>
                <w:sz w:val="22"/>
                <w:szCs w:val="22"/>
              </w:rPr>
              <w:t xml:space="preserve"> grade Global courses.</w:t>
            </w:r>
          </w:p>
        </w:tc>
        <w:tc>
          <w:tcPr>
            <w:tcW w:w="1563" w:type="dxa"/>
            <w:vAlign w:val="center"/>
          </w:tcPr>
          <w:p w14:paraId="40DB5B03"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None/Local</w:t>
            </w:r>
          </w:p>
          <w:p w14:paraId="3A3F5F74" w14:textId="77777777" w:rsidR="003F4CE2" w:rsidRPr="0061136E" w:rsidRDefault="003F4CE2" w:rsidP="00C57978">
            <w:pPr>
              <w:rPr>
                <w:rFonts w:ascii="Bookman Old Style" w:hAnsi="Bookman Old Style"/>
                <w:sz w:val="22"/>
                <w:szCs w:val="22"/>
              </w:rPr>
            </w:pPr>
          </w:p>
        </w:tc>
        <w:tc>
          <w:tcPr>
            <w:tcW w:w="1559" w:type="dxa"/>
            <w:shd w:val="clear" w:color="auto" w:fill="auto"/>
            <w:vAlign w:val="center"/>
          </w:tcPr>
          <w:p w14:paraId="2C3DA50E"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N/A</w:t>
            </w:r>
          </w:p>
        </w:tc>
        <w:tc>
          <w:tcPr>
            <w:tcW w:w="1717" w:type="dxa"/>
            <w:shd w:val="clear" w:color="auto" w:fill="auto"/>
            <w:vAlign w:val="center"/>
          </w:tcPr>
          <w:p w14:paraId="53F1E19A"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N/A</w:t>
            </w:r>
          </w:p>
        </w:tc>
      </w:tr>
      <w:tr w:rsidR="003F4CE2" w:rsidRPr="0061136E" w14:paraId="7F303F2F" w14:textId="77777777" w:rsidTr="00C57978">
        <w:trPr>
          <w:trHeight w:val="370"/>
          <w:jc w:val="center"/>
        </w:trPr>
        <w:tc>
          <w:tcPr>
            <w:tcW w:w="1202" w:type="dxa"/>
            <w:vMerge w:val="restart"/>
            <w:vAlign w:val="center"/>
          </w:tcPr>
          <w:p w14:paraId="2852A859" w14:textId="77777777" w:rsidR="003F4CE2" w:rsidRPr="0061136E" w:rsidRDefault="003F4CE2" w:rsidP="00C57978">
            <w:pPr>
              <w:rPr>
                <w:rFonts w:ascii="Bookman Old Style" w:hAnsi="Bookman Old Style"/>
                <w:sz w:val="22"/>
                <w:szCs w:val="22"/>
              </w:rPr>
            </w:pPr>
          </w:p>
          <w:p w14:paraId="061120F3"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04052NF</w:t>
            </w:r>
          </w:p>
        </w:tc>
        <w:tc>
          <w:tcPr>
            <w:tcW w:w="1871" w:type="dxa"/>
            <w:vMerge w:val="restart"/>
            <w:vAlign w:val="center"/>
          </w:tcPr>
          <w:p w14:paraId="5A29B53F" w14:textId="77777777" w:rsidR="003F4CE2" w:rsidRPr="0061136E" w:rsidRDefault="003F4CE2" w:rsidP="00C57978">
            <w:pPr>
              <w:rPr>
                <w:rFonts w:ascii="Bookman Old Style" w:hAnsi="Bookman Old Style"/>
                <w:sz w:val="22"/>
                <w:szCs w:val="22"/>
              </w:rPr>
            </w:pPr>
          </w:p>
          <w:p w14:paraId="0D1B2578"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World History and Geography (New Framework)</w:t>
            </w:r>
          </w:p>
        </w:tc>
        <w:tc>
          <w:tcPr>
            <w:tcW w:w="1431" w:type="dxa"/>
            <w:vMerge w:val="restart"/>
            <w:vAlign w:val="center"/>
          </w:tcPr>
          <w:p w14:paraId="657913DB" w14:textId="77777777" w:rsidR="003F4CE2" w:rsidRPr="0061136E" w:rsidRDefault="003F4CE2" w:rsidP="00C57978">
            <w:pPr>
              <w:rPr>
                <w:rFonts w:ascii="Bookman Old Style" w:hAnsi="Bookman Old Style"/>
                <w:sz w:val="22"/>
                <w:szCs w:val="22"/>
              </w:rPr>
            </w:pPr>
          </w:p>
          <w:p w14:paraId="70FB994A"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None</w:t>
            </w:r>
          </w:p>
        </w:tc>
        <w:tc>
          <w:tcPr>
            <w:tcW w:w="1519" w:type="dxa"/>
            <w:vMerge w:val="restart"/>
            <w:vAlign w:val="center"/>
          </w:tcPr>
          <w:p w14:paraId="7F3498D3" w14:textId="77777777" w:rsidR="003F4CE2" w:rsidRPr="0061136E" w:rsidRDefault="003F4CE2" w:rsidP="00C57978">
            <w:pPr>
              <w:rPr>
                <w:rFonts w:ascii="Bookman Old Style" w:hAnsi="Bookman Old Style"/>
                <w:sz w:val="22"/>
                <w:szCs w:val="22"/>
              </w:rPr>
            </w:pPr>
          </w:p>
          <w:p w14:paraId="1FD7DB0E"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Districts will use this course for 10</w:t>
            </w:r>
            <w:r w:rsidRPr="0061136E">
              <w:rPr>
                <w:rFonts w:ascii="Bookman Old Style" w:hAnsi="Bookman Old Style"/>
                <w:sz w:val="22"/>
                <w:szCs w:val="22"/>
                <w:vertAlign w:val="superscript"/>
              </w:rPr>
              <w:t>th</w:t>
            </w:r>
            <w:r w:rsidRPr="0061136E">
              <w:rPr>
                <w:rFonts w:ascii="Bookman Old Style" w:hAnsi="Bookman Old Style"/>
                <w:sz w:val="22"/>
                <w:szCs w:val="22"/>
              </w:rPr>
              <w:t xml:space="preserve"> grade Global courses.</w:t>
            </w:r>
          </w:p>
          <w:p w14:paraId="36FB5A10" w14:textId="77777777" w:rsidR="003F4CE2" w:rsidRPr="0061136E" w:rsidRDefault="003F4CE2" w:rsidP="00C57978">
            <w:pPr>
              <w:rPr>
                <w:rFonts w:ascii="Bookman Old Style" w:hAnsi="Bookman Old Style"/>
                <w:sz w:val="22"/>
                <w:szCs w:val="22"/>
              </w:rPr>
            </w:pPr>
          </w:p>
        </w:tc>
        <w:tc>
          <w:tcPr>
            <w:tcW w:w="1563" w:type="dxa"/>
            <w:vMerge w:val="restart"/>
            <w:vAlign w:val="center"/>
          </w:tcPr>
          <w:p w14:paraId="63BAF792"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New Framework Exam Global History and Geography II (Grade 10)</w:t>
            </w:r>
          </w:p>
        </w:tc>
        <w:tc>
          <w:tcPr>
            <w:tcW w:w="1559" w:type="dxa"/>
            <w:vAlign w:val="center"/>
          </w:tcPr>
          <w:p w14:paraId="16B87B20"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08208</w:t>
            </w:r>
          </w:p>
          <w:p w14:paraId="3E58415C" w14:textId="77777777" w:rsidR="003F4CE2" w:rsidRPr="0061136E" w:rsidRDefault="003F4CE2" w:rsidP="00C57978">
            <w:pPr>
              <w:rPr>
                <w:rFonts w:ascii="Bookman Old Style" w:hAnsi="Bookman Old Style"/>
                <w:sz w:val="22"/>
                <w:szCs w:val="22"/>
              </w:rPr>
            </w:pPr>
          </w:p>
        </w:tc>
        <w:tc>
          <w:tcPr>
            <w:tcW w:w="1717" w:type="dxa"/>
            <w:vAlign w:val="center"/>
          </w:tcPr>
          <w:p w14:paraId="5AD02BE1"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Regents NF Global History – Aug</w:t>
            </w:r>
          </w:p>
        </w:tc>
      </w:tr>
      <w:tr w:rsidR="003F4CE2" w:rsidRPr="0061136E" w14:paraId="28ED1276" w14:textId="77777777" w:rsidTr="00C57978">
        <w:trPr>
          <w:trHeight w:val="370"/>
          <w:jc w:val="center"/>
        </w:trPr>
        <w:tc>
          <w:tcPr>
            <w:tcW w:w="1202" w:type="dxa"/>
            <w:vMerge/>
            <w:vAlign w:val="center"/>
          </w:tcPr>
          <w:p w14:paraId="78F4F637" w14:textId="77777777" w:rsidR="003F4CE2" w:rsidRPr="0061136E" w:rsidRDefault="003F4CE2" w:rsidP="00C57978">
            <w:pPr>
              <w:rPr>
                <w:rFonts w:ascii="Bookman Old Style" w:hAnsi="Bookman Old Style"/>
                <w:sz w:val="22"/>
                <w:szCs w:val="22"/>
              </w:rPr>
            </w:pPr>
          </w:p>
        </w:tc>
        <w:tc>
          <w:tcPr>
            <w:tcW w:w="1871" w:type="dxa"/>
            <w:vMerge/>
            <w:vAlign w:val="center"/>
          </w:tcPr>
          <w:p w14:paraId="68969DD4" w14:textId="77777777" w:rsidR="003F4CE2" w:rsidRPr="0061136E" w:rsidRDefault="003F4CE2" w:rsidP="00C57978">
            <w:pPr>
              <w:rPr>
                <w:rFonts w:ascii="Bookman Old Style" w:hAnsi="Bookman Old Style"/>
                <w:sz w:val="22"/>
                <w:szCs w:val="22"/>
              </w:rPr>
            </w:pPr>
          </w:p>
        </w:tc>
        <w:tc>
          <w:tcPr>
            <w:tcW w:w="1431" w:type="dxa"/>
            <w:vMerge/>
            <w:vAlign w:val="center"/>
          </w:tcPr>
          <w:p w14:paraId="7531C5F9" w14:textId="77777777" w:rsidR="003F4CE2" w:rsidRPr="0061136E" w:rsidRDefault="003F4CE2" w:rsidP="00C57978">
            <w:pPr>
              <w:rPr>
                <w:rFonts w:ascii="Bookman Old Style" w:hAnsi="Bookman Old Style"/>
                <w:sz w:val="22"/>
                <w:szCs w:val="22"/>
              </w:rPr>
            </w:pPr>
          </w:p>
        </w:tc>
        <w:tc>
          <w:tcPr>
            <w:tcW w:w="1519" w:type="dxa"/>
            <w:vMerge/>
            <w:vAlign w:val="center"/>
          </w:tcPr>
          <w:p w14:paraId="1184DA3F" w14:textId="77777777" w:rsidR="003F4CE2" w:rsidRPr="0061136E" w:rsidRDefault="003F4CE2" w:rsidP="00C57978">
            <w:pPr>
              <w:rPr>
                <w:rFonts w:ascii="Bookman Old Style" w:hAnsi="Bookman Old Style"/>
                <w:sz w:val="22"/>
                <w:szCs w:val="22"/>
              </w:rPr>
            </w:pPr>
          </w:p>
        </w:tc>
        <w:tc>
          <w:tcPr>
            <w:tcW w:w="1563" w:type="dxa"/>
            <w:vMerge/>
            <w:vAlign w:val="center"/>
          </w:tcPr>
          <w:p w14:paraId="30B54EDF" w14:textId="77777777" w:rsidR="003F4CE2" w:rsidRPr="0061136E" w:rsidRDefault="003F4CE2" w:rsidP="00C57978">
            <w:pPr>
              <w:rPr>
                <w:rFonts w:ascii="Bookman Old Style" w:hAnsi="Bookman Old Style"/>
                <w:sz w:val="22"/>
                <w:szCs w:val="22"/>
              </w:rPr>
            </w:pPr>
          </w:p>
        </w:tc>
        <w:tc>
          <w:tcPr>
            <w:tcW w:w="1559" w:type="dxa"/>
            <w:vAlign w:val="center"/>
          </w:tcPr>
          <w:p w14:paraId="369F8C64" w14:textId="77777777" w:rsidR="003F4CE2" w:rsidRPr="0061136E" w:rsidRDefault="003F4CE2" w:rsidP="00C57978">
            <w:pPr>
              <w:rPr>
                <w:rFonts w:ascii="Bookman Old Style" w:hAnsi="Bookman Old Style"/>
                <w:sz w:val="22"/>
                <w:szCs w:val="22"/>
              </w:rPr>
            </w:pPr>
          </w:p>
          <w:p w14:paraId="21D9A7D4"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01208</w:t>
            </w:r>
          </w:p>
          <w:p w14:paraId="36083F24" w14:textId="77777777" w:rsidR="003F4CE2" w:rsidRPr="0061136E" w:rsidRDefault="003F4CE2" w:rsidP="00C57978">
            <w:pPr>
              <w:rPr>
                <w:rFonts w:ascii="Bookman Old Style" w:hAnsi="Bookman Old Style"/>
                <w:sz w:val="22"/>
                <w:szCs w:val="22"/>
              </w:rPr>
            </w:pPr>
          </w:p>
        </w:tc>
        <w:tc>
          <w:tcPr>
            <w:tcW w:w="1717" w:type="dxa"/>
            <w:vAlign w:val="center"/>
          </w:tcPr>
          <w:p w14:paraId="756B1AB9"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Regents NF Global History – Jan</w:t>
            </w:r>
          </w:p>
        </w:tc>
      </w:tr>
      <w:tr w:rsidR="003F4CE2" w:rsidRPr="0061136E" w14:paraId="7BA2D85E" w14:textId="77777777" w:rsidTr="00C57978">
        <w:trPr>
          <w:trHeight w:val="1322"/>
          <w:jc w:val="center"/>
        </w:trPr>
        <w:tc>
          <w:tcPr>
            <w:tcW w:w="1202" w:type="dxa"/>
            <w:vMerge/>
            <w:vAlign w:val="center"/>
          </w:tcPr>
          <w:p w14:paraId="29E9F809" w14:textId="77777777" w:rsidR="003F4CE2" w:rsidRPr="0061136E" w:rsidRDefault="003F4CE2" w:rsidP="00C57978">
            <w:pPr>
              <w:rPr>
                <w:rFonts w:ascii="Bookman Old Style" w:hAnsi="Bookman Old Style"/>
                <w:sz w:val="22"/>
                <w:szCs w:val="22"/>
              </w:rPr>
            </w:pPr>
          </w:p>
        </w:tc>
        <w:tc>
          <w:tcPr>
            <w:tcW w:w="1871" w:type="dxa"/>
            <w:vMerge/>
            <w:vAlign w:val="center"/>
          </w:tcPr>
          <w:p w14:paraId="0FDD2978" w14:textId="77777777" w:rsidR="003F4CE2" w:rsidRPr="0061136E" w:rsidRDefault="003F4CE2" w:rsidP="00C57978">
            <w:pPr>
              <w:rPr>
                <w:rFonts w:ascii="Bookman Old Style" w:hAnsi="Bookman Old Style"/>
                <w:sz w:val="22"/>
                <w:szCs w:val="22"/>
              </w:rPr>
            </w:pPr>
          </w:p>
        </w:tc>
        <w:tc>
          <w:tcPr>
            <w:tcW w:w="1431" w:type="dxa"/>
            <w:vMerge/>
            <w:vAlign w:val="center"/>
          </w:tcPr>
          <w:p w14:paraId="328C9CEA" w14:textId="77777777" w:rsidR="003F4CE2" w:rsidRPr="0061136E" w:rsidRDefault="003F4CE2" w:rsidP="00C57978">
            <w:pPr>
              <w:rPr>
                <w:rFonts w:ascii="Bookman Old Style" w:hAnsi="Bookman Old Style"/>
                <w:sz w:val="22"/>
                <w:szCs w:val="22"/>
              </w:rPr>
            </w:pPr>
          </w:p>
        </w:tc>
        <w:tc>
          <w:tcPr>
            <w:tcW w:w="1519" w:type="dxa"/>
            <w:vMerge/>
            <w:vAlign w:val="center"/>
          </w:tcPr>
          <w:p w14:paraId="576C78F3" w14:textId="77777777" w:rsidR="003F4CE2" w:rsidRPr="0061136E" w:rsidRDefault="003F4CE2" w:rsidP="00C57978">
            <w:pPr>
              <w:rPr>
                <w:rFonts w:ascii="Bookman Old Style" w:hAnsi="Bookman Old Style"/>
                <w:sz w:val="22"/>
                <w:szCs w:val="22"/>
              </w:rPr>
            </w:pPr>
          </w:p>
        </w:tc>
        <w:tc>
          <w:tcPr>
            <w:tcW w:w="1563" w:type="dxa"/>
            <w:vMerge/>
            <w:vAlign w:val="center"/>
          </w:tcPr>
          <w:p w14:paraId="7768E81A" w14:textId="77777777" w:rsidR="003F4CE2" w:rsidRPr="0061136E" w:rsidRDefault="003F4CE2" w:rsidP="00C57978">
            <w:pPr>
              <w:rPr>
                <w:rFonts w:ascii="Bookman Old Style" w:hAnsi="Bookman Old Style"/>
                <w:sz w:val="22"/>
                <w:szCs w:val="22"/>
              </w:rPr>
            </w:pPr>
          </w:p>
        </w:tc>
        <w:tc>
          <w:tcPr>
            <w:tcW w:w="1559" w:type="dxa"/>
            <w:vAlign w:val="center"/>
          </w:tcPr>
          <w:p w14:paraId="0E9D27E2"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06208</w:t>
            </w:r>
          </w:p>
        </w:tc>
        <w:tc>
          <w:tcPr>
            <w:tcW w:w="1717" w:type="dxa"/>
            <w:vAlign w:val="center"/>
          </w:tcPr>
          <w:p w14:paraId="3E0FB516"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Regents NF Global History – Jun</w:t>
            </w:r>
          </w:p>
        </w:tc>
      </w:tr>
      <w:tr w:rsidR="003F4CE2" w:rsidRPr="0061136E" w14:paraId="7FF907EC" w14:textId="77777777" w:rsidTr="00C57978">
        <w:trPr>
          <w:trHeight w:val="860"/>
          <w:jc w:val="center"/>
        </w:trPr>
        <w:tc>
          <w:tcPr>
            <w:tcW w:w="1202" w:type="dxa"/>
            <w:vMerge w:val="restart"/>
            <w:vAlign w:val="center"/>
          </w:tcPr>
          <w:p w14:paraId="31538403"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04101F</w:t>
            </w:r>
          </w:p>
        </w:tc>
        <w:tc>
          <w:tcPr>
            <w:tcW w:w="1871" w:type="dxa"/>
            <w:vMerge w:val="restart"/>
            <w:vAlign w:val="center"/>
          </w:tcPr>
          <w:p w14:paraId="6BFC3649"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U.S. History and Government (Framework)</w:t>
            </w:r>
          </w:p>
        </w:tc>
        <w:tc>
          <w:tcPr>
            <w:tcW w:w="1431" w:type="dxa"/>
            <w:vMerge w:val="restart"/>
            <w:vAlign w:val="center"/>
          </w:tcPr>
          <w:p w14:paraId="45BB8E7F"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None</w:t>
            </w:r>
          </w:p>
        </w:tc>
        <w:tc>
          <w:tcPr>
            <w:tcW w:w="1519" w:type="dxa"/>
            <w:vMerge w:val="restart"/>
            <w:vAlign w:val="center"/>
          </w:tcPr>
          <w:p w14:paraId="47568144"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Districts will use this code for all students taking the exam.</w:t>
            </w:r>
          </w:p>
        </w:tc>
        <w:tc>
          <w:tcPr>
            <w:tcW w:w="1563" w:type="dxa"/>
            <w:vMerge w:val="restart"/>
            <w:vAlign w:val="center"/>
          </w:tcPr>
          <w:p w14:paraId="5CA9F374"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Exam in United States History and Government (Framework)</w:t>
            </w:r>
          </w:p>
        </w:tc>
        <w:tc>
          <w:tcPr>
            <w:tcW w:w="1559" w:type="dxa"/>
            <w:vAlign w:val="center"/>
          </w:tcPr>
          <w:p w14:paraId="7EED9C9A"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08072</w:t>
            </w:r>
          </w:p>
          <w:p w14:paraId="7C9DBC9F" w14:textId="77777777" w:rsidR="003F4CE2" w:rsidRPr="0061136E" w:rsidRDefault="003F4CE2" w:rsidP="00C57978">
            <w:pPr>
              <w:rPr>
                <w:rFonts w:ascii="Bookman Old Style" w:hAnsi="Bookman Old Style"/>
                <w:sz w:val="22"/>
                <w:szCs w:val="22"/>
              </w:rPr>
            </w:pPr>
          </w:p>
        </w:tc>
        <w:tc>
          <w:tcPr>
            <w:tcW w:w="1717" w:type="dxa"/>
            <w:vAlign w:val="center"/>
          </w:tcPr>
          <w:p w14:paraId="4A5A298E"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Regents US History&amp;Gov’t (Framework) – Aug</w:t>
            </w:r>
          </w:p>
        </w:tc>
      </w:tr>
      <w:tr w:rsidR="003F4CE2" w:rsidRPr="0061136E" w14:paraId="53671B1C" w14:textId="77777777" w:rsidTr="00C57978">
        <w:trPr>
          <w:trHeight w:val="860"/>
          <w:jc w:val="center"/>
        </w:trPr>
        <w:tc>
          <w:tcPr>
            <w:tcW w:w="1202" w:type="dxa"/>
            <w:vMerge/>
            <w:vAlign w:val="center"/>
          </w:tcPr>
          <w:p w14:paraId="0FB1D2B0" w14:textId="77777777" w:rsidR="003F4CE2" w:rsidRPr="0061136E" w:rsidRDefault="003F4CE2" w:rsidP="00C57978">
            <w:pPr>
              <w:rPr>
                <w:rFonts w:ascii="Bookman Old Style" w:hAnsi="Bookman Old Style"/>
                <w:sz w:val="22"/>
                <w:szCs w:val="22"/>
              </w:rPr>
            </w:pPr>
          </w:p>
        </w:tc>
        <w:tc>
          <w:tcPr>
            <w:tcW w:w="1871" w:type="dxa"/>
            <w:vMerge/>
            <w:vAlign w:val="center"/>
          </w:tcPr>
          <w:p w14:paraId="33EC576C" w14:textId="77777777" w:rsidR="003F4CE2" w:rsidRPr="0061136E" w:rsidRDefault="003F4CE2" w:rsidP="00C57978">
            <w:pPr>
              <w:rPr>
                <w:rFonts w:ascii="Bookman Old Style" w:hAnsi="Bookman Old Style"/>
                <w:sz w:val="22"/>
                <w:szCs w:val="22"/>
              </w:rPr>
            </w:pPr>
          </w:p>
        </w:tc>
        <w:tc>
          <w:tcPr>
            <w:tcW w:w="1431" w:type="dxa"/>
            <w:vMerge/>
            <w:vAlign w:val="center"/>
          </w:tcPr>
          <w:p w14:paraId="0CE28787" w14:textId="77777777" w:rsidR="003F4CE2" w:rsidRPr="0061136E" w:rsidRDefault="003F4CE2" w:rsidP="00C57978">
            <w:pPr>
              <w:rPr>
                <w:rFonts w:ascii="Bookman Old Style" w:hAnsi="Bookman Old Style"/>
                <w:sz w:val="22"/>
                <w:szCs w:val="22"/>
              </w:rPr>
            </w:pPr>
          </w:p>
        </w:tc>
        <w:tc>
          <w:tcPr>
            <w:tcW w:w="1519" w:type="dxa"/>
            <w:vMerge/>
            <w:vAlign w:val="center"/>
          </w:tcPr>
          <w:p w14:paraId="69760FD8" w14:textId="77777777" w:rsidR="003F4CE2" w:rsidRPr="0061136E" w:rsidRDefault="003F4CE2" w:rsidP="00C57978">
            <w:pPr>
              <w:rPr>
                <w:rFonts w:ascii="Bookman Old Style" w:hAnsi="Bookman Old Style"/>
                <w:sz w:val="22"/>
                <w:szCs w:val="22"/>
              </w:rPr>
            </w:pPr>
          </w:p>
        </w:tc>
        <w:tc>
          <w:tcPr>
            <w:tcW w:w="1563" w:type="dxa"/>
            <w:vMerge/>
            <w:vAlign w:val="center"/>
          </w:tcPr>
          <w:p w14:paraId="714ACE72" w14:textId="77777777" w:rsidR="003F4CE2" w:rsidRPr="0061136E" w:rsidRDefault="003F4CE2" w:rsidP="00C57978">
            <w:pPr>
              <w:rPr>
                <w:rFonts w:ascii="Bookman Old Style" w:hAnsi="Bookman Old Style"/>
                <w:sz w:val="22"/>
                <w:szCs w:val="22"/>
              </w:rPr>
            </w:pPr>
          </w:p>
        </w:tc>
        <w:tc>
          <w:tcPr>
            <w:tcW w:w="1559" w:type="dxa"/>
            <w:vAlign w:val="center"/>
          </w:tcPr>
          <w:p w14:paraId="5DDEEAB7"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01072</w:t>
            </w:r>
          </w:p>
        </w:tc>
        <w:tc>
          <w:tcPr>
            <w:tcW w:w="1717" w:type="dxa"/>
            <w:vAlign w:val="center"/>
          </w:tcPr>
          <w:p w14:paraId="4BDF5FB2"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Regents US History&amp;Gov’t (Framework) - Jan</w:t>
            </w:r>
          </w:p>
        </w:tc>
      </w:tr>
      <w:tr w:rsidR="003F4CE2" w:rsidRPr="009D1446" w14:paraId="1BFC890C" w14:textId="77777777" w:rsidTr="00C57978">
        <w:trPr>
          <w:trHeight w:val="860"/>
          <w:jc w:val="center"/>
        </w:trPr>
        <w:tc>
          <w:tcPr>
            <w:tcW w:w="1202" w:type="dxa"/>
            <w:vMerge/>
            <w:vAlign w:val="center"/>
          </w:tcPr>
          <w:p w14:paraId="3587ED25" w14:textId="77777777" w:rsidR="003F4CE2" w:rsidRPr="0061136E" w:rsidRDefault="003F4CE2" w:rsidP="00C57978">
            <w:pPr>
              <w:rPr>
                <w:rFonts w:ascii="Bookman Old Style" w:hAnsi="Bookman Old Style"/>
                <w:sz w:val="22"/>
                <w:szCs w:val="22"/>
              </w:rPr>
            </w:pPr>
          </w:p>
        </w:tc>
        <w:tc>
          <w:tcPr>
            <w:tcW w:w="1871" w:type="dxa"/>
            <w:vMerge/>
            <w:vAlign w:val="center"/>
          </w:tcPr>
          <w:p w14:paraId="3AA17477" w14:textId="77777777" w:rsidR="003F4CE2" w:rsidRPr="0061136E" w:rsidRDefault="003F4CE2" w:rsidP="00C57978">
            <w:pPr>
              <w:rPr>
                <w:rFonts w:ascii="Bookman Old Style" w:hAnsi="Bookman Old Style"/>
                <w:sz w:val="22"/>
                <w:szCs w:val="22"/>
              </w:rPr>
            </w:pPr>
          </w:p>
        </w:tc>
        <w:tc>
          <w:tcPr>
            <w:tcW w:w="1431" w:type="dxa"/>
            <w:vMerge/>
            <w:vAlign w:val="center"/>
          </w:tcPr>
          <w:p w14:paraId="5EFDD2C5" w14:textId="77777777" w:rsidR="003F4CE2" w:rsidRPr="0061136E" w:rsidRDefault="003F4CE2" w:rsidP="00C57978">
            <w:pPr>
              <w:rPr>
                <w:rFonts w:ascii="Bookman Old Style" w:hAnsi="Bookman Old Style"/>
                <w:sz w:val="22"/>
                <w:szCs w:val="22"/>
              </w:rPr>
            </w:pPr>
          </w:p>
        </w:tc>
        <w:tc>
          <w:tcPr>
            <w:tcW w:w="1519" w:type="dxa"/>
            <w:vMerge/>
            <w:vAlign w:val="center"/>
          </w:tcPr>
          <w:p w14:paraId="4A8BABBA" w14:textId="77777777" w:rsidR="003F4CE2" w:rsidRPr="0061136E" w:rsidRDefault="003F4CE2" w:rsidP="00C57978">
            <w:pPr>
              <w:rPr>
                <w:rFonts w:ascii="Bookman Old Style" w:hAnsi="Bookman Old Style"/>
                <w:sz w:val="22"/>
                <w:szCs w:val="22"/>
              </w:rPr>
            </w:pPr>
          </w:p>
        </w:tc>
        <w:tc>
          <w:tcPr>
            <w:tcW w:w="1563" w:type="dxa"/>
            <w:vMerge/>
            <w:vAlign w:val="center"/>
          </w:tcPr>
          <w:p w14:paraId="6B47E871" w14:textId="77777777" w:rsidR="003F4CE2" w:rsidRPr="0061136E" w:rsidRDefault="003F4CE2" w:rsidP="00C57978">
            <w:pPr>
              <w:rPr>
                <w:rFonts w:ascii="Bookman Old Style" w:hAnsi="Bookman Old Style"/>
                <w:sz w:val="22"/>
                <w:szCs w:val="22"/>
              </w:rPr>
            </w:pPr>
          </w:p>
        </w:tc>
        <w:tc>
          <w:tcPr>
            <w:tcW w:w="1559" w:type="dxa"/>
            <w:vAlign w:val="center"/>
          </w:tcPr>
          <w:p w14:paraId="40AD2A24"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06072</w:t>
            </w:r>
          </w:p>
        </w:tc>
        <w:tc>
          <w:tcPr>
            <w:tcW w:w="1717" w:type="dxa"/>
            <w:vAlign w:val="center"/>
          </w:tcPr>
          <w:p w14:paraId="4E3680EB"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Regents US History&amp;Gov’t (Framework) – Jun</w:t>
            </w:r>
          </w:p>
        </w:tc>
      </w:tr>
      <w:bookmarkEnd w:id="670"/>
    </w:tbl>
    <w:p w14:paraId="60285F47" w14:textId="71670FAA" w:rsidR="0020398E" w:rsidRPr="009D1446" w:rsidRDefault="0020398E">
      <w:pPr>
        <w:rPr>
          <w:rFonts w:ascii="Bookman Old Style" w:hAnsi="Bookman Old Style" w:cs="Arial"/>
          <w:b/>
          <w:bCs/>
          <w:iCs/>
          <w:sz w:val="22"/>
          <w:szCs w:val="22"/>
        </w:rPr>
      </w:pPr>
    </w:p>
    <w:p w14:paraId="19D0D326" w14:textId="77777777" w:rsidR="00A7791F" w:rsidRPr="00412F01" w:rsidRDefault="00A7791F">
      <w:pPr>
        <w:rPr>
          <w:rFonts w:ascii="Bookman Old Style" w:hAnsi="Bookman Old Style" w:cs="Arial"/>
          <w:b/>
          <w:bCs/>
          <w:iCs/>
          <w:sz w:val="22"/>
          <w:szCs w:val="22"/>
        </w:rPr>
      </w:pPr>
    </w:p>
    <w:p w14:paraId="6CDD98B4" w14:textId="77777777" w:rsidR="009623D1" w:rsidRDefault="009623D1">
      <w:pPr>
        <w:rPr>
          <w:rFonts w:ascii="Arial" w:hAnsi="Arial" w:cs="Arial"/>
          <w:b/>
          <w:bCs/>
          <w:iCs/>
          <w:sz w:val="28"/>
          <w:szCs w:val="28"/>
        </w:rPr>
      </w:pPr>
      <w:r>
        <w:br w:type="page"/>
      </w:r>
    </w:p>
    <w:p w14:paraId="593D568A" w14:textId="38B0ACAF" w:rsidR="000A0E9A" w:rsidRPr="000E16CD" w:rsidRDefault="003306F9" w:rsidP="00141681">
      <w:pPr>
        <w:pStyle w:val="Heading2"/>
        <w:spacing w:before="0" w:after="0"/>
        <w:jc w:val="center"/>
      </w:pPr>
      <w:bookmarkStart w:id="671" w:name="_Toc128744474"/>
      <w:r>
        <w:t xml:space="preserve">Staff </w:t>
      </w:r>
      <w:r w:rsidR="000A0E9A" w:rsidRPr="000E16CD">
        <w:t>Assignment Codes and Descriptions</w:t>
      </w:r>
      <w:bookmarkEnd w:id="671"/>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A74A3F" w:rsidRPr="000E16CD" w14:paraId="2A242FB0" w14:textId="77777777" w:rsidTr="00D02723">
        <w:trPr>
          <w:trHeight w:val="290"/>
          <w:jc w:val="center"/>
        </w:trPr>
        <w:tc>
          <w:tcPr>
            <w:tcW w:w="929" w:type="dxa"/>
            <w:vAlign w:val="center"/>
          </w:tcPr>
          <w:p w14:paraId="51BA606C" w14:textId="74389CD0"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0719</w:t>
            </w:r>
          </w:p>
        </w:tc>
        <w:tc>
          <w:tcPr>
            <w:tcW w:w="5219" w:type="dxa"/>
            <w:vAlign w:val="center"/>
          </w:tcPr>
          <w:p w14:paraId="7611F656" w14:textId="3AE4CD6D"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DIRECTOR OF OPERATIONS</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1411</w:t>
            </w:r>
          </w:p>
        </w:tc>
        <w:tc>
          <w:tcPr>
            <w:tcW w:w="5219" w:type="dxa"/>
            <w:vAlign w:val="center"/>
          </w:tcPr>
          <w:p w14:paraId="7DD8ACDF" w14:textId="2333BA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1420</w:t>
            </w:r>
          </w:p>
        </w:tc>
        <w:tc>
          <w:tcPr>
            <w:tcW w:w="5219" w:type="dxa"/>
            <w:vAlign w:val="center"/>
          </w:tcPr>
          <w:p w14:paraId="2FBDAB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1421</w:t>
            </w:r>
          </w:p>
        </w:tc>
        <w:tc>
          <w:tcPr>
            <w:tcW w:w="5219" w:type="dxa"/>
            <w:vAlign w:val="center"/>
          </w:tcPr>
          <w:p w14:paraId="4D85D28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1422</w:t>
            </w:r>
          </w:p>
        </w:tc>
        <w:tc>
          <w:tcPr>
            <w:tcW w:w="5219" w:type="dxa"/>
            <w:vAlign w:val="center"/>
          </w:tcPr>
          <w:p w14:paraId="1C33154C"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1424</w:t>
            </w:r>
          </w:p>
        </w:tc>
        <w:tc>
          <w:tcPr>
            <w:tcW w:w="5219" w:type="dxa"/>
            <w:vAlign w:val="center"/>
          </w:tcPr>
          <w:p w14:paraId="2367798C" w14:textId="77777777" w:rsidR="000A0E9A" w:rsidRPr="00C9262D" w:rsidRDefault="000A0E9A" w:rsidP="00516926">
            <w:pPr>
              <w:rPr>
                <w:rFonts w:ascii="Bookman Old Style" w:hAnsi="Bookman Old Style" w:cs="Arial"/>
                <w:caps/>
                <w:sz w:val="22"/>
                <w:szCs w:val="22"/>
              </w:rPr>
            </w:pPr>
            <w:r w:rsidRPr="00C9262D">
              <w:rPr>
                <w:rFonts w:ascii="Bookman Old Style" w:hAnsi="Bookman Old Style" w:cs="Arial"/>
                <w:caps/>
                <w:sz w:val="22"/>
                <w:szCs w:val="22"/>
              </w:rPr>
              <w:t>TEACHER TRAINER-LANG,</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1426</w:t>
            </w:r>
          </w:p>
        </w:tc>
        <w:tc>
          <w:tcPr>
            <w:tcW w:w="5219" w:type="dxa"/>
            <w:vAlign w:val="center"/>
          </w:tcPr>
          <w:p w14:paraId="090A9E46"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TRAINER-MATH,</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1427</w:t>
            </w:r>
          </w:p>
        </w:tc>
        <w:tc>
          <w:tcPr>
            <w:tcW w:w="5219" w:type="dxa"/>
            <w:vAlign w:val="center"/>
          </w:tcPr>
          <w:p w14:paraId="2179846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1428</w:t>
            </w:r>
          </w:p>
        </w:tc>
        <w:tc>
          <w:tcPr>
            <w:tcW w:w="5219" w:type="dxa"/>
            <w:vAlign w:val="center"/>
          </w:tcPr>
          <w:p w14:paraId="7822AAA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1429</w:t>
            </w:r>
          </w:p>
        </w:tc>
        <w:tc>
          <w:tcPr>
            <w:tcW w:w="5219" w:type="dxa"/>
            <w:vAlign w:val="center"/>
          </w:tcPr>
          <w:p w14:paraId="3FF428C7" w14:textId="57C40D57"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7F3D193A" w14:textId="77777777" w:rsidR="004C08FD" w:rsidRDefault="004C08FD" w:rsidP="004C08FD"/>
    <w:p w14:paraId="6397F796" w14:textId="27B8FFE1" w:rsidR="000374AA" w:rsidRPr="009623D1" w:rsidRDefault="000374AA" w:rsidP="004C08FD">
      <w:pPr>
        <w:pStyle w:val="Caption"/>
        <w:jc w:val="center"/>
        <w:rPr>
          <w:rFonts w:ascii="Arial" w:hAnsi="Arial" w:cs="Arial"/>
        </w:rPr>
      </w:pPr>
      <w:r w:rsidRPr="009623D1">
        <w:rPr>
          <w:rFonts w:ascii="Arial" w:hAnsi="Arial" w:cs="Arial"/>
        </w:rPr>
        <w:t>Assignment Grade Level Codes and Descriptions</w:t>
      </w:r>
    </w:p>
    <w:p w14:paraId="58022044" w14:textId="13DCC1D9"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4C08FD">
        <w:trPr>
          <w:trHeight w:val="304"/>
          <w:tblHeader/>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72" w:name="_Toc335315436"/>
    </w:p>
    <w:p w14:paraId="2982FEC4" w14:textId="1933411F" w:rsidR="009D2FD8" w:rsidRDefault="000374AA" w:rsidP="009D2FD8">
      <w:pPr>
        <w:rPr>
          <w:rFonts w:ascii="Arial" w:hAnsi="Arial" w:cs="Arial"/>
          <w:sz w:val="22"/>
          <w:szCs w:val="22"/>
        </w:rPr>
      </w:pPr>
      <w:r w:rsidRPr="00A941D7">
        <w:rPr>
          <w:rFonts w:ascii="Arial" w:hAnsi="Arial" w:cs="Arial"/>
          <w:b/>
          <w:i/>
          <w:iCs/>
          <w:sz w:val="22"/>
          <w:szCs w:val="22"/>
        </w:rPr>
        <w:t>N</w:t>
      </w:r>
      <w:r w:rsidR="00A941D7" w:rsidRPr="00A941D7">
        <w:rPr>
          <w:rFonts w:ascii="Arial" w:hAnsi="Arial" w:cs="Arial"/>
          <w:b/>
          <w:i/>
          <w:iCs/>
          <w:sz w:val="22"/>
          <w:szCs w:val="22"/>
        </w:rPr>
        <w:t>ote</w:t>
      </w:r>
      <w:r w:rsidRPr="00A941D7">
        <w:rPr>
          <w:rFonts w:ascii="Arial" w:hAnsi="Arial" w:cs="Arial"/>
          <w:b/>
          <w:i/>
          <w:iCs/>
          <w:sz w:val="22"/>
          <w:szCs w:val="22"/>
        </w:rPr>
        <w:t>:</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bookmarkEnd w:id="672"/>
    </w:p>
    <w:p w14:paraId="0CAC1F76" w14:textId="21746412" w:rsidR="000374AA" w:rsidRPr="009D2FD8" w:rsidRDefault="000374AA" w:rsidP="009D2FD8">
      <w:pPr>
        <w:pStyle w:val="Heading2"/>
        <w:jc w:val="center"/>
      </w:pPr>
      <w:bookmarkStart w:id="673" w:name="_Toc128744475"/>
      <w:r w:rsidRPr="000E16CD">
        <w:t>BOCES District of Responsibility Codes</w:t>
      </w:r>
      <w:bookmarkEnd w:id="673"/>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3837B4">
        <w:trPr>
          <w:trHeight w:val="300"/>
          <w:tblHeader/>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1C7D86BE" w14:textId="77777777" w:rsidR="00442501" w:rsidRDefault="00442501">
      <w:pPr>
        <w:rPr>
          <w:rFonts w:ascii="Arial" w:hAnsi="Arial" w:cs="Arial"/>
          <w:b/>
          <w:bCs/>
          <w:iCs/>
          <w:sz w:val="28"/>
          <w:szCs w:val="28"/>
        </w:rPr>
      </w:pPr>
      <w:r>
        <w:br w:type="page"/>
      </w:r>
    </w:p>
    <w:p w14:paraId="4CEE3146" w14:textId="6C127E20" w:rsidR="000374AA" w:rsidRPr="000E16CD" w:rsidRDefault="000374AA" w:rsidP="000374AA">
      <w:pPr>
        <w:pStyle w:val="Heading2"/>
        <w:spacing w:after="120"/>
        <w:jc w:val="center"/>
      </w:pPr>
      <w:bookmarkStart w:id="674" w:name="_Toc128744476"/>
      <w:r w:rsidRPr="000E16CD">
        <w:t>Career Path Codes and Descriptions</w:t>
      </w:r>
      <w:bookmarkEnd w:id="674"/>
    </w:p>
    <w:tbl>
      <w:tblPr>
        <w:tblStyle w:val="TableGrid"/>
        <w:tblW w:w="9696" w:type="dxa"/>
        <w:tblLayout w:type="fixed"/>
        <w:tblLook w:val="0020" w:firstRow="1" w:lastRow="0" w:firstColumn="0" w:lastColumn="0" w:noHBand="0" w:noVBand="0"/>
      </w:tblPr>
      <w:tblGrid>
        <w:gridCol w:w="2016"/>
        <w:gridCol w:w="2562"/>
        <w:gridCol w:w="5118"/>
      </w:tblGrid>
      <w:tr w:rsidR="000374AA" w:rsidRPr="008E51F3" w14:paraId="0644F7CF" w14:textId="77777777" w:rsidTr="00D44C46">
        <w:trPr>
          <w:trHeight w:val="277"/>
          <w:tblHeader/>
        </w:trPr>
        <w:tc>
          <w:tcPr>
            <w:tcW w:w="2016" w:type="dxa"/>
            <w:shd w:val="clear" w:color="auto" w:fill="D9D9D9" w:themeFill="background1" w:themeFillShade="D9"/>
          </w:tcPr>
          <w:p w14:paraId="68E53B7F"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8E51F3" w:rsidRDefault="000374AA" w:rsidP="00DD1C3D">
            <w:pPr>
              <w:autoSpaceDE w:val="0"/>
              <w:autoSpaceDN w:val="0"/>
              <w:adjustRightInd w:val="0"/>
              <w:jc w:val="center"/>
              <w:rPr>
                <w:rFonts w:ascii="Bookman Old Style" w:hAnsi="Bookman Old Style" w:cs="Arial"/>
                <w:b/>
                <w:bCs/>
                <w:color w:val="000000"/>
                <w:sz w:val="22"/>
                <w:szCs w:val="22"/>
              </w:rPr>
            </w:pPr>
            <w:r w:rsidRPr="008E51F3">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14F755F6" w:rsidR="000374AA" w:rsidRPr="008E51F3" w:rsidRDefault="000374AA" w:rsidP="00DD1C3D">
            <w:pPr>
              <w:autoSpaceDE w:val="0"/>
              <w:autoSpaceDN w:val="0"/>
              <w:adjustRightInd w:val="0"/>
              <w:rPr>
                <w:rFonts w:ascii="Bookman Old Style" w:hAnsi="Bookman Old Style" w:cs="Arial"/>
                <w:color w:val="000000"/>
                <w:sz w:val="22"/>
                <w:szCs w:val="22"/>
              </w:rPr>
            </w:pPr>
            <w:r w:rsidRPr="008E51F3">
              <w:rPr>
                <w:rFonts w:ascii="Bookman Old Style" w:hAnsi="Bookman Old Style" w:cs="Arial"/>
                <w:b/>
                <w:bCs/>
                <w:color w:val="000000"/>
                <w:sz w:val="22"/>
                <w:szCs w:val="22"/>
              </w:rPr>
              <w:t xml:space="preserve">Definition: </w:t>
            </w:r>
            <w:r w:rsidRPr="008E51F3">
              <w:rPr>
                <w:rFonts w:ascii="Bookman Old Style" w:hAnsi="Bookman Old Style"/>
                <w:color w:val="000000"/>
                <w:sz w:val="22"/>
                <w:szCs w:val="22"/>
              </w:rPr>
              <w:t xml:space="preserve">Student passes one Regents exam (or an examination from the list of </w:t>
            </w:r>
            <w:r w:rsidR="0038073F" w:rsidRPr="008E51F3">
              <w:rPr>
                <w:rFonts w:ascii="Bookman Old Style" w:hAnsi="Bookman Old Style"/>
                <w:color w:val="000000"/>
                <w:sz w:val="22"/>
                <w:szCs w:val="22"/>
              </w:rPr>
              <w:t>NYSED Approved Regents Examination Alternatives</w:t>
            </w:r>
            <w:r w:rsidRPr="008E51F3">
              <w:rPr>
                <w:rFonts w:ascii="Bookman Old Style" w:hAnsi="Bookman Old Style"/>
                <w:color w:val="000000"/>
                <w:sz w:val="22"/>
                <w:szCs w:val="22"/>
              </w:rPr>
              <w:t xml:space="preserve">) in each of the following: English, math, science, and social studies </w:t>
            </w:r>
            <w:r w:rsidRPr="008E51F3">
              <w:rPr>
                <w:rFonts w:ascii="Bookman Old Style" w:hAnsi="Bookman Old Style"/>
                <w:i/>
                <w:color w:val="000000"/>
                <w:sz w:val="22"/>
                <w:szCs w:val="22"/>
              </w:rPr>
              <w:t>PLUS</w:t>
            </w:r>
            <w:r w:rsidRPr="008E51F3">
              <w:rPr>
                <w:rFonts w:ascii="Bookman Old Style" w:hAnsi="Bookman Old Style"/>
                <w:color w:val="000000"/>
                <w:sz w:val="22"/>
                <w:szCs w:val="22"/>
              </w:rPr>
              <w:t>:</w:t>
            </w:r>
          </w:p>
        </w:tc>
      </w:tr>
      <w:tr w:rsidR="000374AA" w:rsidRPr="008E51F3" w14:paraId="3F68D83A" w14:textId="77777777" w:rsidTr="00DD1C3D">
        <w:trPr>
          <w:trHeight w:val="266"/>
        </w:trPr>
        <w:tc>
          <w:tcPr>
            <w:tcW w:w="2016" w:type="dxa"/>
          </w:tcPr>
          <w:p w14:paraId="1EE37A6C"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ARTS</w:t>
            </w:r>
          </w:p>
        </w:tc>
        <w:tc>
          <w:tcPr>
            <w:tcW w:w="2562" w:type="dxa"/>
          </w:tcPr>
          <w:p w14:paraId="17DC39E2" w14:textId="77777777" w:rsidR="000374AA" w:rsidRPr="008E51F3" w:rsidRDefault="000374AA" w:rsidP="00DD1C3D">
            <w:pPr>
              <w:autoSpaceDE w:val="0"/>
              <w:autoSpaceDN w:val="0"/>
              <w:adjustRightInd w:val="0"/>
              <w:rPr>
                <w:rFonts w:ascii="Bookman Old Style" w:hAnsi="Bookman Old Style" w:cs="Arial"/>
                <w:color w:val="000000"/>
                <w:sz w:val="22"/>
                <w:szCs w:val="22"/>
              </w:rPr>
            </w:pPr>
            <w:r w:rsidRPr="008E51F3">
              <w:rPr>
                <w:rFonts w:ascii="Bookman Old Style" w:hAnsi="Bookman Old Style"/>
                <w:sz w:val="22"/>
                <w:szCs w:val="22"/>
              </w:rPr>
              <w:t>Arts</w:t>
            </w:r>
          </w:p>
        </w:tc>
        <w:tc>
          <w:tcPr>
            <w:tcW w:w="5118" w:type="dxa"/>
          </w:tcPr>
          <w:p w14:paraId="76A552DD" w14:textId="71FF30CD" w:rsidR="000374AA" w:rsidRPr="008E51F3" w:rsidRDefault="000374AA" w:rsidP="00BD5672">
            <w:pPr>
              <w:numPr>
                <w:ilvl w:val="0"/>
                <w:numId w:val="56"/>
              </w:numPr>
              <w:autoSpaceDE w:val="0"/>
              <w:autoSpaceDN w:val="0"/>
              <w:adjustRightInd w:val="0"/>
              <w:ind w:left="244" w:hanging="124"/>
              <w:rPr>
                <w:rFonts w:ascii="Bookman Old Style" w:hAnsi="Bookman Old Style" w:cs="Arial"/>
                <w:color w:val="000000"/>
                <w:sz w:val="22"/>
                <w:szCs w:val="22"/>
              </w:rPr>
            </w:pPr>
            <w:r w:rsidRPr="008E51F3">
              <w:rPr>
                <w:rFonts w:ascii="Bookman Old Style" w:hAnsi="Bookman Old Style"/>
                <w:color w:val="000000"/>
                <w:sz w:val="22"/>
                <w:szCs w:val="22"/>
              </w:rPr>
              <w:t xml:space="preserve">passes one </w:t>
            </w:r>
            <w:r w:rsidR="0038073F" w:rsidRPr="008E51F3">
              <w:rPr>
                <w:rFonts w:ascii="Bookman Old Style" w:hAnsi="Bookman Old Style"/>
                <w:color w:val="000000"/>
                <w:sz w:val="22"/>
                <w:szCs w:val="22"/>
              </w:rPr>
              <w:t>NYSED-</w:t>
            </w:r>
            <w:r w:rsidRPr="008E51F3">
              <w:rPr>
                <w:rFonts w:ascii="Bookman Old Style" w:hAnsi="Bookman Old Style"/>
                <w:color w:val="000000"/>
                <w:sz w:val="22"/>
                <w:szCs w:val="22"/>
              </w:rPr>
              <w:t>approved pathway assessment in the Arts</w:t>
            </w:r>
          </w:p>
        </w:tc>
      </w:tr>
      <w:tr w:rsidR="00E740CC" w:rsidRPr="008E51F3" w14:paraId="75FA164D" w14:textId="77777777" w:rsidTr="00DD1C3D">
        <w:trPr>
          <w:trHeight w:val="266"/>
        </w:trPr>
        <w:tc>
          <w:tcPr>
            <w:tcW w:w="2016" w:type="dxa"/>
          </w:tcPr>
          <w:p w14:paraId="43A10545" w14:textId="1C00D1F5" w:rsidR="00E740CC" w:rsidRPr="008E51F3" w:rsidRDefault="00E740CC" w:rsidP="00E740CC">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CIVIC</w:t>
            </w:r>
          </w:p>
        </w:tc>
        <w:tc>
          <w:tcPr>
            <w:tcW w:w="2562" w:type="dxa"/>
          </w:tcPr>
          <w:p w14:paraId="1354122B" w14:textId="668358FA" w:rsidR="00E740CC" w:rsidRPr="008E51F3" w:rsidRDefault="00E740CC" w:rsidP="00E740CC">
            <w:pPr>
              <w:autoSpaceDE w:val="0"/>
              <w:autoSpaceDN w:val="0"/>
              <w:adjustRightInd w:val="0"/>
              <w:rPr>
                <w:rFonts w:ascii="Bookman Old Style" w:hAnsi="Bookman Old Style" w:cs="Arial"/>
                <w:color w:val="000000"/>
                <w:sz w:val="22"/>
                <w:szCs w:val="22"/>
              </w:rPr>
            </w:pPr>
            <w:r w:rsidRPr="008E51F3">
              <w:rPr>
                <w:rFonts w:ascii="Bookman Old Style" w:hAnsi="Bookman Old Style" w:cs="Arial"/>
                <w:color w:val="000000"/>
                <w:sz w:val="22"/>
                <w:szCs w:val="22"/>
              </w:rPr>
              <w:t>Civic Readiness</w:t>
            </w:r>
          </w:p>
        </w:tc>
        <w:tc>
          <w:tcPr>
            <w:tcW w:w="5118" w:type="dxa"/>
          </w:tcPr>
          <w:p w14:paraId="1B49B6E4" w14:textId="57F958C5" w:rsidR="00E740CC" w:rsidRPr="008E51F3" w:rsidRDefault="00E740CC" w:rsidP="00BD5672">
            <w:pPr>
              <w:numPr>
                <w:ilvl w:val="0"/>
                <w:numId w:val="56"/>
              </w:numPr>
              <w:autoSpaceDE w:val="0"/>
              <w:autoSpaceDN w:val="0"/>
              <w:adjustRightInd w:val="0"/>
              <w:ind w:left="244" w:hanging="124"/>
              <w:rPr>
                <w:rFonts w:ascii="Bookman Old Style" w:hAnsi="Bookman Old Style"/>
                <w:color w:val="000000"/>
                <w:sz w:val="22"/>
                <w:szCs w:val="22"/>
              </w:rPr>
            </w:pPr>
            <w:r w:rsidRPr="008E51F3">
              <w:rPr>
                <w:rFonts w:ascii="Bookman Old Style" w:hAnsi="Bookman Old Style"/>
                <w:color w:val="000000"/>
                <w:sz w:val="22"/>
                <w:szCs w:val="22"/>
              </w:rPr>
              <w:t>earns a New York State Seal of Civic Readiness.</w:t>
            </w:r>
          </w:p>
        </w:tc>
      </w:tr>
      <w:tr w:rsidR="000374AA" w:rsidRPr="008E51F3" w14:paraId="08E67929" w14:textId="77777777" w:rsidTr="00DD1C3D">
        <w:trPr>
          <w:trHeight w:val="266"/>
        </w:trPr>
        <w:tc>
          <w:tcPr>
            <w:tcW w:w="2016" w:type="dxa"/>
          </w:tcPr>
          <w:p w14:paraId="343C114C"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CTE</w:t>
            </w:r>
          </w:p>
        </w:tc>
        <w:tc>
          <w:tcPr>
            <w:tcW w:w="2562" w:type="dxa"/>
          </w:tcPr>
          <w:p w14:paraId="7F705D7B" w14:textId="77777777" w:rsidR="000374AA" w:rsidRPr="008E51F3" w:rsidRDefault="000374AA" w:rsidP="00DD1C3D">
            <w:pPr>
              <w:autoSpaceDE w:val="0"/>
              <w:autoSpaceDN w:val="0"/>
              <w:adjustRightInd w:val="0"/>
              <w:rPr>
                <w:rFonts w:ascii="Bookman Old Style" w:hAnsi="Bookman Old Style" w:cs="Arial"/>
                <w:color w:val="000000"/>
                <w:sz w:val="22"/>
                <w:szCs w:val="22"/>
              </w:rPr>
            </w:pPr>
            <w:r w:rsidRPr="008E51F3">
              <w:rPr>
                <w:rFonts w:ascii="Bookman Old Style" w:hAnsi="Bookman Old Style" w:cs="Arial"/>
                <w:color w:val="000000"/>
                <w:sz w:val="22"/>
                <w:szCs w:val="22"/>
              </w:rPr>
              <w:t>Career and Technical Education</w:t>
            </w:r>
          </w:p>
        </w:tc>
        <w:tc>
          <w:tcPr>
            <w:tcW w:w="5118" w:type="dxa"/>
          </w:tcPr>
          <w:p w14:paraId="14BF45D3" w14:textId="77777777" w:rsidR="000374AA" w:rsidRPr="008E51F3" w:rsidRDefault="000374AA" w:rsidP="00BD5672">
            <w:pPr>
              <w:numPr>
                <w:ilvl w:val="0"/>
                <w:numId w:val="56"/>
              </w:numPr>
              <w:autoSpaceDE w:val="0"/>
              <w:autoSpaceDN w:val="0"/>
              <w:adjustRightInd w:val="0"/>
              <w:ind w:left="244" w:hanging="124"/>
              <w:rPr>
                <w:rFonts w:ascii="Bookman Old Style" w:hAnsi="Bookman Old Style" w:cs="Arial"/>
                <w:color w:val="000000"/>
                <w:sz w:val="22"/>
                <w:szCs w:val="22"/>
              </w:rPr>
            </w:pPr>
            <w:r w:rsidRPr="008E51F3">
              <w:rPr>
                <w:rFonts w:ascii="Bookman Old Style" w:hAnsi="Bookman Old Style"/>
                <w:color w:val="000000"/>
                <w:sz w:val="22"/>
                <w:szCs w:val="22"/>
              </w:rPr>
              <w:t>passes the technical pathway assessment approved with the program that received Department approval through the Regents CTE Program Policy *</w:t>
            </w:r>
          </w:p>
        </w:tc>
      </w:tr>
      <w:tr w:rsidR="000374AA" w:rsidRPr="008E51F3" w14:paraId="3FA4DA20" w14:textId="77777777" w:rsidTr="00DD1C3D">
        <w:trPr>
          <w:trHeight w:val="266"/>
        </w:trPr>
        <w:tc>
          <w:tcPr>
            <w:tcW w:w="2016" w:type="dxa"/>
          </w:tcPr>
          <w:p w14:paraId="0CC2D4A4"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HUM</w:t>
            </w:r>
          </w:p>
        </w:tc>
        <w:tc>
          <w:tcPr>
            <w:tcW w:w="2562" w:type="dxa"/>
          </w:tcPr>
          <w:p w14:paraId="29645AA4" w14:textId="77777777" w:rsidR="000374AA" w:rsidRPr="008E51F3" w:rsidRDefault="000374AA" w:rsidP="00DD1C3D">
            <w:pPr>
              <w:autoSpaceDE w:val="0"/>
              <w:autoSpaceDN w:val="0"/>
              <w:adjustRightInd w:val="0"/>
              <w:rPr>
                <w:rFonts w:ascii="Bookman Old Style" w:hAnsi="Bookman Old Style" w:cs="Arial"/>
                <w:color w:val="000000"/>
                <w:sz w:val="22"/>
                <w:szCs w:val="22"/>
              </w:rPr>
            </w:pPr>
            <w:r w:rsidRPr="008E51F3">
              <w:rPr>
                <w:rFonts w:ascii="Bookman Old Style" w:hAnsi="Bookman Old Style"/>
                <w:sz w:val="22"/>
                <w:szCs w:val="22"/>
              </w:rPr>
              <w:t>Humanities</w:t>
            </w:r>
          </w:p>
        </w:tc>
        <w:tc>
          <w:tcPr>
            <w:tcW w:w="5118" w:type="dxa"/>
          </w:tcPr>
          <w:p w14:paraId="09F60EDD" w14:textId="77777777" w:rsidR="000374AA" w:rsidRPr="008E51F3" w:rsidRDefault="000374AA" w:rsidP="00BD5672">
            <w:pPr>
              <w:numPr>
                <w:ilvl w:val="0"/>
                <w:numId w:val="56"/>
              </w:numPr>
              <w:autoSpaceDE w:val="0"/>
              <w:autoSpaceDN w:val="0"/>
              <w:adjustRightInd w:val="0"/>
              <w:ind w:left="244" w:hanging="124"/>
              <w:rPr>
                <w:rFonts w:ascii="Bookman Old Style" w:hAnsi="Bookman Old Style" w:cs="Arial"/>
                <w:color w:val="000000"/>
                <w:sz w:val="22"/>
                <w:szCs w:val="22"/>
              </w:rPr>
            </w:pPr>
            <w:r w:rsidRPr="008E51F3">
              <w:rPr>
                <w:rFonts w:ascii="Bookman Old Style" w:hAnsi="Bookman Old Style"/>
                <w:color w:val="000000"/>
                <w:sz w:val="22"/>
                <w:szCs w:val="22"/>
              </w:rPr>
              <w:t xml:space="preserve">passes one additional Regents examination in social studies </w:t>
            </w:r>
          </w:p>
        </w:tc>
      </w:tr>
      <w:tr w:rsidR="000374AA" w:rsidRPr="008E51F3" w14:paraId="5ABBDCBD" w14:textId="77777777" w:rsidTr="00DD1C3D">
        <w:trPr>
          <w:trHeight w:val="266"/>
        </w:trPr>
        <w:tc>
          <w:tcPr>
            <w:tcW w:w="2016" w:type="dxa"/>
          </w:tcPr>
          <w:p w14:paraId="3250CD0D"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HUMALT</w:t>
            </w:r>
          </w:p>
        </w:tc>
        <w:tc>
          <w:tcPr>
            <w:tcW w:w="2562" w:type="dxa"/>
          </w:tcPr>
          <w:p w14:paraId="60D733E0" w14:textId="77777777" w:rsidR="000374AA" w:rsidRPr="008E51F3" w:rsidRDefault="000374AA" w:rsidP="00DD1C3D">
            <w:pPr>
              <w:autoSpaceDE w:val="0"/>
              <w:autoSpaceDN w:val="0"/>
              <w:adjustRightInd w:val="0"/>
              <w:rPr>
                <w:rFonts w:ascii="Bookman Old Style" w:hAnsi="Bookman Old Style"/>
                <w:sz w:val="22"/>
                <w:szCs w:val="22"/>
              </w:rPr>
            </w:pPr>
            <w:r w:rsidRPr="008E51F3">
              <w:rPr>
                <w:rFonts w:ascii="Bookman Old Style" w:hAnsi="Bookman Old Style"/>
                <w:sz w:val="22"/>
                <w:szCs w:val="22"/>
              </w:rPr>
              <w:t>Humanities Alternative</w:t>
            </w:r>
          </w:p>
        </w:tc>
        <w:tc>
          <w:tcPr>
            <w:tcW w:w="5118" w:type="dxa"/>
          </w:tcPr>
          <w:p w14:paraId="3AEE1582" w14:textId="7ABB8CDB" w:rsidR="000374AA" w:rsidRPr="008E51F3" w:rsidRDefault="000374AA" w:rsidP="00BD5672">
            <w:pPr>
              <w:numPr>
                <w:ilvl w:val="0"/>
                <w:numId w:val="56"/>
              </w:numPr>
              <w:autoSpaceDE w:val="0"/>
              <w:autoSpaceDN w:val="0"/>
              <w:adjustRightInd w:val="0"/>
              <w:ind w:left="244" w:hanging="124"/>
              <w:rPr>
                <w:rFonts w:ascii="Bookman Old Style" w:hAnsi="Bookman Old Style"/>
                <w:color w:val="000000"/>
                <w:sz w:val="22"/>
                <w:szCs w:val="22"/>
              </w:rPr>
            </w:pPr>
            <w:r w:rsidRPr="008E51F3">
              <w:rPr>
                <w:rFonts w:ascii="Bookman Old Style" w:hAnsi="Bookman Old Style"/>
                <w:color w:val="000000"/>
                <w:sz w:val="22"/>
                <w:szCs w:val="22"/>
              </w:rPr>
              <w:t xml:space="preserve">passes one additional examination from the list of </w:t>
            </w:r>
            <w:r w:rsidR="0038073F" w:rsidRPr="008E51F3">
              <w:rPr>
                <w:rFonts w:ascii="Bookman Old Style" w:hAnsi="Bookman Old Style"/>
                <w:color w:val="000000"/>
                <w:sz w:val="22"/>
                <w:szCs w:val="22"/>
              </w:rPr>
              <w:t>NYSED</w:t>
            </w:r>
            <w:r w:rsidRPr="008E51F3">
              <w:rPr>
                <w:rFonts w:ascii="Bookman Old Style" w:hAnsi="Bookman Old Style"/>
                <w:color w:val="000000"/>
                <w:sz w:val="22"/>
                <w:szCs w:val="22"/>
              </w:rPr>
              <w:t>-approved alternative exams in English or social studies</w:t>
            </w:r>
          </w:p>
        </w:tc>
      </w:tr>
      <w:tr w:rsidR="000374AA" w:rsidRPr="008E51F3" w14:paraId="760F8EB9" w14:textId="77777777" w:rsidTr="00DD1C3D">
        <w:trPr>
          <w:trHeight w:val="266"/>
        </w:trPr>
        <w:tc>
          <w:tcPr>
            <w:tcW w:w="2016" w:type="dxa"/>
          </w:tcPr>
          <w:p w14:paraId="7410278F"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LOTE</w:t>
            </w:r>
          </w:p>
        </w:tc>
        <w:tc>
          <w:tcPr>
            <w:tcW w:w="2562" w:type="dxa"/>
          </w:tcPr>
          <w:p w14:paraId="2ACA7E2E" w14:textId="77777777" w:rsidR="000374AA" w:rsidRPr="008E51F3" w:rsidRDefault="000374AA" w:rsidP="00DD1C3D">
            <w:pPr>
              <w:autoSpaceDE w:val="0"/>
              <w:autoSpaceDN w:val="0"/>
              <w:adjustRightInd w:val="0"/>
              <w:rPr>
                <w:rFonts w:ascii="Bookman Old Style" w:hAnsi="Bookman Old Style" w:cs="Arial"/>
                <w:color w:val="000000"/>
                <w:sz w:val="22"/>
                <w:szCs w:val="22"/>
              </w:rPr>
            </w:pPr>
            <w:r w:rsidRPr="008E51F3">
              <w:rPr>
                <w:rFonts w:ascii="Bookman Old Style" w:hAnsi="Bookman Old Style"/>
                <w:sz w:val="22"/>
                <w:szCs w:val="22"/>
              </w:rPr>
              <w:t>Languages Other Than English</w:t>
            </w:r>
          </w:p>
        </w:tc>
        <w:tc>
          <w:tcPr>
            <w:tcW w:w="5118" w:type="dxa"/>
          </w:tcPr>
          <w:p w14:paraId="35576D79" w14:textId="77777777" w:rsidR="000374AA" w:rsidRPr="008E51F3" w:rsidRDefault="000374AA" w:rsidP="00BD5672">
            <w:pPr>
              <w:numPr>
                <w:ilvl w:val="0"/>
                <w:numId w:val="56"/>
              </w:numPr>
              <w:autoSpaceDE w:val="0"/>
              <w:autoSpaceDN w:val="0"/>
              <w:adjustRightInd w:val="0"/>
              <w:ind w:left="244" w:hanging="124"/>
              <w:rPr>
                <w:rFonts w:ascii="Bookman Old Style" w:hAnsi="Bookman Old Style" w:cs="Arial"/>
                <w:color w:val="000000"/>
                <w:sz w:val="22"/>
                <w:szCs w:val="22"/>
              </w:rPr>
            </w:pPr>
            <w:r w:rsidRPr="008E51F3">
              <w:rPr>
                <w:rFonts w:ascii="Bookman Old Style" w:hAnsi="Bookman Old Style"/>
                <w:color w:val="000000"/>
                <w:sz w:val="22"/>
                <w:szCs w:val="22"/>
              </w:rPr>
              <w:t>passes one Department-approved pathway assessment in Biliteracy</w:t>
            </w:r>
          </w:p>
        </w:tc>
      </w:tr>
      <w:tr w:rsidR="000374AA" w:rsidRPr="008E51F3" w14:paraId="3CCD223F" w14:textId="77777777" w:rsidTr="00DD1C3D">
        <w:trPr>
          <w:trHeight w:val="421"/>
        </w:trPr>
        <w:tc>
          <w:tcPr>
            <w:tcW w:w="2016" w:type="dxa"/>
          </w:tcPr>
          <w:p w14:paraId="4DE35242"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STEMMATH</w:t>
            </w:r>
          </w:p>
        </w:tc>
        <w:tc>
          <w:tcPr>
            <w:tcW w:w="2562" w:type="dxa"/>
          </w:tcPr>
          <w:p w14:paraId="24D77BFB" w14:textId="77777777" w:rsidR="000374AA" w:rsidRPr="008E51F3" w:rsidRDefault="000374AA" w:rsidP="00DD1C3D">
            <w:pPr>
              <w:autoSpaceDE w:val="0"/>
              <w:autoSpaceDN w:val="0"/>
              <w:adjustRightInd w:val="0"/>
              <w:rPr>
                <w:rFonts w:ascii="Bookman Old Style" w:hAnsi="Bookman Old Style" w:cs="Arial"/>
                <w:color w:val="000000"/>
                <w:sz w:val="22"/>
                <w:szCs w:val="22"/>
              </w:rPr>
            </w:pPr>
            <w:r w:rsidRPr="008E51F3">
              <w:rPr>
                <w:rFonts w:ascii="Bookman Old Style" w:hAnsi="Bookman Old Style" w:cs="Arial"/>
                <w:color w:val="000000"/>
                <w:sz w:val="22"/>
                <w:szCs w:val="22"/>
              </w:rPr>
              <w:t>Mathematics</w:t>
            </w:r>
          </w:p>
        </w:tc>
        <w:tc>
          <w:tcPr>
            <w:tcW w:w="5118" w:type="dxa"/>
          </w:tcPr>
          <w:p w14:paraId="79BC0307" w14:textId="57B22C9C" w:rsidR="000374AA" w:rsidRPr="008E51F3" w:rsidRDefault="000374AA" w:rsidP="00BD5672">
            <w:pPr>
              <w:numPr>
                <w:ilvl w:val="0"/>
                <w:numId w:val="56"/>
              </w:numPr>
              <w:autoSpaceDE w:val="0"/>
              <w:autoSpaceDN w:val="0"/>
              <w:adjustRightInd w:val="0"/>
              <w:ind w:left="244" w:hanging="124"/>
              <w:rPr>
                <w:rFonts w:ascii="Bookman Old Style" w:hAnsi="Bookman Old Style"/>
                <w:color w:val="000000"/>
                <w:sz w:val="22"/>
                <w:szCs w:val="22"/>
              </w:rPr>
            </w:pPr>
            <w:r w:rsidRPr="008E51F3">
              <w:rPr>
                <w:rFonts w:ascii="Bookman Old Style" w:hAnsi="Bookman Old Style"/>
                <w:color w:val="000000"/>
                <w:sz w:val="22"/>
                <w:szCs w:val="22"/>
              </w:rPr>
              <w:t xml:space="preserve">passes one additional Regents exam or </w:t>
            </w:r>
            <w:r w:rsidR="0038073F" w:rsidRPr="008E51F3">
              <w:rPr>
                <w:rFonts w:ascii="Bookman Old Style" w:hAnsi="Bookman Old Style"/>
                <w:color w:val="000000"/>
                <w:sz w:val="22"/>
                <w:szCs w:val="22"/>
              </w:rPr>
              <w:t>NYSED</w:t>
            </w:r>
            <w:r w:rsidRPr="008E51F3">
              <w:rPr>
                <w:rFonts w:ascii="Bookman Old Style" w:hAnsi="Bookman Old Style"/>
                <w:color w:val="000000"/>
                <w:sz w:val="22"/>
                <w:szCs w:val="22"/>
              </w:rPr>
              <w:t>-approved alternative in Math</w:t>
            </w:r>
          </w:p>
        </w:tc>
      </w:tr>
      <w:tr w:rsidR="000374AA" w:rsidRPr="008E51F3" w14:paraId="0B4BD375" w14:textId="77777777" w:rsidTr="00DD1C3D">
        <w:trPr>
          <w:trHeight w:val="266"/>
        </w:trPr>
        <w:tc>
          <w:tcPr>
            <w:tcW w:w="2016" w:type="dxa"/>
          </w:tcPr>
          <w:p w14:paraId="24A7AAB9"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STEMSCIENCE</w:t>
            </w:r>
          </w:p>
        </w:tc>
        <w:tc>
          <w:tcPr>
            <w:tcW w:w="2562" w:type="dxa"/>
          </w:tcPr>
          <w:p w14:paraId="4F4D3AE5" w14:textId="77777777" w:rsidR="000374AA" w:rsidRPr="008E51F3" w:rsidRDefault="000374AA" w:rsidP="00DD1C3D">
            <w:pPr>
              <w:autoSpaceDE w:val="0"/>
              <w:autoSpaceDN w:val="0"/>
              <w:adjustRightInd w:val="0"/>
              <w:rPr>
                <w:rFonts w:ascii="Bookman Old Style" w:hAnsi="Bookman Old Style" w:cs="Arial"/>
                <w:color w:val="000000"/>
                <w:sz w:val="22"/>
                <w:szCs w:val="22"/>
              </w:rPr>
            </w:pPr>
            <w:r w:rsidRPr="008E51F3">
              <w:rPr>
                <w:rFonts w:ascii="Bookman Old Style" w:hAnsi="Bookman Old Style" w:cs="Arial"/>
                <w:color w:val="000000"/>
                <w:sz w:val="22"/>
                <w:szCs w:val="22"/>
              </w:rPr>
              <w:t xml:space="preserve">Science, Technology, and Engineering </w:t>
            </w:r>
          </w:p>
        </w:tc>
        <w:tc>
          <w:tcPr>
            <w:tcW w:w="5118" w:type="dxa"/>
          </w:tcPr>
          <w:p w14:paraId="60D94C2A" w14:textId="77169EFD" w:rsidR="000374AA" w:rsidRPr="008E51F3" w:rsidRDefault="000374AA" w:rsidP="00BD5672">
            <w:pPr>
              <w:numPr>
                <w:ilvl w:val="0"/>
                <w:numId w:val="56"/>
              </w:numPr>
              <w:autoSpaceDE w:val="0"/>
              <w:autoSpaceDN w:val="0"/>
              <w:adjustRightInd w:val="0"/>
              <w:ind w:left="244" w:hanging="124"/>
              <w:rPr>
                <w:rFonts w:ascii="Bookman Old Style" w:hAnsi="Bookman Old Style" w:cs="Arial"/>
                <w:color w:val="000000"/>
                <w:sz w:val="22"/>
                <w:szCs w:val="22"/>
              </w:rPr>
            </w:pPr>
            <w:r w:rsidRPr="008E51F3">
              <w:rPr>
                <w:rFonts w:ascii="Bookman Old Style" w:hAnsi="Bookman Old Style"/>
                <w:color w:val="000000"/>
                <w:sz w:val="22"/>
                <w:szCs w:val="22"/>
              </w:rPr>
              <w:t xml:space="preserve">passes one additional Regents exam or </w:t>
            </w:r>
            <w:r w:rsidR="00160902" w:rsidRPr="008E51F3">
              <w:rPr>
                <w:rFonts w:ascii="Bookman Old Style" w:hAnsi="Bookman Old Style"/>
                <w:color w:val="000000"/>
                <w:sz w:val="22"/>
                <w:szCs w:val="22"/>
              </w:rPr>
              <w:t>NYSED</w:t>
            </w:r>
            <w:r w:rsidRPr="008E51F3">
              <w:rPr>
                <w:rFonts w:ascii="Bookman Old Style" w:hAnsi="Bookman Old Style"/>
                <w:color w:val="000000"/>
                <w:sz w:val="22"/>
                <w:szCs w:val="22"/>
              </w:rPr>
              <w:t>-approved alternative in Science</w:t>
            </w:r>
          </w:p>
        </w:tc>
      </w:tr>
      <w:tr w:rsidR="000374AA" w:rsidRPr="008E51F3" w14:paraId="3371E041" w14:textId="77777777" w:rsidTr="00DD1C3D">
        <w:trPr>
          <w:trHeight w:val="266"/>
        </w:trPr>
        <w:tc>
          <w:tcPr>
            <w:tcW w:w="2016" w:type="dxa"/>
          </w:tcPr>
          <w:p w14:paraId="76FBEE11"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CDOS</w:t>
            </w:r>
          </w:p>
        </w:tc>
        <w:tc>
          <w:tcPr>
            <w:tcW w:w="2562" w:type="dxa"/>
          </w:tcPr>
          <w:p w14:paraId="39E8F5B7" w14:textId="77777777" w:rsidR="000374AA" w:rsidRPr="008E51F3" w:rsidRDefault="000374AA" w:rsidP="00DD1C3D">
            <w:pPr>
              <w:autoSpaceDE w:val="0"/>
              <w:autoSpaceDN w:val="0"/>
              <w:adjustRightInd w:val="0"/>
              <w:rPr>
                <w:rFonts w:ascii="Bookman Old Style" w:hAnsi="Bookman Old Style" w:cs="Arial"/>
                <w:color w:val="000000"/>
                <w:sz w:val="22"/>
                <w:szCs w:val="22"/>
              </w:rPr>
            </w:pPr>
            <w:r w:rsidRPr="008E51F3">
              <w:rPr>
                <w:rFonts w:ascii="Bookman Old Style" w:hAnsi="Bookman Old Style"/>
                <w:sz w:val="22"/>
                <w:szCs w:val="22"/>
              </w:rPr>
              <w:t>Career Development and Occupational Studies</w:t>
            </w:r>
          </w:p>
        </w:tc>
        <w:tc>
          <w:tcPr>
            <w:tcW w:w="5118" w:type="dxa"/>
          </w:tcPr>
          <w:p w14:paraId="39274AEB" w14:textId="77777777" w:rsidR="000374AA" w:rsidRPr="008E51F3" w:rsidRDefault="000374AA" w:rsidP="00BD5672">
            <w:pPr>
              <w:numPr>
                <w:ilvl w:val="0"/>
                <w:numId w:val="56"/>
              </w:numPr>
              <w:autoSpaceDE w:val="0"/>
              <w:autoSpaceDN w:val="0"/>
              <w:adjustRightInd w:val="0"/>
              <w:ind w:left="244" w:hanging="124"/>
              <w:rPr>
                <w:rFonts w:ascii="Bookman Old Style" w:hAnsi="Bookman Old Style"/>
                <w:color w:val="000000"/>
                <w:sz w:val="22"/>
                <w:szCs w:val="22"/>
              </w:rPr>
            </w:pPr>
            <w:r w:rsidRPr="008E51F3">
              <w:rPr>
                <w:rFonts w:ascii="Bookman Old Style" w:hAnsi="Bookman Old Style"/>
                <w:color w:val="000000"/>
                <w:sz w:val="22"/>
                <w:szCs w:val="22"/>
              </w:rPr>
              <w:t>meets the requirements of the CDOS Commencement Credential</w:t>
            </w:r>
          </w:p>
        </w:tc>
      </w:tr>
      <w:tr w:rsidR="000374AA" w:rsidRPr="008E51F3" w14:paraId="7E01BF6D" w14:textId="77777777" w:rsidTr="00DD1C3D">
        <w:trPr>
          <w:trHeight w:val="266"/>
        </w:trPr>
        <w:tc>
          <w:tcPr>
            <w:tcW w:w="2016" w:type="dxa"/>
          </w:tcPr>
          <w:p w14:paraId="32B4F102"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NONE</w:t>
            </w:r>
          </w:p>
        </w:tc>
        <w:tc>
          <w:tcPr>
            <w:tcW w:w="2562" w:type="dxa"/>
          </w:tcPr>
          <w:p w14:paraId="628EB9EF" w14:textId="77777777" w:rsidR="000374AA" w:rsidRPr="008E51F3" w:rsidRDefault="000374AA" w:rsidP="00DD1C3D">
            <w:pPr>
              <w:autoSpaceDE w:val="0"/>
              <w:autoSpaceDN w:val="0"/>
              <w:adjustRightInd w:val="0"/>
              <w:rPr>
                <w:rFonts w:ascii="Bookman Old Style" w:hAnsi="Bookman Old Style"/>
                <w:sz w:val="22"/>
                <w:szCs w:val="22"/>
              </w:rPr>
            </w:pPr>
            <w:r w:rsidRPr="008E51F3">
              <w:rPr>
                <w:rFonts w:ascii="Bookman Old Style" w:hAnsi="Bookman Old Style"/>
                <w:sz w:val="22"/>
                <w:szCs w:val="22"/>
              </w:rPr>
              <w:t>No Pathway</w:t>
            </w:r>
          </w:p>
        </w:tc>
        <w:tc>
          <w:tcPr>
            <w:tcW w:w="5118" w:type="dxa"/>
          </w:tcPr>
          <w:p w14:paraId="187FE85C" w14:textId="77777777" w:rsidR="000374AA" w:rsidRPr="008E51F3" w:rsidRDefault="000374AA" w:rsidP="00BD5672">
            <w:pPr>
              <w:numPr>
                <w:ilvl w:val="0"/>
                <w:numId w:val="56"/>
              </w:numPr>
              <w:autoSpaceDE w:val="0"/>
              <w:autoSpaceDN w:val="0"/>
              <w:adjustRightInd w:val="0"/>
              <w:ind w:left="244" w:hanging="124"/>
              <w:rPr>
                <w:rFonts w:ascii="Bookman Old Style" w:hAnsi="Bookman Old Style"/>
                <w:color w:val="000000"/>
                <w:sz w:val="22"/>
                <w:szCs w:val="22"/>
              </w:rPr>
            </w:pPr>
            <w:r w:rsidRPr="008E51F3">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8E51F3" w:rsidRDefault="000374AA" w:rsidP="000374AA">
      <w:pPr>
        <w:ind w:left="270"/>
        <w:rPr>
          <w:rFonts w:ascii="Arial" w:hAnsi="Arial" w:cs="Arial"/>
          <w:b/>
          <w:sz w:val="18"/>
          <w:szCs w:val="18"/>
        </w:rPr>
      </w:pPr>
      <w:r w:rsidRPr="008E51F3">
        <w:rPr>
          <w:rFonts w:ascii="Arial" w:hAnsi="Arial" w:cs="Arial"/>
          <w:b/>
          <w:sz w:val="18"/>
          <w:szCs w:val="18"/>
        </w:rPr>
        <w:t>NOTES:</w:t>
      </w:r>
    </w:p>
    <w:p w14:paraId="071BC185" w14:textId="7F3AA7F4" w:rsidR="000374AA" w:rsidRPr="008E51F3" w:rsidRDefault="000374AA" w:rsidP="00BD5672">
      <w:pPr>
        <w:numPr>
          <w:ilvl w:val="0"/>
          <w:numId w:val="55"/>
        </w:numPr>
        <w:ind w:left="540" w:hanging="180"/>
        <w:rPr>
          <w:rFonts w:ascii="Arial" w:hAnsi="Arial" w:cs="Arial"/>
          <w:sz w:val="18"/>
          <w:szCs w:val="18"/>
        </w:rPr>
      </w:pPr>
      <w:r w:rsidRPr="008E51F3">
        <w:rPr>
          <w:rFonts w:ascii="Arial" w:hAnsi="Arial" w:cs="Arial"/>
          <w:sz w:val="18"/>
          <w:szCs w:val="18"/>
        </w:rPr>
        <w:t xml:space="preserve">Please refer to </w:t>
      </w:r>
      <w:hyperlink r:id="rId113" w:history="1">
        <w:r w:rsidR="00160902" w:rsidRPr="008E51F3">
          <w:rPr>
            <w:rStyle w:val="Hyperlink"/>
            <w:rFonts w:ascii="Arial" w:hAnsi="Arial" w:cs="Arial"/>
            <w:sz w:val="18"/>
            <w:szCs w:val="18"/>
          </w:rPr>
          <w:t>NYSED Approved Regents Examination Alternatives</w:t>
        </w:r>
      </w:hyperlink>
      <w:r w:rsidRPr="008E51F3">
        <w:rPr>
          <w:rFonts w:ascii="Arial" w:hAnsi="Arial" w:cs="Arial"/>
          <w:sz w:val="18"/>
          <w:szCs w:val="18"/>
        </w:rPr>
        <w:t>.</w:t>
      </w:r>
    </w:p>
    <w:p w14:paraId="4EDBC529" w14:textId="6B4E7B19" w:rsidR="000374AA" w:rsidRPr="008E51F3" w:rsidRDefault="000374AA" w:rsidP="00BD5672">
      <w:pPr>
        <w:numPr>
          <w:ilvl w:val="0"/>
          <w:numId w:val="55"/>
        </w:numPr>
        <w:ind w:left="540" w:hanging="180"/>
        <w:rPr>
          <w:rFonts w:ascii="Arial" w:hAnsi="Arial" w:cs="Arial"/>
          <w:sz w:val="18"/>
          <w:szCs w:val="18"/>
        </w:rPr>
      </w:pPr>
      <w:r w:rsidRPr="008E51F3">
        <w:rPr>
          <w:rFonts w:ascii="Arial" w:hAnsi="Arial" w:cs="Arial"/>
          <w:sz w:val="18"/>
          <w:szCs w:val="18"/>
        </w:rPr>
        <w:t xml:space="preserve">For </w:t>
      </w:r>
      <w:r w:rsidR="00160902" w:rsidRPr="008E51F3">
        <w:rPr>
          <w:rFonts w:ascii="Arial" w:hAnsi="Arial" w:cs="Arial"/>
          <w:sz w:val="18"/>
          <w:szCs w:val="18"/>
        </w:rPr>
        <w:t>NYSED</w:t>
      </w:r>
      <w:r w:rsidRPr="008E51F3">
        <w:rPr>
          <w:rFonts w:ascii="Arial" w:hAnsi="Arial" w:cs="Arial"/>
          <w:sz w:val="18"/>
          <w:szCs w:val="18"/>
        </w:rPr>
        <w:t xml:space="preserve">-approved pathway assessments, see </w:t>
      </w:r>
      <w:r w:rsidRPr="008E51F3">
        <w:rPr>
          <w:rFonts w:ascii="Arial" w:hAnsi="Arial" w:cs="Arial"/>
          <w:color w:val="000000"/>
          <w:sz w:val="18"/>
          <w:szCs w:val="18"/>
        </w:rPr>
        <w:t>Assessment Measure Standard Codes.</w:t>
      </w:r>
    </w:p>
    <w:p w14:paraId="6027986C" w14:textId="77777777" w:rsidR="000374AA" w:rsidRDefault="000374AA" w:rsidP="000374AA">
      <w:r w:rsidRPr="008E51F3">
        <w:rPr>
          <w:rFonts w:ascii="Arial" w:hAnsi="Arial" w:cs="Arial"/>
          <w:sz w:val="18"/>
          <w:szCs w:val="18"/>
        </w:rPr>
        <w:t>* Students may meet</w:t>
      </w:r>
      <w:r w:rsidRPr="002F3A26">
        <w:rPr>
          <w:rFonts w:ascii="Arial" w:hAnsi="Arial" w:cs="Arial"/>
          <w:sz w:val="18"/>
          <w:szCs w:val="18"/>
        </w:rPr>
        <w:t xml:space="preserve"> the fifth assessment required for graduation by passing </w:t>
      </w:r>
      <w:r>
        <w:rPr>
          <w:rFonts w:ascii="Arial" w:hAnsi="Arial" w:cs="Arial"/>
          <w:sz w:val="18"/>
          <w:szCs w:val="18"/>
        </w:rPr>
        <w:t xml:space="preserve">the </w:t>
      </w:r>
      <w:r w:rsidRPr="00C9262D">
        <w:rPr>
          <w:rFonts w:ascii="Arial" w:hAnsi="Arial" w:cs="Arial"/>
          <w:sz w:val="18"/>
          <w:szCs w:val="18"/>
        </w:rPr>
        <w:t>NYSED-approved program’s assessment upon successful completion of a CTE program approved pursuant to §100.5(d)(6).</w:t>
      </w:r>
      <w:r w:rsidRPr="000E16CD">
        <w:t xml:space="preserve"> </w:t>
      </w:r>
    </w:p>
    <w:p w14:paraId="321983F2" w14:textId="77777777" w:rsidR="00EE1CF7" w:rsidRDefault="00EE1CF7">
      <w:pPr>
        <w:rPr>
          <w:rFonts w:ascii="Arial" w:hAnsi="Arial" w:cs="Arial"/>
          <w:b/>
          <w:bCs/>
          <w:iCs/>
          <w:sz w:val="28"/>
          <w:szCs w:val="28"/>
          <w:highlight w:val="yellow"/>
        </w:rPr>
      </w:pPr>
      <w:r>
        <w:rPr>
          <w:highlight w:val="yellow"/>
        </w:rPr>
        <w:br w:type="page"/>
      </w:r>
    </w:p>
    <w:p w14:paraId="3B604E6F" w14:textId="632B0178" w:rsidR="0030385A" w:rsidRPr="0061136E" w:rsidRDefault="002D036D" w:rsidP="002D036D">
      <w:pPr>
        <w:pStyle w:val="Heading2"/>
        <w:jc w:val="center"/>
      </w:pPr>
      <w:bookmarkStart w:id="675" w:name="_Toc128744477"/>
      <w:r w:rsidRPr="0061136E">
        <w:t xml:space="preserve">Career Pathways Program Codes </w:t>
      </w:r>
      <w:r w:rsidR="00287CD3" w:rsidRPr="0061136E">
        <w:t xml:space="preserve">- </w:t>
      </w:r>
      <w:r w:rsidRPr="0061136E">
        <w:t>P-TECH</w:t>
      </w:r>
      <w:r w:rsidR="00127F71" w:rsidRPr="0061136E">
        <w:t>,</w:t>
      </w:r>
      <w:r w:rsidRPr="0061136E">
        <w:t xml:space="preserve"> Smart Scholars</w:t>
      </w:r>
      <w:r w:rsidR="00127F71" w:rsidRPr="0061136E">
        <w:t>, Smart Transfer</w:t>
      </w:r>
      <w:bookmarkEnd w:id="675"/>
    </w:p>
    <w:p w14:paraId="7674DD03" w14:textId="6E3326B1" w:rsidR="002D036D" w:rsidRPr="0061136E" w:rsidRDefault="0030385A" w:rsidP="0030385A">
      <w:pPr>
        <w:spacing w:before="100" w:after="100"/>
        <w:ind w:left="45" w:right="45"/>
        <w:jc w:val="center"/>
        <w:rPr>
          <w:rFonts w:ascii="Arial" w:hAnsi="Arial" w:cs="Arial"/>
          <w:b/>
          <w:bCs/>
        </w:rPr>
      </w:pPr>
      <w:r w:rsidRPr="0061136E">
        <w:rPr>
          <w:rFonts w:ascii="Arial" w:hAnsi="Arial" w:cs="Arial"/>
          <w:b/>
          <w:bCs/>
        </w:rPr>
        <w:t>(</w:t>
      </w:r>
      <w:r w:rsidR="002D036D" w:rsidRPr="0061136E">
        <w:rPr>
          <w:rFonts w:ascii="Arial" w:hAnsi="Arial" w:cs="Arial"/>
          <w:b/>
          <w:bCs/>
        </w:rPr>
        <w:t>Partner Project Fact, Field 25)</w:t>
      </w:r>
    </w:p>
    <w:tbl>
      <w:tblPr>
        <w:tblStyle w:val="TableGrid"/>
        <w:tblW w:w="0" w:type="auto"/>
        <w:jc w:val="center"/>
        <w:tblLook w:val="04A0" w:firstRow="1" w:lastRow="0" w:firstColumn="1" w:lastColumn="0" w:noHBand="0" w:noVBand="1"/>
      </w:tblPr>
      <w:tblGrid>
        <w:gridCol w:w="2065"/>
        <w:gridCol w:w="5568"/>
      </w:tblGrid>
      <w:tr w:rsidR="002D036D" w:rsidRPr="0061136E" w14:paraId="3FDE3618" w14:textId="77777777" w:rsidTr="00806C0A">
        <w:trPr>
          <w:jc w:val="center"/>
        </w:trPr>
        <w:tc>
          <w:tcPr>
            <w:tcW w:w="2065" w:type="dxa"/>
            <w:shd w:val="clear" w:color="auto" w:fill="D9D9D9" w:themeFill="background1" w:themeFillShade="D9"/>
          </w:tcPr>
          <w:p w14:paraId="7C4FAAFB"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b/>
                <w:bCs/>
                <w:sz w:val="22"/>
                <w:szCs w:val="22"/>
              </w:rPr>
              <w:t>Career Pathway Program Code</w:t>
            </w:r>
          </w:p>
        </w:tc>
        <w:tc>
          <w:tcPr>
            <w:tcW w:w="5568" w:type="dxa"/>
            <w:shd w:val="clear" w:color="auto" w:fill="D9D9D9" w:themeFill="background1" w:themeFillShade="D9"/>
          </w:tcPr>
          <w:p w14:paraId="175F58CC"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b/>
                <w:bCs/>
                <w:sz w:val="22"/>
                <w:szCs w:val="22"/>
              </w:rPr>
              <w:t>Program Career Pathway Description</w:t>
            </w:r>
          </w:p>
        </w:tc>
      </w:tr>
      <w:tr w:rsidR="002D036D" w:rsidRPr="0061136E" w14:paraId="36744B41" w14:textId="77777777" w:rsidTr="00806C0A">
        <w:trPr>
          <w:jc w:val="center"/>
        </w:trPr>
        <w:tc>
          <w:tcPr>
            <w:tcW w:w="2065" w:type="dxa"/>
            <w:vAlign w:val="center"/>
          </w:tcPr>
          <w:p w14:paraId="4ACE0219"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01</w:t>
            </w:r>
          </w:p>
        </w:tc>
        <w:tc>
          <w:tcPr>
            <w:tcW w:w="5568" w:type="dxa"/>
            <w:vAlign w:val="bottom"/>
          </w:tcPr>
          <w:p w14:paraId="5C334894"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Accounting</w:t>
            </w:r>
          </w:p>
        </w:tc>
      </w:tr>
      <w:tr w:rsidR="002D036D" w:rsidRPr="0061136E" w14:paraId="6D63DC72" w14:textId="77777777" w:rsidTr="00806C0A">
        <w:trPr>
          <w:jc w:val="center"/>
        </w:trPr>
        <w:tc>
          <w:tcPr>
            <w:tcW w:w="2065" w:type="dxa"/>
            <w:vAlign w:val="center"/>
          </w:tcPr>
          <w:p w14:paraId="2677CF43"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02</w:t>
            </w:r>
          </w:p>
        </w:tc>
        <w:tc>
          <w:tcPr>
            <w:tcW w:w="5568" w:type="dxa"/>
            <w:vAlign w:val="bottom"/>
          </w:tcPr>
          <w:p w14:paraId="5D56FE3A"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Animal Science</w:t>
            </w:r>
          </w:p>
        </w:tc>
      </w:tr>
      <w:tr w:rsidR="002D036D" w:rsidRPr="0061136E" w14:paraId="0C499761" w14:textId="77777777" w:rsidTr="00806C0A">
        <w:trPr>
          <w:jc w:val="center"/>
        </w:trPr>
        <w:tc>
          <w:tcPr>
            <w:tcW w:w="2065" w:type="dxa"/>
            <w:vAlign w:val="center"/>
          </w:tcPr>
          <w:p w14:paraId="2B0CF867"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03</w:t>
            </w:r>
          </w:p>
        </w:tc>
        <w:tc>
          <w:tcPr>
            <w:tcW w:w="5568" w:type="dxa"/>
            <w:vAlign w:val="bottom"/>
          </w:tcPr>
          <w:p w14:paraId="2BA24BFB"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Anthropology</w:t>
            </w:r>
          </w:p>
        </w:tc>
      </w:tr>
      <w:tr w:rsidR="002D036D" w:rsidRPr="0061136E" w14:paraId="33D856C9" w14:textId="77777777" w:rsidTr="00806C0A">
        <w:trPr>
          <w:jc w:val="center"/>
        </w:trPr>
        <w:tc>
          <w:tcPr>
            <w:tcW w:w="2065" w:type="dxa"/>
            <w:vAlign w:val="center"/>
          </w:tcPr>
          <w:p w14:paraId="7E412ABE"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04</w:t>
            </w:r>
          </w:p>
        </w:tc>
        <w:tc>
          <w:tcPr>
            <w:tcW w:w="5568" w:type="dxa"/>
            <w:vAlign w:val="bottom"/>
          </w:tcPr>
          <w:p w14:paraId="2511B84E"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Architecture</w:t>
            </w:r>
          </w:p>
        </w:tc>
      </w:tr>
      <w:tr w:rsidR="002D036D" w:rsidRPr="0061136E" w14:paraId="77E1AFA8" w14:textId="77777777" w:rsidTr="00806C0A">
        <w:trPr>
          <w:jc w:val="center"/>
        </w:trPr>
        <w:tc>
          <w:tcPr>
            <w:tcW w:w="2065" w:type="dxa"/>
            <w:vAlign w:val="center"/>
          </w:tcPr>
          <w:p w14:paraId="0D863DAE"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05</w:t>
            </w:r>
          </w:p>
        </w:tc>
        <w:tc>
          <w:tcPr>
            <w:tcW w:w="5568" w:type="dxa"/>
            <w:vAlign w:val="bottom"/>
          </w:tcPr>
          <w:p w14:paraId="71F8FBD3"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Astronomy</w:t>
            </w:r>
          </w:p>
        </w:tc>
      </w:tr>
      <w:tr w:rsidR="002D036D" w:rsidRPr="0061136E" w14:paraId="54CAF708" w14:textId="77777777" w:rsidTr="00806C0A">
        <w:trPr>
          <w:jc w:val="center"/>
        </w:trPr>
        <w:tc>
          <w:tcPr>
            <w:tcW w:w="2065" w:type="dxa"/>
            <w:vAlign w:val="center"/>
          </w:tcPr>
          <w:p w14:paraId="281CB05A"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06</w:t>
            </w:r>
          </w:p>
        </w:tc>
        <w:tc>
          <w:tcPr>
            <w:tcW w:w="5568" w:type="dxa"/>
            <w:vAlign w:val="bottom"/>
          </w:tcPr>
          <w:p w14:paraId="6FA62AF5"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Biochemistry</w:t>
            </w:r>
          </w:p>
        </w:tc>
      </w:tr>
      <w:tr w:rsidR="002D036D" w:rsidRPr="0061136E" w14:paraId="706C3F89" w14:textId="77777777" w:rsidTr="00806C0A">
        <w:trPr>
          <w:jc w:val="center"/>
        </w:trPr>
        <w:tc>
          <w:tcPr>
            <w:tcW w:w="2065" w:type="dxa"/>
            <w:vAlign w:val="center"/>
          </w:tcPr>
          <w:p w14:paraId="0973DBD4"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07</w:t>
            </w:r>
          </w:p>
        </w:tc>
        <w:tc>
          <w:tcPr>
            <w:tcW w:w="5568" w:type="dxa"/>
            <w:vAlign w:val="bottom"/>
          </w:tcPr>
          <w:p w14:paraId="3CC51966"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Biological Sciences</w:t>
            </w:r>
          </w:p>
        </w:tc>
      </w:tr>
      <w:tr w:rsidR="002D036D" w:rsidRPr="0061136E" w14:paraId="321C2FC2" w14:textId="77777777" w:rsidTr="00806C0A">
        <w:trPr>
          <w:jc w:val="center"/>
        </w:trPr>
        <w:tc>
          <w:tcPr>
            <w:tcW w:w="2065" w:type="dxa"/>
            <w:vAlign w:val="center"/>
          </w:tcPr>
          <w:p w14:paraId="03CE50AD"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08</w:t>
            </w:r>
          </w:p>
        </w:tc>
        <w:tc>
          <w:tcPr>
            <w:tcW w:w="5568" w:type="dxa"/>
            <w:vAlign w:val="bottom"/>
          </w:tcPr>
          <w:p w14:paraId="1CF9B186"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Business</w:t>
            </w:r>
          </w:p>
        </w:tc>
      </w:tr>
      <w:tr w:rsidR="002D036D" w:rsidRPr="0061136E" w14:paraId="240C1D5E" w14:textId="77777777" w:rsidTr="00806C0A">
        <w:trPr>
          <w:jc w:val="center"/>
        </w:trPr>
        <w:tc>
          <w:tcPr>
            <w:tcW w:w="2065" w:type="dxa"/>
            <w:vAlign w:val="center"/>
          </w:tcPr>
          <w:p w14:paraId="7E60E34A"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09</w:t>
            </w:r>
          </w:p>
        </w:tc>
        <w:tc>
          <w:tcPr>
            <w:tcW w:w="5568" w:type="dxa"/>
            <w:vAlign w:val="bottom"/>
          </w:tcPr>
          <w:p w14:paraId="65FC8877"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Chemistry</w:t>
            </w:r>
          </w:p>
        </w:tc>
      </w:tr>
      <w:tr w:rsidR="002D036D" w:rsidRPr="0061136E" w14:paraId="6D50100E" w14:textId="77777777" w:rsidTr="00806C0A">
        <w:trPr>
          <w:jc w:val="center"/>
        </w:trPr>
        <w:tc>
          <w:tcPr>
            <w:tcW w:w="2065" w:type="dxa"/>
            <w:vAlign w:val="center"/>
          </w:tcPr>
          <w:p w14:paraId="7FCF5458"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10</w:t>
            </w:r>
          </w:p>
        </w:tc>
        <w:tc>
          <w:tcPr>
            <w:tcW w:w="5568" w:type="dxa"/>
            <w:vAlign w:val="bottom"/>
          </w:tcPr>
          <w:p w14:paraId="4FE3B2D2"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Cognitive Science</w:t>
            </w:r>
          </w:p>
        </w:tc>
      </w:tr>
      <w:tr w:rsidR="002D036D" w:rsidRPr="0061136E" w14:paraId="3E35462E" w14:textId="77777777" w:rsidTr="00806C0A">
        <w:trPr>
          <w:jc w:val="center"/>
        </w:trPr>
        <w:tc>
          <w:tcPr>
            <w:tcW w:w="2065" w:type="dxa"/>
            <w:vAlign w:val="center"/>
          </w:tcPr>
          <w:p w14:paraId="3384ED43"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11</w:t>
            </w:r>
          </w:p>
        </w:tc>
        <w:tc>
          <w:tcPr>
            <w:tcW w:w="5568" w:type="dxa"/>
            <w:vAlign w:val="bottom"/>
          </w:tcPr>
          <w:p w14:paraId="0D8EE6B4"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Computing</w:t>
            </w:r>
          </w:p>
        </w:tc>
      </w:tr>
      <w:tr w:rsidR="002D036D" w:rsidRPr="0061136E" w14:paraId="0232208F" w14:textId="77777777" w:rsidTr="00806C0A">
        <w:trPr>
          <w:jc w:val="center"/>
        </w:trPr>
        <w:tc>
          <w:tcPr>
            <w:tcW w:w="2065" w:type="dxa"/>
            <w:vAlign w:val="center"/>
          </w:tcPr>
          <w:p w14:paraId="1CD234CB"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12</w:t>
            </w:r>
          </w:p>
        </w:tc>
        <w:tc>
          <w:tcPr>
            <w:tcW w:w="5568" w:type="dxa"/>
            <w:vAlign w:val="bottom"/>
          </w:tcPr>
          <w:p w14:paraId="474020AB"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Criminal Justice</w:t>
            </w:r>
          </w:p>
        </w:tc>
      </w:tr>
      <w:tr w:rsidR="002D036D" w:rsidRPr="0061136E" w14:paraId="156D9641" w14:textId="77777777" w:rsidTr="00806C0A">
        <w:trPr>
          <w:jc w:val="center"/>
        </w:trPr>
        <w:tc>
          <w:tcPr>
            <w:tcW w:w="2065" w:type="dxa"/>
            <w:vAlign w:val="center"/>
          </w:tcPr>
          <w:p w14:paraId="5817B8A8"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13</w:t>
            </w:r>
          </w:p>
        </w:tc>
        <w:tc>
          <w:tcPr>
            <w:tcW w:w="5568" w:type="dxa"/>
            <w:vAlign w:val="bottom"/>
          </w:tcPr>
          <w:p w14:paraId="2113F368"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Economics</w:t>
            </w:r>
          </w:p>
        </w:tc>
      </w:tr>
      <w:tr w:rsidR="002D036D" w:rsidRPr="0061136E" w14:paraId="6043AD1C" w14:textId="77777777" w:rsidTr="00806C0A">
        <w:trPr>
          <w:jc w:val="center"/>
        </w:trPr>
        <w:tc>
          <w:tcPr>
            <w:tcW w:w="2065" w:type="dxa"/>
            <w:vAlign w:val="center"/>
          </w:tcPr>
          <w:p w14:paraId="2829FB4E"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14</w:t>
            </w:r>
          </w:p>
        </w:tc>
        <w:tc>
          <w:tcPr>
            <w:tcW w:w="5568" w:type="dxa"/>
            <w:vAlign w:val="bottom"/>
          </w:tcPr>
          <w:p w14:paraId="6D9AA1F2"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Engineering</w:t>
            </w:r>
          </w:p>
        </w:tc>
      </w:tr>
      <w:tr w:rsidR="002D036D" w:rsidRPr="0061136E" w14:paraId="4981CB0C" w14:textId="77777777" w:rsidTr="00806C0A">
        <w:trPr>
          <w:jc w:val="center"/>
        </w:trPr>
        <w:tc>
          <w:tcPr>
            <w:tcW w:w="2065" w:type="dxa"/>
            <w:vAlign w:val="center"/>
          </w:tcPr>
          <w:p w14:paraId="1F54F01A"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15</w:t>
            </w:r>
          </w:p>
        </w:tc>
        <w:tc>
          <w:tcPr>
            <w:tcW w:w="5568" w:type="dxa"/>
            <w:vAlign w:val="bottom"/>
          </w:tcPr>
          <w:p w14:paraId="188BE2A0"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Finance</w:t>
            </w:r>
          </w:p>
        </w:tc>
      </w:tr>
      <w:tr w:rsidR="002D036D" w:rsidRPr="0061136E" w14:paraId="7D4ADAEF" w14:textId="77777777" w:rsidTr="00806C0A">
        <w:trPr>
          <w:jc w:val="center"/>
        </w:trPr>
        <w:tc>
          <w:tcPr>
            <w:tcW w:w="2065" w:type="dxa"/>
            <w:vAlign w:val="center"/>
          </w:tcPr>
          <w:p w14:paraId="13576AAC"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16</w:t>
            </w:r>
          </w:p>
        </w:tc>
        <w:tc>
          <w:tcPr>
            <w:tcW w:w="5568" w:type="dxa"/>
            <w:vAlign w:val="bottom"/>
          </w:tcPr>
          <w:p w14:paraId="1BA3FDC3"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Health Science</w:t>
            </w:r>
          </w:p>
        </w:tc>
      </w:tr>
      <w:tr w:rsidR="002D036D" w:rsidRPr="0061136E" w14:paraId="546C0D42" w14:textId="77777777" w:rsidTr="00806C0A">
        <w:trPr>
          <w:jc w:val="center"/>
        </w:trPr>
        <w:tc>
          <w:tcPr>
            <w:tcW w:w="2065" w:type="dxa"/>
            <w:vAlign w:val="center"/>
          </w:tcPr>
          <w:p w14:paraId="3BBDEC66"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17</w:t>
            </w:r>
          </w:p>
        </w:tc>
        <w:tc>
          <w:tcPr>
            <w:tcW w:w="5568" w:type="dxa"/>
            <w:vAlign w:val="bottom"/>
          </w:tcPr>
          <w:p w14:paraId="0022DC5A"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Law/Legal</w:t>
            </w:r>
          </w:p>
        </w:tc>
      </w:tr>
      <w:tr w:rsidR="002D036D" w:rsidRPr="0061136E" w14:paraId="2C65B748" w14:textId="77777777" w:rsidTr="00806C0A">
        <w:trPr>
          <w:jc w:val="center"/>
        </w:trPr>
        <w:tc>
          <w:tcPr>
            <w:tcW w:w="2065" w:type="dxa"/>
            <w:vAlign w:val="center"/>
          </w:tcPr>
          <w:p w14:paraId="50458F65"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18</w:t>
            </w:r>
          </w:p>
        </w:tc>
        <w:tc>
          <w:tcPr>
            <w:tcW w:w="5568" w:type="dxa"/>
            <w:vAlign w:val="bottom"/>
          </w:tcPr>
          <w:p w14:paraId="179AE591"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 xml:space="preserve">Management Information Systems </w:t>
            </w:r>
          </w:p>
        </w:tc>
      </w:tr>
      <w:tr w:rsidR="002D036D" w:rsidRPr="0061136E" w14:paraId="3FA1B0A7" w14:textId="77777777" w:rsidTr="00806C0A">
        <w:trPr>
          <w:jc w:val="center"/>
        </w:trPr>
        <w:tc>
          <w:tcPr>
            <w:tcW w:w="2065" w:type="dxa"/>
            <w:vAlign w:val="center"/>
          </w:tcPr>
          <w:p w14:paraId="55350332"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19</w:t>
            </w:r>
          </w:p>
        </w:tc>
        <w:tc>
          <w:tcPr>
            <w:tcW w:w="5568" w:type="dxa"/>
            <w:vAlign w:val="bottom"/>
          </w:tcPr>
          <w:p w14:paraId="6DC87E49"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Marketing</w:t>
            </w:r>
          </w:p>
        </w:tc>
      </w:tr>
      <w:tr w:rsidR="002D036D" w:rsidRPr="0061136E" w14:paraId="02F8C893" w14:textId="77777777" w:rsidTr="00806C0A">
        <w:trPr>
          <w:jc w:val="center"/>
        </w:trPr>
        <w:tc>
          <w:tcPr>
            <w:tcW w:w="2065" w:type="dxa"/>
            <w:vAlign w:val="center"/>
          </w:tcPr>
          <w:p w14:paraId="3902D381"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20</w:t>
            </w:r>
          </w:p>
        </w:tc>
        <w:tc>
          <w:tcPr>
            <w:tcW w:w="5568" w:type="dxa"/>
            <w:vAlign w:val="bottom"/>
          </w:tcPr>
          <w:p w14:paraId="3C78D7BA"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Mathematics</w:t>
            </w:r>
          </w:p>
        </w:tc>
      </w:tr>
      <w:tr w:rsidR="002D036D" w:rsidRPr="0061136E" w14:paraId="406D009E" w14:textId="77777777" w:rsidTr="00806C0A">
        <w:trPr>
          <w:jc w:val="center"/>
        </w:trPr>
        <w:tc>
          <w:tcPr>
            <w:tcW w:w="2065" w:type="dxa"/>
            <w:vAlign w:val="center"/>
          </w:tcPr>
          <w:p w14:paraId="1D336641"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21</w:t>
            </w:r>
          </w:p>
        </w:tc>
        <w:tc>
          <w:tcPr>
            <w:tcW w:w="5568" w:type="dxa"/>
            <w:vAlign w:val="bottom"/>
          </w:tcPr>
          <w:p w14:paraId="57E67D97" w14:textId="77777777" w:rsidR="002D036D" w:rsidRPr="0061136E" w:rsidRDefault="002D036D" w:rsidP="00C57978">
            <w:pPr>
              <w:rPr>
                <w:rFonts w:ascii="Bookman Old Style" w:hAnsi="Bookman Old Style" w:cs="Calibri"/>
                <w:color w:val="000000"/>
                <w:sz w:val="22"/>
                <w:szCs w:val="22"/>
              </w:rPr>
            </w:pPr>
            <w:r w:rsidRPr="0061136E">
              <w:rPr>
                <w:rFonts w:ascii="Bookman Old Style" w:hAnsi="Bookman Old Style" w:cs="Calibri"/>
                <w:color w:val="000000"/>
                <w:sz w:val="22"/>
                <w:szCs w:val="22"/>
              </w:rPr>
              <w:t>Nursing</w:t>
            </w:r>
          </w:p>
        </w:tc>
      </w:tr>
      <w:tr w:rsidR="002D036D" w:rsidRPr="0061136E" w14:paraId="26F7AC59" w14:textId="77777777" w:rsidTr="00806C0A">
        <w:trPr>
          <w:jc w:val="center"/>
        </w:trPr>
        <w:tc>
          <w:tcPr>
            <w:tcW w:w="2065" w:type="dxa"/>
            <w:vAlign w:val="center"/>
          </w:tcPr>
          <w:p w14:paraId="30BD836B"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22</w:t>
            </w:r>
          </w:p>
        </w:tc>
        <w:tc>
          <w:tcPr>
            <w:tcW w:w="5568" w:type="dxa"/>
            <w:vAlign w:val="bottom"/>
          </w:tcPr>
          <w:p w14:paraId="7167676D"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Nutrition</w:t>
            </w:r>
          </w:p>
        </w:tc>
      </w:tr>
      <w:tr w:rsidR="002D036D" w:rsidRPr="0061136E" w14:paraId="04C67409" w14:textId="77777777" w:rsidTr="00806C0A">
        <w:trPr>
          <w:jc w:val="center"/>
        </w:trPr>
        <w:tc>
          <w:tcPr>
            <w:tcW w:w="2065" w:type="dxa"/>
            <w:vAlign w:val="center"/>
          </w:tcPr>
          <w:p w14:paraId="069B8D9B"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23</w:t>
            </w:r>
          </w:p>
        </w:tc>
        <w:tc>
          <w:tcPr>
            <w:tcW w:w="5568" w:type="dxa"/>
            <w:vAlign w:val="bottom"/>
          </w:tcPr>
          <w:p w14:paraId="18941A6D"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Pharmacy</w:t>
            </w:r>
          </w:p>
        </w:tc>
      </w:tr>
      <w:tr w:rsidR="002D036D" w:rsidRPr="0061136E" w14:paraId="1CD807EA" w14:textId="77777777" w:rsidTr="00806C0A">
        <w:trPr>
          <w:jc w:val="center"/>
        </w:trPr>
        <w:tc>
          <w:tcPr>
            <w:tcW w:w="2065" w:type="dxa"/>
            <w:vAlign w:val="center"/>
          </w:tcPr>
          <w:p w14:paraId="4C5E25BB"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24</w:t>
            </w:r>
          </w:p>
        </w:tc>
        <w:tc>
          <w:tcPr>
            <w:tcW w:w="5568" w:type="dxa"/>
            <w:vAlign w:val="bottom"/>
          </w:tcPr>
          <w:p w14:paraId="52DA5412"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Physics</w:t>
            </w:r>
          </w:p>
        </w:tc>
      </w:tr>
      <w:tr w:rsidR="002D036D" w:rsidRPr="0061136E" w14:paraId="4A74EE95" w14:textId="77777777" w:rsidTr="00806C0A">
        <w:trPr>
          <w:jc w:val="center"/>
        </w:trPr>
        <w:tc>
          <w:tcPr>
            <w:tcW w:w="2065" w:type="dxa"/>
            <w:vAlign w:val="center"/>
          </w:tcPr>
          <w:p w14:paraId="26B45987"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25</w:t>
            </w:r>
          </w:p>
        </w:tc>
        <w:tc>
          <w:tcPr>
            <w:tcW w:w="5568" w:type="dxa"/>
            <w:vAlign w:val="bottom"/>
          </w:tcPr>
          <w:p w14:paraId="6FDB4863"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Physiology</w:t>
            </w:r>
          </w:p>
        </w:tc>
      </w:tr>
      <w:tr w:rsidR="002D036D" w:rsidRPr="0061136E" w14:paraId="72BE0A28" w14:textId="77777777" w:rsidTr="00806C0A">
        <w:trPr>
          <w:jc w:val="center"/>
        </w:trPr>
        <w:tc>
          <w:tcPr>
            <w:tcW w:w="2065" w:type="dxa"/>
            <w:vAlign w:val="center"/>
          </w:tcPr>
          <w:p w14:paraId="02F1A446"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26</w:t>
            </w:r>
          </w:p>
        </w:tc>
        <w:tc>
          <w:tcPr>
            <w:tcW w:w="5568" w:type="dxa"/>
            <w:vAlign w:val="bottom"/>
          </w:tcPr>
          <w:p w14:paraId="0B37B240"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Zoology</w:t>
            </w:r>
          </w:p>
        </w:tc>
      </w:tr>
      <w:tr w:rsidR="002D036D" w:rsidRPr="00D27ACE" w14:paraId="484DE86A" w14:textId="77777777" w:rsidTr="00806C0A">
        <w:trPr>
          <w:jc w:val="center"/>
        </w:trPr>
        <w:tc>
          <w:tcPr>
            <w:tcW w:w="2065" w:type="dxa"/>
            <w:vAlign w:val="center"/>
          </w:tcPr>
          <w:p w14:paraId="7F98873F"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27</w:t>
            </w:r>
          </w:p>
        </w:tc>
        <w:tc>
          <w:tcPr>
            <w:tcW w:w="5568" w:type="dxa"/>
            <w:vAlign w:val="bottom"/>
          </w:tcPr>
          <w:p w14:paraId="19896E01" w14:textId="77777777" w:rsidR="002D036D" w:rsidRPr="00C54358" w:rsidRDefault="002D036D" w:rsidP="00C57978">
            <w:pPr>
              <w:rPr>
                <w:rFonts w:ascii="Bookman Old Style" w:hAnsi="Bookman Old Style" w:cs="Arial"/>
                <w:sz w:val="22"/>
                <w:szCs w:val="22"/>
              </w:rPr>
            </w:pPr>
            <w:r w:rsidRPr="0061136E">
              <w:rPr>
                <w:rFonts w:ascii="Bookman Old Style" w:hAnsi="Bookman Old Style" w:cs="Arial"/>
                <w:sz w:val="22"/>
                <w:szCs w:val="22"/>
              </w:rPr>
              <w:t>Other</w:t>
            </w:r>
          </w:p>
        </w:tc>
      </w:tr>
    </w:tbl>
    <w:p w14:paraId="6FDA125B" w14:textId="77777777" w:rsidR="002D036D" w:rsidRDefault="002D036D" w:rsidP="002D036D">
      <w:pPr>
        <w:rPr>
          <w:rFonts w:ascii="Bookman Old Style" w:hAnsi="Bookman Old Style" w:cs="Arial"/>
          <w:sz w:val="22"/>
          <w:szCs w:val="22"/>
        </w:rPr>
      </w:pPr>
    </w:p>
    <w:p w14:paraId="5225B93E" w14:textId="77777777" w:rsidR="000374AA" w:rsidRPr="000E16CD" w:rsidRDefault="000374AA" w:rsidP="00970FB2">
      <w:pPr>
        <w:pStyle w:val="Heading2"/>
        <w:spacing w:before="0"/>
        <w:jc w:val="center"/>
      </w:pPr>
      <w:bookmarkStart w:id="676" w:name="_Toc128744478"/>
      <w:r w:rsidRPr="000E16CD">
        <w:t>Career and Technical Education Program Service Codes</w:t>
      </w:r>
      <w:bookmarkEnd w:id="676"/>
    </w:p>
    <w:p w14:paraId="2FBFC5BC" w14:textId="2C2D288D" w:rsidR="00FC6B8B" w:rsidRDefault="00FC6B8B" w:rsidP="00970FB2">
      <w:pPr>
        <w:pStyle w:val="Body"/>
        <w:spacing w:before="0" w:after="240"/>
      </w:pPr>
      <w:r w:rsidRPr="006B7C01">
        <w:t xml:space="preserve">Beginning with the 2020-21 school year, CTE Program Service Codes will be available on the </w:t>
      </w:r>
      <w:hyperlink r:id="rId114" w:history="1">
        <w:r w:rsidRPr="006B7C01">
          <w:rPr>
            <w:rStyle w:val="Hyperlink"/>
          </w:rPr>
          <w:t>vendor web page</w:t>
        </w:r>
      </w:hyperlink>
      <w:r w:rsidRPr="006B7C01">
        <w:t>.</w:t>
      </w:r>
    </w:p>
    <w:p w14:paraId="0C405492" w14:textId="5B7972E0" w:rsidR="000374AA" w:rsidRDefault="000374AA" w:rsidP="000374AA">
      <w:pPr>
        <w:pStyle w:val="Body"/>
        <w:spacing w:after="240"/>
      </w:pPr>
      <w:r w:rsidRPr="000E16CD">
        <w:t xml:space="preserve">These codes are taken from the National Center for Educational Statistics Classification of Instructional Programs (CIP) </w:t>
      </w:r>
      <w:r w:rsidRPr="00C9262D">
        <w:t>manual. Starting with the 2019-20 school year, the subset of these CIP codes previously used for general CTE courses/sequences will no longer be used. Only NYSED-approved programs, which are given more content-specific CIP codes will be reported to the SIRS. Report NYSED-approved programs by using the CIP code assigned upon approval (found on program approval letter or CTE approved program webpage).</w:t>
      </w:r>
      <w:r>
        <w:t xml:space="preserve"> </w:t>
      </w:r>
    </w:p>
    <w:p w14:paraId="2F5E9E2A" w14:textId="77777777" w:rsidR="00EE1CF7" w:rsidRDefault="00EE1CF7">
      <w:pPr>
        <w:rPr>
          <w:rFonts w:ascii="Arial" w:hAnsi="Arial" w:cs="Arial"/>
          <w:b/>
          <w:bCs/>
          <w:iCs/>
          <w:sz w:val="28"/>
          <w:szCs w:val="28"/>
          <w:highlight w:val="yellow"/>
        </w:rPr>
      </w:pPr>
      <w:r>
        <w:rPr>
          <w:highlight w:val="yellow"/>
        </w:rPr>
        <w:br w:type="page"/>
      </w:r>
    </w:p>
    <w:p w14:paraId="7CB79DAA" w14:textId="17E7B6DB" w:rsidR="00DA6DDF" w:rsidRPr="0061136E" w:rsidRDefault="00DA6DDF" w:rsidP="00DA6DDF">
      <w:pPr>
        <w:pStyle w:val="Heading2"/>
        <w:jc w:val="center"/>
      </w:pPr>
      <w:bookmarkStart w:id="677" w:name="_Toc128744479"/>
      <w:r w:rsidRPr="0061136E">
        <w:t>County of Residence Codes</w:t>
      </w:r>
      <w:bookmarkEnd w:id="677"/>
    </w:p>
    <w:tbl>
      <w:tblPr>
        <w:tblW w:w="5200" w:type="dxa"/>
        <w:jc w:val="center"/>
        <w:tblCellMar>
          <w:top w:w="15" w:type="dxa"/>
          <w:bottom w:w="15" w:type="dxa"/>
        </w:tblCellMar>
        <w:tblLook w:val="04A0" w:firstRow="1" w:lastRow="0" w:firstColumn="1" w:lastColumn="0" w:noHBand="0" w:noVBand="1"/>
      </w:tblPr>
      <w:tblGrid>
        <w:gridCol w:w="1180"/>
        <w:gridCol w:w="4020"/>
      </w:tblGrid>
      <w:tr w:rsidR="0082035B" w:rsidRPr="0061136E" w14:paraId="7586E4DC" w14:textId="77777777" w:rsidTr="00806C0A">
        <w:trPr>
          <w:trHeight w:val="285"/>
          <w:jc w:val="center"/>
        </w:trPr>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B288669" w14:textId="7971EACC" w:rsidR="0082035B" w:rsidRPr="0061136E" w:rsidRDefault="0082035B" w:rsidP="0082035B">
            <w:pPr>
              <w:rPr>
                <w:rFonts w:ascii="Bookman Old Style" w:hAnsi="Bookman Old Style"/>
                <w:b/>
                <w:bCs/>
                <w:color w:val="000000"/>
                <w:sz w:val="22"/>
                <w:szCs w:val="22"/>
              </w:rPr>
            </w:pPr>
            <w:r w:rsidRPr="0061136E">
              <w:rPr>
                <w:rFonts w:ascii="Bookman Old Style" w:hAnsi="Bookman Old Style"/>
                <w:sz w:val="22"/>
                <w:szCs w:val="22"/>
              </w:rPr>
              <w:t>Code</w:t>
            </w:r>
          </w:p>
        </w:tc>
        <w:tc>
          <w:tcPr>
            <w:tcW w:w="4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CB9232A" w14:textId="791F7196" w:rsidR="0082035B" w:rsidRPr="0061136E" w:rsidRDefault="0082035B" w:rsidP="0082035B">
            <w:pPr>
              <w:rPr>
                <w:rFonts w:ascii="Bookman Old Style" w:hAnsi="Bookman Old Style"/>
                <w:b/>
                <w:bCs/>
                <w:color w:val="000000"/>
                <w:sz w:val="22"/>
                <w:szCs w:val="22"/>
              </w:rPr>
            </w:pPr>
            <w:r w:rsidRPr="0061136E">
              <w:rPr>
                <w:rFonts w:ascii="Bookman Old Style" w:hAnsi="Bookman Old Style"/>
                <w:sz w:val="22"/>
                <w:szCs w:val="22"/>
              </w:rPr>
              <w:t>Description</w:t>
            </w:r>
          </w:p>
        </w:tc>
      </w:tr>
      <w:tr w:rsidR="0082035B" w:rsidRPr="0061136E" w14:paraId="144197B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hideMark/>
          </w:tcPr>
          <w:p w14:paraId="5306CD9F" w14:textId="58BF7AC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01</w:t>
            </w:r>
          </w:p>
        </w:tc>
        <w:tc>
          <w:tcPr>
            <w:tcW w:w="4020" w:type="dxa"/>
            <w:tcBorders>
              <w:top w:val="single" w:sz="4" w:space="0" w:color="auto"/>
              <w:left w:val="single" w:sz="4" w:space="0" w:color="auto"/>
              <w:bottom w:val="single" w:sz="4" w:space="0" w:color="auto"/>
              <w:right w:val="single" w:sz="4" w:space="0" w:color="auto"/>
            </w:tcBorders>
            <w:noWrap/>
            <w:hideMark/>
          </w:tcPr>
          <w:p w14:paraId="470B36C9" w14:textId="7A53A6B3" w:rsidR="0082035B" w:rsidRPr="0061136E" w:rsidRDefault="0082035B" w:rsidP="0082035B">
            <w:pPr>
              <w:rPr>
                <w:rFonts w:ascii="Bookman Old Style" w:hAnsi="Bookman Old Style"/>
                <w:sz w:val="22"/>
                <w:szCs w:val="22"/>
              </w:rPr>
            </w:pPr>
            <w:r w:rsidRPr="0061136E">
              <w:rPr>
                <w:rFonts w:ascii="Bookman Old Style" w:hAnsi="Bookman Old Style"/>
                <w:sz w:val="22"/>
                <w:szCs w:val="22"/>
              </w:rPr>
              <w:t>ALBANY</w:t>
            </w:r>
          </w:p>
        </w:tc>
      </w:tr>
      <w:tr w:rsidR="0082035B" w:rsidRPr="0061136E" w14:paraId="44EC802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hideMark/>
          </w:tcPr>
          <w:p w14:paraId="3364E62C" w14:textId="0940046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02</w:t>
            </w:r>
          </w:p>
        </w:tc>
        <w:tc>
          <w:tcPr>
            <w:tcW w:w="4020" w:type="dxa"/>
            <w:tcBorders>
              <w:top w:val="single" w:sz="4" w:space="0" w:color="auto"/>
              <w:left w:val="single" w:sz="4" w:space="0" w:color="auto"/>
              <w:bottom w:val="single" w:sz="4" w:space="0" w:color="auto"/>
              <w:right w:val="single" w:sz="4" w:space="0" w:color="auto"/>
            </w:tcBorders>
            <w:noWrap/>
            <w:hideMark/>
          </w:tcPr>
          <w:p w14:paraId="40DEF868" w14:textId="4992EC42" w:rsidR="0082035B" w:rsidRPr="0061136E" w:rsidRDefault="0082035B" w:rsidP="0082035B">
            <w:pPr>
              <w:rPr>
                <w:rFonts w:ascii="Bookman Old Style" w:hAnsi="Bookman Old Style"/>
                <w:sz w:val="22"/>
                <w:szCs w:val="22"/>
              </w:rPr>
            </w:pPr>
            <w:r w:rsidRPr="0061136E">
              <w:rPr>
                <w:rFonts w:ascii="Bookman Old Style" w:hAnsi="Bookman Old Style"/>
                <w:sz w:val="22"/>
                <w:szCs w:val="22"/>
              </w:rPr>
              <w:t>ALLEGANY</w:t>
            </w:r>
          </w:p>
        </w:tc>
      </w:tr>
      <w:tr w:rsidR="0082035B" w:rsidRPr="0061136E" w14:paraId="6AFDC56D"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hideMark/>
          </w:tcPr>
          <w:p w14:paraId="3FFC3D5E" w14:textId="2502825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32</w:t>
            </w:r>
          </w:p>
        </w:tc>
        <w:tc>
          <w:tcPr>
            <w:tcW w:w="4020" w:type="dxa"/>
            <w:tcBorders>
              <w:top w:val="single" w:sz="4" w:space="0" w:color="auto"/>
              <w:left w:val="single" w:sz="4" w:space="0" w:color="auto"/>
              <w:bottom w:val="single" w:sz="4" w:space="0" w:color="auto"/>
              <w:right w:val="single" w:sz="4" w:space="0" w:color="auto"/>
            </w:tcBorders>
            <w:hideMark/>
          </w:tcPr>
          <w:p w14:paraId="4ACB0EA6" w14:textId="4659C78F"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BRONX</w:t>
            </w:r>
          </w:p>
        </w:tc>
      </w:tr>
      <w:tr w:rsidR="0082035B" w:rsidRPr="0061136E" w14:paraId="2AA04733"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hideMark/>
          </w:tcPr>
          <w:p w14:paraId="248BDF9C" w14:textId="09AB2B68"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03</w:t>
            </w:r>
          </w:p>
        </w:tc>
        <w:tc>
          <w:tcPr>
            <w:tcW w:w="4020" w:type="dxa"/>
            <w:tcBorders>
              <w:top w:val="single" w:sz="4" w:space="0" w:color="auto"/>
              <w:left w:val="single" w:sz="4" w:space="0" w:color="auto"/>
              <w:bottom w:val="single" w:sz="4" w:space="0" w:color="auto"/>
              <w:right w:val="single" w:sz="4" w:space="0" w:color="auto"/>
            </w:tcBorders>
            <w:hideMark/>
          </w:tcPr>
          <w:p w14:paraId="250E24A3" w14:textId="2FF59911"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BROOME</w:t>
            </w:r>
          </w:p>
        </w:tc>
      </w:tr>
      <w:tr w:rsidR="0082035B" w:rsidRPr="0061136E" w14:paraId="3CFCED24"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1D83C07" w14:textId="5834E9E7"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04</w:t>
            </w:r>
          </w:p>
        </w:tc>
        <w:tc>
          <w:tcPr>
            <w:tcW w:w="4020" w:type="dxa"/>
            <w:tcBorders>
              <w:top w:val="single" w:sz="4" w:space="0" w:color="auto"/>
              <w:left w:val="single" w:sz="4" w:space="0" w:color="auto"/>
              <w:bottom w:val="single" w:sz="4" w:space="0" w:color="auto"/>
              <w:right w:val="single" w:sz="4" w:space="0" w:color="auto"/>
            </w:tcBorders>
            <w:hideMark/>
          </w:tcPr>
          <w:p w14:paraId="3F83C3D7" w14:textId="302C09F1"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CATTARAUGUS</w:t>
            </w:r>
          </w:p>
        </w:tc>
      </w:tr>
      <w:tr w:rsidR="0082035B" w:rsidRPr="0061136E" w14:paraId="2D4263AF"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E225658" w14:textId="4BD070A0"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05</w:t>
            </w:r>
          </w:p>
        </w:tc>
        <w:tc>
          <w:tcPr>
            <w:tcW w:w="4020" w:type="dxa"/>
            <w:tcBorders>
              <w:top w:val="single" w:sz="4" w:space="0" w:color="auto"/>
              <w:left w:val="single" w:sz="4" w:space="0" w:color="auto"/>
              <w:bottom w:val="single" w:sz="4" w:space="0" w:color="auto"/>
              <w:right w:val="single" w:sz="4" w:space="0" w:color="auto"/>
            </w:tcBorders>
            <w:hideMark/>
          </w:tcPr>
          <w:p w14:paraId="165746C3" w14:textId="65FC165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CAYUGA</w:t>
            </w:r>
          </w:p>
        </w:tc>
      </w:tr>
      <w:tr w:rsidR="0082035B" w:rsidRPr="0061136E" w14:paraId="680E708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6F6F6EE" w14:textId="102D2BB8"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06</w:t>
            </w:r>
          </w:p>
        </w:tc>
        <w:tc>
          <w:tcPr>
            <w:tcW w:w="4020" w:type="dxa"/>
            <w:tcBorders>
              <w:top w:val="single" w:sz="4" w:space="0" w:color="auto"/>
              <w:left w:val="single" w:sz="4" w:space="0" w:color="auto"/>
              <w:bottom w:val="single" w:sz="4" w:space="0" w:color="auto"/>
              <w:right w:val="single" w:sz="4" w:space="0" w:color="auto"/>
            </w:tcBorders>
            <w:hideMark/>
          </w:tcPr>
          <w:p w14:paraId="2B6BF7CE" w14:textId="1493899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CHAUTAUQUA</w:t>
            </w:r>
          </w:p>
        </w:tc>
      </w:tr>
      <w:tr w:rsidR="0082035B" w:rsidRPr="0061136E" w14:paraId="11E67D7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CFFCAF4" w14:textId="2C38AAAA"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07</w:t>
            </w:r>
          </w:p>
        </w:tc>
        <w:tc>
          <w:tcPr>
            <w:tcW w:w="4020" w:type="dxa"/>
            <w:tcBorders>
              <w:top w:val="single" w:sz="4" w:space="0" w:color="auto"/>
              <w:left w:val="single" w:sz="4" w:space="0" w:color="auto"/>
              <w:bottom w:val="single" w:sz="4" w:space="0" w:color="auto"/>
              <w:right w:val="single" w:sz="4" w:space="0" w:color="auto"/>
            </w:tcBorders>
            <w:hideMark/>
          </w:tcPr>
          <w:p w14:paraId="4C19B94C" w14:textId="0A2DF99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CHEMUNG</w:t>
            </w:r>
          </w:p>
        </w:tc>
      </w:tr>
      <w:tr w:rsidR="0082035B" w:rsidRPr="0061136E" w14:paraId="56B25DA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2680470" w14:textId="0292C7DA"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08</w:t>
            </w:r>
          </w:p>
        </w:tc>
        <w:tc>
          <w:tcPr>
            <w:tcW w:w="4020" w:type="dxa"/>
            <w:tcBorders>
              <w:top w:val="single" w:sz="4" w:space="0" w:color="auto"/>
              <w:left w:val="single" w:sz="4" w:space="0" w:color="auto"/>
              <w:bottom w:val="single" w:sz="4" w:space="0" w:color="auto"/>
              <w:right w:val="single" w:sz="4" w:space="0" w:color="auto"/>
            </w:tcBorders>
            <w:hideMark/>
          </w:tcPr>
          <w:p w14:paraId="7B7F1E17" w14:textId="0F9715F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CHENANGO</w:t>
            </w:r>
          </w:p>
        </w:tc>
      </w:tr>
      <w:tr w:rsidR="0082035B" w:rsidRPr="0061136E" w14:paraId="5D416612"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3BFAEE8" w14:textId="79E63D52"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09</w:t>
            </w:r>
          </w:p>
        </w:tc>
        <w:tc>
          <w:tcPr>
            <w:tcW w:w="4020" w:type="dxa"/>
            <w:tcBorders>
              <w:top w:val="single" w:sz="4" w:space="0" w:color="auto"/>
              <w:left w:val="single" w:sz="4" w:space="0" w:color="auto"/>
              <w:bottom w:val="single" w:sz="4" w:space="0" w:color="auto"/>
              <w:right w:val="single" w:sz="4" w:space="0" w:color="auto"/>
            </w:tcBorders>
            <w:hideMark/>
          </w:tcPr>
          <w:p w14:paraId="3BA5A896" w14:textId="69A25999"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CLINTON</w:t>
            </w:r>
          </w:p>
        </w:tc>
      </w:tr>
      <w:tr w:rsidR="0082035B" w:rsidRPr="0061136E" w14:paraId="7B662B9E"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0F5A9BD" w14:textId="7F848B56"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10</w:t>
            </w:r>
          </w:p>
        </w:tc>
        <w:tc>
          <w:tcPr>
            <w:tcW w:w="4020" w:type="dxa"/>
            <w:tcBorders>
              <w:top w:val="single" w:sz="4" w:space="0" w:color="auto"/>
              <w:left w:val="single" w:sz="4" w:space="0" w:color="auto"/>
              <w:bottom w:val="single" w:sz="4" w:space="0" w:color="auto"/>
              <w:right w:val="single" w:sz="4" w:space="0" w:color="auto"/>
            </w:tcBorders>
            <w:hideMark/>
          </w:tcPr>
          <w:p w14:paraId="5B7D9266" w14:textId="772D0082"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COLUMBIA</w:t>
            </w:r>
          </w:p>
        </w:tc>
      </w:tr>
      <w:tr w:rsidR="0082035B" w:rsidRPr="0061136E" w14:paraId="16EF908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9A44111" w14:textId="140816B5"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11</w:t>
            </w:r>
          </w:p>
        </w:tc>
        <w:tc>
          <w:tcPr>
            <w:tcW w:w="4020" w:type="dxa"/>
            <w:tcBorders>
              <w:top w:val="single" w:sz="4" w:space="0" w:color="auto"/>
              <w:left w:val="single" w:sz="4" w:space="0" w:color="auto"/>
              <w:bottom w:val="single" w:sz="4" w:space="0" w:color="auto"/>
              <w:right w:val="single" w:sz="4" w:space="0" w:color="auto"/>
            </w:tcBorders>
            <w:hideMark/>
          </w:tcPr>
          <w:p w14:paraId="4D60D59C" w14:textId="00342210"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CORTLAND</w:t>
            </w:r>
          </w:p>
        </w:tc>
      </w:tr>
      <w:tr w:rsidR="0082035B" w:rsidRPr="0061136E" w14:paraId="66808F8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F873545" w14:textId="3343F92F"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12</w:t>
            </w:r>
          </w:p>
        </w:tc>
        <w:tc>
          <w:tcPr>
            <w:tcW w:w="4020" w:type="dxa"/>
            <w:tcBorders>
              <w:top w:val="single" w:sz="4" w:space="0" w:color="auto"/>
              <w:left w:val="single" w:sz="4" w:space="0" w:color="auto"/>
              <w:bottom w:val="single" w:sz="4" w:space="0" w:color="auto"/>
              <w:right w:val="single" w:sz="4" w:space="0" w:color="auto"/>
            </w:tcBorders>
            <w:hideMark/>
          </w:tcPr>
          <w:p w14:paraId="01138FCE" w14:textId="1A33462B" w:rsidR="0082035B" w:rsidRPr="0061136E" w:rsidRDefault="0082035B" w:rsidP="0082035B">
            <w:pPr>
              <w:rPr>
                <w:rFonts w:ascii="Bookman Old Style" w:hAnsi="Bookman Old Style"/>
                <w:sz w:val="22"/>
                <w:szCs w:val="22"/>
              </w:rPr>
            </w:pPr>
            <w:r w:rsidRPr="0061136E">
              <w:rPr>
                <w:rFonts w:ascii="Bookman Old Style" w:hAnsi="Bookman Old Style"/>
                <w:sz w:val="22"/>
                <w:szCs w:val="22"/>
              </w:rPr>
              <w:t>DELAWARE</w:t>
            </w:r>
          </w:p>
        </w:tc>
      </w:tr>
      <w:tr w:rsidR="0082035B" w:rsidRPr="0061136E" w14:paraId="2208BE1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D0E0E25" w14:textId="6F8FB675"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13</w:t>
            </w:r>
          </w:p>
        </w:tc>
        <w:tc>
          <w:tcPr>
            <w:tcW w:w="4020" w:type="dxa"/>
            <w:tcBorders>
              <w:top w:val="single" w:sz="4" w:space="0" w:color="auto"/>
              <w:left w:val="single" w:sz="4" w:space="0" w:color="auto"/>
              <w:bottom w:val="single" w:sz="4" w:space="0" w:color="auto"/>
              <w:right w:val="single" w:sz="4" w:space="0" w:color="auto"/>
            </w:tcBorders>
            <w:hideMark/>
          </w:tcPr>
          <w:p w14:paraId="4F419548" w14:textId="7824C530"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DUTCHESS</w:t>
            </w:r>
          </w:p>
        </w:tc>
      </w:tr>
      <w:tr w:rsidR="0082035B" w:rsidRPr="0061136E" w14:paraId="7D0079E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471C835" w14:textId="657B660C"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14</w:t>
            </w:r>
          </w:p>
        </w:tc>
        <w:tc>
          <w:tcPr>
            <w:tcW w:w="4020" w:type="dxa"/>
            <w:tcBorders>
              <w:top w:val="single" w:sz="4" w:space="0" w:color="auto"/>
              <w:left w:val="single" w:sz="4" w:space="0" w:color="auto"/>
              <w:bottom w:val="single" w:sz="4" w:space="0" w:color="auto"/>
              <w:right w:val="single" w:sz="4" w:space="0" w:color="auto"/>
            </w:tcBorders>
            <w:hideMark/>
          </w:tcPr>
          <w:p w14:paraId="5C1A6E25" w14:textId="02944827"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ERIE</w:t>
            </w:r>
          </w:p>
        </w:tc>
      </w:tr>
      <w:tr w:rsidR="0082035B" w:rsidRPr="0061136E" w14:paraId="6FC646CE"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65255F0" w14:textId="6B7CD711"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15</w:t>
            </w:r>
          </w:p>
        </w:tc>
        <w:tc>
          <w:tcPr>
            <w:tcW w:w="4020" w:type="dxa"/>
            <w:tcBorders>
              <w:top w:val="single" w:sz="4" w:space="0" w:color="auto"/>
              <w:left w:val="single" w:sz="4" w:space="0" w:color="auto"/>
              <w:bottom w:val="single" w:sz="4" w:space="0" w:color="auto"/>
              <w:right w:val="single" w:sz="4" w:space="0" w:color="auto"/>
            </w:tcBorders>
            <w:hideMark/>
          </w:tcPr>
          <w:p w14:paraId="6FB78DC2" w14:textId="3599D963"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ESSEX</w:t>
            </w:r>
          </w:p>
        </w:tc>
      </w:tr>
      <w:tr w:rsidR="0082035B" w:rsidRPr="0061136E" w14:paraId="7EC5FC78"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4974C71" w14:textId="1E15B3F9"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16</w:t>
            </w:r>
          </w:p>
        </w:tc>
        <w:tc>
          <w:tcPr>
            <w:tcW w:w="4020" w:type="dxa"/>
            <w:tcBorders>
              <w:top w:val="single" w:sz="4" w:space="0" w:color="auto"/>
              <w:left w:val="single" w:sz="4" w:space="0" w:color="auto"/>
              <w:bottom w:val="single" w:sz="4" w:space="0" w:color="auto"/>
              <w:right w:val="single" w:sz="4" w:space="0" w:color="auto"/>
            </w:tcBorders>
            <w:hideMark/>
          </w:tcPr>
          <w:p w14:paraId="5B5C4B6A" w14:textId="1C5CC936"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FRANKLIN</w:t>
            </w:r>
          </w:p>
        </w:tc>
      </w:tr>
      <w:tr w:rsidR="0082035B" w:rsidRPr="0061136E" w14:paraId="043F3F4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C737511" w14:textId="45D9450D"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17</w:t>
            </w:r>
          </w:p>
        </w:tc>
        <w:tc>
          <w:tcPr>
            <w:tcW w:w="4020" w:type="dxa"/>
            <w:tcBorders>
              <w:top w:val="single" w:sz="4" w:space="0" w:color="auto"/>
              <w:left w:val="single" w:sz="4" w:space="0" w:color="auto"/>
              <w:bottom w:val="single" w:sz="4" w:space="0" w:color="auto"/>
              <w:right w:val="single" w:sz="4" w:space="0" w:color="auto"/>
            </w:tcBorders>
            <w:hideMark/>
          </w:tcPr>
          <w:p w14:paraId="445ECF30" w14:textId="5DD6BD86"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FULTON</w:t>
            </w:r>
          </w:p>
        </w:tc>
      </w:tr>
      <w:tr w:rsidR="0082035B" w:rsidRPr="0061136E" w14:paraId="2775FDA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96A59CA" w14:textId="165A5ACA"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18</w:t>
            </w:r>
          </w:p>
        </w:tc>
        <w:tc>
          <w:tcPr>
            <w:tcW w:w="4020" w:type="dxa"/>
            <w:tcBorders>
              <w:top w:val="single" w:sz="4" w:space="0" w:color="auto"/>
              <w:left w:val="single" w:sz="4" w:space="0" w:color="auto"/>
              <w:bottom w:val="single" w:sz="4" w:space="0" w:color="auto"/>
              <w:right w:val="single" w:sz="4" w:space="0" w:color="auto"/>
            </w:tcBorders>
            <w:hideMark/>
          </w:tcPr>
          <w:p w14:paraId="50033E33" w14:textId="435E1BB0"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GENESEE</w:t>
            </w:r>
          </w:p>
        </w:tc>
      </w:tr>
      <w:tr w:rsidR="0082035B" w:rsidRPr="0061136E" w14:paraId="278A8F44"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48FA775" w14:textId="4D67FAD6"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19</w:t>
            </w:r>
          </w:p>
        </w:tc>
        <w:tc>
          <w:tcPr>
            <w:tcW w:w="4020" w:type="dxa"/>
            <w:tcBorders>
              <w:top w:val="single" w:sz="4" w:space="0" w:color="auto"/>
              <w:left w:val="single" w:sz="4" w:space="0" w:color="auto"/>
              <w:bottom w:val="single" w:sz="4" w:space="0" w:color="auto"/>
              <w:right w:val="single" w:sz="4" w:space="0" w:color="auto"/>
            </w:tcBorders>
            <w:hideMark/>
          </w:tcPr>
          <w:p w14:paraId="46182685" w14:textId="3782D82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GREENE</w:t>
            </w:r>
          </w:p>
        </w:tc>
      </w:tr>
      <w:tr w:rsidR="0082035B" w:rsidRPr="0061136E" w14:paraId="54BC97B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9A6DA1B" w14:textId="268D2AFF"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20</w:t>
            </w:r>
          </w:p>
        </w:tc>
        <w:tc>
          <w:tcPr>
            <w:tcW w:w="4020" w:type="dxa"/>
            <w:tcBorders>
              <w:top w:val="single" w:sz="4" w:space="0" w:color="auto"/>
              <w:left w:val="single" w:sz="4" w:space="0" w:color="auto"/>
              <w:bottom w:val="single" w:sz="4" w:space="0" w:color="auto"/>
              <w:right w:val="single" w:sz="4" w:space="0" w:color="auto"/>
            </w:tcBorders>
            <w:hideMark/>
          </w:tcPr>
          <w:p w14:paraId="6109EC56" w14:textId="6168A092"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HAMILTON</w:t>
            </w:r>
          </w:p>
        </w:tc>
      </w:tr>
      <w:tr w:rsidR="0082035B" w:rsidRPr="0061136E" w14:paraId="49AF23F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2159768" w14:textId="3BDDEB2C"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21</w:t>
            </w:r>
          </w:p>
        </w:tc>
        <w:tc>
          <w:tcPr>
            <w:tcW w:w="4020" w:type="dxa"/>
            <w:tcBorders>
              <w:top w:val="single" w:sz="4" w:space="0" w:color="auto"/>
              <w:left w:val="single" w:sz="4" w:space="0" w:color="auto"/>
              <w:bottom w:val="single" w:sz="4" w:space="0" w:color="auto"/>
              <w:right w:val="single" w:sz="4" w:space="0" w:color="auto"/>
            </w:tcBorders>
            <w:hideMark/>
          </w:tcPr>
          <w:p w14:paraId="715E4CA4" w14:textId="004925A1"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HERKIMER</w:t>
            </w:r>
          </w:p>
        </w:tc>
      </w:tr>
      <w:tr w:rsidR="0082035B" w:rsidRPr="0061136E" w14:paraId="4AF2545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F02B1D6" w14:textId="45E54F69"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22</w:t>
            </w:r>
          </w:p>
        </w:tc>
        <w:tc>
          <w:tcPr>
            <w:tcW w:w="4020" w:type="dxa"/>
            <w:tcBorders>
              <w:top w:val="single" w:sz="4" w:space="0" w:color="auto"/>
              <w:left w:val="single" w:sz="4" w:space="0" w:color="auto"/>
              <w:bottom w:val="single" w:sz="4" w:space="0" w:color="auto"/>
              <w:right w:val="single" w:sz="4" w:space="0" w:color="auto"/>
            </w:tcBorders>
            <w:hideMark/>
          </w:tcPr>
          <w:p w14:paraId="056D3E0E" w14:textId="4EBFB466"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JEFFERSON</w:t>
            </w:r>
          </w:p>
        </w:tc>
      </w:tr>
      <w:tr w:rsidR="0082035B" w:rsidRPr="0061136E" w14:paraId="3940DD48"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D9B2CE1" w14:textId="4D796738"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33</w:t>
            </w:r>
          </w:p>
        </w:tc>
        <w:tc>
          <w:tcPr>
            <w:tcW w:w="4020" w:type="dxa"/>
            <w:tcBorders>
              <w:top w:val="single" w:sz="4" w:space="0" w:color="auto"/>
              <w:left w:val="single" w:sz="4" w:space="0" w:color="auto"/>
              <w:bottom w:val="single" w:sz="4" w:space="0" w:color="auto"/>
              <w:right w:val="single" w:sz="4" w:space="0" w:color="auto"/>
            </w:tcBorders>
            <w:hideMark/>
          </w:tcPr>
          <w:p w14:paraId="55159D50" w14:textId="69A6A75D"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KINGS</w:t>
            </w:r>
          </w:p>
        </w:tc>
      </w:tr>
      <w:tr w:rsidR="0082035B" w:rsidRPr="0061136E" w14:paraId="0F541C05"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875D71F" w14:textId="04472AE3"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23</w:t>
            </w:r>
          </w:p>
        </w:tc>
        <w:tc>
          <w:tcPr>
            <w:tcW w:w="4020" w:type="dxa"/>
            <w:tcBorders>
              <w:top w:val="single" w:sz="4" w:space="0" w:color="auto"/>
              <w:left w:val="single" w:sz="4" w:space="0" w:color="auto"/>
              <w:bottom w:val="single" w:sz="4" w:space="0" w:color="auto"/>
              <w:right w:val="single" w:sz="4" w:space="0" w:color="auto"/>
            </w:tcBorders>
            <w:hideMark/>
          </w:tcPr>
          <w:p w14:paraId="2BCA6A13" w14:textId="25AB6A6F"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LEWIS</w:t>
            </w:r>
          </w:p>
        </w:tc>
      </w:tr>
      <w:tr w:rsidR="0082035B" w:rsidRPr="0061136E" w14:paraId="0C41506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8C39960" w14:textId="071E5B94"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24</w:t>
            </w:r>
          </w:p>
        </w:tc>
        <w:tc>
          <w:tcPr>
            <w:tcW w:w="4020" w:type="dxa"/>
            <w:tcBorders>
              <w:top w:val="single" w:sz="4" w:space="0" w:color="auto"/>
              <w:left w:val="single" w:sz="4" w:space="0" w:color="auto"/>
              <w:bottom w:val="single" w:sz="4" w:space="0" w:color="auto"/>
              <w:right w:val="single" w:sz="4" w:space="0" w:color="auto"/>
            </w:tcBorders>
            <w:hideMark/>
          </w:tcPr>
          <w:p w14:paraId="72DFBC22" w14:textId="0965C99D"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LIVINGSTON</w:t>
            </w:r>
          </w:p>
        </w:tc>
      </w:tr>
      <w:tr w:rsidR="0082035B" w:rsidRPr="0061136E" w14:paraId="1869AF9D"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0B63032" w14:textId="5449A0D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25</w:t>
            </w:r>
          </w:p>
        </w:tc>
        <w:tc>
          <w:tcPr>
            <w:tcW w:w="4020" w:type="dxa"/>
            <w:tcBorders>
              <w:top w:val="single" w:sz="4" w:space="0" w:color="auto"/>
              <w:left w:val="single" w:sz="4" w:space="0" w:color="auto"/>
              <w:bottom w:val="single" w:sz="4" w:space="0" w:color="auto"/>
              <w:right w:val="single" w:sz="4" w:space="0" w:color="auto"/>
            </w:tcBorders>
            <w:hideMark/>
          </w:tcPr>
          <w:p w14:paraId="2863D185" w14:textId="3B182088"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MADISON</w:t>
            </w:r>
          </w:p>
        </w:tc>
      </w:tr>
      <w:tr w:rsidR="0082035B" w:rsidRPr="0061136E" w14:paraId="21ADD66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982DAC6" w14:textId="7B6786F3"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26</w:t>
            </w:r>
          </w:p>
        </w:tc>
        <w:tc>
          <w:tcPr>
            <w:tcW w:w="4020" w:type="dxa"/>
            <w:tcBorders>
              <w:top w:val="single" w:sz="4" w:space="0" w:color="auto"/>
              <w:left w:val="single" w:sz="4" w:space="0" w:color="auto"/>
              <w:bottom w:val="single" w:sz="4" w:space="0" w:color="auto"/>
              <w:right w:val="single" w:sz="4" w:space="0" w:color="auto"/>
            </w:tcBorders>
            <w:hideMark/>
          </w:tcPr>
          <w:p w14:paraId="1C0FB560" w14:textId="1F0D6C89"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MONROE</w:t>
            </w:r>
          </w:p>
        </w:tc>
      </w:tr>
      <w:tr w:rsidR="0082035B" w:rsidRPr="0061136E" w14:paraId="5B1EADB8"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5060B0D" w14:textId="44D70A8C"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27</w:t>
            </w:r>
          </w:p>
        </w:tc>
        <w:tc>
          <w:tcPr>
            <w:tcW w:w="4020" w:type="dxa"/>
            <w:tcBorders>
              <w:top w:val="single" w:sz="4" w:space="0" w:color="auto"/>
              <w:left w:val="single" w:sz="4" w:space="0" w:color="auto"/>
              <w:bottom w:val="single" w:sz="4" w:space="0" w:color="auto"/>
              <w:right w:val="single" w:sz="4" w:space="0" w:color="auto"/>
            </w:tcBorders>
            <w:hideMark/>
          </w:tcPr>
          <w:p w14:paraId="73E2B3F5" w14:textId="4244D5A3"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MONTGOMERY</w:t>
            </w:r>
          </w:p>
        </w:tc>
      </w:tr>
      <w:tr w:rsidR="0082035B" w:rsidRPr="0061136E" w14:paraId="7CC0D7E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2FB6574" w14:textId="453C0993"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28</w:t>
            </w:r>
          </w:p>
        </w:tc>
        <w:tc>
          <w:tcPr>
            <w:tcW w:w="4020" w:type="dxa"/>
            <w:tcBorders>
              <w:top w:val="single" w:sz="4" w:space="0" w:color="auto"/>
              <w:left w:val="single" w:sz="4" w:space="0" w:color="auto"/>
              <w:bottom w:val="single" w:sz="4" w:space="0" w:color="auto"/>
              <w:right w:val="single" w:sz="4" w:space="0" w:color="auto"/>
            </w:tcBorders>
            <w:hideMark/>
          </w:tcPr>
          <w:p w14:paraId="416FE56A" w14:textId="0C03B246"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NASSAU</w:t>
            </w:r>
          </w:p>
        </w:tc>
      </w:tr>
      <w:tr w:rsidR="0082035B" w:rsidRPr="0061136E" w14:paraId="1C78CC5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D2825FF" w14:textId="5BB66052"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31</w:t>
            </w:r>
          </w:p>
        </w:tc>
        <w:tc>
          <w:tcPr>
            <w:tcW w:w="4020" w:type="dxa"/>
            <w:tcBorders>
              <w:top w:val="single" w:sz="4" w:space="0" w:color="auto"/>
              <w:left w:val="single" w:sz="4" w:space="0" w:color="auto"/>
              <w:bottom w:val="single" w:sz="4" w:space="0" w:color="auto"/>
              <w:right w:val="single" w:sz="4" w:space="0" w:color="auto"/>
            </w:tcBorders>
            <w:hideMark/>
          </w:tcPr>
          <w:p w14:paraId="58465006" w14:textId="79473E17"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NEW YORK</w:t>
            </w:r>
          </w:p>
        </w:tc>
      </w:tr>
      <w:tr w:rsidR="0082035B" w:rsidRPr="0061136E" w14:paraId="5590D9C3"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14447D3" w14:textId="75FF4935"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40</w:t>
            </w:r>
          </w:p>
        </w:tc>
        <w:tc>
          <w:tcPr>
            <w:tcW w:w="4020" w:type="dxa"/>
            <w:tcBorders>
              <w:top w:val="single" w:sz="4" w:space="0" w:color="auto"/>
              <w:left w:val="single" w:sz="4" w:space="0" w:color="auto"/>
              <w:bottom w:val="single" w:sz="4" w:space="0" w:color="auto"/>
              <w:right w:val="single" w:sz="4" w:space="0" w:color="auto"/>
            </w:tcBorders>
            <w:hideMark/>
          </w:tcPr>
          <w:p w14:paraId="13844D29" w14:textId="23A14F25"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NIAGARA</w:t>
            </w:r>
          </w:p>
        </w:tc>
      </w:tr>
      <w:tr w:rsidR="0082035B" w:rsidRPr="0061136E" w14:paraId="1C43A12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0FEECB3" w14:textId="2C290611"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41</w:t>
            </w:r>
          </w:p>
        </w:tc>
        <w:tc>
          <w:tcPr>
            <w:tcW w:w="4020" w:type="dxa"/>
            <w:tcBorders>
              <w:top w:val="single" w:sz="4" w:space="0" w:color="auto"/>
              <w:left w:val="single" w:sz="4" w:space="0" w:color="auto"/>
              <w:bottom w:val="single" w:sz="4" w:space="0" w:color="auto"/>
              <w:right w:val="single" w:sz="4" w:space="0" w:color="auto"/>
            </w:tcBorders>
            <w:hideMark/>
          </w:tcPr>
          <w:p w14:paraId="3ECB6738" w14:textId="2376A84A"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ONEIDA</w:t>
            </w:r>
          </w:p>
        </w:tc>
      </w:tr>
      <w:tr w:rsidR="0082035B" w:rsidRPr="0061136E" w14:paraId="0483BBD3"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98AAF95" w14:textId="479EC60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42</w:t>
            </w:r>
          </w:p>
        </w:tc>
        <w:tc>
          <w:tcPr>
            <w:tcW w:w="4020" w:type="dxa"/>
            <w:tcBorders>
              <w:top w:val="single" w:sz="4" w:space="0" w:color="auto"/>
              <w:left w:val="single" w:sz="4" w:space="0" w:color="auto"/>
              <w:bottom w:val="single" w:sz="4" w:space="0" w:color="auto"/>
              <w:right w:val="single" w:sz="4" w:space="0" w:color="auto"/>
            </w:tcBorders>
            <w:hideMark/>
          </w:tcPr>
          <w:p w14:paraId="087ED37B" w14:textId="5692680F"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ONONDAGA</w:t>
            </w:r>
          </w:p>
        </w:tc>
      </w:tr>
      <w:tr w:rsidR="0082035B" w:rsidRPr="0061136E" w14:paraId="4FA36D4F"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CC95296" w14:textId="587AFDB9"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43</w:t>
            </w:r>
          </w:p>
        </w:tc>
        <w:tc>
          <w:tcPr>
            <w:tcW w:w="4020" w:type="dxa"/>
            <w:tcBorders>
              <w:top w:val="single" w:sz="4" w:space="0" w:color="auto"/>
              <w:left w:val="single" w:sz="4" w:space="0" w:color="auto"/>
              <w:bottom w:val="single" w:sz="4" w:space="0" w:color="auto"/>
              <w:right w:val="single" w:sz="4" w:space="0" w:color="auto"/>
            </w:tcBorders>
            <w:hideMark/>
          </w:tcPr>
          <w:p w14:paraId="62722287" w14:textId="0667F080"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ONTARIO</w:t>
            </w:r>
          </w:p>
        </w:tc>
      </w:tr>
      <w:tr w:rsidR="0082035B" w:rsidRPr="0061136E" w14:paraId="4A0261C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BA5487D" w14:textId="07096932"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44</w:t>
            </w:r>
          </w:p>
        </w:tc>
        <w:tc>
          <w:tcPr>
            <w:tcW w:w="4020" w:type="dxa"/>
            <w:tcBorders>
              <w:top w:val="single" w:sz="4" w:space="0" w:color="auto"/>
              <w:left w:val="single" w:sz="4" w:space="0" w:color="auto"/>
              <w:bottom w:val="single" w:sz="4" w:space="0" w:color="auto"/>
              <w:right w:val="single" w:sz="4" w:space="0" w:color="auto"/>
            </w:tcBorders>
            <w:hideMark/>
          </w:tcPr>
          <w:p w14:paraId="1EDAC69E" w14:textId="42FF885A"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ORANGE</w:t>
            </w:r>
          </w:p>
        </w:tc>
      </w:tr>
      <w:tr w:rsidR="0082035B" w:rsidRPr="0061136E" w14:paraId="5796B912"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86D1875" w14:textId="147536F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45</w:t>
            </w:r>
          </w:p>
        </w:tc>
        <w:tc>
          <w:tcPr>
            <w:tcW w:w="4020" w:type="dxa"/>
            <w:tcBorders>
              <w:top w:val="single" w:sz="4" w:space="0" w:color="auto"/>
              <w:left w:val="single" w:sz="4" w:space="0" w:color="auto"/>
              <w:bottom w:val="single" w:sz="4" w:space="0" w:color="auto"/>
              <w:right w:val="single" w:sz="4" w:space="0" w:color="auto"/>
            </w:tcBorders>
            <w:hideMark/>
          </w:tcPr>
          <w:p w14:paraId="6C501732" w14:textId="6E8FAB9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O</w:t>
            </w:r>
            <w:r w:rsidR="00E77084" w:rsidRPr="0061136E">
              <w:rPr>
                <w:rFonts w:ascii="Bookman Old Style" w:hAnsi="Bookman Old Style"/>
                <w:sz w:val="22"/>
                <w:szCs w:val="22"/>
              </w:rPr>
              <w:t>R</w:t>
            </w:r>
            <w:r w:rsidRPr="0061136E">
              <w:rPr>
                <w:rFonts w:ascii="Bookman Old Style" w:hAnsi="Bookman Old Style"/>
                <w:sz w:val="22"/>
                <w:szCs w:val="22"/>
              </w:rPr>
              <w:t>LEANS</w:t>
            </w:r>
          </w:p>
        </w:tc>
      </w:tr>
      <w:tr w:rsidR="0082035B" w:rsidRPr="0061136E" w14:paraId="68EFE30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C46D48F" w14:textId="3F2F249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46</w:t>
            </w:r>
          </w:p>
        </w:tc>
        <w:tc>
          <w:tcPr>
            <w:tcW w:w="4020" w:type="dxa"/>
            <w:tcBorders>
              <w:top w:val="single" w:sz="4" w:space="0" w:color="auto"/>
              <w:left w:val="single" w:sz="4" w:space="0" w:color="auto"/>
              <w:bottom w:val="single" w:sz="4" w:space="0" w:color="auto"/>
              <w:right w:val="single" w:sz="4" w:space="0" w:color="auto"/>
            </w:tcBorders>
            <w:hideMark/>
          </w:tcPr>
          <w:p w14:paraId="545556CD" w14:textId="1835C60C"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OSWEGO</w:t>
            </w:r>
          </w:p>
        </w:tc>
      </w:tr>
      <w:tr w:rsidR="0082035B" w:rsidRPr="0061136E" w14:paraId="68111FD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5E5FE67" w14:textId="086EDCDD"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47</w:t>
            </w:r>
          </w:p>
        </w:tc>
        <w:tc>
          <w:tcPr>
            <w:tcW w:w="4020" w:type="dxa"/>
            <w:tcBorders>
              <w:top w:val="single" w:sz="4" w:space="0" w:color="auto"/>
              <w:left w:val="single" w:sz="4" w:space="0" w:color="auto"/>
              <w:bottom w:val="single" w:sz="4" w:space="0" w:color="auto"/>
              <w:right w:val="single" w:sz="4" w:space="0" w:color="auto"/>
            </w:tcBorders>
            <w:hideMark/>
          </w:tcPr>
          <w:p w14:paraId="735D9459" w14:textId="62040241"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OTSEGO</w:t>
            </w:r>
          </w:p>
        </w:tc>
      </w:tr>
      <w:tr w:rsidR="0082035B" w:rsidRPr="0061136E" w14:paraId="4CDFDA9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3FFE268" w14:textId="36B5914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48</w:t>
            </w:r>
          </w:p>
        </w:tc>
        <w:tc>
          <w:tcPr>
            <w:tcW w:w="4020" w:type="dxa"/>
            <w:tcBorders>
              <w:top w:val="single" w:sz="4" w:space="0" w:color="auto"/>
              <w:left w:val="single" w:sz="4" w:space="0" w:color="auto"/>
              <w:bottom w:val="single" w:sz="4" w:space="0" w:color="auto"/>
              <w:right w:val="single" w:sz="4" w:space="0" w:color="auto"/>
            </w:tcBorders>
            <w:hideMark/>
          </w:tcPr>
          <w:p w14:paraId="3A9DA56B" w14:textId="36660B33"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PUTNAM</w:t>
            </w:r>
          </w:p>
        </w:tc>
      </w:tr>
      <w:tr w:rsidR="0082035B" w:rsidRPr="0061136E" w14:paraId="6A6160CF"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2D232E4" w14:textId="3B4AEA2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34</w:t>
            </w:r>
          </w:p>
        </w:tc>
        <w:tc>
          <w:tcPr>
            <w:tcW w:w="4020" w:type="dxa"/>
            <w:tcBorders>
              <w:top w:val="single" w:sz="4" w:space="0" w:color="auto"/>
              <w:left w:val="single" w:sz="4" w:space="0" w:color="auto"/>
              <w:bottom w:val="single" w:sz="4" w:space="0" w:color="auto"/>
              <w:right w:val="single" w:sz="4" w:space="0" w:color="auto"/>
            </w:tcBorders>
            <w:hideMark/>
          </w:tcPr>
          <w:p w14:paraId="14F732B7" w14:textId="4115B6B2"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QUEENS</w:t>
            </w:r>
          </w:p>
        </w:tc>
      </w:tr>
      <w:tr w:rsidR="0082035B" w:rsidRPr="0061136E" w14:paraId="4AB5A33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4CBC63B" w14:textId="3FA1D35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49</w:t>
            </w:r>
          </w:p>
        </w:tc>
        <w:tc>
          <w:tcPr>
            <w:tcW w:w="4020" w:type="dxa"/>
            <w:tcBorders>
              <w:top w:val="single" w:sz="4" w:space="0" w:color="auto"/>
              <w:left w:val="single" w:sz="4" w:space="0" w:color="auto"/>
              <w:bottom w:val="single" w:sz="4" w:space="0" w:color="auto"/>
              <w:right w:val="single" w:sz="4" w:space="0" w:color="auto"/>
            </w:tcBorders>
            <w:hideMark/>
          </w:tcPr>
          <w:p w14:paraId="0880A7E5" w14:textId="4D17D2E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RENSSELAER</w:t>
            </w:r>
          </w:p>
        </w:tc>
      </w:tr>
      <w:tr w:rsidR="00E77084" w:rsidRPr="0061136E" w14:paraId="63F4989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tcPr>
          <w:p w14:paraId="24196210" w14:textId="492913FE" w:rsidR="00E77084" w:rsidRPr="0061136E" w:rsidRDefault="00E77084" w:rsidP="0082035B">
            <w:pPr>
              <w:rPr>
                <w:rFonts w:ascii="Bookman Old Style" w:hAnsi="Bookman Old Style"/>
                <w:sz w:val="22"/>
                <w:szCs w:val="22"/>
              </w:rPr>
            </w:pPr>
            <w:r w:rsidRPr="0061136E">
              <w:rPr>
                <w:rFonts w:ascii="Bookman Old Style" w:hAnsi="Bookman Old Style"/>
                <w:sz w:val="22"/>
                <w:szCs w:val="22"/>
              </w:rPr>
              <w:t>35</w:t>
            </w:r>
          </w:p>
        </w:tc>
        <w:tc>
          <w:tcPr>
            <w:tcW w:w="4020" w:type="dxa"/>
            <w:tcBorders>
              <w:top w:val="single" w:sz="4" w:space="0" w:color="auto"/>
              <w:left w:val="single" w:sz="4" w:space="0" w:color="auto"/>
              <w:bottom w:val="single" w:sz="4" w:space="0" w:color="auto"/>
              <w:right w:val="single" w:sz="4" w:space="0" w:color="auto"/>
            </w:tcBorders>
          </w:tcPr>
          <w:p w14:paraId="7CD3C9E0" w14:textId="4F562127" w:rsidR="00E77084" w:rsidRPr="0061136E" w:rsidRDefault="00E77084" w:rsidP="0082035B">
            <w:pPr>
              <w:rPr>
                <w:rFonts w:ascii="Bookman Old Style" w:hAnsi="Bookman Old Style"/>
                <w:sz w:val="22"/>
                <w:szCs w:val="22"/>
              </w:rPr>
            </w:pPr>
            <w:r w:rsidRPr="0061136E">
              <w:rPr>
                <w:rFonts w:ascii="Bookman Old Style" w:hAnsi="Bookman Old Style"/>
                <w:sz w:val="22"/>
                <w:szCs w:val="22"/>
              </w:rPr>
              <w:t>RICHMOND</w:t>
            </w:r>
          </w:p>
        </w:tc>
      </w:tr>
      <w:tr w:rsidR="0082035B" w:rsidRPr="0061136E" w14:paraId="676C404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543DA43" w14:textId="7B4D6ECC"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50</w:t>
            </w:r>
          </w:p>
        </w:tc>
        <w:tc>
          <w:tcPr>
            <w:tcW w:w="4020" w:type="dxa"/>
            <w:tcBorders>
              <w:top w:val="single" w:sz="4" w:space="0" w:color="auto"/>
              <w:left w:val="single" w:sz="4" w:space="0" w:color="auto"/>
              <w:bottom w:val="single" w:sz="4" w:space="0" w:color="auto"/>
              <w:right w:val="single" w:sz="4" w:space="0" w:color="auto"/>
            </w:tcBorders>
            <w:hideMark/>
          </w:tcPr>
          <w:p w14:paraId="07190F4A" w14:textId="7B724FA3"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ROCKLAND</w:t>
            </w:r>
          </w:p>
        </w:tc>
      </w:tr>
      <w:tr w:rsidR="0082035B" w:rsidRPr="0061136E" w14:paraId="4EAE864E"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EEADF0D" w14:textId="46C8A846"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52</w:t>
            </w:r>
          </w:p>
        </w:tc>
        <w:tc>
          <w:tcPr>
            <w:tcW w:w="4020" w:type="dxa"/>
            <w:tcBorders>
              <w:top w:val="single" w:sz="4" w:space="0" w:color="auto"/>
              <w:left w:val="single" w:sz="4" w:space="0" w:color="auto"/>
              <w:bottom w:val="single" w:sz="4" w:space="0" w:color="auto"/>
              <w:right w:val="single" w:sz="4" w:space="0" w:color="auto"/>
            </w:tcBorders>
            <w:hideMark/>
          </w:tcPr>
          <w:p w14:paraId="537BC7D8" w14:textId="76F3440C"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SARATOGA</w:t>
            </w:r>
          </w:p>
        </w:tc>
      </w:tr>
      <w:tr w:rsidR="0082035B" w:rsidRPr="0061136E" w14:paraId="28350C4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8633A33" w14:textId="5D0D19E7"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53</w:t>
            </w:r>
          </w:p>
        </w:tc>
        <w:tc>
          <w:tcPr>
            <w:tcW w:w="4020" w:type="dxa"/>
            <w:tcBorders>
              <w:top w:val="single" w:sz="4" w:space="0" w:color="auto"/>
              <w:left w:val="single" w:sz="4" w:space="0" w:color="auto"/>
              <w:bottom w:val="single" w:sz="4" w:space="0" w:color="auto"/>
              <w:right w:val="single" w:sz="4" w:space="0" w:color="auto"/>
            </w:tcBorders>
            <w:hideMark/>
          </w:tcPr>
          <w:p w14:paraId="31BC8487" w14:textId="693CFB3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SCHENECTADY</w:t>
            </w:r>
          </w:p>
        </w:tc>
      </w:tr>
      <w:tr w:rsidR="0082035B" w:rsidRPr="0061136E" w14:paraId="0CD71124"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623F1F5" w14:textId="1AA47319"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54</w:t>
            </w:r>
          </w:p>
        </w:tc>
        <w:tc>
          <w:tcPr>
            <w:tcW w:w="4020" w:type="dxa"/>
            <w:tcBorders>
              <w:top w:val="single" w:sz="4" w:space="0" w:color="auto"/>
              <w:left w:val="single" w:sz="4" w:space="0" w:color="auto"/>
              <w:bottom w:val="single" w:sz="4" w:space="0" w:color="auto"/>
              <w:right w:val="single" w:sz="4" w:space="0" w:color="auto"/>
            </w:tcBorders>
            <w:hideMark/>
          </w:tcPr>
          <w:p w14:paraId="7C05FD65" w14:textId="02E1AB0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SCHOHARIE</w:t>
            </w:r>
          </w:p>
        </w:tc>
      </w:tr>
      <w:tr w:rsidR="0082035B" w:rsidRPr="0061136E" w14:paraId="768EB72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1B958E3" w14:textId="15724267"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55</w:t>
            </w:r>
          </w:p>
        </w:tc>
        <w:tc>
          <w:tcPr>
            <w:tcW w:w="4020" w:type="dxa"/>
            <w:tcBorders>
              <w:top w:val="single" w:sz="4" w:space="0" w:color="auto"/>
              <w:left w:val="single" w:sz="4" w:space="0" w:color="auto"/>
              <w:bottom w:val="single" w:sz="4" w:space="0" w:color="auto"/>
              <w:right w:val="single" w:sz="4" w:space="0" w:color="auto"/>
            </w:tcBorders>
            <w:hideMark/>
          </w:tcPr>
          <w:p w14:paraId="2E93C8E5" w14:textId="136A11C5"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SCHUYLER</w:t>
            </w:r>
          </w:p>
        </w:tc>
      </w:tr>
      <w:tr w:rsidR="0082035B" w:rsidRPr="0061136E" w14:paraId="408ECF12"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C155BB0" w14:textId="78A431B1"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56</w:t>
            </w:r>
          </w:p>
        </w:tc>
        <w:tc>
          <w:tcPr>
            <w:tcW w:w="4020" w:type="dxa"/>
            <w:tcBorders>
              <w:top w:val="single" w:sz="4" w:space="0" w:color="auto"/>
              <w:left w:val="single" w:sz="4" w:space="0" w:color="auto"/>
              <w:bottom w:val="single" w:sz="4" w:space="0" w:color="auto"/>
              <w:right w:val="single" w:sz="4" w:space="0" w:color="auto"/>
            </w:tcBorders>
            <w:hideMark/>
          </w:tcPr>
          <w:p w14:paraId="3A6B46FB" w14:textId="5657AEF5"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SENECA</w:t>
            </w:r>
          </w:p>
        </w:tc>
      </w:tr>
      <w:tr w:rsidR="0082035B" w:rsidRPr="0061136E" w14:paraId="017E995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1AAAEBF" w14:textId="30D632E4"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51</w:t>
            </w:r>
          </w:p>
        </w:tc>
        <w:tc>
          <w:tcPr>
            <w:tcW w:w="4020" w:type="dxa"/>
            <w:tcBorders>
              <w:top w:val="single" w:sz="4" w:space="0" w:color="auto"/>
              <w:left w:val="single" w:sz="4" w:space="0" w:color="auto"/>
              <w:bottom w:val="single" w:sz="4" w:space="0" w:color="auto"/>
              <w:right w:val="single" w:sz="4" w:space="0" w:color="auto"/>
            </w:tcBorders>
            <w:hideMark/>
          </w:tcPr>
          <w:p w14:paraId="4BFE9A9F" w14:textId="3CDEFF55"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ST. LAWRENCE</w:t>
            </w:r>
          </w:p>
        </w:tc>
      </w:tr>
      <w:tr w:rsidR="0082035B" w:rsidRPr="0061136E" w14:paraId="793A643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0CC337A" w14:textId="6B6AB809"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57</w:t>
            </w:r>
          </w:p>
        </w:tc>
        <w:tc>
          <w:tcPr>
            <w:tcW w:w="4020" w:type="dxa"/>
            <w:tcBorders>
              <w:top w:val="single" w:sz="4" w:space="0" w:color="auto"/>
              <w:left w:val="single" w:sz="4" w:space="0" w:color="auto"/>
              <w:bottom w:val="single" w:sz="4" w:space="0" w:color="auto"/>
              <w:right w:val="single" w:sz="4" w:space="0" w:color="auto"/>
            </w:tcBorders>
            <w:hideMark/>
          </w:tcPr>
          <w:p w14:paraId="64DFCFF9" w14:textId="75622C6A"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STEUBEN</w:t>
            </w:r>
          </w:p>
        </w:tc>
      </w:tr>
      <w:tr w:rsidR="0082035B" w:rsidRPr="0061136E" w14:paraId="724B007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0227262" w14:textId="33C62044"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58</w:t>
            </w:r>
          </w:p>
        </w:tc>
        <w:tc>
          <w:tcPr>
            <w:tcW w:w="4020" w:type="dxa"/>
            <w:tcBorders>
              <w:top w:val="single" w:sz="4" w:space="0" w:color="auto"/>
              <w:left w:val="single" w:sz="4" w:space="0" w:color="auto"/>
              <w:bottom w:val="single" w:sz="4" w:space="0" w:color="auto"/>
              <w:right w:val="single" w:sz="4" w:space="0" w:color="auto"/>
            </w:tcBorders>
            <w:hideMark/>
          </w:tcPr>
          <w:p w14:paraId="548AF7A3" w14:textId="28B2D91D"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SUFFOLK</w:t>
            </w:r>
          </w:p>
        </w:tc>
      </w:tr>
      <w:tr w:rsidR="0082035B" w:rsidRPr="0061136E" w14:paraId="3F89817D"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25E4779" w14:textId="5E011DC0"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59</w:t>
            </w:r>
          </w:p>
        </w:tc>
        <w:tc>
          <w:tcPr>
            <w:tcW w:w="4020" w:type="dxa"/>
            <w:tcBorders>
              <w:top w:val="single" w:sz="4" w:space="0" w:color="auto"/>
              <w:left w:val="single" w:sz="4" w:space="0" w:color="auto"/>
              <w:bottom w:val="single" w:sz="4" w:space="0" w:color="auto"/>
              <w:right w:val="single" w:sz="4" w:space="0" w:color="auto"/>
            </w:tcBorders>
            <w:hideMark/>
          </w:tcPr>
          <w:p w14:paraId="35E8D03D" w14:textId="6EF08ED0"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SULLIVAN</w:t>
            </w:r>
          </w:p>
        </w:tc>
      </w:tr>
      <w:tr w:rsidR="0082035B" w:rsidRPr="0061136E" w14:paraId="6E04AFB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9395D46" w14:textId="2C75E329"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60</w:t>
            </w:r>
          </w:p>
        </w:tc>
        <w:tc>
          <w:tcPr>
            <w:tcW w:w="4020" w:type="dxa"/>
            <w:tcBorders>
              <w:top w:val="single" w:sz="4" w:space="0" w:color="auto"/>
              <w:left w:val="single" w:sz="4" w:space="0" w:color="auto"/>
              <w:bottom w:val="single" w:sz="4" w:space="0" w:color="auto"/>
              <w:right w:val="single" w:sz="4" w:space="0" w:color="auto"/>
            </w:tcBorders>
            <w:hideMark/>
          </w:tcPr>
          <w:p w14:paraId="48BBF722" w14:textId="0FB02D12"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TIOGA</w:t>
            </w:r>
          </w:p>
        </w:tc>
      </w:tr>
      <w:tr w:rsidR="0082035B" w:rsidRPr="0061136E" w14:paraId="1F188C74"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4D6BE13" w14:textId="2C98422C"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61</w:t>
            </w:r>
          </w:p>
        </w:tc>
        <w:tc>
          <w:tcPr>
            <w:tcW w:w="4020" w:type="dxa"/>
            <w:tcBorders>
              <w:top w:val="single" w:sz="4" w:space="0" w:color="auto"/>
              <w:left w:val="single" w:sz="4" w:space="0" w:color="auto"/>
              <w:bottom w:val="single" w:sz="4" w:space="0" w:color="auto"/>
              <w:right w:val="single" w:sz="4" w:space="0" w:color="auto"/>
            </w:tcBorders>
            <w:hideMark/>
          </w:tcPr>
          <w:p w14:paraId="7D46C5A0" w14:textId="7C37671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TOMPKINS</w:t>
            </w:r>
          </w:p>
        </w:tc>
      </w:tr>
      <w:tr w:rsidR="0082035B" w:rsidRPr="0061136E" w14:paraId="72C31B1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BD10567" w14:textId="4F66897D"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62</w:t>
            </w:r>
          </w:p>
        </w:tc>
        <w:tc>
          <w:tcPr>
            <w:tcW w:w="4020" w:type="dxa"/>
            <w:tcBorders>
              <w:top w:val="single" w:sz="4" w:space="0" w:color="auto"/>
              <w:left w:val="single" w:sz="4" w:space="0" w:color="auto"/>
              <w:bottom w:val="single" w:sz="4" w:space="0" w:color="auto"/>
              <w:right w:val="single" w:sz="4" w:space="0" w:color="auto"/>
            </w:tcBorders>
            <w:hideMark/>
          </w:tcPr>
          <w:p w14:paraId="6CC8E9ED" w14:textId="65A4EE52"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ULSTER</w:t>
            </w:r>
          </w:p>
        </w:tc>
      </w:tr>
      <w:tr w:rsidR="0082035B" w:rsidRPr="0061136E" w14:paraId="2E5DF55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1F2194B" w14:textId="5343006F"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63</w:t>
            </w:r>
          </w:p>
        </w:tc>
        <w:tc>
          <w:tcPr>
            <w:tcW w:w="4020" w:type="dxa"/>
            <w:tcBorders>
              <w:top w:val="single" w:sz="4" w:space="0" w:color="auto"/>
              <w:left w:val="single" w:sz="4" w:space="0" w:color="auto"/>
              <w:bottom w:val="single" w:sz="4" w:space="0" w:color="auto"/>
              <w:right w:val="single" w:sz="4" w:space="0" w:color="auto"/>
            </w:tcBorders>
            <w:hideMark/>
          </w:tcPr>
          <w:p w14:paraId="7FC11C0C" w14:textId="2E1C4E4A"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WARREN</w:t>
            </w:r>
          </w:p>
        </w:tc>
      </w:tr>
      <w:tr w:rsidR="0082035B" w:rsidRPr="0061136E" w14:paraId="39121DB2"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599E38B" w14:textId="4B7B0231"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64</w:t>
            </w:r>
          </w:p>
        </w:tc>
        <w:tc>
          <w:tcPr>
            <w:tcW w:w="4020" w:type="dxa"/>
            <w:tcBorders>
              <w:top w:val="single" w:sz="4" w:space="0" w:color="auto"/>
              <w:left w:val="single" w:sz="4" w:space="0" w:color="auto"/>
              <w:bottom w:val="single" w:sz="4" w:space="0" w:color="auto"/>
              <w:right w:val="single" w:sz="4" w:space="0" w:color="auto"/>
            </w:tcBorders>
            <w:hideMark/>
          </w:tcPr>
          <w:p w14:paraId="5BBB3CA3" w14:textId="0137969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WASHINGTON</w:t>
            </w:r>
          </w:p>
        </w:tc>
      </w:tr>
      <w:tr w:rsidR="0082035B" w:rsidRPr="0061136E" w14:paraId="434907A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709FF66" w14:textId="476C7903"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65</w:t>
            </w:r>
          </w:p>
        </w:tc>
        <w:tc>
          <w:tcPr>
            <w:tcW w:w="4020" w:type="dxa"/>
            <w:tcBorders>
              <w:top w:val="single" w:sz="4" w:space="0" w:color="auto"/>
              <w:left w:val="single" w:sz="4" w:space="0" w:color="auto"/>
              <w:bottom w:val="single" w:sz="4" w:space="0" w:color="auto"/>
              <w:right w:val="single" w:sz="4" w:space="0" w:color="auto"/>
            </w:tcBorders>
            <w:hideMark/>
          </w:tcPr>
          <w:p w14:paraId="25979558" w14:textId="589C3B55"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WAYNE</w:t>
            </w:r>
          </w:p>
        </w:tc>
      </w:tr>
      <w:tr w:rsidR="0082035B" w:rsidRPr="0061136E" w14:paraId="41DADA8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3B7F586" w14:textId="2DE021C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66</w:t>
            </w:r>
          </w:p>
        </w:tc>
        <w:tc>
          <w:tcPr>
            <w:tcW w:w="4020" w:type="dxa"/>
            <w:tcBorders>
              <w:top w:val="single" w:sz="4" w:space="0" w:color="auto"/>
              <w:left w:val="single" w:sz="4" w:space="0" w:color="auto"/>
              <w:bottom w:val="single" w:sz="4" w:space="0" w:color="auto"/>
              <w:right w:val="single" w:sz="4" w:space="0" w:color="auto"/>
            </w:tcBorders>
            <w:hideMark/>
          </w:tcPr>
          <w:p w14:paraId="2352FDAF" w14:textId="0F0F34C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WESTCHESTER</w:t>
            </w:r>
          </w:p>
        </w:tc>
      </w:tr>
      <w:tr w:rsidR="0082035B" w:rsidRPr="0061136E" w14:paraId="65475E05"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3FEFAA4" w14:textId="4B56DC70"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67</w:t>
            </w:r>
          </w:p>
        </w:tc>
        <w:tc>
          <w:tcPr>
            <w:tcW w:w="4020" w:type="dxa"/>
            <w:tcBorders>
              <w:top w:val="single" w:sz="4" w:space="0" w:color="auto"/>
              <w:left w:val="single" w:sz="4" w:space="0" w:color="auto"/>
              <w:bottom w:val="single" w:sz="4" w:space="0" w:color="auto"/>
              <w:right w:val="single" w:sz="4" w:space="0" w:color="auto"/>
            </w:tcBorders>
            <w:hideMark/>
          </w:tcPr>
          <w:p w14:paraId="67E20785" w14:textId="492A84B6"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WYOMING</w:t>
            </w:r>
          </w:p>
        </w:tc>
      </w:tr>
      <w:tr w:rsidR="0082035B" w:rsidRPr="0061136E" w14:paraId="51BA88EE"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DEEC473" w14:textId="3F962B47"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68</w:t>
            </w:r>
          </w:p>
        </w:tc>
        <w:tc>
          <w:tcPr>
            <w:tcW w:w="4020" w:type="dxa"/>
            <w:tcBorders>
              <w:top w:val="single" w:sz="4" w:space="0" w:color="auto"/>
              <w:left w:val="single" w:sz="4" w:space="0" w:color="auto"/>
              <w:bottom w:val="single" w:sz="4" w:space="0" w:color="auto"/>
              <w:right w:val="single" w:sz="4" w:space="0" w:color="auto"/>
            </w:tcBorders>
            <w:hideMark/>
          </w:tcPr>
          <w:p w14:paraId="4BF3596D" w14:textId="50D0AE47"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YATES</w:t>
            </w:r>
          </w:p>
        </w:tc>
      </w:tr>
    </w:tbl>
    <w:p w14:paraId="44743A8E" w14:textId="4B7521F3" w:rsidR="000374AA" w:rsidRPr="0061136E" w:rsidRDefault="004C411F" w:rsidP="000374AA">
      <w:pPr>
        <w:pStyle w:val="Heading2"/>
        <w:jc w:val="center"/>
      </w:pPr>
      <w:bookmarkStart w:id="678" w:name="_Toc128744480"/>
      <w:r w:rsidRPr="0061136E">
        <w:t>C</w:t>
      </w:r>
      <w:r w:rsidR="000374AA" w:rsidRPr="0061136E">
        <w:t>redential Type Codes and Descriptions</w:t>
      </w:r>
      <w:bookmarkEnd w:id="678"/>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61136E" w14:paraId="78CE7386" w14:textId="77777777" w:rsidTr="00DD1C3D">
        <w:trPr>
          <w:trHeight w:val="262"/>
          <w:tblHeader/>
        </w:trPr>
        <w:tc>
          <w:tcPr>
            <w:tcW w:w="4680" w:type="dxa"/>
            <w:shd w:val="clear" w:color="auto" w:fill="D9D9D9" w:themeFill="background1" w:themeFillShade="D9"/>
          </w:tcPr>
          <w:p w14:paraId="39F73E24" w14:textId="77777777" w:rsidR="000374AA" w:rsidRPr="0061136E" w:rsidRDefault="000374AA" w:rsidP="00DD1C3D">
            <w:pPr>
              <w:jc w:val="center"/>
              <w:rPr>
                <w:rFonts w:ascii="Bookman Old Style" w:hAnsi="Bookman Old Style" w:cs="Arial"/>
                <w:b/>
                <w:snapToGrid w:val="0"/>
                <w:color w:val="000000"/>
                <w:sz w:val="22"/>
                <w:szCs w:val="22"/>
              </w:rPr>
            </w:pPr>
            <w:r w:rsidRPr="0061136E">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61136E" w:rsidRDefault="000374AA" w:rsidP="00DD1C3D">
            <w:pPr>
              <w:jc w:val="center"/>
              <w:rPr>
                <w:rFonts w:ascii="Bookman Old Style" w:hAnsi="Bookman Old Style" w:cs="Arial"/>
                <w:b/>
                <w:snapToGrid w:val="0"/>
                <w:color w:val="000000"/>
                <w:sz w:val="22"/>
                <w:szCs w:val="22"/>
              </w:rPr>
            </w:pPr>
            <w:r w:rsidRPr="0061136E">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61136E" w:rsidRDefault="000374AA" w:rsidP="00DD1C3D">
            <w:pPr>
              <w:jc w:val="center"/>
              <w:rPr>
                <w:rFonts w:ascii="Bookman Old Style" w:hAnsi="Bookman Old Style" w:cs="Arial"/>
                <w:b/>
                <w:snapToGrid w:val="0"/>
                <w:color w:val="000000"/>
                <w:sz w:val="22"/>
                <w:szCs w:val="22"/>
              </w:rPr>
            </w:pPr>
            <w:r w:rsidRPr="0061136E">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61136E" w:rsidRDefault="000374AA" w:rsidP="00DD1C3D">
            <w:pPr>
              <w:jc w:val="center"/>
              <w:rPr>
                <w:rFonts w:ascii="Bookman Old Style" w:hAnsi="Bookman Old Style" w:cs="Arial"/>
                <w:b/>
                <w:snapToGrid w:val="0"/>
                <w:color w:val="000000"/>
                <w:sz w:val="22"/>
                <w:szCs w:val="22"/>
              </w:rPr>
            </w:pPr>
            <w:r w:rsidRPr="0061136E">
              <w:rPr>
                <w:rFonts w:ascii="Bookman Old Style" w:hAnsi="Bookman Old Style" w:cs="Arial"/>
                <w:b/>
                <w:snapToGrid w:val="0"/>
                <w:color w:val="000000"/>
                <w:sz w:val="22"/>
                <w:szCs w:val="22"/>
              </w:rPr>
              <w:t>Diploma</w:t>
            </w:r>
          </w:p>
        </w:tc>
      </w:tr>
      <w:tr w:rsidR="000374AA" w:rsidRPr="0061136E" w14:paraId="48EA1F81" w14:textId="77777777" w:rsidTr="00DD1C3D">
        <w:trPr>
          <w:trHeight w:val="262"/>
        </w:trPr>
        <w:tc>
          <w:tcPr>
            <w:tcW w:w="4680" w:type="dxa"/>
          </w:tcPr>
          <w:p w14:paraId="2332DC7C"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Regents Diploma with Honors</w:t>
            </w:r>
          </w:p>
        </w:tc>
        <w:tc>
          <w:tcPr>
            <w:tcW w:w="3600" w:type="dxa"/>
          </w:tcPr>
          <w:p w14:paraId="71413DD0"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 xml:space="preserve">Regents with Honors </w:t>
            </w:r>
          </w:p>
          <w:p w14:paraId="6EED3A50" w14:textId="77777777" w:rsidR="000374AA" w:rsidRPr="0061136E"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762</w:t>
            </w:r>
          </w:p>
        </w:tc>
        <w:tc>
          <w:tcPr>
            <w:tcW w:w="1220" w:type="dxa"/>
          </w:tcPr>
          <w:p w14:paraId="28EA8B2E"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Yes: Regents</w:t>
            </w:r>
          </w:p>
        </w:tc>
      </w:tr>
      <w:tr w:rsidR="000374AA" w:rsidRPr="0061136E" w14:paraId="1E148F01" w14:textId="77777777" w:rsidTr="00DD1C3D">
        <w:trPr>
          <w:trHeight w:val="262"/>
        </w:trPr>
        <w:tc>
          <w:tcPr>
            <w:tcW w:w="4680" w:type="dxa"/>
          </w:tcPr>
          <w:p w14:paraId="58C76FC1"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 xml:space="preserve">Regents with Honors &amp; CTE </w:t>
            </w:r>
          </w:p>
        </w:tc>
        <w:tc>
          <w:tcPr>
            <w:tcW w:w="980" w:type="dxa"/>
          </w:tcPr>
          <w:p w14:paraId="6F83F60B"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813</w:t>
            </w:r>
          </w:p>
        </w:tc>
        <w:tc>
          <w:tcPr>
            <w:tcW w:w="1220" w:type="dxa"/>
          </w:tcPr>
          <w:p w14:paraId="3482EEEB"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Yes: Regents</w:t>
            </w:r>
          </w:p>
        </w:tc>
      </w:tr>
      <w:tr w:rsidR="000374AA" w:rsidRPr="0061136E" w14:paraId="4FE7F844" w14:textId="77777777" w:rsidTr="00DD1C3D">
        <w:trPr>
          <w:trHeight w:val="262"/>
        </w:trPr>
        <w:tc>
          <w:tcPr>
            <w:tcW w:w="4680" w:type="dxa"/>
          </w:tcPr>
          <w:p w14:paraId="15BEE6D8"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 xml:space="preserve">Regents </w:t>
            </w:r>
          </w:p>
        </w:tc>
        <w:tc>
          <w:tcPr>
            <w:tcW w:w="980" w:type="dxa"/>
          </w:tcPr>
          <w:p w14:paraId="46B8A4BE"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779</w:t>
            </w:r>
          </w:p>
        </w:tc>
        <w:tc>
          <w:tcPr>
            <w:tcW w:w="1220" w:type="dxa"/>
          </w:tcPr>
          <w:p w14:paraId="3494EA29"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Yes: Regents</w:t>
            </w:r>
          </w:p>
        </w:tc>
      </w:tr>
      <w:tr w:rsidR="000374AA" w:rsidRPr="0061136E" w14:paraId="7E532A9F" w14:textId="77777777" w:rsidTr="00DD1C3D">
        <w:trPr>
          <w:trHeight w:val="262"/>
        </w:trPr>
        <w:tc>
          <w:tcPr>
            <w:tcW w:w="4680" w:type="dxa"/>
          </w:tcPr>
          <w:p w14:paraId="112C2C96"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796</w:t>
            </w:r>
          </w:p>
        </w:tc>
        <w:tc>
          <w:tcPr>
            <w:tcW w:w="1220" w:type="dxa"/>
          </w:tcPr>
          <w:p w14:paraId="5D897B7C"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Local Diploma</w:t>
            </w:r>
          </w:p>
        </w:tc>
        <w:tc>
          <w:tcPr>
            <w:tcW w:w="980" w:type="dxa"/>
          </w:tcPr>
          <w:p w14:paraId="33EC6B81"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C9262D" w14:paraId="20A71916" w14:textId="77777777" w:rsidTr="00DD1C3D">
        <w:trPr>
          <w:trHeight w:val="262"/>
        </w:trPr>
        <w:tc>
          <w:tcPr>
            <w:tcW w:w="4680" w:type="dxa"/>
          </w:tcPr>
          <w:p w14:paraId="2342C665"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without Regents Endorsement but with Career &amp; Technical Education Endorsement through a Superintendent Determination</w:t>
            </w:r>
          </w:p>
        </w:tc>
        <w:tc>
          <w:tcPr>
            <w:tcW w:w="3600" w:type="dxa"/>
          </w:tcPr>
          <w:p w14:paraId="53C1D03B"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 Career Ed and Superintendent Determination</w:t>
            </w:r>
          </w:p>
        </w:tc>
        <w:tc>
          <w:tcPr>
            <w:tcW w:w="980" w:type="dxa"/>
          </w:tcPr>
          <w:p w14:paraId="4D5E427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070</w:t>
            </w:r>
          </w:p>
        </w:tc>
        <w:tc>
          <w:tcPr>
            <w:tcW w:w="1220" w:type="dxa"/>
          </w:tcPr>
          <w:p w14:paraId="3428EA0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79"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79"/>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37A753FD" w14:textId="72A30417" w:rsidR="000374AA" w:rsidRPr="00922856" w:rsidRDefault="00922856" w:rsidP="000374AA">
      <w:pPr>
        <w:pStyle w:val="Body"/>
        <w:spacing w:before="0"/>
        <w:ind w:left="-180" w:right="-180" w:firstLine="0"/>
        <w:rPr>
          <w:rFonts w:cs="Arial"/>
          <w:sz w:val="20"/>
        </w:rPr>
      </w:pPr>
      <w:r>
        <w:rPr>
          <w:rFonts w:cs="Arial"/>
          <w:sz w:val="20"/>
        </w:rPr>
        <w:t xml:space="preserve">    </w:t>
      </w:r>
      <w:r w:rsidR="000374AA" w:rsidRPr="00922856">
        <w:rPr>
          <w:rFonts w:cs="Arial"/>
          <w:sz w:val="20"/>
        </w:rPr>
        <w:t xml:space="preserve">For information about credential types, see the </w:t>
      </w:r>
      <w:hyperlink r:id="rId115" w:anchor="diplomatypes">
        <w:r w:rsidR="000374AA" w:rsidRPr="00922856">
          <w:rPr>
            <w:rStyle w:val="Hyperlink"/>
            <w:rFonts w:cs="Arial"/>
            <w:sz w:val="20"/>
          </w:rPr>
          <w:t>Commissioner’s Regulations</w:t>
        </w:r>
      </w:hyperlink>
      <w:r w:rsidR="000374AA" w:rsidRPr="00922856">
        <w:rPr>
          <w:rFonts w:cs="Arial"/>
          <w:sz w:val="20"/>
        </w:rPr>
        <w:t>.</w:t>
      </w:r>
    </w:p>
    <w:p w14:paraId="64085ADA" w14:textId="77777777" w:rsidR="0066135E" w:rsidRPr="0066135E" w:rsidRDefault="0066135E" w:rsidP="0066135E">
      <w:pPr>
        <w:pStyle w:val="BodyText"/>
      </w:pPr>
    </w:p>
    <w:p w14:paraId="4948C966" w14:textId="06603742" w:rsidR="004C411F" w:rsidRPr="0061136E" w:rsidRDefault="008C618D" w:rsidP="00751006">
      <w:pPr>
        <w:pStyle w:val="Heading2"/>
        <w:jc w:val="center"/>
      </w:pPr>
      <w:bookmarkStart w:id="680" w:name="_Toc128744481"/>
      <w:r w:rsidRPr="0061136E">
        <w:rPr>
          <w:rFonts w:eastAsia="Arial"/>
        </w:rPr>
        <w:t>Credit GPA Codes</w:t>
      </w:r>
      <w:bookmarkEnd w:id="680"/>
    </w:p>
    <w:p w14:paraId="5BD23280" w14:textId="62B91D71" w:rsidR="00456039" w:rsidRPr="0061136E" w:rsidRDefault="00456039" w:rsidP="00352227">
      <w:pPr>
        <w:jc w:val="center"/>
      </w:pPr>
      <w:r w:rsidRPr="0061136E">
        <w:rPr>
          <w:rFonts w:ascii="Arial" w:eastAsia="Arial" w:hAnsi="Arial" w:cs="Arial"/>
          <w:b/>
        </w:rPr>
        <w:t>(Student Credit GPA, Field 4)</w:t>
      </w:r>
    </w:p>
    <w:p w14:paraId="02287CCB" w14:textId="1E29C75C" w:rsidR="4AD17366" w:rsidRPr="0061136E" w:rsidRDefault="4AD17366" w:rsidP="4AD17366">
      <w:pPr>
        <w:jc w:val="center"/>
      </w:pPr>
    </w:p>
    <w:tbl>
      <w:tblPr>
        <w:tblW w:w="0" w:type="auto"/>
        <w:jc w:val="center"/>
        <w:tblLayout w:type="fixed"/>
        <w:tblLook w:val="06A0" w:firstRow="1" w:lastRow="0" w:firstColumn="1" w:lastColumn="0" w:noHBand="1" w:noVBand="1"/>
      </w:tblPr>
      <w:tblGrid>
        <w:gridCol w:w="2910"/>
      </w:tblGrid>
      <w:tr w:rsidR="00DD7DBF" w:rsidRPr="0061136E" w14:paraId="1EB78073" w14:textId="77777777" w:rsidTr="0066135E">
        <w:trPr>
          <w:trHeight w:val="300"/>
          <w:jc w:val="center"/>
        </w:trPr>
        <w:tc>
          <w:tcPr>
            <w:tcW w:w="29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F2F5B5" w14:textId="79474DA2" w:rsidR="00DD7DBF" w:rsidRPr="0061136E" w:rsidRDefault="00DD7DBF" w:rsidP="00DD7DBF">
            <w:pPr>
              <w:jc w:val="center"/>
              <w:rPr>
                <w:rFonts w:ascii="Bookman Old Style" w:hAnsi="Bookman Old Style"/>
                <w:b/>
                <w:bCs/>
                <w:sz w:val="22"/>
                <w:szCs w:val="22"/>
              </w:rPr>
            </w:pPr>
            <w:r w:rsidRPr="0061136E">
              <w:rPr>
                <w:rFonts w:ascii="Bookman Old Style" w:hAnsi="Bookman Old Style"/>
                <w:b/>
                <w:bCs/>
                <w:sz w:val="22"/>
                <w:szCs w:val="22"/>
              </w:rPr>
              <w:t xml:space="preserve">Code </w:t>
            </w:r>
          </w:p>
        </w:tc>
      </w:tr>
      <w:tr w:rsidR="00DD7DBF" w:rsidRPr="0061136E" w14:paraId="3C2B13AC"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17C4D835" w14:textId="4C9131F1"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 xml:space="preserve">TOTAL </w:t>
            </w:r>
          </w:p>
        </w:tc>
      </w:tr>
      <w:tr w:rsidR="00DD7DBF" w:rsidRPr="0061136E" w14:paraId="73942AA2"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52B2AFE4" w14:textId="21D27E70"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MATH</w:t>
            </w:r>
          </w:p>
        </w:tc>
      </w:tr>
      <w:tr w:rsidR="00DD7DBF" w:rsidRPr="0061136E" w14:paraId="53550E3A"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58D89B77" w14:textId="4F11392F"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ELA</w:t>
            </w:r>
          </w:p>
        </w:tc>
      </w:tr>
      <w:tr w:rsidR="00DD7DBF" w:rsidRPr="0061136E" w14:paraId="214C1603"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1BF46FAF" w14:textId="397A650F"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SCIENCE</w:t>
            </w:r>
          </w:p>
        </w:tc>
      </w:tr>
      <w:tr w:rsidR="00DD7DBF" w:rsidRPr="0061136E" w14:paraId="40B45E65"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6612B0BA" w14:textId="03312A5F"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SOCIAL STUDIES</w:t>
            </w:r>
          </w:p>
        </w:tc>
      </w:tr>
      <w:tr w:rsidR="00DD7DBF" w:rsidRPr="0061136E" w14:paraId="535B8C65"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0028A78E" w14:textId="1972ED2C"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LOTE*</w:t>
            </w:r>
          </w:p>
        </w:tc>
      </w:tr>
      <w:tr w:rsidR="00DD7DBF" w:rsidRPr="0061136E" w14:paraId="1AC89913"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3009B37F" w14:textId="7466C0D2"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PHYSICAL EDUCATION</w:t>
            </w:r>
          </w:p>
        </w:tc>
      </w:tr>
      <w:tr w:rsidR="00DD7DBF" w:rsidRPr="0061136E" w14:paraId="0FEB9A8D"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0E3A2B82" w14:textId="15A09ECB"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HEALTH</w:t>
            </w:r>
          </w:p>
        </w:tc>
      </w:tr>
      <w:tr w:rsidR="00DD7DBF" w:rsidRPr="0061136E" w14:paraId="416790A9"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52BCB2E8" w14:textId="563A9DEA"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ARTS</w:t>
            </w:r>
          </w:p>
        </w:tc>
      </w:tr>
      <w:tr w:rsidR="00DD7DBF" w:rsidRPr="0061136E" w14:paraId="73B5117A"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48593257" w14:textId="387E5821"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OTHER</w:t>
            </w:r>
          </w:p>
        </w:tc>
      </w:tr>
    </w:tbl>
    <w:p w14:paraId="21728108" w14:textId="18F9A3C3" w:rsidR="00CD54F6" w:rsidRPr="0061136E" w:rsidRDefault="00CD54F6" w:rsidP="00843004">
      <w:pPr>
        <w:jc w:val="center"/>
        <w:rPr>
          <w:rFonts w:ascii="Arial" w:hAnsi="Arial" w:cs="Arial"/>
          <w:sz w:val="20"/>
          <w:szCs w:val="20"/>
        </w:rPr>
      </w:pPr>
      <w:r w:rsidRPr="0061136E">
        <w:rPr>
          <w:rFonts w:ascii="Arial" w:hAnsi="Arial" w:cs="Arial"/>
          <w:sz w:val="20"/>
          <w:szCs w:val="20"/>
        </w:rPr>
        <w:t>*Language Other Than English</w:t>
      </w:r>
    </w:p>
    <w:p w14:paraId="33F38DDA" w14:textId="77777777" w:rsidR="00582CFF" w:rsidRPr="0061136E" w:rsidRDefault="00582CFF">
      <w:pPr>
        <w:rPr>
          <w:rFonts w:ascii="Arial" w:hAnsi="Arial" w:cs="Arial"/>
          <w:b/>
          <w:bCs/>
          <w:iCs/>
          <w:sz w:val="28"/>
          <w:szCs w:val="28"/>
        </w:rPr>
      </w:pPr>
      <w:r w:rsidRPr="0061136E">
        <w:br w:type="page"/>
      </w:r>
    </w:p>
    <w:p w14:paraId="1CCD4EF5" w14:textId="65F6464B" w:rsidR="004C411F" w:rsidRPr="0061136E" w:rsidRDefault="004C411F" w:rsidP="004C411F">
      <w:pPr>
        <w:pStyle w:val="Heading2"/>
        <w:jc w:val="center"/>
      </w:pPr>
      <w:bookmarkStart w:id="681" w:name="_Toc128744482"/>
      <w:r w:rsidRPr="0061136E">
        <w:t>Crisis/Disaster Student Displacement Codes</w:t>
      </w:r>
      <w:bookmarkEnd w:id="681"/>
    </w:p>
    <w:p w14:paraId="0B5AD11E" w14:textId="6C94D746" w:rsidR="004C411F" w:rsidRPr="0061136E" w:rsidRDefault="00CD54F6" w:rsidP="004C411F">
      <w:pPr>
        <w:jc w:val="center"/>
        <w:rPr>
          <w:rFonts w:ascii="Arial" w:hAnsi="Arial" w:cs="Arial"/>
          <w:b/>
          <w:bCs/>
          <w:iCs/>
        </w:rPr>
      </w:pPr>
      <w:r w:rsidRPr="0061136E">
        <w:rPr>
          <w:rFonts w:ascii="Arial" w:hAnsi="Arial" w:cs="Arial"/>
          <w:b/>
          <w:bCs/>
          <w:iCs/>
        </w:rPr>
        <w:t>(</w:t>
      </w:r>
      <w:r w:rsidR="004C411F" w:rsidRPr="0061136E">
        <w:rPr>
          <w:rFonts w:ascii="Arial" w:hAnsi="Arial" w:cs="Arial"/>
          <w:b/>
          <w:bCs/>
          <w:iCs/>
        </w:rPr>
        <w:t>Student Lite, Field 58</w:t>
      </w:r>
      <w:r w:rsidRPr="0061136E">
        <w:rPr>
          <w:rFonts w:ascii="Arial" w:hAnsi="Arial" w:cs="Arial"/>
          <w:b/>
          <w:bCs/>
          <w:iCs/>
        </w:rPr>
        <w:t>)</w:t>
      </w:r>
    </w:p>
    <w:p w14:paraId="361523A5" w14:textId="77777777" w:rsidR="004C411F" w:rsidRPr="0061136E" w:rsidRDefault="004C411F" w:rsidP="004C411F">
      <w:pPr>
        <w:jc w:val="center"/>
        <w:rPr>
          <w:rFonts w:ascii="Arial" w:hAnsi="Arial" w:cs="Arial"/>
          <w:b/>
          <w:bCs/>
          <w:iCs/>
          <w:sz w:val="28"/>
          <w:szCs w:val="28"/>
        </w:rPr>
      </w:pPr>
    </w:p>
    <w:p w14:paraId="1402B771" w14:textId="77777777" w:rsidR="003C6BD1" w:rsidRPr="0061136E" w:rsidRDefault="003C6BD1" w:rsidP="003C6BD1">
      <w:pPr>
        <w:pStyle w:val="xmsonormal"/>
        <w:rPr>
          <w:rFonts w:ascii="Arial" w:hAnsi="Arial" w:cs="Arial"/>
        </w:rPr>
      </w:pPr>
      <w:r w:rsidRPr="0061136E">
        <w:rPr>
          <w:rFonts w:ascii="Arial" w:hAnsi="Arial" w:cs="Arial"/>
          <w:sz w:val="24"/>
          <w:szCs w:val="24"/>
        </w:rPr>
        <w:t xml:space="preserve">A youth of compulsory school age presented at the school for registration that may </w:t>
      </w:r>
      <w:r w:rsidRPr="0061136E">
        <w:rPr>
          <w:rFonts w:ascii="Arial" w:hAnsi="Arial" w:cs="Arial"/>
          <w:sz w:val="24"/>
          <w:szCs w:val="24"/>
          <w:u w:val="single"/>
        </w:rPr>
        <w:t>or may not have all required documentation</w:t>
      </w:r>
      <w:r w:rsidRPr="0061136E">
        <w:rPr>
          <w:rFonts w:ascii="Arial" w:hAnsi="Arial" w:cs="Arial"/>
          <w:sz w:val="24"/>
          <w:szCs w:val="24"/>
        </w:rPr>
        <w:t xml:space="preserve"> due to a disaster must be reported with the appropriate crisis/disaster code (category) and when known, the name of the crisis or disaster that led to the student being displaced. </w:t>
      </w:r>
    </w:p>
    <w:p w14:paraId="3AE1A304" w14:textId="77777777" w:rsidR="004C411F" w:rsidRPr="0061136E" w:rsidRDefault="004C411F" w:rsidP="004C411F">
      <w:pPr>
        <w:rPr>
          <w:rFonts w:ascii="Arial" w:hAnsi="Arial" w:cs="Arial"/>
          <w:b/>
          <w:bCs/>
          <w:iCs/>
          <w:sz w:val="28"/>
          <w:szCs w:val="28"/>
        </w:rPr>
      </w:pPr>
    </w:p>
    <w:tbl>
      <w:tblPr>
        <w:tblStyle w:val="TableGrid"/>
        <w:tblW w:w="0" w:type="auto"/>
        <w:tblLook w:val="04A0" w:firstRow="1" w:lastRow="0" w:firstColumn="1" w:lastColumn="0" w:noHBand="0" w:noVBand="1"/>
      </w:tblPr>
      <w:tblGrid>
        <w:gridCol w:w="2335"/>
        <w:gridCol w:w="3330"/>
        <w:gridCol w:w="4405"/>
      </w:tblGrid>
      <w:tr w:rsidR="004C411F" w:rsidRPr="0061136E" w14:paraId="51DFE16D" w14:textId="77777777" w:rsidTr="00806C0A">
        <w:trPr>
          <w:trHeight w:val="557"/>
        </w:trPr>
        <w:tc>
          <w:tcPr>
            <w:tcW w:w="2335" w:type="dxa"/>
            <w:shd w:val="clear" w:color="auto" w:fill="D9D9D9" w:themeFill="background1" w:themeFillShade="D9"/>
            <w:vAlign w:val="center"/>
          </w:tcPr>
          <w:p w14:paraId="7D37B408" w14:textId="77777777" w:rsidR="004C411F" w:rsidRPr="0061136E" w:rsidRDefault="004C411F" w:rsidP="00C57978">
            <w:pPr>
              <w:jc w:val="center"/>
              <w:rPr>
                <w:rFonts w:ascii="Bookman Old Style" w:hAnsi="Bookman Old Style" w:cstheme="minorHAnsi"/>
                <w:b/>
                <w:bCs/>
                <w:iCs/>
                <w:sz w:val="22"/>
                <w:szCs w:val="22"/>
              </w:rPr>
            </w:pPr>
            <w:r w:rsidRPr="0061136E">
              <w:rPr>
                <w:rFonts w:ascii="Bookman Old Style" w:hAnsi="Bookman Old Style" w:cstheme="minorHAnsi"/>
                <w:b/>
                <w:bCs/>
                <w:iCs/>
                <w:sz w:val="22"/>
                <w:szCs w:val="22"/>
              </w:rPr>
              <w:t>Code</w:t>
            </w:r>
          </w:p>
        </w:tc>
        <w:tc>
          <w:tcPr>
            <w:tcW w:w="3330" w:type="dxa"/>
            <w:shd w:val="clear" w:color="auto" w:fill="D9D9D9" w:themeFill="background1" w:themeFillShade="D9"/>
            <w:vAlign w:val="center"/>
          </w:tcPr>
          <w:p w14:paraId="5D02801B" w14:textId="77777777" w:rsidR="004C411F" w:rsidRPr="0061136E" w:rsidRDefault="004C411F" w:rsidP="00C57978">
            <w:pPr>
              <w:jc w:val="center"/>
              <w:rPr>
                <w:rFonts w:ascii="Bookman Old Style" w:hAnsi="Bookman Old Style" w:cstheme="minorHAnsi"/>
                <w:b/>
                <w:bCs/>
                <w:iCs/>
                <w:sz w:val="22"/>
                <w:szCs w:val="22"/>
              </w:rPr>
            </w:pPr>
            <w:r w:rsidRPr="0061136E">
              <w:rPr>
                <w:rFonts w:ascii="Bookman Old Style" w:hAnsi="Bookman Old Style" w:cstheme="minorHAnsi"/>
                <w:b/>
                <w:bCs/>
                <w:iCs/>
                <w:sz w:val="22"/>
                <w:szCs w:val="22"/>
              </w:rPr>
              <w:t>Description</w:t>
            </w:r>
          </w:p>
        </w:tc>
        <w:tc>
          <w:tcPr>
            <w:tcW w:w="4405" w:type="dxa"/>
            <w:shd w:val="clear" w:color="auto" w:fill="D9D9D9" w:themeFill="background1" w:themeFillShade="D9"/>
            <w:vAlign w:val="center"/>
          </w:tcPr>
          <w:p w14:paraId="43F9668C" w14:textId="77777777" w:rsidR="004C411F" w:rsidRPr="0061136E" w:rsidRDefault="004C411F" w:rsidP="00C57978">
            <w:pPr>
              <w:jc w:val="center"/>
              <w:rPr>
                <w:rFonts w:ascii="Bookman Old Style" w:hAnsi="Bookman Old Style" w:cstheme="minorHAnsi"/>
                <w:b/>
                <w:bCs/>
                <w:iCs/>
                <w:sz w:val="22"/>
                <w:szCs w:val="22"/>
              </w:rPr>
            </w:pPr>
            <w:r w:rsidRPr="0061136E">
              <w:rPr>
                <w:rFonts w:ascii="Bookman Old Style" w:hAnsi="Bookman Old Style" w:cstheme="minorHAnsi"/>
                <w:b/>
                <w:bCs/>
                <w:iCs/>
                <w:sz w:val="22"/>
                <w:szCs w:val="22"/>
              </w:rPr>
              <w:t>Definition</w:t>
            </w:r>
          </w:p>
        </w:tc>
      </w:tr>
      <w:tr w:rsidR="004C411F" w:rsidRPr="0061136E" w14:paraId="13841A91" w14:textId="77777777" w:rsidTr="00806C0A">
        <w:tc>
          <w:tcPr>
            <w:tcW w:w="2335" w:type="dxa"/>
          </w:tcPr>
          <w:p w14:paraId="14D7E0E7" w14:textId="77777777" w:rsidR="004C411F" w:rsidRPr="00806C0A" w:rsidRDefault="004C411F" w:rsidP="00C57978">
            <w:pPr>
              <w:rPr>
                <w:rFonts w:ascii="Bookman Old Style" w:hAnsi="Bookman Old Style" w:cstheme="minorHAnsi"/>
                <w:iCs/>
                <w:sz w:val="22"/>
                <w:szCs w:val="22"/>
              </w:rPr>
            </w:pPr>
            <w:bookmarkStart w:id="682" w:name="_Hlk109397071"/>
            <w:r w:rsidRPr="00806C0A">
              <w:rPr>
                <w:rFonts w:ascii="Bookman Old Style" w:hAnsi="Bookman Old Style" w:cstheme="minorHAnsi"/>
                <w:iCs/>
                <w:sz w:val="22"/>
                <w:szCs w:val="22"/>
              </w:rPr>
              <w:t>Natural</w:t>
            </w:r>
          </w:p>
        </w:tc>
        <w:tc>
          <w:tcPr>
            <w:tcW w:w="3330" w:type="dxa"/>
          </w:tcPr>
          <w:p w14:paraId="38DBAA47" w14:textId="77777777" w:rsidR="004C411F" w:rsidRPr="00806C0A" w:rsidRDefault="004C411F" w:rsidP="00C57978">
            <w:pPr>
              <w:rPr>
                <w:rFonts w:ascii="Bookman Old Style" w:hAnsi="Bookman Old Style" w:cstheme="minorHAnsi"/>
                <w:iCs/>
                <w:sz w:val="22"/>
                <w:szCs w:val="22"/>
              </w:rPr>
            </w:pPr>
            <w:r w:rsidRPr="00806C0A">
              <w:rPr>
                <w:rFonts w:ascii="Bookman Old Style" w:hAnsi="Bookman Old Style" w:cstheme="minorHAnsi"/>
                <w:iCs/>
                <w:sz w:val="22"/>
                <w:szCs w:val="22"/>
              </w:rPr>
              <w:t>Natural disaster-induced</w:t>
            </w:r>
          </w:p>
        </w:tc>
        <w:tc>
          <w:tcPr>
            <w:tcW w:w="4405" w:type="dxa"/>
          </w:tcPr>
          <w:p w14:paraId="5E202DA6" w14:textId="77777777" w:rsidR="004C411F" w:rsidRPr="0061136E" w:rsidRDefault="004C411F" w:rsidP="00C57978">
            <w:pPr>
              <w:rPr>
                <w:rFonts w:ascii="Bookman Old Style" w:hAnsi="Bookman Old Style" w:cstheme="minorHAnsi"/>
                <w:b/>
                <w:bCs/>
                <w:iCs/>
                <w:sz w:val="22"/>
                <w:szCs w:val="22"/>
              </w:rPr>
            </w:pPr>
            <w:r w:rsidRPr="0061136E">
              <w:rPr>
                <w:rFonts w:ascii="Bookman Old Style" w:hAnsi="Bookman Old Style" w:cstheme="minorHAnsi"/>
                <w:sz w:val="22"/>
                <w:szCs w:val="22"/>
              </w:rPr>
              <w:t xml:space="preserve">A natural disaster includes but is not limited to hurricanes, tropical storms, landslides, tornadoes, tsunamis, wildfire, sinkholes.   </w:t>
            </w:r>
          </w:p>
        </w:tc>
      </w:tr>
      <w:tr w:rsidR="004C411F" w:rsidRPr="0061136E" w14:paraId="322F1C70" w14:textId="77777777" w:rsidTr="00806C0A">
        <w:tc>
          <w:tcPr>
            <w:tcW w:w="2335" w:type="dxa"/>
          </w:tcPr>
          <w:p w14:paraId="4DFBD74F" w14:textId="77777777" w:rsidR="004C411F" w:rsidRPr="00806C0A" w:rsidRDefault="004C411F" w:rsidP="00C57978">
            <w:pPr>
              <w:rPr>
                <w:rFonts w:ascii="Bookman Old Style" w:hAnsi="Bookman Old Style" w:cstheme="minorHAnsi"/>
                <w:iCs/>
                <w:sz w:val="22"/>
                <w:szCs w:val="22"/>
              </w:rPr>
            </w:pPr>
            <w:r w:rsidRPr="00806C0A">
              <w:rPr>
                <w:rFonts w:ascii="Bookman Old Style" w:hAnsi="Bookman Old Style" w:cstheme="minorHAnsi"/>
                <w:iCs/>
                <w:sz w:val="22"/>
                <w:szCs w:val="22"/>
              </w:rPr>
              <w:t>Civil</w:t>
            </w:r>
          </w:p>
        </w:tc>
        <w:tc>
          <w:tcPr>
            <w:tcW w:w="3330" w:type="dxa"/>
          </w:tcPr>
          <w:p w14:paraId="517FD919" w14:textId="77777777" w:rsidR="004C411F" w:rsidRPr="00806C0A" w:rsidRDefault="004C411F" w:rsidP="00C57978">
            <w:pPr>
              <w:rPr>
                <w:rFonts w:ascii="Bookman Old Style" w:hAnsi="Bookman Old Style" w:cstheme="minorHAnsi"/>
                <w:iCs/>
                <w:sz w:val="22"/>
                <w:szCs w:val="22"/>
              </w:rPr>
            </w:pPr>
            <w:r w:rsidRPr="00806C0A">
              <w:rPr>
                <w:rFonts w:ascii="Bookman Old Style" w:hAnsi="Bookman Old Style" w:cstheme="minorHAnsi"/>
                <w:iCs/>
                <w:sz w:val="22"/>
                <w:szCs w:val="22"/>
              </w:rPr>
              <w:t>Civil conflict-induced</w:t>
            </w:r>
          </w:p>
        </w:tc>
        <w:tc>
          <w:tcPr>
            <w:tcW w:w="4405" w:type="dxa"/>
          </w:tcPr>
          <w:p w14:paraId="30B88766" w14:textId="77777777" w:rsidR="004C411F" w:rsidRPr="0061136E" w:rsidRDefault="004C411F" w:rsidP="00C57978">
            <w:pPr>
              <w:rPr>
                <w:rFonts w:ascii="Bookman Old Style" w:hAnsi="Bookman Old Style" w:cstheme="minorHAnsi"/>
                <w:b/>
                <w:bCs/>
                <w:iCs/>
                <w:sz w:val="22"/>
                <w:szCs w:val="22"/>
              </w:rPr>
            </w:pPr>
            <w:r w:rsidRPr="0061136E">
              <w:rPr>
                <w:rFonts w:ascii="Bookman Old Style" w:hAnsi="Bookman Old Style" w:cstheme="minorHAnsi"/>
                <w:sz w:val="22"/>
                <w:szCs w:val="22"/>
              </w:rPr>
              <w:t xml:space="preserve">A civil disaster includes but is not limited to manmade intentional, accidental disasters such as war, fire accidents, and industrial accidents.  </w:t>
            </w:r>
          </w:p>
        </w:tc>
      </w:tr>
      <w:tr w:rsidR="004C411F" w:rsidRPr="0061136E" w14:paraId="330BE4AE" w14:textId="77777777" w:rsidTr="00806C0A">
        <w:tc>
          <w:tcPr>
            <w:tcW w:w="2335" w:type="dxa"/>
          </w:tcPr>
          <w:p w14:paraId="5462B9FF" w14:textId="77777777" w:rsidR="004C411F" w:rsidRPr="00806C0A" w:rsidRDefault="004C411F" w:rsidP="00C57978">
            <w:pPr>
              <w:rPr>
                <w:rFonts w:ascii="Bookman Old Style" w:hAnsi="Bookman Old Style" w:cstheme="minorHAnsi"/>
                <w:iCs/>
                <w:sz w:val="22"/>
                <w:szCs w:val="22"/>
              </w:rPr>
            </w:pPr>
            <w:r w:rsidRPr="00806C0A">
              <w:rPr>
                <w:rFonts w:ascii="Bookman Old Style" w:hAnsi="Bookman Old Style" w:cstheme="minorHAnsi"/>
                <w:iCs/>
                <w:sz w:val="22"/>
                <w:szCs w:val="22"/>
              </w:rPr>
              <w:t>Health</w:t>
            </w:r>
          </w:p>
        </w:tc>
        <w:tc>
          <w:tcPr>
            <w:tcW w:w="3330" w:type="dxa"/>
          </w:tcPr>
          <w:p w14:paraId="6A864626" w14:textId="77777777" w:rsidR="004C411F" w:rsidRPr="00806C0A" w:rsidRDefault="004C411F" w:rsidP="00C57978">
            <w:pPr>
              <w:rPr>
                <w:rFonts w:ascii="Bookman Old Style" w:hAnsi="Bookman Old Style" w:cstheme="minorHAnsi"/>
                <w:iCs/>
                <w:sz w:val="22"/>
                <w:szCs w:val="22"/>
              </w:rPr>
            </w:pPr>
            <w:r w:rsidRPr="00806C0A">
              <w:rPr>
                <w:rFonts w:ascii="Bookman Old Style" w:hAnsi="Bookman Old Style" w:cstheme="minorHAnsi"/>
                <w:iCs/>
                <w:sz w:val="22"/>
                <w:szCs w:val="22"/>
              </w:rPr>
              <w:t>Health crisis-induced</w:t>
            </w:r>
          </w:p>
        </w:tc>
        <w:tc>
          <w:tcPr>
            <w:tcW w:w="4405" w:type="dxa"/>
          </w:tcPr>
          <w:p w14:paraId="3C3E09D4" w14:textId="77777777" w:rsidR="004C411F" w:rsidRPr="0061136E" w:rsidRDefault="004C411F" w:rsidP="00C57978">
            <w:pPr>
              <w:rPr>
                <w:rFonts w:ascii="Bookman Old Style" w:hAnsi="Bookman Old Style" w:cstheme="minorHAnsi"/>
                <w:b/>
                <w:bCs/>
                <w:iCs/>
                <w:sz w:val="22"/>
                <w:szCs w:val="22"/>
              </w:rPr>
            </w:pPr>
            <w:r w:rsidRPr="0061136E">
              <w:rPr>
                <w:rFonts w:ascii="Bookman Old Style" w:hAnsi="Bookman Old Style" w:cstheme="minorHAnsi"/>
                <w:sz w:val="22"/>
                <w:szCs w:val="22"/>
              </w:rPr>
              <w:t>A health disaster includes but is not limited to pandemics and epidemics.</w:t>
            </w:r>
          </w:p>
        </w:tc>
      </w:tr>
      <w:tr w:rsidR="004C411F" w:rsidRPr="0061136E" w14:paraId="4F7FB28D" w14:textId="77777777" w:rsidTr="00806C0A">
        <w:tc>
          <w:tcPr>
            <w:tcW w:w="2335" w:type="dxa"/>
          </w:tcPr>
          <w:p w14:paraId="6A50B8CE" w14:textId="77777777" w:rsidR="004C411F" w:rsidRPr="00806C0A" w:rsidRDefault="004C411F" w:rsidP="00C57978">
            <w:pPr>
              <w:rPr>
                <w:rFonts w:ascii="Bookman Old Style" w:hAnsi="Bookman Old Style" w:cstheme="minorHAnsi"/>
                <w:iCs/>
                <w:sz w:val="22"/>
                <w:szCs w:val="22"/>
              </w:rPr>
            </w:pPr>
            <w:r w:rsidRPr="00806C0A">
              <w:rPr>
                <w:rFonts w:ascii="Bookman Old Style" w:hAnsi="Bookman Old Style" w:cstheme="minorHAnsi"/>
                <w:iCs/>
                <w:sz w:val="22"/>
                <w:szCs w:val="22"/>
              </w:rPr>
              <w:t>Other</w:t>
            </w:r>
          </w:p>
        </w:tc>
        <w:tc>
          <w:tcPr>
            <w:tcW w:w="3330" w:type="dxa"/>
          </w:tcPr>
          <w:p w14:paraId="35CEAF9F" w14:textId="77777777" w:rsidR="004C411F" w:rsidRPr="00806C0A" w:rsidRDefault="004C411F" w:rsidP="00C57978">
            <w:pPr>
              <w:rPr>
                <w:rFonts w:ascii="Bookman Old Style" w:hAnsi="Bookman Old Style" w:cstheme="minorHAnsi"/>
                <w:iCs/>
                <w:sz w:val="22"/>
                <w:szCs w:val="22"/>
              </w:rPr>
            </w:pPr>
            <w:r w:rsidRPr="00806C0A">
              <w:rPr>
                <w:rFonts w:ascii="Bookman Old Style" w:hAnsi="Bookman Old Style" w:cstheme="minorHAnsi"/>
                <w:iCs/>
                <w:sz w:val="22"/>
                <w:szCs w:val="22"/>
              </w:rPr>
              <w:t xml:space="preserve">Other crisis-induced </w:t>
            </w:r>
          </w:p>
        </w:tc>
        <w:tc>
          <w:tcPr>
            <w:tcW w:w="4405" w:type="dxa"/>
          </w:tcPr>
          <w:p w14:paraId="5534391B" w14:textId="77777777" w:rsidR="004C411F" w:rsidRPr="0061136E" w:rsidRDefault="004C411F" w:rsidP="00C57978">
            <w:pPr>
              <w:rPr>
                <w:rFonts w:ascii="Bookman Old Style" w:hAnsi="Bookman Old Style" w:cstheme="minorHAnsi"/>
                <w:b/>
                <w:bCs/>
                <w:iCs/>
                <w:sz w:val="22"/>
                <w:szCs w:val="22"/>
              </w:rPr>
            </w:pPr>
            <w:r w:rsidRPr="0061136E">
              <w:rPr>
                <w:rFonts w:ascii="Bookman Old Style" w:hAnsi="Bookman Old Style" w:cstheme="minorHAnsi"/>
                <w:sz w:val="22"/>
                <w:szCs w:val="22"/>
              </w:rPr>
              <w:t xml:space="preserve">The crisis or disaster leading to the student being displaced is unclear.  </w:t>
            </w:r>
          </w:p>
        </w:tc>
      </w:tr>
      <w:bookmarkEnd w:id="682"/>
    </w:tbl>
    <w:p w14:paraId="70F19AB8" w14:textId="77777777" w:rsidR="004C411F" w:rsidRPr="0061136E" w:rsidRDefault="004C411F" w:rsidP="004C411F">
      <w:pPr>
        <w:rPr>
          <w:rFonts w:ascii="Arial" w:hAnsi="Arial" w:cs="Arial"/>
          <w:b/>
          <w:bCs/>
          <w:iCs/>
          <w:sz w:val="28"/>
          <w:szCs w:val="28"/>
        </w:rPr>
      </w:pPr>
    </w:p>
    <w:p w14:paraId="5F83EF62" w14:textId="78E75B1C" w:rsidR="000374AA" w:rsidRPr="00C44A03" w:rsidRDefault="000374AA" w:rsidP="003356FC">
      <w:pPr>
        <w:pStyle w:val="Heading2"/>
        <w:jc w:val="center"/>
      </w:pPr>
      <w:bookmarkStart w:id="683" w:name="_Toc128744483"/>
      <w:r w:rsidRPr="0061136E">
        <w:t>Day Type Codes</w:t>
      </w:r>
      <w:bookmarkEnd w:id="683"/>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806C0A">
        <w:trPr>
          <w:tblHeader/>
        </w:trPr>
        <w:tc>
          <w:tcPr>
            <w:tcW w:w="2159" w:type="dxa"/>
            <w:shd w:val="clear" w:color="auto" w:fill="D9D9D9" w:themeFill="background1" w:themeFillShade="D9"/>
            <w:vAlign w:val="center"/>
          </w:tcPr>
          <w:p w14:paraId="44FF045F" w14:textId="77777777" w:rsidR="000374AA" w:rsidRPr="00DB5F03" w:rsidRDefault="000374AA" w:rsidP="00DD1C3D">
            <w:pPr>
              <w:jc w:val="center"/>
              <w:rPr>
                <w:rFonts w:ascii="Bookman Old Style" w:hAnsi="Bookman Old Style"/>
                <w:b/>
                <w:sz w:val="22"/>
                <w:szCs w:val="22"/>
              </w:rPr>
            </w:pPr>
            <w:bookmarkStart w:id="684" w:name="_Hlk63676805"/>
            <w:r w:rsidRPr="00DB5F03">
              <w:rPr>
                <w:rFonts w:ascii="Bookman Old Style" w:hAnsi="Bookman Old Style"/>
                <w:b/>
                <w:sz w:val="22"/>
                <w:szCs w:val="22"/>
              </w:rPr>
              <w:t>Day Type</w:t>
            </w:r>
          </w:p>
        </w:tc>
        <w:tc>
          <w:tcPr>
            <w:tcW w:w="2578" w:type="dxa"/>
            <w:shd w:val="clear" w:color="auto" w:fill="D9D9D9" w:themeFill="background1" w:themeFillShade="D9"/>
            <w:vAlign w:val="center"/>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61" w:type="dxa"/>
            <w:shd w:val="clear" w:color="auto" w:fill="D9D9D9" w:themeFill="background1" w:themeFillShade="D9"/>
            <w:vAlign w:val="center"/>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572" w:type="dxa"/>
            <w:shd w:val="clear" w:color="auto" w:fill="D9D9D9" w:themeFill="background1" w:themeFillShade="D9"/>
            <w:vAlign w:val="center"/>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C64F29" w:rsidRPr="00E969B0" w14:paraId="4EEFF21A" w14:textId="77777777" w:rsidTr="00C64F29">
        <w:tc>
          <w:tcPr>
            <w:tcW w:w="2159" w:type="dxa"/>
            <w:vMerge w:val="restart"/>
          </w:tcPr>
          <w:p w14:paraId="32C20F7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578" w:type="dxa"/>
          </w:tcPr>
          <w:p w14:paraId="59D861AF"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761" w:type="dxa"/>
          </w:tcPr>
          <w:p w14:paraId="5D28506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w:t>
            </w:r>
          </w:p>
        </w:tc>
        <w:tc>
          <w:tcPr>
            <w:tcW w:w="2572" w:type="dxa"/>
          </w:tcPr>
          <w:p w14:paraId="6EA1C42D" w14:textId="77777777" w:rsidR="00C64F29" w:rsidRPr="00E969B0" w:rsidRDefault="00C64F29" w:rsidP="00DD1C3D">
            <w:pPr>
              <w:rPr>
                <w:rFonts w:ascii="Bookman Old Style" w:hAnsi="Bookman Old Style"/>
                <w:sz w:val="22"/>
                <w:szCs w:val="22"/>
              </w:rPr>
            </w:pPr>
          </w:p>
        </w:tc>
      </w:tr>
      <w:tr w:rsidR="00C64F29" w:rsidRPr="00E969B0" w14:paraId="24B05379" w14:textId="77777777" w:rsidTr="00C64F29">
        <w:tc>
          <w:tcPr>
            <w:tcW w:w="2159" w:type="dxa"/>
            <w:vMerge/>
          </w:tcPr>
          <w:p w14:paraId="66279DBE" w14:textId="77777777" w:rsidR="00C64F29" w:rsidRPr="00E969B0" w:rsidRDefault="00C64F29" w:rsidP="00DD1C3D"/>
        </w:tc>
        <w:tc>
          <w:tcPr>
            <w:tcW w:w="2578" w:type="dxa"/>
          </w:tcPr>
          <w:p w14:paraId="18DB7B1C"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761" w:type="dxa"/>
          </w:tcPr>
          <w:p w14:paraId="370EA907"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572" w:type="dxa"/>
          </w:tcPr>
          <w:p w14:paraId="487752CD" w14:textId="77777777" w:rsidR="00C64F29" w:rsidRPr="00E969B0" w:rsidRDefault="00C64F29" w:rsidP="00DD1C3D">
            <w:pPr>
              <w:rPr>
                <w:rFonts w:ascii="Bookman Old Style" w:hAnsi="Bookman Old Style"/>
                <w:sz w:val="22"/>
                <w:szCs w:val="22"/>
              </w:rPr>
            </w:pPr>
          </w:p>
        </w:tc>
      </w:tr>
      <w:tr w:rsidR="00C64F29" w:rsidRPr="00E969B0" w14:paraId="07AF13DA" w14:textId="77777777" w:rsidTr="00C64F29">
        <w:trPr>
          <w:trHeight w:val="255"/>
        </w:trPr>
        <w:tc>
          <w:tcPr>
            <w:tcW w:w="2159" w:type="dxa"/>
            <w:vMerge/>
          </w:tcPr>
          <w:p w14:paraId="1B7F09FF" w14:textId="77777777" w:rsidR="00C64F29" w:rsidRPr="00E969B0" w:rsidRDefault="00C64F29" w:rsidP="00DD1C3D"/>
        </w:tc>
        <w:tc>
          <w:tcPr>
            <w:tcW w:w="2578" w:type="dxa"/>
          </w:tcPr>
          <w:p w14:paraId="73AF4896"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Late Arrv/Early Dism</w:t>
            </w:r>
          </w:p>
        </w:tc>
        <w:tc>
          <w:tcPr>
            <w:tcW w:w="2761" w:type="dxa"/>
          </w:tcPr>
          <w:p w14:paraId="2680913D"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572" w:type="dxa"/>
          </w:tcPr>
          <w:p w14:paraId="2D50969F" w14:textId="77777777" w:rsidR="00C64F29" w:rsidRPr="00E969B0" w:rsidRDefault="00C64F29" w:rsidP="00DD1C3D">
            <w:pPr>
              <w:rPr>
                <w:rFonts w:ascii="Bookman Old Style" w:hAnsi="Bookman Old Style"/>
                <w:sz w:val="22"/>
                <w:szCs w:val="22"/>
              </w:rPr>
            </w:pPr>
          </w:p>
        </w:tc>
      </w:tr>
      <w:tr w:rsidR="00C64F29" w:rsidRPr="00E969B0" w14:paraId="3497913C" w14:textId="77777777" w:rsidTr="00C64F29">
        <w:trPr>
          <w:trHeight w:val="255"/>
        </w:trPr>
        <w:tc>
          <w:tcPr>
            <w:tcW w:w="2159" w:type="dxa"/>
            <w:vMerge/>
          </w:tcPr>
          <w:p w14:paraId="62994D9D" w14:textId="77777777" w:rsidR="00C64F29" w:rsidRPr="00E969B0" w:rsidRDefault="00C64F29" w:rsidP="00DD1C3D"/>
        </w:tc>
        <w:tc>
          <w:tcPr>
            <w:tcW w:w="2578" w:type="dxa"/>
          </w:tcPr>
          <w:p w14:paraId="2E435B73"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Rgnts Attendance </w:t>
            </w:r>
          </w:p>
        </w:tc>
        <w:tc>
          <w:tcPr>
            <w:tcW w:w="2761" w:type="dxa"/>
          </w:tcPr>
          <w:p w14:paraId="6918155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572" w:type="dxa"/>
          </w:tcPr>
          <w:p w14:paraId="5BF72D7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C64F29" w:rsidRPr="00E969B0" w14:paraId="28AF5027" w14:textId="77777777" w:rsidTr="00C64F29">
        <w:trPr>
          <w:trHeight w:val="255"/>
        </w:trPr>
        <w:tc>
          <w:tcPr>
            <w:tcW w:w="2159" w:type="dxa"/>
            <w:vMerge/>
          </w:tcPr>
          <w:p w14:paraId="64D0BBE3" w14:textId="77777777" w:rsidR="00C64F29" w:rsidRPr="00E969B0" w:rsidRDefault="00C64F29" w:rsidP="00DD1C3D"/>
        </w:tc>
        <w:tc>
          <w:tcPr>
            <w:tcW w:w="2578" w:type="dxa"/>
          </w:tcPr>
          <w:p w14:paraId="36C4CE0E" w14:textId="4ED80E6D"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 health/inst</w:t>
            </w:r>
          </w:p>
        </w:tc>
        <w:tc>
          <w:tcPr>
            <w:tcW w:w="2761" w:type="dxa"/>
          </w:tcPr>
          <w:p w14:paraId="3721B9B7" w14:textId="7AD6D172"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Public Health Event with continuity of learning provided</w:t>
            </w:r>
          </w:p>
        </w:tc>
        <w:tc>
          <w:tcPr>
            <w:tcW w:w="2572" w:type="dxa"/>
          </w:tcPr>
          <w:p w14:paraId="23DE7806" w14:textId="3DFF2655" w:rsidR="00C64F29" w:rsidRPr="0008733A" w:rsidRDefault="009670A9" w:rsidP="00DD1C3D">
            <w:pPr>
              <w:rPr>
                <w:rFonts w:ascii="Bookman Old Style" w:hAnsi="Bookman Old Style"/>
                <w:sz w:val="22"/>
                <w:szCs w:val="22"/>
              </w:rPr>
            </w:pPr>
            <w:r w:rsidRPr="0008733A">
              <w:rPr>
                <w:rFonts w:ascii="Bookman Old Style" w:hAnsi="Bookman Old Style"/>
                <w:sz w:val="22"/>
                <w:szCs w:val="22"/>
              </w:rPr>
              <w:t>All students are expected to be engaged in the continuity of learning provided</w:t>
            </w:r>
          </w:p>
        </w:tc>
      </w:tr>
      <w:bookmarkEnd w:id="684"/>
      <w:tr w:rsidR="009670A9" w:rsidRPr="00E969B0" w14:paraId="38BA240E" w14:textId="77777777" w:rsidTr="00C64F29">
        <w:tc>
          <w:tcPr>
            <w:tcW w:w="2159" w:type="dxa"/>
            <w:vMerge w:val="restart"/>
          </w:tcPr>
          <w:p w14:paraId="35AB7953" w14:textId="77777777" w:rsidR="009670A9" w:rsidRPr="00E969B0" w:rsidRDefault="009670A9" w:rsidP="00DD1C3D">
            <w:pPr>
              <w:rPr>
                <w:rFonts w:ascii="Bookman Old Style" w:hAnsi="Bookman Old Style"/>
                <w:sz w:val="22"/>
                <w:szCs w:val="22"/>
              </w:rPr>
            </w:pPr>
            <w:r w:rsidRPr="00E969B0">
              <w:rPr>
                <w:rFonts w:ascii="Bookman Old Style" w:hAnsi="Bookman Old Style"/>
                <w:sz w:val="22"/>
                <w:szCs w:val="22"/>
              </w:rPr>
              <w:t>Non-Instructional Day</w:t>
            </w:r>
          </w:p>
        </w:tc>
        <w:tc>
          <w:tcPr>
            <w:tcW w:w="2578" w:type="dxa"/>
          </w:tcPr>
          <w:p w14:paraId="0E5A266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761" w:type="dxa"/>
          </w:tcPr>
          <w:p w14:paraId="338092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572" w:type="dxa"/>
          </w:tcPr>
          <w:p w14:paraId="667BDC2A" w14:textId="77777777" w:rsidR="009670A9" w:rsidRPr="0008733A" w:rsidRDefault="009670A9" w:rsidP="00DD1C3D">
            <w:pPr>
              <w:rPr>
                <w:rFonts w:ascii="Bookman Old Style" w:hAnsi="Bookman Old Style"/>
                <w:sz w:val="22"/>
                <w:szCs w:val="22"/>
              </w:rPr>
            </w:pPr>
          </w:p>
        </w:tc>
      </w:tr>
      <w:tr w:rsidR="009670A9" w:rsidRPr="00E969B0" w14:paraId="0B3D245A" w14:textId="77777777" w:rsidTr="00C64F29">
        <w:tc>
          <w:tcPr>
            <w:tcW w:w="2159" w:type="dxa"/>
            <w:vMerge/>
          </w:tcPr>
          <w:p w14:paraId="5805FD09" w14:textId="77777777" w:rsidR="009670A9" w:rsidRPr="00E969B0" w:rsidRDefault="009670A9" w:rsidP="00DD1C3D"/>
        </w:tc>
        <w:tc>
          <w:tcPr>
            <w:tcW w:w="2578" w:type="dxa"/>
          </w:tcPr>
          <w:p w14:paraId="78C914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761" w:type="dxa"/>
          </w:tcPr>
          <w:p w14:paraId="55315C6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572" w:type="dxa"/>
          </w:tcPr>
          <w:p w14:paraId="61B22B89" w14:textId="77777777" w:rsidR="009670A9" w:rsidRPr="0008733A" w:rsidRDefault="009670A9" w:rsidP="00DD1C3D">
            <w:pPr>
              <w:rPr>
                <w:rFonts w:ascii="Bookman Old Style" w:hAnsi="Bookman Old Style"/>
                <w:sz w:val="22"/>
                <w:szCs w:val="22"/>
              </w:rPr>
            </w:pPr>
          </w:p>
        </w:tc>
      </w:tr>
      <w:tr w:rsidR="009670A9" w:rsidRPr="00E969B0" w14:paraId="7DDABFCC" w14:textId="77777777" w:rsidTr="00C64F29">
        <w:tc>
          <w:tcPr>
            <w:tcW w:w="2159" w:type="dxa"/>
            <w:vMerge/>
          </w:tcPr>
          <w:p w14:paraId="43A854A8" w14:textId="77777777" w:rsidR="009670A9" w:rsidRPr="00E969B0" w:rsidRDefault="009670A9" w:rsidP="00DD1C3D"/>
        </w:tc>
        <w:tc>
          <w:tcPr>
            <w:tcW w:w="2578" w:type="dxa"/>
          </w:tcPr>
          <w:p w14:paraId="2BC48135" w14:textId="6A84E140"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 xml:space="preserve">Weather </w:t>
            </w:r>
            <w:r w:rsidR="00DE6C5E" w:rsidRPr="002B4076">
              <w:rPr>
                <w:rFonts w:ascii="Bookman Old Style" w:hAnsi="Bookman Old Style"/>
                <w:sz w:val="22"/>
                <w:szCs w:val="22"/>
              </w:rPr>
              <w:t>day</w:t>
            </w:r>
          </w:p>
        </w:tc>
        <w:tc>
          <w:tcPr>
            <w:tcW w:w="2761" w:type="dxa"/>
          </w:tcPr>
          <w:p w14:paraId="2C9D8F5E" w14:textId="40B0697F"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Weather</w:t>
            </w:r>
            <w:r w:rsidR="00DE6C5E" w:rsidRPr="002B4076">
              <w:rPr>
                <w:rFonts w:ascii="Bookman Old Style" w:hAnsi="Bookman Old Style"/>
                <w:sz w:val="22"/>
                <w:szCs w:val="22"/>
              </w:rPr>
              <w:t xml:space="preserve"> day</w:t>
            </w:r>
          </w:p>
        </w:tc>
        <w:tc>
          <w:tcPr>
            <w:tcW w:w="2572" w:type="dxa"/>
          </w:tcPr>
          <w:p w14:paraId="3391DD12" w14:textId="77777777" w:rsidR="009670A9" w:rsidRPr="0008733A" w:rsidRDefault="009670A9" w:rsidP="00DD1C3D">
            <w:pPr>
              <w:rPr>
                <w:rFonts w:ascii="Bookman Old Style" w:hAnsi="Bookman Old Style"/>
                <w:sz w:val="22"/>
                <w:szCs w:val="22"/>
              </w:rPr>
            </w:pPr>
          </w:p>
        </w:tc>
      </w:tr>
      <w:tr w:rsidR="009670A9" w:rsidRPr="00E969B0" w14:paraId="5222173B" w14:textId="77777777" w:rsidTr="00C64F29">
        <w:tc>
          <w:tcPr>
            <w:tcW w:w="2159" w:type="dxa"/>
            <w:vMerge/>
          </w:tcPr>
          <w:p w14:paraId="4BFCE128" w14:textId="77777777" w:rsidR="009670A9" w:rsidRPr="00E969B0" w:rsidRDefault="009670A9" w:rsidP="00DD1C3D"/>
        </w:tc>
        <w:tc>
          <w:tcPr>
            <w:tcW w:w="2578" w:type="dxa"/>
          </w:tcPr>
          <w:p w14:paraId="3F5692A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761" w:type="dxa"/>
          </w:tcPr>
          <w:p w14:paraId="7745B3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572" w:type="dxa"/>
          </w:tcPr>
          <w:p w14:paraId="48111366" w14:textId="77777777" w:rsidR="009670A9" w:rsidRPr="0008733A" w:rsidRDefault="009670A9" w:rsidP="00DD1C3D">
            <w:pPr>
              <w:rPr>
                <w:rFonts w:ascii="Bookman Old Style" w:hAnsi="Bookman Old Style"/>
                <w:sz w:val="22"/>
                <w:szCs w:val="22"/>
              </w:rPr>
            </w:pPr>
          </w:p>
        </w:tc>
      </w:tr>
      <w:tr w:rsidR="009670A9" w:rsidRPr="00E969B0" w14:paraId="1D9E7B71" w14:textId="77777777" w:rsidTr="00C64F29">
        <w:tc>
          <w:tcPr>
            <w:tcW w:w="2159" w:type="dxa"/>
            <w:vMerge/>
          </w:tcPr>
          <w:p w14:paraId="00E210D9" w14:textId="77777777" w:rsidR="009670A9" w:rsidRPr="00E969B0" w:rsidRDefault="009670A9" w:rsidP="00DD1C3D"/>
        </w:tc>
        <w:tc>
          <w:tcPr>
            <w:tcW w:w="2578" w:type="dxa"/>
          </w:tcPr>
          <w:p w14:paraId="7BAD033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761" w:type="dxa"/>
          </w:tcPr>
          <w:p w14:paraId="3761192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572" w:type="dxa"/>
          </w:tcPr>
          <w:p w14:paraId="230F50E1" w14:textId="77777777" w:rsidR="009670A9" w:rsidRPr="0008733A" w:rsidRDefault="009670A9" w:rsidP="00DD1C3D">
            <w:pPr>
              <w:rPr>
                <w:rFonts w:ascii="Bookman Old Style" w:hAnsi="Bookman Old Style"/>
                <w:sz w:val="22"/>
                <w:szCs w:val="22"/>
              </w:rPr>
            </w:pPr>
          </w:p>
        </w:tc>
      </w:tr>
      <w:tr w:rsidR="009670A9" w:rsidRPr="002F3A26" w14:paraId="3B2533A4" w14:textId="77777777" w:rsidTr="00C64F29">
        <w:tc>
          <w:tcPr>
            <w:tcW w:w="2159" w:type="dxa"/>
            <w:vMerge/>
          </w:tcPr>
          <w:p w14:paraId="63F25E43" w14:textId="77777777" w:rsidR="009670A9" w:rsidRPr="00E969B0" w:rsidRDefault="009670A9" w:rsidP="00DD1C3D"/>
        </w:tc>
        <w:tc>
          <w:tcPr>
            <w:tcW w:w="2578" w:type="dxa"/>
          </w:tcPr>
          <w:p w14:paraId="641723BA"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Rgnts No Attendance </w:t>
            </w:r>
          </w:p>
        </w:tc>
        <w:tc>
          <w:tcPr>
            <w:tcW w:w="2761" w:type="dxa"/>
          </w:tcPr>
          <w:p w14:paraId="66C28C48"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Regents-attendance not taken</w:t>
            </w:r>
          </w:p>
        </w:tc>
        <w:tc>
          <w:tcPr>
            <w:tcW w:w="2572" w:type="dxa"/>
          </w:tcPr>
          <w:p w14:paraId="508C8DB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Only students who are taking the exam are expected to be in attendance</w:t>
            </w:r>
          </w:p>
        </w:tc>
      </w:tr>
      <w:tr w:rsidR="009670A9" w:rsidRPr="002F3A26" w14:paraId="60E0D427" w14:textId="77777777" w:rsidTr="00C64F29">
        <w:tc>
          <w:tcPr>
            <w:tcW w:w="2159" w:type="dxa"/>
            <w:vMerge/>
          </w:tcPr>
          <w:p w14:paraId="1D3B0115" w14:textId="77777777" w:rsidR="009670A9" w:rsidRPr="002F3A26" w:rsidRDefault="009670A9" w:rsidP="00DD1C3D"/>
        </w:tc>
        <w:tc>
          <w:tcPr>
            <w:tcW w:w="2578" w:type="dxa"/>
          </w:tcPr>
          <w:p w14:paraId="7BA548AF"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 Conf Full Day </w:t>
            </w:r>
          </w:p>
        </w:tc>
        <w:tc>
          <w:tcPr>
            <w:tcW w:w="2761" w:type="dxa"/>
          </w:tcPr>
          <w:p w14:paraId="0EE25B69"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Superintendent Conference full-day</w:t>
            </w:r>
          </w:p>
        </w:tc>
        <w:tc>
          <w:tcPr>
            <w:tcW w:w="2572" w:type="dxa"/>
          </w:tcPr>
          <w:p w14:paraId="1CD98C1C" w14:textId="77777777" w:rsidR="009670A9" w:rsidRPr="0008733A" w:rsidRDefault="009670A9" w:rsidP="00DD1C3D">
            <w:pPr>
              <w:rPr>
                <w:rFonts w:ascii="Bookman Old Style" w:hAnsi="Bookman Old Style"/>
                <w:sz w:val="22"/>
                <w:szCs w:val="22"/>
              </w:rPr>
            </w:pPr>
          </w:p>
        </w:tc>
      </w:tr>
      <w:tr w:rsidR="009670A9" w:rsidRPr="002F3A26" w14:paraId="3B269172" w14:textId="77777777" w:rsidTr="00C64F29">
        <w:tc>
          <w:tcPr>
            <w:tcW w:w="2159" w:type="dxa"/>
            <w:vMerge/>
          </w:tcPr>
          <w:p w14:paraId="2C37CF09" w14:textId="77777777" w:rsidR="009670A9" w:rsidRPr="002F3A26" w:rsidRDefault="009670A9" w:rsidP="00DD1C3D"/>
        </w:tc>
        <w:tc>
          <w:tcPr>
            <w:tcW w:w="2578" w:type="dxa"/>
          </w:tcPr>
          <w:p w14:paraId="740E513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761" w:type="dxa"/>
          </w:tcPr>
          <w:p w14:paraId="644E15E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572" w:type="dxa"/>
          </w:tcPr>
          <w:p w14:paraId="22ABFD71" w14:textId="77777777" w:rsidR="009670A9" w:rsidRPr="0008733A" w:rsidRDefault="009670A9" w:rsidP="00DD1C3D">
            <w:pPr>
              <w:rPr>
                <w:rFonts w:ascii="Bookman Old Style" w:hAnsi="Bookman Old Style"/>
                <w:sz w:val="22"/>
                <w:szCs w:val="22"/>
              </w:rPr>
            </w:pPr>
          </w:p>
        </w:tc>
      </w:tr>
      <w:tr w:rsidR="009670A9" w:rsidRPr="002F3A26" w14:paraId="765EB90C" w14:textId="77777777" w:rsidTr="00C64F29">
        <w:tc>
          <w:tcPr>
            <w:tcW w:w="2159" w:type="dxa"/>
            <w:vMerge/>
          </w:tcPr>
          <w:p w14:paraId="773D360D" w14:textId="77777777" w:rsidR="009670A9" w:rsidRPr="002F3A26" w:rsidRDefault="009670A9" w:rsidP="00DD1C3D"/>
        </w:tc>
        <w:tc>
          <w:tcPr>
            <w:tcW w:w="2578" w:type="dxa"/>
          </w:tcPr>
          <w:p w14:paraId="024F7940" w14:textId="26A1119D"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Pub health/no inst</w:t>
            </w:r>
          </w:p>
        </w:tc>
        <w:tc>
          <w:tcPr>
            <w:tcW w:w="2761" w:type="dxa"/>
          </w:tcPr>
          <w:p w14:paraId="3DEB4EB6" w14:textId="13362746"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Public Health Event with no continuity of learning provided</w:t>
            </w:r>
          </w:p>
        </w:tc>
        <w:tc>
          <w:tcPr>
            <w:tcW w:w="2572" w:type="dxa"/>
          </w:tcPr>
          <w:p w14:paraId="07377A62" w14:textId="4C4FA3C8"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No instruction was provided</w:t>
            </w:r>
          </w:p>
        </w:tc>
      </w:tr>
    </w:tbl>
    <w:p w14:paraId="1A4EFEDE" w14:textId="7C74CC70" w:rsidR="0088173D" w:rsidRPr="002F3A26" w:rsidRDefault="0088173D" w:rsidP="0088173D">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w:t>
      </w:r>
      <w:r w:rsidRPr="00A74E0A">
        <w:rPr>
          <w:rFonts w:ascii="Arial" w:hAnsi="Arial" w:cs="Arial"/>
        </w:rPr>
        <w:t xml:space="preserve">. </w:t>
      </w:r>
      <w:r w:rsidR="00DF156F" w:rsidRPr="00A74E0A">
        <w:rPr>
          <w:rFonts w:ascii="Arial" w:hAnsi="Arial" w:cs="Arial"/>
          <w:color w:val="2F3941"/>
        </w:rPr>
        <w:t>Half-days in which students receive instruction should be reported as late arrival/early dismissal.</w:t>
      </w:r>
      <w:r w:rsidR="00DF156F" w:rsidRPr="00A74E0A">
        <w:rPr>
          <w:rFonts w:ascii="Segoe UI" w:hAnsi="Segoe UI" w:cs="Segoe UI"/>
          <w:color w:val="2F3941"/>
          <w:sz w:val="21"/>
          <w:szCs w:val="21"/>
          <w:shd w:val="clear" w:color="auto" w:fill="FFFFFF"/>
        </w:rPr>
        <w:t xml:space="preserve"> </w:t>
      </w:r>
      <w:r w:rsidRPr="00A74E0A">
        <w:rPr>
          <w:rFonts w:ascii="Arial" w:hAnsi="Arial" w:cs="Arial"/>
        </w:rPr>
        <w:t>The following day type codes will be counted as instructional days for the purposes of the</w:t>
      </w:r>
      <w:r w:rsidRPr="002F3A26">
        <w:rPr>
          <w:rFonts w:ascii="Arial" w:hAnsi="Arial" w:cs="Arial"/>
        </w:rPr>
        <w:t xml:space="preserve"> L2RPT Attendance/Chronic Absence/Day Calendar reports:</w:t>
      </w:r>
    </w:p>
    <w:p w14:paraId="63944743" w14:textId="77777777" w:rsidR="0088173D" w:rsidRPr="002F3A26" w:rsidRDefault="0088173D" w:rsidP="0088173D">
      <w:pPr>
        <w:ind w:firstLine="720"/>
        <w:rPr>
          <w:rFonts w:ascii="Arial" w:hAnsi="Arial" w:cs="Arial"/>
        </w:rPr>
      </w:pPr>
      <w:r w:rsidRPr="002F3A26">
        <w:rPr>
          <w:rFonts w:ascii="Arial" w:hAnsi="Arial" w:cs="Arial"/>
        </w:rPr>
        <w:t xml:space="preserve">Instructional </w:t>
      </w:r>
    </w:p>
    <w:p w14:paraId="4A7ED385" w14:textId="77777777" w:rsidR="0088173D" w:rsidRPr="002F3A26" w:rsidRDefault="0088173D" w:rsidP="0088173D">
      <w:pPr>
        <w:ind w:firstLine="720"/>
        <w:rPr>
          <w:rFonts w:ascii="Arial" w:hAnsi="Arial" w:cs="Arial"/>
        </w:rPr>
      </w:pPr>
      <w:r w:rsidRPr="002F3A26">
        <w:rPr>
          <w:rFonts w:ascii="Arial" w:hAnsi="Arial" w:cs="Arial"/>
        </w:rPr>
        <w:t xml:space="preserve">Make-up </w:t>
      </w:r>
    </w:p>
    <w:p w14:paraId="7E856AA8" w14:textId="77777777" w:rsidR="0088173D" w:rsidRDefault="0088173D" w:rsidP="0088173D">
      <w:pPr>
        <w:ind w:firstLine="720"/>
        <w:rPr>
          <w:rFonts w:ascii="Arial" w:hAnsi="Arial" w:cs="Arial"/>
        </w:rPr>
      </w:pPr>
      <w:r w:rsidRPr="002F3A26">
        <w:rPr>
          <w:rFonts w:ascii="Arial" w:hAnsi="Arial" w:cs="Arial"/>
        </w:rPr>
        <w:t>Late Arrival/Early Dismissal</w:t>
      </w:r>
    </w:p>
    <w:p w14:paraId="5F59AAF6" w14:textId="3CF11E02" w:rsidR="0088173D" w:rsidRDefault="0088173D" w:rsidP="0088173D">
      <w:pPr>
        <w:ind w:left="720"/>
        <w:rPr>
          <w:rFonts w:ascii="Arial" w:hAnsi="Arial" w:cs="Arial"/>
        </w:rPr>
      </w:pPr>
      <w:r w:rsidRPr="00413DDF">
        <w:rPr>
          <w:rFonts w:ascii="Arial" w:hAnsi="Arial" w:cs="Arial"/>
        </w:rPr>
        <w:t>Regents-All students are expected to be in attendance whether participating in the exam or not</w:t>
      </w:r>
    </w:p>
    <w:p w14:paraId="09191423" w14:textId="2D2EBEA7" w:rsidR="000D1765" w:rsidRDefault="000D1765" w:rsidP="0088173D">
      <w:pPr>
        <w:ind w:left="720"/>
        <w:rPr>
          <w:rFonts w:ascii="Arial" w:hAnsi="Arial" w:cs="Arial"/>
        </w:rPr>
      </w:pPr>
      <w:r>
        <w:rPr>
          <w:rFonts w:ascii="Arial" w:hAnsi="Arial" w:cs="Arial"/>
        </w:rPr>
        <w:t>Public health event with continuity of learning provided</w:t>
      </w:r>
    </w:p>
    <w:p w14:paraId="7554D100" w14:textId="77777777" w:rsidR="00A74E0A" w:rsidRPr="002F3A26" w:rsidRDefault="00A74E0A" w:rsidP="0088173D">
      <w:pPr>
        <w:ind w:left="720"/>
        <w:rPr>
          <w:rFonts w:ascii="Arial" w:hAnsi="Arial" w:cs="Arial"/>
        </w:rPr>
      </w:pPr>
    </w:p>
    <w:p w14:paraId="7BDA5890" w14:textId="7D17001F"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Report as non-instructional days those days when students are not expected to be in attendance. For example, a full-day Superintendent conference day should be reported as a non-instructional day. Regents days when only students who are taking the exam are expected to be in attendance 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43B18C35" w:rsidR="000374AA" w:rsidRPr="002B4076" w:rsidRDefault="000374AA" w:rsidP="000374AA">
      <w:pPr>
        <w:ind w:left="720"/>
        <w:rPr>
          <w:rFonts w:ascii="Arial" w:hAnsi="Arial" w:cs="Arial"/>
        </w:rPr>
      </w:pPr>
      <w:r w:rsidRPr="002B4076">
        <w:rPr>
          <w:rFonts w:ascii="Arial" w:hAnsi="Arial" w:cs="Arial"/>
        </w:rPr>
        <w:t xml:space="preserve">Weather </w:t>
      </w:r>
      <w:r w:rsidR="003173B0" w:rsidRPr="002B4076">
        <w:rPr>
          <w:rFonts w:ascii="Arial" w:hAnsi="Arial" w:cs="Arial"/>
        </w:rPr>
        <w:t>day</w:t>
      </w:r>
    </w:p>
    <w:p w14:paraId="006919B8" w14:textId="77777777" w:rsidR="000374AA" w:rsidRPr="002F3A26" w:rsidRDefault="000374AA" w:rsidP="000374AA">
      <w:pPr>
        <w:ind w:left="720"/>
        <w:rPr>
          <w:rFonts w:ascii="Arial" w:hAnsi="Arial" w:cs="Arial"/>
        </w:rPr>
      </w:pPr>
      <w:r w:rsidRPr="002B4076">
        <w:rPr>
          <w:rFonts w:ascii="Arial" w:hAnsi="Arial" w:cs="Arial"/>
        </w:rPr>
        <w:t>Emergency</w:t>
      </w:r>
      <w:r w:rsidRPr="002F3A26">
        <w:rPr>
          <w:rFonts w:ascii="Arial" w:hAnsi="Arial" w:cs="Arial"/>
        </w:rPr>
        <w:t xml:space="preserve">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29C2C52B" w:rsidR="000374AA" w:rsidRDefault="000374AA" w:rsidP="000374AA">
      <w:pPr>
        <w:ind w:left="720"/>
        <w:rPr>
          <w:rFonts w:ascii="Arial" w:hAnsi="Arial" w:cs="Arial"/>
        </w:rPr>
      </w:pPr>
      <w:r w:rsidRPr="004771DE">
        <w:rPr>
          <w:rFonts w:ascii="Arial" w:hAnsi="Arial" w:cs="Arial"/>
        </w:rPr>
        <w:t xml:space="preserve">Other </w:t>
      </w:r>
    </w:p>
    <w:p w14:paraId="3012CF20" w14:textId="1DC07F73" w:rsidR="000D1765" w:rsidRPr="004771DE" w:rsidRDefault="000D1765" w:rsidP="000374AA">
      <w:pPr>
        <w:ind w:left="720"/>
        <w:rPr>
          <w:rFonts w:ascii="Arial" w:hAnsi="Arial" w:cs="Arial"/>
        </w:rPr>
      </w:pPr>
      <w:r>
        <w:rPr>
          <w:rFonts w:ascii="Arial" w:hAnsi="Arial" w:cs="Arial"/>
        </w:rPr>
        <w:t>Public health event with no continuity of learning provided</w:t>
      </w:r>
    </w:p>
    <w:p w14:paraId="3B34C843" w14:textId="77777777" w:rsidR="000374AA" w:rsidRDefault="000374AA" w:rsidP="000374AA">
      <w:pPr>
        <w:spacing w:before="240"/>
        <w:rPr>
          <w:rFonts w:ascii="Arial" w:hAnsi="Arial" w:cs="Arial"/>
          <w:bCs/>
        </w:rPr>
      </w:pPr>
      <w:r>
        <w:rPr>
          <w:rFonts w:ascii="Arial" w:hAnsi="Arial" w:cs="Arial"/>
          <w:bCs/>
        </w:rPr>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5D6FED65" w:rsidR="000374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16"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6AF733FB" w14:textId="77777777" w:rsidR="00D709B5" w:rsidRDefault="00D709B5" w:rsidP="00D709B5">
      <w:pPr>
        <w:rPr>
          <w:rFonts w:ascii="Arial" w:hAnsi="Arial" w:cs="Arial"/>
          <w:b/>
          <w:bCs/>
          <w:highlight w:val="yellow"/>
        </w:rPr>
      </w:pPr>
    </w:p>
    <w:p w14:paraId="4FCE0CD8" w14:textId="7C781F47" w:rsidR="00EC50BD" w:rsidRPr="006B7C01" w:rsidRDefault="00D709B5" w:rsidP="00EC50BD">
      <w:pPr>
        <w:rPr>
          <w:rFonts w:ascii="Arial" w:hAnsi="Arial" w:cs="Arial"/>
          <w:sz w:val="22"/>
          <w:szCs w:val="22"/>
        </w:rPr>
      </w:pPr>
      <w:r w:rsidRPr="0034589A">
        <w:rPr>
          <w:rFonts w:ascii="Arial" w:hAnsi="Arial" w:cs="Arial"/>
          <w:b/>
          <w:bCs/>
        </w:rPr>
        <w:t>Public Health Event (PHE) Day Type Codes:</w:t>
      </w:r>
      <w:r w:rsidRPr="0034589A">
        <w:rPr>
          <w:rFonts w:ascii="Arial" w:hAnsi="Arial" w:cs="Arial"/>
        </w:rPr>
        <w:t xml:space="preserve"> </w:t>
      </w:r>
      <w:r w:rsidR="00EC50BD" w:rsidRPr="006B7C01">
        <w:rPr>
          <w:rFonts w:ascii="Arial" w:hAnsi="Arial" w:cs="Arial"/>
        </w:rPr>
        <w:t xml:space="preserve">Two Day Type codes (Pub health/inst and Pub health/no inst) were introduced in the 2019-20 reporting year to identify days when LEAs were closed due to local Department of Health directives or the Executive Order for school closure due to the Public Health Emergency resulting from the Coronavirus (COVID-19). In </w:t>
      </w:r>
      <w:r w:rsidR="00033171">
        <w:rPr>
          <w:rFonts w:ascii="Arial" w:hAnsi="Arial" w:cs="Arial"/>
        </w:rPr>
        <w:t xml:space="preserve">subsequent </w:t>
      </w:r>
      <w:r w:rsidR="00EC50BD" w:rsidRPr="006B7C01">
        <w:rPr>
          <w:rFonts w:ascii="Arial" w:hAnsi="Arial" w:cs="Arial"/>
        </w:rPr>
        <w:t>reporting year</w:t>
      </w:r>
      <w:r w:rsidR="00033171">
        <w:rPr>
          <w:rFonts w:ascii="Arial" w:hAnsi="Arial" w:cs="Arial"/>
        </w:rPr>
        <w:t>s</w:t>
      </w:r>
      <w:r w:rsidR="00EC50BD" w:rsidRPr="006B7C01">
        <w:rPr>
          <w:rFonts w:ascii="Arial" w:hAnsi="Arial" w:cs="Arial"/>
        </w:rPr>
        <w:t>, Pub health/inst and Pub health/no inst are to be used only if there is a local Department of Health directive or Executive Order for school closure.</w:t>
      </w:r>
      <w:r w:rsidR="00EC50BD" w:rsidRPr="006B7C01">
        <w:rPr>
          <w:rFonts w:ascii="Arial" w:hAnsi="Arial" w:cs="Arial"/>
          <w:b/>
          <w:bCs/>
        </w:rPr>
        <w:t xml:space="preserve"> </w:t>
      </w:r>
      <w:r w:rsidR="00EC50BD" w:rsidRPr="006B7C01">
        <w:rPr>
          <w:rFonts w:ascii="Arial" w:hAnsi="Arial" w:cs="Arial"/>
        </w:rPr>
        <w:t xml:space="preserve">For all other situations, use other existing Day Type codes. </w:t>
      </w:r>
    </w:p>
    <w:p w14:paraId="2ECFA70B" w14:textId="77777777" w:rsidR="00EC50BD" w:rsidRPr="006B7C01" w:rsidRDefault="00EC50BD" w:rsidP="00EC50BD">
      <w:pPr>
        <w:rPr>
          <w:rFonts w:ascii="Arial" w:hAnsi="Arial" w:cs="Arial"/>
        </w:rPr>
      </w:pPr>
    </w:p>
    <w:p w14:paraId="6F480C09" w14:textId="77777777" w:rsidR="00EC50BD" w:rsidRPr="006B7C01" w:rsidRDefault="00EC50BD" w:rsidP="00EC50BD">
      <w:pPr>
        <w:rPr>
          <w:rFonts w:ascii="Arial" w:hAnsi="Arial" w:cs="Arial"/>
        </w:rPr>
      </w:pPr>
      <w:r w:rsidRPr="006B7C01">
        <w:rPr>
          <w:rFonts w:ascii="Arial" w:hAnsi="Arial" w:cs="Arial"/>
        </w:rPr>
        <w:t xml:space="preserve">For all public reporting purposes, Pub health/inst WILL be included in calculations (e.g., chronic absenteeism, suspensions, etc.) and negative attendance must be reported. Pub health/no inst will NOT be included in calculations and negative attendance should NOT be reported. </w:t>
      </w:r>
    </w:p>
    <w:p w14:paraId="14B6CDE0" w14:textId="40C41B99" w:rsidR="000374AA" w:rsidRDefault="000374AA" w:rsidP="00AE2401">
      <w:pPr>
        <w:pStyle w:val="Heading2"/>
        <w:jc w:val="center"/>
      </w:pPr>
      <w:bookmarkStart w:id="685" w:name="_Toc335315442"/>
      <w:bookmarkStart w:id="686" w:name="_Toc128744484"/>
      <w:r w:rsidRPr="000E16CD">
        <w:t>District of Residence Codes</w:t>
      </w:r>
      <w:bookmarkEnd w:id="685"/>
      <w:bookmarkEnd w:id="686"/>
    </w:p>
    <w:p w14:paraId="4417E7D8" w14:textId="77777777" w:rsidR="00E840C7" w:rsidRDefault="00E840C7" w:rsidP="00E840C7">
      <w:pPr>
        <w:spacing w:after="240"/>
        <w:jc w:val="center"/>
        <w:rPr>
          <w:rFonts w:ascii="Arial" w:hAnsi="Arial" w:cs="Arial"/>
        </w:rPr>
      </w:pPr>
      <w:r w:rsidRPr="00E73803">
        <w:rPr>
          <w:rFonts w:ascii="Arial" w:hAnsi="Arial" w:cs="Arial"/>
        </w:rPr>
        <w:t>(Student Class Grade Detail, Field 25)</w:t>
      </w:r>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Boquet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7601AB" w:rsidRPr="000E16CD" w14:paraId="1091926A"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4D2433" w14:textId="677AF2A2"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31727F7C" w14:textId="0E5665C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7601AB" w:rsidRPr="000E16CD" w14:paraId="5C2D9E74"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AAA23B" w14:textId="5298586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1C1E9457" w14:textId="4A963CA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7601AB" w:rsidRPr="000E16CD" w14:paraId="1D12F87F"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24A19B" w14:textId="7B6E92B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61588C80" w14:textId="1536A4BB"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Onteora</w:t>
            </w:r>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48E08AD"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r w:rsidR="003A7C5E">
              <w:rPr>
                <w:rFonts w:ascii="Bookman Old Style" w:hAnsi="Bookman Old Style" w:cs="Arial"/>
                <w:color w:val="000000"/>
                <w:sz w:val="22"/>
                <w:szCs w:val="22"/>
              </w:rPr>
              <w:t>iver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2BC16B01" w14:textId="6D662441" w:rsidR="00363D79" w:rsidRPr="00E73803" w:rsidRDefault="00123FDF" w:rsidP="00363D79">
      <w:pPr>
        <w:pStyle w:val="Heading2"/>
        <w:jc w:val="center"/>
      </w:pPr>
      <w:bookmarkStart w:id="687" w:name="_Toc128744485"/>
      <w:bookmarkStart w:id="688" w:name="Appendix2"/>
      <w:bookmarkStart w:id="689" w:name="_Toc178653435"/>
      <w:bookmarkStart w:id="690" w:name="_Toc179863481"/>
      <w:bookmarkStart w:id="691" w:name="_Toc335315450"/>
      <w:bookmarkStart w:id="692" w:name="_Toc290554863"/>
      <w:r>
        <w:t>D</w:t>
      </w:r>
      <w:r w:rsidR="00363D79">
        <w:t>ual Credit Codes</w:t>
      </w:r>
      <w:bookmarkEnd w:id="687"/>
    </w:p>
    <w:tbl>
      <w:tblPr>
        <w:tblStyle w:val="TableGrid"/>
        <w:tblW w:w="0" w:type="auto"/>
        <w:jc w:val="center"/>
        <w:tblLook w:val="04A0" w:firstRow="1" w:lastRow="0" w:firstColumn="1" w:lastColumn="0" w:noHBand="0" w:noVBand="1"/>
      </w:tblPr>
      <w:tblGrid>
        <w:gridCol w:w="3240"/>
        <w:gridCol w:w="3330"/>
      </w:tblGrid>
      <w:tr w:rsidR="003572C1" w:rsidRPr="00E73803" w14:paraId="4ECFB539" w14:textId="77777777" w:rsidTr="007979E0">
        <w:trPr>
          <w:jc w:val="center"/>
        </w:trPr>
        <w:tc>
          <w:tcPr>
            <w:tcW w:w="3240" w:type="dxa"/>
            <w:shd w:val="clear" w:color="auto" w:fill="D9D9D9" w:themeFill="background1" w:themeFillShade="D9"/>
          </w:tcPr>
          <w:p w14:paraId="5638E007" w14:textId="77777777" w:rsidR="003572C1" w:rsidRPr="00E73803" w:rsidRDefault="003572C1" w:rsidP="007979E0">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5EF742EF" w14:textId="77777777" w:rsidR="003572C1" w:rsidRPr="00E73803" w:rsidRDefault="003572C1" w:rsidP="007979E0">
            <w:pPr>
              <w:jc w:val="center"/>
              <w:rPr>
                <w:rFonts w:ascii="Bookman Old Style" w:hAnsi="Bookman Old Style"/>
                <w:b/>
              </w:rPr>
            </w:pPr>
            <w:r w:rsidRPr="00E73803">
              <w:rPr>
                <w:rFonts w:ascii="Bookman Old Style" w:hAnsi="Bookman Old Style"/>
                <w:b/>
              </w:rPr>
              <w:t>Description</w:t>
            </w:r>
          </w:p>
        </w:tc>
      </w:tr>
      <w:tr w:rsidR="003572C1" w:rsidRPr="00E73803" w14:paraId="21DF7FBC" w14:textId="77777777" w:rsidTr="007979E0">
        <w:trPr>
          <w:jc w:val="center"/>
        </w:trPr>
        <w:tc>
          <w:tcPr>
            <w:tcW w:w="3240" w:type="dxa"/>
          </w:tcPr>
          <w:p w14:paraId="116822D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630DC22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r>
      <w:tr w:rsidR="003572C1" w:rsidRPr="00E73803" w14:paraId="59201EFB" w14:textId="77777777" w:rsidTr="007979E0">
        <w:trPr>
          <w:trHeight w:val="206"/>
          <w:jc w:val="center"/>
        </w:trPr>
        <w:tc>
          <w:tcPr>
            <w:tcW w:w="3240" w:type="dxa"/>
          </w:tcPr>
          <w:p w14:paraId="163410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665800B5"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r>
      <w:tr w:rsidR="003572C1" w:rsidRPr="00E73803" w14:paraId="54D430C0" w14:textId="77777777" w:rsidTr="007979E0">
        <w:trPr>
          <w:jc w:val="center"/>
        </w:trPr>
        <w:tc>
          <w:tcPr>
            <w:tcW w:w="3240" w:type="dxa"/>
          </w:tcPr>
          <w:p w14:paraId="40516D5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0EDD24A9"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 District</w:t>
            </w:r>
          </w:p>
        </w:tc>
      </w:tr>
      <w:tr w:rsidR="003572C1" w:rsidRPr="00E73803" w14:paraId="1028753E" w14:textId="77777777" w:rsidTr="007979E0">
        <w:trPr>
          <w:jc w:val="center"/>
        </w:trPr>
        <w:tc>
          <w:tcPr>
            <w:tcW w:w="3240" w:type="dxa"/>
          </w:tcPr>
          <w:p w14:paraId="6B5F08E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37E611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w:t>
            </w:r>
          </w:p>
        </w:tc>
      </w:tr>
      <w:tr w:rsidR="003572C1" w14:paraId="5B315567" w14:textId="77777777" w:rsidTr="007979E0">
        <w:trPr>
          <w:jc w:val="center"/>
        </w:trPr>
        <w:tc>
          <w:tcPr>
            <w:tcW w:w="3240" w:type="dxa"/>
          </w:tcPr>
          <w:p w14:paraId="7B267F5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0EF15407"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 District</w:t>
            </w:r>
          </w:p>
        </w:tc>
      </w:tr>
    </w:tbl>
    <w:p w14:paraId="00231A8C" w14:textId="22365F13" w:rsidR="00EE515B" w:rsidRDefault="00EE515B" w:rsidP="00806C0A">
      <w:pPr>
        <w:pStyle w:val="Heading2"/>
        <w:jc w:val="center"/>
        <w:rPr>
          <w:rFonts w:eastAsia="Calibri"/>
        </w:rPr>
      </w:pPr>
      <w:bookmarkStart w:id="693" w:name="_Toc128744486"/>
      <w:r w:rsidRPr="00EE515B">
        <w:rPr>
          <w:rFonts w:eastAsia="Calibri"/>
        </w:rPr>
        <w:t>Education Level of Parent - P-TECH, Smart Scholars, Smart Transfer</w:t>
      </w:r>
      <w:bookmarkEnd w:id="693"/>
    </w:p>
    <w:p w14:paraId="3ED3E1A5" w14:textId="2D17ABB5" w:rsidR="00EE515B" w:rsidRPr="00EE515B" w:rsidRDefault="00EE515B" w:rsidP="00EE515B">
      <w:pPr>
        <w:spacing w:before="120" w:after="120"/>
        <w:jc w:val="center"/>
        <w:rPr>
          <w:rFonts w:ascii="Arial" w:eastAsia="Calibri" w:hAnsi="Arial" w:cs="Arial"/>
        </w:rPr>
      </w:pPr>
      <w:r w:rsidRPr="00EE515B">
        <w:rPr>
          <w:rFonts w:ascii="Arial" w:hAnsi="Arial" w:cs="Arial"/>
        </w:rPr>
        <w:t>(Student Lite, Field 57)</w:t>
      </w:r>
    </w:p>
    <w:tbl>
      <w:tblPr>
        <w:tblW w:w="0" w:type="auto"/>
        <w:tblCellMar>
          <w:left w:w="0" w:type="dxa"/>
          <w:right w:w="0" w:type="dxa"/>
        </w:tblCellMar>
        <w:tblLook w:val="04A0" w:firstRow="1" w:lastRow="0" w:firstColumn="1" w:lastColumn="0" w:noHBand="0" w:noVBand="1"/>
      </w:tblPr>
      <w:tblGrid>
        <w:gridCol w:w="2707"/>
        <w:gridCol w:w="2514"/>
        <w:gridCol w:w="4445"/>
      </w:tblGrid>
      <w:tr w:rsidR="00EE515B" w:rsidRPr="00562C9D" w14:paraId="5EFDECA6" w14:textId="77777777" w:rsidTr="000D136D">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18449CF" w14:textId="77777777" w:rsidR="00EE515B" w:rsidRPr="00562C9D" w:rsidRDefault="00EE515B" w:rsidP="00562C9D">
            <w:pPr>
              <w:rPr>
                <w:rFonts w:ascii="Bookman Old Style" w:hAnsi="Bookman Old Style"/>
                <w:b/>
                <w:bCs/>
                <w:sz w:val="22"/>
                <w:szCs w:val="22"/>
              </w:rPr>
            </w:pPr>
            <w:bookmarkStart w:id="694" w:name="_Toc118978931"/>
            <w:r w:rsidRPr="00562C9D">
              <w:rPr>
                <w:rFonts w:ascii="Bookman Old Style" w:hAnsi="Bookman Old Style"/>
                <w:b/>
                <w:bCs/>
                <w:sz w:val="22"/>
                <w:szCs w:val="22"/>
              </w:rPr>
              <w:t>Look_Up Name</w:t>
            </w:r>
            <w:bookmarkEnd w:id="694"/>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B10865B" w14:textId="77777777" w:rsidR="00EE515B" w:rsidRPr="00562C9D" w:rsidRDefault="00EE515B" w:rsidP="00562C9D">
            <w:pPr>
              <w:rPr>
                <w:rFonts w:ascii="Bookman Old Style" w:hAnsi="Bookman Old Style"/>
                <w:b/>
                <w:bCs/>
                <w:sz w:val="22"/>
                <w:szCs w:val="22"/>
              </w:rPr>
            </w:pPr>
            <w:bookmarkStart w:id="695" w:name="_Toc118978932"/>
            <w:r w:rsidRPr="00562C9D">
              <w:rPr>
                <w:rFonts w:ascii="Bookman Old Style" w:hAnsi="Bookman Old Style"/>
                <w:b/>
                <w:bCs/>
                <w:sz w:val="22"/>
                <w:szCs w:val="22"/>
              </w:rPr>
              <w:t>Parent_Ed_Lvl_Code</w:t>
            </w:r>
            <w:bookmarkEnd w:id="695"/>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3FF2A13" w14:textId="77777777" w:rsidR="00EE515B" w:rsidRPr="00562C9D" w:rsidRDefault="00EE515B" w:rsidP="00562C9D">
            <w:pPr>
              <w:rPr>
                <w:rFonts w:ascii="Bookman Old Style" w:hAnsi="Bookman Old Style"/>
                <w:b/>
                <w:bCs/>
                <w:sz w:val="22"/>
                <w:szCs w:val="22"/>
              </w:rPr>
            </w:pPr>
            <w:bookmarkStart w:id="696" w:name="_Toc118978933"/>
            <w:r w:rsidRPr="00562C9D">
              <w:rPr>
                <w:rFonts w:ascii="Bookman Old Style" w:hAnsi="Bookman Old Style"/>
                <w:b/>
                <w:bCs/>
                <w:sz w:val="22"/>
                <w:szCs w:val="22"/>
              </w:rPr>
              <w:t>Parent_Ed_Lvl_Desc</w:t>
            </w:r>
            <w:bookmarkEnd w:id="696"/>
          </w:p>
        </w:tc>
      </w:tr>
      <w:tr w:rsidR="00EE515B" w:rsidRPr="00562C9D" w14:paraId="5606B3F6"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C7CA9" w14:textId="77777777" w:rsidR="00EE515B" w:rsidRPr="00562C9D" w:rsidRDefault="00EE515B" w:rsidP="00562C9D">
            <w:pPr>
              <w:rPr>
                <w:rFonts w:ascii="Bookman Old Style" w:hAnsi="Bookman Old Style"/>
                <w:sz w:val="22"/>
                <w:szCs w:val="22"/>
              </w:rPr>
            </w:pPr>
            <w:bookmarkStart w:id="697" w:name="_Toc118978934"/>
            <w:r w:rsidRPr="00562C9D">
              <w:rPr>
                <w:rFonts w:ascii="Bookman Old Style" w:hAnsi="Bookman Old Style"/>
                <w:sz w:val="22"/>
                <w:szCs w:val="22"/>
              </w:rPr>
              <w:t>Parent Education Level</w:t>
            </w:r>
            <w:bookmarkEnd w:id="697"/>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F74FDD" w14:textId="77777777" w:rsidR="00EE515B" w:rsidRPr="00562C9D" w:rsidRDefault="00EE515B" w:rsidP="00562C9D">
            <w:pPr>
              <w:rPr>
                <w:rFonts w:ascii="Bookman Old Style" w:hAnsi="Bookman Old Style"/>
                <w:sz w:val="22"/>
                <w:szCs w:val="22"/>
              </w:rPr>
            </w:pPr>
            <w:bookmarkStart w:id="698" w:name="_Toc118978935"/>
            <w:r w:rsidRPr="00562C9D">
              <w:rPr>
                <w:rFonts w:ascii="Bookman Old Style" w:hAnsi="Bookman Old Style"/>
                <w:sz w:val="22"/>
                <w:szCs w:val="22"/>
              </w:rPr>
              <w:t>01</w:t>
            </w:r>
            <w:bookmarkEnd w:id="698"/>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BF9D69" w14:textId="77777777" w:rsidR="00EE515B" w:rsidRPr="00562C9D" w:rsidRDefault="00EE515B" w:rsidP="00562C9D">
            <w:pPr>
              <w:rPr>
                <w:rFonts w:ascii="Bookman Old Style" w:hAnsi="Bookman Old Style"/>
                <w:sz w:val="22"/>
                <w:szCs w:val="22"/>
              </w:rPr>
            </w:pPr>
            <w:bookmarkStart w:id="699" w:name="_Toc118978936"/>
            <w:r w:rsidRPr="00562C9D">
              <w:rPr>
                <w:rFonts w:ascii="Bookman Old Style" w:hAnsi="Bookman Old Style"/>
                <w:sz w:val="22"/>
                <w:szCs w:val="22"/>
              </w:rPr>
              <w:t>Less than high school</w:t>
            </w:r>
            <w:bookmarkEnd w:id="699"/>
          </w:p>
        </w:tc>
      </w:tr>
      <w:tr w:rsidR="00EE515B" w:rsidRPr="00562C9D" w14:paraId="431F0DC0"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2D702" w14:textId="77777777" w:rsidR="00EE515B" w:rsidRPr="00562C9D" w:rsidRDefault="00EE515B" w:rsidP="00562C9D">
            <w:pPr>
              <w:rPr>
                <w:rFonts w:ascii="Bookman Old Style" w:hAnsi="Bookman Old Style"/>
                <w:sz w:val="22"/>
                <w:szCs w:val="22"/>
              </w:rPr>
            </w:pPr>
            <w:bookmarkStart w:id="700" w:name="_Toc118978937"/>
            <w:r w:rsidRPr="00562C9D">
              <w:rPr>
                <w:rFonts w:ascii="Bookman Old Style" w:hAnsi="Bookman Old Style"/>
                <w:sz w:val="22"/>
                <w:szCs w:val="22"/>
              </w:rPr>
              <w:t>Parent Education Level</w:t>
            </w:r>
            <w:bookmarkEnd w:id="700"/>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6F3E1E" w14:textId="77777777" w:rsidR="00EE515B" w:rsidRPr="00562C9D" w:rsidRDefault="00EE515B" w:rsidP="00562C9D">
            <w:pPr>
              <w:rPr>
                <w:rFonts w:ascii="Bookman Old Style" w:hAnsi="Bookman Old Style"/>
                <w:sz w:val="22"/>
                <w:szCs w:val="22"/>
              </w:rPr>
            </w:pPr>
            <w:bookmarkStart w:id="701" w:name="_Toc118978938"/>
            <w:r w:rsidRPr="00562C9D">
              <w:rPr>
                <w:rFonts w:ascii="Bookman Old Style" w:hAnsi="Bookman Old Style"/>
                <w:sz w:val="22"/>
                <w:szCs w:val="22"/>
              </w:rPr>
              <w:t>02</w:t>
            </w:r>
            <w:bookmarkEnd w:id="701"/>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AEEF4C" w14:textId="77777777" w:rsidR="00EE515B" w:rsidRPr="00562C9D" w:rsidRDefault="00EE515B" w:rsidP="00562C9D">
            <w:pPr>
              <w:rPr>
                <w:rFonts w:ascii="Bookman Old Style" w:hAnsi="Bookman Old Style"/>
                <w:sz w:val="22"/>
                <w:szCs w:val="22"/>
              </w:rPr>
            </w:pPr>
            <w:bookmarkStart w:id="702" w:name="_Toc118978939"/>
            <w:r w:rsidRPr="00562C9D">
              <w:rPr>
                <w:rFonts w:ascii="Bookman Old Style" w:hAnsi="Bookman Old Style"/>
                <w:sz w:val="22"/>
                <w:szCs w:val="22"/>
              </w:rPr>
              <w:t>High school diploma or equivalent</w:t>
            </w:r>
            <w:bookmarkEnd w:id="702"/>
          </w:p>
        </w:tc>
      </w:tr>
      <w:tr w:rsidR="00EE515B" w:rsidRPr="00562C9D" w14:paraId="0D90B84E"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F621C" w14:textId="77777777" w:rsidR="00EE515B" w:rsidRPr="00562C9D" w:rsidRDefault="00EE515B" w:rsidP="00562C9D">
            <w:pPr>
              <w:rPr>
                <w:rFonts w:ascii="Bookman Old Style" w:hAnsi="Bookman Old Style"/>
                <w:sz w:val="22"/>
                <w:szCs w:val="22"/>
              </w:rPr>
            </w:pPr>
            <w:bookmarkStart w:id="703" w:name="_Toc118978940"/>
            <w:r w:rsidRPr="00562C9D">
              <w:rPr>
                <w:rFonts w:ascii="Bookman Old Style" w:hAnsi="Bookman Old Style"/>
                <w:sz w:val="22"/>
                <w:szCs w:val="22"/>
              </w:rPr>
              <w:t>Parent Education Level</w:t>
            </w:r>
            <w:bookmarkEnd w:id="703"/>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437A1A" w14:textId="77777777" w:rsidR="00EE515B" w:rsidRPr="00562C9D" w:rsidRDefault="00EE515B" w:rsidP="00562C9D">
            <w:pPr>
              <w:rPr>
                <w:rFonts w:ascii="Bookman Old Style" w:hAnsi="Bookman Old Style"/>
                <w:sz w:val="22"/>
                <w:szCs w:val="22"/>
              </w:rPr>
            </w:pPr>
            <w:bookmarkStart w:id="704" w:name="_Toc118978941"/>
            <w:r w:rsidRPr="00562C9D">
              <w:rPr>
                <w:rFonts w:ascii="Bookman Old Style" w:hAnsi="Bookman Old Style"/>
                <w:sz w:val="22"/>
                <w:szCs w:val="22"/>
              </w:rPr>
              <w:t>03</w:t>
            </w:r>
            <w:bookmarkEnd w:id="704"/>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B01E8B" w14:textId="77777777" w:rsidR="00EE515B" w:rsidRPr="00562C9D" w:rsidRDefault="00EE515B" w:rsidP="00562C9D">
            <w:pPr>
              <w:rPr>
                <w:rFonts w:ascii="Bookman Old Style" w:hAnsi="Bookman Old Style"/>
                <w:sz w:val="22"/>
                <w:szCs w:val="22"/>
              </w:rPr>
            </w:pPr>
            <w:bookmarkStart w:id="705" w:name="_Toc118978942"/>
            <w:r w:rsidRPr="00562C9D">
              <w:rPr>
                <w:rFonts w:ascii="Bookman Old Style" w:hAnsi="Bookman Old Style"/>
                <w:sz w:val="22"/>
                <w:szCs w:val="22"/>
              </w:rPr>
              <w:t>Some college but no formal award</w:t>
            </w:r>
            <w:bookmarkEnd w:id="705"/>
          </w:p>
        </w:tc>
      </w:tr>
      <w:tr w:rsidR="00EE515B" w:rsidRPr="00562C9D" w14:paraId="125FD408"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B3AD7" w14:textId="77777777" w:rsidR="00EE515B" w:rsidRPr="00562C9D" w:rsidRDefault="00EE515B" w:rsidP="00562C9D">
            <w:pPr>
              <w:rPr>
                <w:rFonts w:ascii="Bookman Old Style" w:hAnsi="Bookman Old Style"/>
                <w:sz w:val="22"/>
                <w:szCs w:val="22"/>
              </w:rPr>
            </w:pPr>
            <w:bookmarkStart w:id="706" w:name="_Toc118978943"/>
            <w:r w:rsidRPr="00562C9D">
              <w:rPr>
                <w:rFonts w:ascii="Bookman Old Style" w:hAnsi="Bookman Old Style"/>
                <w:sz w:val="22"/>
                <w:szCs w:val="22"/>
              </w:rPr>
              <w:t>Parent Education Level</w:t>
            </w:r>
            <w:bookmarkEnd w:id="706"/>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0D0DEA" w14:textId="77777777" w:rsidR="00EE515B" w:rsidRPr="00562C9D" w:rsidRDefault="00EE515B" w:rsidP="00562C9D">
            <w:pPr>
              <w:rPr>
                <w:rFonts w:ascii="Bookman Old Style" w:hAnsi="Bookman Old Style"/>
                <w:sz w:val="22"/>
                <w:szCs w:val="22"/>
              </w:rPr>
            </w:pPr>
            <w:bookmarkStart w:id="707" w:name="_Toc118978944"/>
            <w:r w:rsidRPr="00562C9D">
              <w:rPr>
                <w:rFonts w:ascii="Bookman Old Style" w:hAnsi="Bookman Old Style"/>
                <w:sz w:val="22"/>
                <w:szCs w:val="22"/>
              </w:rPr>
              <w:t>04</w:t>
            </w:r>
            <w:bookmarkEnd w:id="707"/>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DBB29D" w14:textId="77777777" w:rsidR="00EE515B" w:rsidRPr="00562C9D" w:rsidRDefault="00EE515B" w:rsidP="00562C9D">
            <w:pPr>
              <w:rPr>
                <w:rFonts w:ascii="Bookman Old Style" w:hAnsi="Bookman Old Style"/>
                <w:sz w:val="22"/>
                <w:szCs w:val="22"/>
              </w:rPr>
            </w:pPr>
            <w:bookmarkStart w:id="708" w:name="_Toc118978945"/>
            <w:r w:rsidRPr="00562C9D">
              <w:rPr>
                <w:rFonts w:ascii="Bookman Old Style" w:hAnsi="Bookman Old Style"/>
                <w:sz w:val="22"/>
                <w:szCs w:val="22"/>
              </w:rPr>
              <w:t>Certificate, less than Associate’s degree</w:t>
            </w:r>
            <w:bookmarkEnd w:id="708"/>
          </w:p>
        </w:tc>
      </w:tr>
      <w:tr w:rsidR="00EE515B" w:rsidRPr="00562C9D" w14:paraId="1D3588EF"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5E3B8" w14:textId="77777777" w:rsidR="00EE515B" w:rsidRPr="00562C9D" w:rsidRDefault="00EE515B" w:rsidP="00562C9D">
            <w:pPr>
              <w:rPr>
                <w:rFonts w:ascii="Bookman Old Style" w:hAnsi="Bookman Old Style"/>
                <w:sz w:val="22"/>
                <w:szCs w:val="22"/>
              </w:rPr>
            </w:pPr>
            <w:bookmarkStart w:id="709" w:name="_Toc118978946"/>
            <w:r w:rsidRPr="00562C9D">
              <w:rPr>
                <w:rFonts w:ascii="Bookman Old Style" w:hAnsi="Bookman Old Style"/>
                <w:sz w:val="22"/>
                <w:szCs w:val="22"/>
              </w:rPr>
              <w:t>Parent Education Level</w:t>
            </w:r>
            <w:bookmarkEnd w:id="709"/>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0DAEC8" w14:textId="77777777" w:rsidR="00EE515B" w:rsidRPr="00562C9D" w:rsidRDefault="00EE515B" w:rsidP="00562C9D">
            <w:pPr>
              <w:rPr>
                <w:rFonts w:ascii="Bookman Old Style" w:hAnsi="Bookman Old Style"/>
                <w:sz w:val="22"/>
                <w:szCs w:val="22"/>
              </w:rPr>
            </w:pPr>
            <w:bookmarkStart w:id="710" w:name="_Toc118978947"/>
            <w:r w:rsidRPr="00562C9D">
              <w:rPr>
                <w:rFonts w:ascii="Bookman Old Style" w:hAnsi="Bookman Old Style"/>
                <w:sz w:val="22"/>
                <w:szCs w:val="22"/>
              </w:rPr>
              <w:t>05</w:t>
            </w:r>
            <w:bookmarkEnd w:id="710"/>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F71D8D" w14:textId="77777777" w:rsidR="00EE515B" w:rsidRPr="00562C9D" w:rsidRDefault="00EE515B" w:rsidP="00562C9D">
            <w:pPr>
              <w:rPr>
                <w:rFonts w:ascii="Bookman Old Style" w:hAnsi="Bookman Old Style"/>
                <w:sz w:val="22"/>
                <w:szCs w:val="22"/>
              </w:rPr>
            </w:pPr>
            <w:bookmarkStart w:id="711" w:name="_Toc118978948"/>
            <w:r w:rsidRPr="00562C9D">
              <w:rPr>
                <w:rFonts w:ascii="Bookman Old Style" w:hAnsi="Bookman Old Style"/>
                <w:sz w:val="22"/>
                <w:szCs w:val="22"/>
              </w:rPr>
              <w:t>Associate’s degree</w:t>
            </w:r>
            <w:bookmarkEnd w:id="711"/>
          </w:p>
        </w:tc>
      </w:tr>
      <w:tr w:rsidR="00EE515B" w:rsidRPr="00562C9D" w14:paraId="39FE3EBF"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30314" w14:textId="77777777" w:rsidR="00EE515B" w:rsidRPr="00562C9D" w:rsidRDefault="00EE515B" w:rsidP="00562C9D">
            <w:pPr>
              <w:rPr>
                <w:rFonts w:ascii="Bookman Old Style" w:hAnsi="Bookman Old Style"/>
                <w:sz w:val="22"/>
                <w:szCs w:val="22"/>
              </w:rPr>
            </w:pPr>
            <w:bookmarkStart w:id="712" w:name="_Toc118978949"/>
            <w:r w:rsidRPr="00562C9D">
              <w:rPr>
                <w:rFonts w:ascii="Bookman Old Style" w:hAnsi="Bookman Old Style"/>
                <w:sz w:val="22"/>
                <w:szCs w:val="22"/>
              </w:rPr>
              <w:t>Parent Education Level</w:t>
            </w:r>
            <w:bookmarkEnd w:id="712"/>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29F055" w14:textId="77777777" w:rsidR="00EE515B" w:rsidRPr="00562C9D" w:rsidRDefault="00EE515B" w:rsidP="00562C9D">
            <w:pPr>
              <w:rPr>
                <w:rFonts w:ascii="Bookman Old Style" w:hAnsi="Bookman Old Style"/>
                <w:sz w:val="22"/>
                <w:szCs w:val="22"/>
              </w:rPr>
            </w:pPr>
            <w:bookmarkStart w:id="713" w:name="_Toc118978950"/>
            <w:r w:rsidRPr="00562C9D">
              <w:rPr>
                <w:rFonts w:ascii="Bookman Old Style" w:hAnsi="Bookman Old Style"/>
                <w:sz w:val="22"/>
                <w:szCs w:val="22"/>
              </w:rPr>
              <w:t>06</w:t>
            </w:r>
            <w:bookmarkEnd w:id="713"/>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F5AD18" w14:textId="77777777" w:rsidR="00EE515B" w:rsidRPr="00562C9D" w:rsidRDefault="00EE515B" w:rsidP="00562C9D">
            <w:pPr>
              <w:rPr>
                <w:rFonts w:ascii="Bookman Old Style" w:hAnsi="Bookman Old Style"/>
                <w:sz w:val="22"/>
                <w:szCs w:val="22"/>
              </w:rPr>
            </w:pPr>
            <w:bookmarkStart w:id="714" w:name="_Toc118978951"/>
            <w:r w:rsidRPr="00562C9D">
              <w:rPr>
                <w:rFonts w:ascii="Bookman Old Style" w:hAnsi="Bookman Old Style"/>
                <w:sz w:val="22"/>
                <w:szCs w:val="22"/>
              </w:rPr>
              <w:t>Baccalaureate degree</w:t>
            </w:r>
            <w:bookmarkEnd w:id="714"/>
          </w:p>
        </w:tc>
      </w:tr>
      <w:tr w:rsidR="00EE515B" w:rsidRPr="00562C9D" w14:paraId="7D46AB58"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9F4BC" w14:textId="77777777" w:rsidR="00EE515B" w:rsidRPr="00562C9D" w:rsidRDefault="00EE515B" w:rsidP="00562C9D">
            <w:pPr>
              <w:rPr>
                <w:rFonts w:ascii="Bookman Old Style" w:hAnsi="Bookman Old Style"/>
                <w:sz w:val="22"/>
                <w:szCs w:val="22"/>
              </w:rPr>
            </w:pPr>
            <w:bookmarkStart w:id="715" w:name="_Toc118978952"/>
            <w:r w:rsidRPr="00562C9D">
              <w:rPr>
                <w:rFonts w:ascii="Bookman Old Style" w:hAnsi="Bookman Old Style"/>
                <w:sz w:val="22"/>
                <w:szCs w:val="22"/>
              </w:rPr>
              <w:t>Parent Education Level</w:t>
            </w:r>
            <w:bookmarkEnd w:id="715"/>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EEB7DA" w14:textId="77777777" w:rsidR="00EE515B" w:rsidRPr="00562C9D" w:rsidRDefault="00EE515B" w:rsidP="00562C9D">
            <w:pPr>
              <w:rPr>
                <w:rFonts w:ascii="Bookman Old Style" w:hAnsi="Bookman Old Style"/>
                <w:sz w:val="22"/>
                <w:szCs w:val="22"/>
              </w:rPr>
            </w:pPr>
            <w:bookmarkStart w:id="716" w:name="_Toc118978953"/>
            <w:r w:rsidRPr="00562C9D">
              <w:rPr>
                <w:rFonts w:ascii="Bookman Old Style" w:hAnsi="Bookman Old Style"/>
                <w:sz w:val="22"/>
                <w:szCs w:val="22"/>
              </w:rPr>
              <w:t>07</w:t>
            </w:r>
            <w:bookmarkEnd w:id="716"/>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0FDAB8" w14:textId="77777777" w:rsidR="00EE515B" w:rsidRPr="00562C9D" w:rsidRDefault="00EE515B" w:rsidP="00562C9D">
            <w:pPr>
              <w:rPr>
                <w:rFonts w:ascii="Bookman Old Style" w:hAnsi="Bookman Old Style"/>
                <w:sz w:val="22"/>
                <w:szCs w:val="22"/>
              </w:rPr>
            </w:pPr>
            <w:bookmarkStart w:id="717" w:name="_Toc118978954"/>
            <w:r w:rsidRPr="00562C9D">
              <w:rPr>
                <w:rFonts w:ascii="Bookman Old Style" w:hAnsi="Bookman Old Style"/>
                <w:sz w:val="22"/>
                <w:szCs w:val="22"/>
              </w:rPr>
              <w:t>Master's degree</w:t>
            </w:r>
            <w:bookmarkEnd w:id="717"/>
          </w:p>
        </w:tc>
      </w:tr>
      <w:tr w:rsidR="00EE515B" w:rsidRPr="00562C9D" w14:paraId="34A8DBF9"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83B64" w14:textId="77777777" w:rsidR="00EE515B" w:rsidRPr="00562C9D" w:rsidRDefault="00EE515B" w:rsidP="00562C9D">
            <w:pPr>
              <w:rPr>
                <w:rFonts w:ascii="Bookman Old Style" w:hAnsi="Bookman Old Style"/>
                <w:sz w:val="22"/>
                <w:szCs w:val="22"/>
              </w:rPr>
            </w:pPr>
            <w:bookmarkStart w:id="718" w:name="_Toc118978955"/>
            <w:r w:rsidRPr="00562C9D">
              <w:rPr>
                <w:rFonts w:ascii="Bookman Old Style" w:hAnsi="Bookman Old Style"/>
                <w:sz w:val="22"/>
                <w:szCs w:val="22"/>
              </w:rPr>
              <w:t>Parent Education Level</w:t>
            </w:r>
            <w:bookmarkEnd w:id="718"/>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7B3EDF" w14:textId="77777777" w:rsidR="00EE515B" w:rsidRPr="00562C9D" w:rsidRDefault="00EE515B" w:rsidP="00562C9D">
            <w:pPr>
              <w:rPr>
                <w:rFonts w:ascii="Bookman Old Style" w:hAnsi="Bookman Old Style"/>
                <w:sz w:val="22"/>
                <w:szCs w:val="22"/>
              </w:rPr>
            </w:pPr>
            <w:bookmarkStart w:id="719" w:name="_Toc118978956"/>
            <w:r w:rsidRPr="00562C9D">
              <w:rPr>
                <w:rFonts w:ascii="Bookman Old Style" w:hAnsi="Bookman Old Style"/>
                <w:sz w:val="22"/>
                <w:szCs w:val="22"/>
              </w:rPr>
              <w:t>08</w:t>
            </w:r>
            <w:bookmarkEnd w:id="719"/>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27DF29" w14:textId="77777777" w:rsidR="00EE515B" w:rsidRPr="00562C9D" w:rsidRDefault="00EE515B" w:rsidP="00562C9D">
            <w:pPr>
              <w:rPr>
                <w:rFonts w:ascii="Bookman Old Style" w:hAnsi="Bookman Old Style"/>
                <w:sz w:val="22"/>
                <w:szCs w:val="22"/>
              </w:rPr>
            </w:pPr>
            <w:bookmarkStart w:id="720" w:name="_Toc118978957"/>
            <w:r w:rsidRPr="00562C9D">
              <w:rPr>
                <w:rFonts w:ascii="Bookman Old Style" w:hAnsi="Bookman Old Style"/>
                <w:sz w:val="22"/>
                <w:szCs w:val="22"/>
              </w:rPr>
              <w:t>Doctoral/Professional degree</w:t>
            </w:r>
            <w:bookmarkEnd w:id="720"/>
          </w:p>
        </w:tc>
      </w:tr>
      <w:tr w:rsidR="00EE515B" w:rsidRPr="00562C9D" w14:paraId="46D95B35"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B9C26" w14:textId="77777777" w:rsidR="00EE515B" w:rsidRPr="00562C9D" w:rsidRDefault="00EE515B" w:rsidP="00562C9D">
            <w:pPr>
              <w:rPr>
                <w:rFonts w:ascii="Bookman Old Style" w:hAnsi="Bookman Old Style"/>
                <w:sz w:val="22"/>
                <w:szCs w:val="22"/>
              </w:rPr>
            </w:pPr>
            <w:bookmarkStart w:id="721" w:name="_Toc118978958"/>
            <w:r w:rsidRPr="00562C9D">
              <w:rPr>
                <w:rFonts w:ascii="Bookman Old Style" w:hAnsi="Bookman Old Style"/>
                <w:sz w:val="22"/>
                <w:szCs w:val="22"/>
              </w:rPr>
              <w:t>Parent Education Level</w:t>
            </w:r>
            <w:bookmarkEnd w:id="721"/>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723C97" w14:textId="77777777" w:rsidR="00EE515B" w:rsidRPr="00562C9D" w:rsidRDefault="00EE515B" w:rsidP="00562C9D">
            <w:pPr>
              <w:rPr>
                <w:rFonts w:ascii="Bookman Old Style" w:hAnsi="Bookman Old Style"/>
                <w:sz w:val="22"/>
                <w:szCs w:val="22"/>
              </w:rPr>
            </w:pPr>
            <w:bookmarkStart w:id="722" w:name="_Toc118978959"/>
            <w:r w:rsidRPr="00562C9D">
              <w:rPr>
                <w:rFonts w:ascii="Bookman Old Style" w:hAnsi="Bookman Old Style"/>
                <w:sz w:val="22"/>
                <w:szCs w:val="22"/>
              </w:rPr>
              <w:t>09</w:t>
            </w:r>
            <w:bookmarkEnd w:id="722"/>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8B3E14" w14:textId="77777777" w:rsidR="00EE515B" w:rsidRPr="00562C9D" w:rsidRDefault="00EE515B" w:rsidP="00562C9D">
            <w:pPr>
              <w:rPr>
                <w:rFonts w:ascii="Bookman Old Style" w:hAnsi="Bookman Old Style"/>
                <w:sz w:val="22"/>
                <w:szCs w:val="22"/>
              </w:rPr>
            </w:pPr>
            <w:bookmarkStart w:id="723" w:name="_Toc118978960"/>
            <w:r w:rsidRPr="00562C9D">
              <w:rPr>
                <w:rFonts w:ascii="Bookman Old Style" w:hAnsi="Bookman Old Style"/>
                <w:sz w:val="22"/>
                <w:szCs w:val="22"/>
              </w:rPr>
              <w:t>Foreign higher education degree</w:t>
            </w:r>
            <w:bookmarkEnd w:id="723"/>
          </w:p>
        </w:tc>
      </w:tr>
      <w:tr w:rsidR="00EE515B" w:rsidRPr="00562C9D" w14:paraId="0D43118E"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CE735" w14:textId="77777777" w:rsidR="00EE515B" w:rsidRPr="00562C9D" w:rsidRDefault="00EE515B" w:rsidP="00562C9D">
            <w:pPr>
              <w:rPr>
                <w:rFonts w:ascii="Bookman Old Style" w:hAnsi="Bookman Old Style"/>
                <w:sz w:val="22"/>
                <w:szCs w:val="22"/>
              </w:rPr>
            </w:pPr>
            <w:bookmarkStart w:id="724" w:name="_Toc118978961"/>
            <w:r w:rsidRPr="00562C9D">
              <w:rPr>
                <w:rFonts w:ascii="Bookman Old Style" w:hAnsi="Bookman Old Style"/>
                <w:sz w:val="22"/>
                <w:szCs w:val="22"/>
              </w:rPr>
              <w:t>Parent Education Level</w:t>
            </w:r>
            <w:bookmarkEnd w:id="724"/>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8EA5C3" w14:textId="77777777" w:rsidR="00EE515B" w:rsidRPr="00562C9D" w:rsidRDefault="00EE515B" w:rsidP="00562C9D">
            <w:pPr>
              <w:rPr>
                <w:rFonts w:ascii="Bookman Old Style" w:hAnsi="Bookman Old Style"/>
                <w:sz w:val="22"/>
                <w:szCs w:val="22"/>
              </w:rPr>
            </w:pPr>
            <w:bookmarkStart w:id="725" w:name="_Toc118978962"/>
            <w:r w:rsidRPr="00562C9D">
              <w:rPr>
                <w:rFonts w:ascii="Bookman Old Style" w:hAnsi="Bookman Old Style"/>
                <w:sz w:val="22"/>
                <w:szCs w:val="22"/>
              </w:rPr>
              <w:t>10</w:t>
            </w:r>
            <w:bookmarkEnd w:id="725"/>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79E496" w14:textId="77777777" w:rsidR="00EE515B" w:rsidRPr="00562C9D" w:rsidRDefault="00EE515B" w:rsidP="00562C9D">
            <w:pPr>
              <w:rPr>
                <w:rFonts w:ascii="Bookman Old Style" w:hAnsi="Bookman Old Style"/>
                <w:sz w:val="22"/>
                <w:szCs w:val="22"/>
              </w:rPr>
            </w:pPr>
            <w:bookmarkStart w:id="726" w:name="_Toc118978963"/>
            <w:r w:rsidRPr="00562C9D">
              <w:rPr>
                <w:rFonts w:ascii="Bookman Old Style" w:hAnsi="Bookman Old Style"/>
                <w:sz w:val="22"/>
                <w:szCs w:val="22"/>
              </w:rPr>
              <w:t>Unknown</w:t>
            </w:r>
            <w:bookmarkEnd w:id="726"/>
          </w:p>
        </w:tc>
      </w:tr>
    </w:tbl>
    <w:p w14:paraId="16340200" w14:textId="23F9C546" w:rsidR="000374AA" w:rsidRPr="004771DE" w:rsidRDefault="00E36AAE" w:rsidP="00013744">
      <w:pPr>
        <w:pStyle w:val="Heading2"/>
        <w:jc w:val="center"/>
      </w:pPr>
      <w:bookmarkStart w:id="727" w:name="_Toc128744487"/>
      <w:r>
        <w:t>ELL</w:t>
      </w:r>
      <w:r w:rsidR="000374AA">
        <w:t xml:space="preserve"> </w:t>
      </w:r>
      <w:r w:rsidR="000374AA" w:rsidRPr="004771DE">
        <w:t>Eligible Student Service Levels</w:t>
      </w:r>
      <w:bookmarkEnd w:id="727"/>
    </w:p>
    <w:p w14:paraId="643D89B9" w14:textId="0A22C78C" w:rsidR="000374AA" w:rsidRPr="004771DE" w:rsidRDefault="000374AA" w:rsidP="000374AA">
      <w:pPr>
        <w:jc w:val="center"/>
        <w:rPr>
          <w:rFonts w:ascii="Arial" w:hAnsi="Arial" w:cs="Arial"/>
          <w:iCs/>
        </w:rPr>
      </w:pPr>
      <w:r w:rsidRPr="004771DE">
        <w:rPr>
          <w:rFonts w:ascii="Arial" w:hAnsi="Arial" w:cs="Arial"/>
          <w:iCs/>
        </w:rPr>
        <w:t xml:space="preserve">(Programs Fact </w:t>
      </w:r>
      <w:r w:rsidR="00C12A6B">
        <w:rPr>
          <w:rFonts w:ascii="Arial" w:hAnsi="Arial" w:cs="Arial"/>
          <w:iCs/>
        </w:rPr>
        <w:t>T</w:t>
      </w:r>
      <w:r w:rsidRPr="004771DE">
        <w:rPr>
          <w:rFonts w:ascii="Arial" w:hAnsi="Arial" w:cs="Arial"/>
          <w:iCs/>
        </w:rPr>
        <w:t>emplate, Program Intensity, Field 9)</w:t>
      </w:r>
    </w:p>
    <w:p w14:paraId="27D9623D" w14:textId="77777777" w:rsidR="000374AA" w:rsidRPr="004771DE" w:rsidRDefault="000374AA" w:rsidP="000374AA">
      <w:pPr>
        <w:rPr>
          <w:rFonts w:ascii="Arial" w:hAnsi="Arial" w:cs="Arial"/>
          <w:iCs/>
        </w:rPr>
      </w:pPr>
    </w:p>
    <w:p w14:paraId="599A8471" w14:textId="2F2F24B8" w:rsidR="000374AA" w:rsidRPr="004771DE" w:rsidRDefault="000374AA" w:rsidP="000374AA">
      <w:pPr>
        <w:spacing w:after="240"/>
      </w:pPr>
      <w:r w:rsidRPr="004771DE">
        <w:rPr>
          <w:rFonts w:ascii="Arial" w:hAnsi="Arial" w:cs="Arial"/>
          <w:iCs/>
        </w:rPr>
        <w:t xml:space="preserve">LEAs must identify the level of service at which an </w:t>
      </w:r>
      <w:r w:rsidR="00E36AAE">
        <w:rPr>
          <w:rFonts w:ascii="Arial" w:hAnsi="Arial" w:cs="Arial"/>
          <w:iCs/>
        </w:rPr>
        <w:t>ELL</w:t>
      </w:r>
      <w:r>
        <w:rPr>
          <w:rFonts w:ascii="Arial" w:hAnsi="Arial" w:cs="Arial"/>
          <w:iCs/>
        </w:rPr>
        <w:t xml:space="preserve"> </w:t>
      </w:r>
      <w:r w:rsidRPr="004771DE">
        <w:rPr>
          <w:rFonts w:ascii="Arial" w:hAnsi="Arial" w:cs="Arial"/>
          <w:iCs/>
        </w:rPr>
        <w:t xml:space="preserve">eligible student (Code 0231) is receiving service.  The Units of Study tables are guidelines for mandated services for ELLs in both English as a New Language and Bilingual Education programs as per </w:t>
      </w:r>
      <w:hyperlink r:id="rId117"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02991CF" w14:textId="456041E3" w:rsidR="000374AA" w:rsidRPr="000E16CD" w:rsidRDefault="00E36AAE" w:rsidP="006134AE">
      <w:pPr>
        <w:pStyle w:val="Heading2"/>
        <w:spacing w:before="480"/>
        <w:jc w:val="center"/>
      </w:pPr>
      <w:bookmarkStart w:id="728" w:name="_Toc128744488"/>
      <w:bookmarkEnd w:id="688"/>
      <w:bookmarkEnd w:id="689"/>
      <w:bookmarkEnd w:id="690"/>
      <w:bookmarkEnd w:id="691"/>
      <w:bookmarkEnd w:id="692"/>
      <w:r>
        <w:t>ELL</w:t>
      </w:r>
      <w:r w:rsidR="000374AA" w:rsidRPr="000E16CD">
        <w:t xml:space="preserve"> Status Exit Program Service Codes</w:t>
      </w:r>
      <w:bookmarkEnd w:id="728"/>
    </w:p>
    <w:p w14:paraId="25CB745D" w14:textId="144BA86C" w:rsidR="000374AA" w:rsidRPr="000E16CD" w:rsidRDefault="000374AA" w:rsidP="000374AA">
      <w:pPr>
        <w:jc w:val="center"/>
        <w:rPr>
          <w:rFonts w:ascii="Arial" w:hAnsi="Arial" w:cs="Arial"/>
          <w:iCs/>
        </w:rPr>
      </w:pPr>
      <w:bookmarkStart w:id="729" w:name="_Hlk491355830"/>
      <w:bookmarkStart w:id="730" w:name="_Hlk491355861"/>
      <w:r w:rsidRPr="000E16CD">
        <w:rPr>
          <w:rFonts w:ascii="Arial" w:hAnsi="Arial" w:cs="Arial"/>
          <w:iCs/>
        </w:rPr>
        <w:t xml:space="preserve">(in Programs Fact </w:t>
      </w:r>
      <w:r w:rsidR="00C12A6B">
        <w:rPr>
          <w:rFonts w:ascii="Arial" w:hAnsi="Arial" w:cs="Arial"/>
          <w:iCs/>
        </w:rPr>
        <w:t>T</w:t>
      </w:r>
      <w:r w:rsidRPr="000E16CD">
        <w:rPr>
          <w:rFonts w:ascii="Arial" w:hAnsi="Arial" w:cs="Arial"/>
          <w:iCs/>
        </w:rPr>
        <w:t>emplate)</w:t>
      </w:r>
      <w:bookmarkEnd w:id="729"/>
    </w:p>
    <w:bookmarkEnd w:id="730"/>
    <w:p w14:paraId="093BD62D" w14:textId="77777777" w:rsidR="000374AA" w:rsidRPr="000E16CD" w:rsidRDefault="000374AA" w:rsidP="000374AA">
      <w:pPr>
        <w:rPr>
          <w:rFonts w:ascii="Arial" w:hAnsi="Arial" w:cs="Arial"/>
          <w:iCs/>
        </w:rPr>
      </w:pPr>
    </w:p>
    <w:p w14:paraId="57942D46" w14:textId="77777777" w:rsidR="000374AA" w:rsidRPr="002F3A26" w:rsidRDefault="000374AA" w:rsidP="00BD5672">
      <w:pPr>
        <w:numPr>
          <w:ilvl w:val="0"/>
          <w:numId w:val="52"/>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2E012B04"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00E36AAE">
        <w:rPr>
          <w:rFonts w:ascii="Arial" w:hAnsi="Arial" w:cs="Arial"/>
          <w:bCs/>
        </w:rPr>
        <w:t>ELL</w:t>
      </w:r>
      <w:r w:rsidRPr="007F0185">
        <w:rPr>
          <w:rFonts w:ascii="Arial" w:hAnsi="Arial" w:cs="Arial"/>
          <w:iCs/>
        </w:rPr>
        <w:t xml:space="preserve"> but tested out of </w:t>
      </w:r>
      <w:r w:rsidR="00E36AAE">
        <w:rPr>
          <w:rFonts w:ascii="Arial" w:hAnsi="Arial" w:cs="Arial"/>
          <w:bCs/>
        </w:rPr>
        <w:t>ELL</w:t>
      </w:r>
      <w:r w:rsidRPr="007F0185">
        <w:rPr>
          <w:rFonts w:ascii="Arial" w:hAnsi="Arial" w:cs="Arial"/>
          <w:iCs/>
        </w:rPr>
        <w:t xml:space="preserve"> status using the NYSESLAT. These students will be considered </w:t>
      </w:r>
      <w:r w:rsidR="00E36AAE">
        <w:rPr>
          <w:rFonts w:ascii="Arial" w:hAnsi="Arial" w:cs="Arial"/>
          <w:bCs/>
        </w:rPr>
        <w:t>ELL</w:t>
      </w:r>
      <w:r w:rsidRPr="007F0185">
        <w:rPr>
          <w:rFonts w:ascii="Arial" w:hAnsi="Arial" w:cs="Arial"/>
          <w:iCs/>
        </w:rPr>
        <w:t xml:space="preserve"> in the current school year, former </w:t>
      </w:r>
      <w:r w:rsidR="00E36AAE">
        <w:rPr>
          <w:rFonts w:ascii="Arial" w:hAnsi="Arial" w:cs="Arial"/>
          <w:bCs/>
        </w:rPr>
        <w:t>ELL</w:t>
      </w:r>
      <w:r w:rsidRPr="007F0185">
        <w:rPr>
          <w:rFonts w:ascii="Arial" w:hAnsi="Arial" w:cs="Arial"/>
          <w:iCs/>
        </w:rPr>
        <w:t xml:space="preserve"> in the </w:t>
      </w:r>
      <w:r w:rsidRPr="00E73803">
        <w:rPr>
          <w:rFonts w:ascii="Arial" w:hAnsi="Arial" w:cs="Arial"/>
          <w:iCs/>
        </w:rPr>
        <w:t xml:space="preserve">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78C36193" w14:textId="77777777" w:rsidR="00160902" w:rsidRPr="00E73803" w:rsidRDefault="00160902" w:rsidP="00160902">
      <w:pPr>
        <w:numPr>
          <w:ilvl w:val="0"/>
          <w:numId w:val="52"/>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7A8346C6" w14:textId="77777777" w:rsidR="00160902" w:rsidRPr="00E73803" w:rsidRDefault="00160902" w:rsidP="00160902">
      <w:pPr>
        <w:ind w:left="360"/>
        <w:rPr>
          <w:rFonts w:ascii="Arial" w:hAnsi="Arial" w:cs="Arial"/>
          <w:iCs/>
        </w:rPr>
      </w:pPr>
      <w:r w:rsidRPr="00E73803">
        <w:rPr>
          <w:rFonts w:ascii="Arial" w:hAnsi="Arial" w:cs="Arial"/>
          <w:iCs/>
        </w:rPr>
        <w:t xml:space="preserve">Description: Identifies a student (general education or student with a disability) whose </w:t>
      </w:r>
      <w:r>
        <w:rPr>
          <w:rFonts w:ascii="Arial" w:hAnsi="Arial" w:cs="Arial"/>
          <w:bCs/>
        </w:rPr>
        <w:t>ELL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193F1C3C" w14:textId="77777777" w:rsidR="00160902" w:rsidRPr="00E73803" w:rsidRDefault="00160902" w:rsidP="00160902">
      <w:pPr>
        <w:numPr>
          <w:ilvl w:val="0"/>
          <w:numId w:val="53"/>
        </w:numPr>
        <w:ind w:left="1080"/>
        <w:rPr>
          <w:rFonts w:ascii="Arial" w:hAnsi="Arial" w:cs="Arial"/>
          <w:iCs/>
        </w:rPr>
      </w:pPr>
      <w:r w:rsidRPr="00E73803">
        <w:rPr>
          <w:rFonts w:ascii="Arial" w:hAnsi="Arial" w:cs="Arial"/>
          <w:iCs/>
        </w:rPr>
        <w:t>scored at the Expanding level on the NYSESLAT,</w:t>
      </w:r>
    </w:p>
    <w:p w14:paraId="252AD87B" w14:textId="77777777" w:rsidR="00160902" w:rsidRPr="00E73803" w:rsidRDefault="00160902" w:rsidP="00160902">
      <w:pPr>
        <w:ind w:left="360"/>
        <w:jc w:val="center"/>
        <w:rPr>
          <w:rFonts w:ascii="Arial" w:hAnsi="Arial" w:cs="Arial"/>
          <w:iCs/>
        </w:rPr>
      </w:pPr>
      <w:r w:rsidRPr="00E73803">
        <w:rPr>
          <w:rFonts w:ascii="Arial" w:hAnsi="Arial" w:cs="Arial"/>
          <w:b/>
          <w:i/>
          <w:iCs/>
        </w:rPr>
        <w:t>AND</w:t>
      </w:r>
    </w:p>
    <w:p w14:paraId="77BFA060" w14:textId="34151EEB" w:rsidR="00160902" w:rsidRPr="007720C0" w:rsidRDefault="00160902" w:rsidP="00160902">
      <w:pPr>
        <w:numPr>
          <w:ilvl w:val="0"/>
          <w:numId w:val="53"/>
        </w:numPr>
        <w:ind w:left="1080"/>
        <w:rPr>
          <w:rFonts w:ascii="Arial" w:hAnsi="Arial" w:cs="Arial"/>
          <w:iCs/>
        </w:rPr>
      </w:pPr>
      <w:r w:rsidRPr="00E73803">
        <w:rPr>
          <w:rFonts w:ascii="Arial" w:hAnsi="Arial" w:cs="Arial"/>
          <w:iCs/>
        </w:rPr>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w:t>
      </w:r>
      <w:r>
        <w:rPr>
          <w:rFonts w:ascii="Arial" w:hAnsi="Arial" w:cs="Arial"/>
          <w:iCs/>
        </w:rPr>
        <w:t xml:space="preserve"> </w:t>
      </w:r>
      <w:r w:rsidRPr="00C87F53">
        <w:rPr>
          <w:rFonts w:ascii="Arial" w:hAnsi="Arial" w:cs="Arial"/>
        </w:rPr>
        <w:t xml:space="preserve">NYSED </w:t>
      </w:r>
      <w:r w:rsidRPr="007720C0">
        <w:rPr>
          <w:rFonts w:ascii="Arial" w:hAnsi="Arial" w:cs="Arial"/>
        </w:rPr>
        <w:t>Approved Regents Examination Alternative</w:t>
      </w:r>
      <w:r w:rsidRPr="007720C0" w:rsidDel="00EB1559">
        <w:rPr>
          <w:rFonts w:ascii="Arial" w:hAnsi="Arial" w:cs="Arial"/>
          <w:iCs/>
        </w:rPr>
        <w:t xml:space="preserve"> </w:t>
      </w:r>
      <w:r w:rsidRPr="007720C0">
        <w:rPr>
          <w:rFonts w:ascii="Arial" w:hAnsi="Arial" w:cs="Arial"/>
          <w:iCs/>
        </w:rPr>
        <w:t>in English.</w:t>
      </w:r>
    </w:p>
    <w:p w14:paraId="0D787DD6" w14:textId="77777777" w:rsidR="00160902" w:rsidRPr="007720C0" w:rsidRDefault="00160902" w:rsidP="00160902">
      <w:pPr>
        <w:ind w:left="360"/>
        <w:rPr>
          <w:rFonts w:ascii="Arial" w:hAnsi="Arial" w:cs="Arial"/>
          <w:iCs/>
        </w:rPr>
      </w:pPr>
      <w:r w:rsidRPr="007720C0">
        <w:rPr>
          <w:rFonts w:ascii="Arial" w:hAnsi="Arial" w:cs="Arial"/>
          <w:iCs/>
        </w:rPr>
        <w:t>For more information, see Commissioner’s Regulations Part 154-2.3(m)(1)(ii).</w:t>
      </w:r>
    </w:p>
    <w:p w14:paraId="62803110" w14:textId="77777777" w:rsidR="00160902" w:rsidRPr="00C9262D" w:rsidRDefault="00160902" w:rsidP="00160902">
      <w:pPr>
        <w:ind w:left="360"/>
        <w:rPr>
          <w:rFonts w:ascii="Arial" w:hAnsi="Arial" w:cs="Arial"/>
          <w:sz w:val="22"/>
          <w:szCs w:val="22"/>
        </w:rPr>
      </w:pPr>
      <w:r w:rsidRPr="007720C0">
        <w:rPr>
          <w:rFonts w:ascii="Arial" w:hAnsi="Arial" w:cs="Arial"/>
          <w:iCs/>
        </w:rPr>
        <w:t xml:space="preserve">Purpose: Identifies students who were identified as </w:t>
      </w:r>
      <w:r w:rsidRPr="007720C0">
        <w:rPr>
          <w:rFonts w:ascii="Arial" w:hAnsi="Arial" w:cs="Arial"/>
          <w:bCs/>
        </w:rPr>
        <w:t>ELL</w:t>
      </w:r>
      <w:r w:rsidRPr="007720C0">
        <w:rPr>
          <w:rFonts w:ascii="Arial" w:hAnsi="Arial" w:cs="Arial"/>
          <w:iCs/>
        </w:rPr>
        <w:t xml:space="preserve"> but tested out of </w:t>
      </w:r>
      <w:r w:rsidRPr="007720C0">
        <w:rPr>
          <w:rFonts w:ascii="Arial" w:hAnsi="Arial" w:cs="Arial"/>
          <w:bCs/>
        </w:rPr>
        <w:t>ELL</w:t>
      </w:r>
      <w:r w:rsidRPr="007720C0">
        <w:rPr>
          <w:rFonts w:ascii="Arial" w:hAnsi="Arial" w:cs="Arial"/>
          <w:iCs/>
        </w:rPr>
        <w:t xml:space="preserve"> status using the NYSESLAT and NYSTP or a Regents or </w:t>
      </w:r>
      <w:r w:rsidRPr="007720C0">
        <w:rPr>
          <w:rFonts w:ascii="Arial" w:hAnsi="Arial" w:cs="Arial"/>
        </w:rPr>
        <w:t>NYSED Approved Regents Examination Alternative</w:t>
      </w:r>
      <w:r w:rsidRPr="007720C0">
        <w:rPr>
          <w:rFonts w:ascii="Arial" w:hAnsi="Arial" w:cs="Arial"/>
          <w:iCs/>
        </w:rPr>
        <w:t xml:space="preserve">. These students will be considered </w:t>
      </w:r>
      <w:r w:rsidRPr="007720C0">
        <w:rPr>
          <w:rFonts w:ascii="Arial" w:hAnsi="Arial" w:cs="Arial"/>
          <w:bCs/>
        </w:rPr>
        <w:t>ELL</w:t>
      </w:r>
      <w:r w:rsidRPr="007720C0">
        <w:rPr>
          <w:rFonts w:ascii="Arial" w:hAnsi="Arial" w:cs="Arial"/>
          <w:iCs/>
        </w:rPr>
        <w:t xml:space="preserve"> in the current school year, former </w:t>
      </w:r>
      <w:r w:rsidRPr="007720C0">
        <w:rPr>
          <w:rFonts w:ascii="Arial" w:hAnsi="Arial" w:cs="Arial"/>
          <w:bCs/>
        </w:rPr>
        <w:t>ELL</w:t>
      </w:r>
      <w:r w:rsidRPr="007720C0">
        <w:rPr>
          <w:rFonts w:ascii="Arial" w:hAnsi="Arial" w:cs="Arial"/>
          <w:iCs/>
        </w:rPr>
        <w:t xml:space="preserve"> in the following four school years, and ever </w:t>
      </w:r>
      <w:r w:rsidRPr="007720C0">
        <w:rPr>
          <w:rFonts w:ascii="Arial" w:hAnsi="Arial" w:cs="Arial"/>
          <w:bCs/>
        </w:rPr>
        <w:t>ELL</w:t>
      </w:r>
      <w:r w:rsidRPr="007720C0">
        <w:rPr>
          <w:rFonts w:ascii="Arial" w:hAnsi="Arial" w:cs="Arial"/>
          <w:iCs/>
        </w:rPr>
        <w:t xml:space="preserve"> in future years for reporting and research purposes. </w:t>
      </w:r>
      <w:r w:rsidRPr="007720C0">
        <w:rPr>
          <w:rFonts w:ascii="Arial" w:hAnsi="Arial" w:cs="Arial"/>
        </w:rPr>
        <w:t>Students taking the August Regents who scored expanding on the</w:t>
      </w:r>
      <w:r w:rsidRPr="00C9262D">
        <w:rPr>
          <w:rFonts w:ascii="Arial" w:hAnsi="Arial" w:cs="Arial"/>
        </w:rPr>
        <w:t xml:space="preserve"> NYSESLAT in the spring of the prior school year must be exited from </w:t>
      </w:r>
      <w:r>
        <w:rPr>
          <w:rFonts w:ascii="Arial" w:hAnsi="Arial" w:cs="Arial"/>
        </w:rPr>
        <w:t>ELL</w:t>
      </w:r>
      <w:r w:rsidRPr="00C9262D">
        <w:rPr>
          <w:rFonts w:ascii="Arial" w:hAnsi="Arial" w:cs="Arial"/>
        </w:rPr>
        <w:t xml:space="preserve"> status in the school year in which they took the ELA Regents and scored proficient. </w:t>
      </w:r>
      <w:r w:rsidRPr="00DF156F">
        <w:rPr>
          <w:rFonts w:ascii="Arial" w:hAnsi="Arial" w:cs="Arial"/>
        </w:rPr>
        <w:t>Students who are granted an Appeal to Graduate with a Lower Score in Regents ELA do not meet the proficiency requirement and therefore cannot be exited from ELL status by this method.</w:t>
      </w:r>
    </w:p>
    <w:p w14:paraId="6AE72719" w14:textId="77777777" w:rsidR="00160902" w:rsidRPr="007F0185" w:rsidRDefault="00160902" w:rsidP="00160902">
      <w:pPr>
        <w:ind w:left="360"/>
        <w:rPr>
          <w:rFonts w:ascii="Arial" w:hAnsi="Arial" w:cs="Arial"/>
          <w:iCs/>
        </w:rPr>
      </w:pPr>
      <w:r w:rsidRPr="00C9262D">
        <w:rPr>
          <w:rFonts w:ascii="Arial" w:hAnsi="Arial" w:cs="Arial"/>
          <w:iCs/>
        </w:rPr>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BD5672">
      <w:pPr>
        <w:numPr>
          <w:ilvl w:val="0"/>
          <w:numId w:val="52"/>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422B336F"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00E36AAE">
        <w:rPr>
          <w:rFonts w:ascii="Arial" w:hAnsi="Arial" w:cs="Arial"/>
          <w:bCs/>
        </w:rPr>
        <w:t>ELL</w:t>
      </w:r>
      <w:r w:rsidRPr="007F0185">
        <w:rPr>
          <w:rFonts w:ascii="Arial" w:hAnsi="Arial" w:cs="Arial"/>
          <w:iCs/>
        </w:rPr>
        <w:t xml:space="preserve"> eligibility ended because the student was determined by the district to have been misidentified as </w:t>
      </w:r>
      <w:r w:rsidR="00E36AAE">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10EC1414"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00E36AAE">
        <w:rPr>
          <w:rFonts w:ascii="Arial" w:hAnsi="Arial" w:cs="Arial"/>
          <w:bCs/>
        </w:rPr>
        <w:t>ELL</w:t>
      </w:r>
      <w:r w:rsidRPr="007F0185">
        <w:rPr>
          <w:rFonts w:ascii="Arial" w:hAnsi="Arial" w:cs="Arial"/>
          <w:iCs/>
        </w:rPr>
        <w:t xml:space="preserve"> and who were removed from </w:t>
      </w:r>
      <w:r w:rsidR="00E36AAE">
        <w:rPr>
          <w:rFonts w:ascii="Arial" w:hAnsi="Arial" w:cs="Arial"/>
          <w:bCs/>
        </w:rPr>
        <w:t>ELL</w:t>
      </w:r>
      <w:r w:rsidRPr="007F0185">
        <w:rPr>
          <w:rFonts w:ascii="Arial" w:hAnsi="Arial" w:cs="Arial"/>
          <w:iCs/>
        </w:rPr>
        <w:t xml:space="preserve"> status based on re-evaluation of </w:t>
      </w:r>
      <w:r w:rsidR="00E36AAE">
        <w:rPr>
          <w:rFonts w:ascii="Arial" w:hAnsi="Arial" w:cs="Arial"/>
          <w:bCs/>
        </w:rPr>
        <w:t>ELL</w:t>
      </w:r>
      <w:r w:rsidRPr="007F0185">
        <w:rPr>
          <w:rFonts w:ascii="Arial" w:hAnsi="Arial" w:cs="Arial"/>
          <w:iCs/>
        </w:rPr>
        <w:t xml:space="preserve"> appropriateness. These students will NOT be considered </w:t>
      </w:r>
      <w:r w:rsidR="00E36AAE">
        <w:rPr>
          <w:rFonts w:ascii="Arial" w:hAnsi="Arial" w:cs="Arial"/>
          <w:bCs/>
        </w:rPr>
        <w:t>ELL</w:t>
      </w:r>
      <w:r w:rsidRPr="007F0185">
        <w:rPr>
          <w:rFonts w:ascii="Arial" w:hAnsi="Arial" w:cs="Arial"/>
          <w:iCs/>
        </w:rPr>
        <w:t xml:space="preserve"> in the current school year and will NOT be considered ever </w:t>
      </w:r>
      <w:r w:rsidR="00E36AAE">
        <w:rPr>
          <w:rFonts w:ascii="Arial" w:hAnsi="Arial" w:cs="Arial"/>
          <w:bCs/>
        </w:rPr>
        <w:t>ELL</w:t>
      </w:r>
      <w:r w:rsidRPr="007F0185">
        <w:rPr>
          <w:rFonts w:ascii="Arial" w:hAnsi="Arial" w:cs="Arial"/>
          <w:iCs/>
        </w:rPr>
        <w:t xml:space="preserve"> or former </w:t>
      </w:r>
      <w:r w:rsidR="00E36AAE">
        <w:rPr>
          <w:rFonts w:ascii="Arial" w:hAnsi="Arial" w:cs="Arial"/>
          <w:bCs/>
        </w:rPr>
        <w:t>ELL</w:t>
      </w:r>
      <w:r w:rsidRPr="007F0185">
        <w:rPr>
          <w:rFonts w:ascii="Arial" w:hAnsi="Arial" w:cs="Arial"/>
          <w:iCs/>
        </w:rPr>
        <w:t xml:space="preserve"> in future years for reporting and research purposes.</w:t>
      </w:r>
    </w:p>
    <w:p w14:paraId="032FBC16" w14:textId="46BBADED"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E36AAE">
        <w:rPr>
          <w:rFonts w:ascii="Arial" w:hAnsi="Arial" w:cs="Arial"/>
          <w:bCs/>
        </w:rPr>
        <w:t>ELL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13E4B036" w14:textId="768C045C" w:rsidR="00D075A3" w:rsidRDefault="00104DE0" w:rsidP="00D075A3">
      <w:pPr>
        <w:ind w:left="360"/>
        <w:rPr>
          <w:rFonts w:ascii="Arial" w:hAnsi="Arial" w:cs="Arial"/>
          <w:color w:val="000000"/>
        </w:rPr>
      </w:pPr>
      <w:bookmarkStart w:id="731" w:name="_Toc178653437"/>
      <w:bookmarkStart w:id="732" w:name="_Toc179863483"/>
      <w:bookmarkStart w:id="733" w:name="_Toc290554866"/>
      <w:bookmarkStart w:id="734" w:name="_Toc335315443"/>
      <w:bookmarkStart w:id="735" w:name="_Toc491776155"/>
      <w:bookmarkStart w:id="736" w:name="_Hlk527714811"/>
      <w:r w:rsidRPr="00A941D7">
        <w:rPr>
          <w:rFonts w:ascii="Arial" w:hAnsi="Arial" w:cs="Arial"/>
          <w:b/>
          <w:i/>
          <w:iCs/>
        </w:rPr>
        <w:t>Note:</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Pr>
          <w:rFonts w:ascii="Arial" w:hAnsi="Arial" w:cs="Arial"/>
          <w:bCs/>
        </w:rPr>
        <w:t>ELL</w:t>
      </w:r>
      <w:r w:rsidRPr="007F0185">
        <w:rPr>
          <w:rFonts w:ascii="Arial" w:hAnsi="Arial" w:cs="Arial"/>
          <w:snapToGrid w:val="0"/>
          <w:color w:val="000000"/>
        </w:rPr>
        <w:t xml:space="preserve"> student is in an ENL program. Non-</w:t>
      </w:r>
      <w:r w:rsidRPr="007F0185">
        <w:rPr>
          <w:rFonts w:ascii="Arial" w:hAnsi="Arial" w:cs="Arial"/>
          <w:bCs/>
        </w:rPr>
        <w:t xml:space="preserve"> </w:t>
      </w:r>
      <w:r>
        <w:rPr>
          <w:rFonts w:ascii="Arial" w:hAnsi="Arial" w:cs="Arial"/>
          <w:bCs/>
        </w:rPr>
        <w:t>ELLs</w:t>
      </w:r>
      <w:r w:rsidRPr="007F0185">
        <w:rPr>
          <w:rFonts w:ascii="Arial" w:hAnsi="Arial" w:cs="Arial"/>
          <w:snapToGrid w:val="0"/>
          <w:color w:val="000000"/>
        </w:rPr>
        <w:t xml:space="preserve">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7771654E" w14:textId="3765DED4" w:rsidR="000374AA" w:rsidRPr="000E16CD" w:rsidRDefault="000374AA" w:rsidP="002D2528">
      <w:pPr>
        <w:pStyle w:val="Heading2"/>
        <w:jc w:val="center"/>
      </w:pPr>
      <w:bookmarkStart w:id="737" w:name="_Toc128744489"/>
      <w:r w:rsidRPr="000E16CD">
        <w:t>Enrollment (Beginning and Ending) Code</w:t>
      </w:r>
      <w:bookmarkEnd w:id="731"/>
      <w:bookmarkEnd w:id="732"/>
      <w:r w:rsidRPr="000E16CD">
        <w:t>s</w:t>
      </w:r>
      <w:bookmarkEnd w:id="733"/>
      <w:r w:rsidRPr="000E16CD">
        <w:t xml:space="preserve"> and Descriptions</w:t>
      </w:r>
      <w:bookmarkEnd w:id="734"/>
      <w:bookmarkEnd w:id="737"/>
    </w:p>
    <w:p w14:paraId="54484DE8" w14:textId="7D768FF0"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72B5480F" w14:textId="1C21B8A5" w:rsidR="000374AA" w:rsidRPr="007F0185" w:rsidRDefault="000374AA" w:rsidP="000374AA">
      <w:pPr>
        <w:pStyle w:val="Body"/>
      </w:pPr>
      <w:bookmarkStart w:id="738" w:name="_Toc290554813"/>
      <w:r w:rsidRPr="000E16CD">
        <w:t xml:space="preserve">Enrollment records are required even in cases where the student is not on the attendance register of the reporting institution. For example, enrollment records are required when a district is required to report </w:t>
      </w:r>
      <w:r w:rsidR="007802F3">
        <w:t>special education</w:t>
      </w:r>
      <w:r w:rsidRPr="000E16CD">
        <w:t xml:space="preserve"> records for a student with a disability who is enrolled by a parent or guardian in a charter school or </w:t>
      </w:r>
      <w:r w:rsidR="0017753A">
        <w:t>r</w:t>
      </w:r>
      <w:r w:rsidR="00E36AAE">
        <w:t>eligious and independent</w:t>
      </w:r>
      <w:r w:rsidR="00877F92">
        <w:t xml:space="preserve"> (nonpublic)</w:t>
      </w:r>
      <w:r w:rsidRPr="000E16CD">
        <w:t xml:space="preserve"> elementary, middle</w:t>
      </w:r>
      <w:r>
        <w:t>,</w:t>
      </w:r>
      <w:r w:rsidRPr="000E16CD">
        <w:t xml:space="preserve"> and secondary school</w:t>
      </w:r>
      <w:r>
        <w:t>;</w:t>
      </w:r>
      <w:r w:rsidRPr="000E16CD">
        <w:t xml:space="preserve"> is home</w:t>
      </w:r>
      <w:r w:rsidR="007177C9">
        <w:t xml:space="preserve"> </w:t>
      </w:r>
      <w:r w:rsidRPr="000E16CD">
        <w:t>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311A68CD" w14:textId="5194F2AD" w:rsidR="00C840FC" w:rsidRDefault="000374AA" w:rsidP="000374AA">
      <w:pPr>
        <w:pStyle w:val="Body"/>
      </w:pPr>
      <w:r w:rsidRPr="007F0185">
        <w:rPr>
          <w:szCs w:val="24"/>
        </w:rPr>
        <w:t>Whenever the CSE responsibility for students with disabilities or s</w:t>
      </w:r>
      <w:r w:rsidRPr="007F0185">
        <w:rPr>
          <w:rFonts w:cs="Arial"/>
          <w:szCs w:val="24"/>
        </w:rPr>
        <w:t xml:space="preserve">tudents referred to the CSE for determination of eligibility for </w:t>
      </w:r>
      <w:r w:rsidR="007802F3">
        <w:rPr>
          <w:rFonts w:cs="Arial"/>
          <w:szCs w:val="24"/>
        </w:rPr>
        <w:t>special education</w:t>
      </w:r>
      <w:r w:rsidRPr="007F0185">
        <w:rPr>
          <w:rFonts w:cs="Arial"/>
          <w:szCs w:val="24"/>
        </w:rPr>
        <w:t xml:space="preserve">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w:t>
      </w:r>
      <w:r w:rsidR="00C840FC" w:rsidRPr="007F0185">
        <w:t xml:space="preserve">The district that submits a </w:t>
      </w:r>
      <w:r w:rsidR="00C840FC" w:rsidRPr="007F0185">
        <w:rPr>
          <w:szCs w:val="24"/>
        </w:rPr>
        <w:t>Reason for Beginning Enrollment Code</w:t>
      </w:r>
      <w:r w:rsidR="00C840FC" w:rsidRPr="000E16CD">
        <w:t xml:space="preserve"> 5905 may, but is not required to, report graduation, diploma, type of credential, </w:t>
      </w:r>
      <w:r w:rsidR="00C840FC">
        <w:t>and career pathway</w:t>
      </w:r>
      <w:r w:rsidR="00C840FC" w:rsidRPr="000E16CD">
        <w:t xml:space="preserve"> for these students</w:t>
      </w:r>
      <w:r w:rsidR="00C840FC" w:rsidRPr="007720C0">
        <w:t>; however, these data are only used to calculate accountability and total cohort outcomes for the LEA reporting the 0011 enrollment. The district that submits the 5905 Reason for Beginning Enrollment record should not report any program service record other than the special education program service record.</w:t>
      </w:r>
      <w:r w:rsidR="00C840FC">
        <w:t xml:space="preserve"> </w:t>
      </w:r>
    </w:p>
    <w:p w14:paraId="4FC3F7CB" w14:textId="45CBA8E0" w:rsidR="000374AA" w:rsidRPr="000E16CD" w:rsidRDefault="000374AA" w:rsidP="000374AA">
      <w:pPr>
        <w:pStyle w:val="Body"/>
      </w:pPr>
      <w:r w:rsidRPr="000E16CD">
        <w:rPr>
          <w:b/>
          <w:i/>
        </w:rPr>
        <w:t>Determining Dates of Enrollment</w:t>
      </w:r>
      <w:bookmarkEnd w:id="738"/>
      <w:r w:rsidRPr="000E16CD">
        <w:rPr>
          <w:b/>
          <w:i/>
        </w:rPr>
        <w:t xml:space="preserve">: </w:t>
      </w:r>
      <w:r w:rsidRPr="000E16CD">
        <w:t xml:space="preserve">All students (including students with disabilities) are enrolled year-round unless there is a break in enrollment. Enrollment entry records for students continuing in a district or school must begin on July 1. Enrollment exit records are reported only if the student's enrollment or grade level changes during the academic year.  </w:t>
      </w:r>
    </w:p>
    <w:p w14:paraId="7E905DCE" w14:textId="5297AEE9" w:rsidR="000374AA" w:rsidRPr="000E16CD" w:rsidRDefault="000374AA" w:rsidP="000374AA">
      <w:pPr>
        <w:pStyle w:val="Body"/>
        <w:rPr>
          <w:u w:val="single"/>
        </w:rPr>
      </w:pPr>
      <w:bookmarkStart w:id="739" w:name="_Toc290554814"/>
      <w:r w:rsidRPr="000E16CD">
        <w:rPr>
          <w:b/>
          <w:i/>
        </w:rPr>
        <w:t>Determining Building or Grade</w:t>
      </w:r>
      <w:bookmarkEnd w:id="739"/>
      <w:r w:rsidRPr="000E16CD">
        <w:rPr>
          <w:b/>
          <w:i/>
        </w:rPr>
        <w:t xml:space="preserve"> Enrollment: </w:t>
      </w:r>
      <w:r w:rsidR="00925B69">
        <w:rPr>
          <w:rStyle w:val="normaltextrun"/>
          <w:color w:val="000000"/>
          <w:shd w:val="clear" w:color="auto" w:fill="FFFFFF"/>
        </w:rPr>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GED). Public school districts must use this code to report the enrollment of any student for whom the districts have full educational responsibility except students who transferred between schools under an ESEA Title I transfer option. </w:t>
      </w:r>
      <w:r w:rsidR="00925B69" w:rsidRPr="00DC1FD2">
        <w:rPr>
          <w:rStyle w:val="normaltextrun"/>
          <w:shd w:val="clear" w:color="auto" w:fill="FFFFFF"/>
        </w:rPr>
        <w:t xml:space="preserve">Enrollment for home schooled students must be reported under certain scenarios; see Home Schooled Student section.  </w:t>
      </w:r>
      <w:r w:rsidR="00925B69" w:rsidRPr="00DC1FD2">
        <w:rPr>
          <w:rStyle w:val="normaltextrun"/>
          <w:color w:val="000000"/>
          <w:shd w:val="clear" w:color="auto" w:fill="FFFFFF"/>
        </w:rPr>
        <w:t>Religious and independent (nonpublic) schools participating in the repository system must</w:t>
      </w:r>
      <w:r w:rsidR="00925B69">
        <w:rPr>
          <w:rStyle w:val="normaltextrun"/>
          <w:color w:val="000000"/>
          <w:shd w:val="clear" w:color="auto" w:fill="FFFFFF"/>
        </w:rPr>
        <w:t xml:space="preserve"> use this code to report students enrolled by parental choice. Reason for Beginning Enrollment Code 5654 is used to report HSE students who end their 0011 enrollment and transfer to an approved AHSEP program. All resident students enrolled in an approved AHSEP program must be reported by the district of residence.</w:t>
      </w:r>
      <w:r w:rsidR="00925B69">
        <w:rPr>
          <w:rStyle w:val="eop"/>
          <w:color w:val="D13438"/>
          <w:shd w:val="clear" w:color="auto" w:fill="FFFFFF"/>
        </w:rPr>
        <w:t> </w:t>
      </w:r>
    </w:p>
    <w:p w14:paraId="16580FE3" w14:textId="395F4F6D" w:rsidR="00987EE4" w:rsidRDefault="00987EE4">
      <w:pPr>
        <w:rPr>
          <w:rFonts w:ascii="Arial" w:hAnsi="Arial" w:cs="Arial"/>
          <w:b/>
        </w:rPr>
      </w:pPr>
      <w:bookmarkStart w:id="740" w:name="_Toc335315444"/>
    </w:p>
    <w:p w14:paraId="036BAA84" w14:textId="31565ADF" w:rsidR="000374AA" w:rsidRPr="000E16CD" w:rsidRDefault="000374AA" w:rsidP="000374AA">
      <w:pPr>
        <w:jc w:val="center"/>
        <w:rPr>
          <w:rFonts w:ascii="Arial" w:hAnsi="Arial" w:cs="Arial"/>
          <w:b/>
        </w:rPr>
      </w:pPr>
      <w:r w:rsidRPr="000E16CD">
        <w:rPr>
          <w:rFonts w:ascii="Arial" w:hAnsi="Arial" w:cs="Arial"/>
          <w:b/>
        </w:rPr>
        <w:t>Reason for Beginning Enrollment</w:t>
      </w:r>
      <w:bookmarkEnd w:id="740"/>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8237CF">
        <w:trPr>
          <w:trHeight w:val="262"/>
          <w:tblHeader/>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853F46" w:rsidRPr="000E16CD" w14:paraId="07788BFD" w14:textId="77777777" w:rsidTr="00DD1C3D">
        <w:trPr>
          <w:trHeight w:val="262"/>
        </w:trPr>
        <w:tc>
          <w:tcPr>
            <w:tcW w:w="900" w:type="dxa"/>
          </w:tcPr>
          <w:p w14:paraId="6608EFE5" w14:textId="3F0F2189" w:rsidR="00853F46" w:rsidRPr="007F3B5B" w:rsidRDefault="00853F46" w:rsidP="00DD1C3D">
            <w:pPr>
              <w:jc w:val="center"/>
              <w:rPr>
                <w:rFonts w:ascii="Bookman Old Style" w:hAnsi="Bookman Old Style" w:cs="Arial"/>
                <w:snapToGrid w:val="0"/>
                <w:color w:val="000000"/>
                <w:sz w:val="22"/>
                <w:szCs w:val="22"/>
              </w:rPr>
            </w:pPr>
            <w:r w:rsidRPr="007F3B5B">
              <w:rPr>
                <w:rFonts w:ascii="Bookman Old Style" w:hAnsi="Bookman Old Style" w:cs="Arial"/>
                <w:snapToGrid w:val="0"/>
                <w:color w:val="000000"/>
                <w:sz w:val="22"/>
                <w:szCs w:val="22"/>
              </w:rPr>
              <w:t>0021</w:t>
            </w:r>
          </w:p>
        </w:tc>
        <w:tc>
          <w:tcPr>
            <w:tcW w:w="9180" w:type="dxa"/>
          </w:tcPr>
          <w:p w14:paraId="7FE8224B" w14:textId="43491BEB" w:rsidR="00853F46" w:rsidRPr="007F3B5B" w:rsidRDefault="00853F46" w:rsidP="00DD1C3D">
            <w:pPr>
              <w:rPr>
                <w:rFonts w:ascii="Bookman Old Style" w:hAnsi="Bookman Old Style" w:cs="Arial"/>
                <w:snapToGrid w:val="0"/>
                <w:color w:val="000000"/>
                <w:sz w:val="22"/>
                <w:szCs w:val="22"/>
              </w:rPr>
            </w:pPr>
            <w:r w:rsidRPr="007F3B5B">
              <w:rPr>
                <w:rFonts w:ascii="Bookman Old Style" w:hAnsi="Bookman Old Style" w:cs="Arial"/>
                <w:snapToGrid w:val="0"/>
                <w:color w:val="000000"/>
                <w:sz w:val="22"/>
                <w:szCs w:val="22"/>
              </w:rPr>
              <w:t>Over 21 enrollment</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741"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1C5A6A" w:rsidRPr="000E16CD" w14:paraId="75AF7197" w14:textId="77777777" w:rsidTr="00DD1C3D">
        <w:trPr>
          <w:trHeight w:val="262"/>
        </w:trPr>
        <w:tc>
          <w:tcPr>
            <w:tcW w:w="900" w:type="dxa"/>
          </w:tcPr>
          <w:p w14:paraId="15F17E48" w14:textId="77EA65EC" w:rsidR="001C5A6A" w:rsidRPr="00D82BFE" w:rsidRDefault="001C5A6A" w:rsidP="00DD1C3D">
            <w:pPr>
              <w:jc w:val="center"/>
              <w:rPr>
                <w:rFonts w:ascii="Bookman Old Style" w:hAnsi="Bookman Old Style" w:cs="Arial"/>
                <w:snapToGrid w:val="0"/>
                <w:color w:val="000000"/>
                <w:sz w:val="22"/>
                <w:szCs w:val="22"/>
              </w:rPr>
            </w:pPr>
            <w:r w:rsidRPr="00D82BFE">
              <w:rPr>
                <w:rFonts w:ascii="Bookman Old Style" w:hAnsi="Bookman Old Style" w:cs="Arial"/>
                <w:snapToGrid w:val="0"/>
                <w:color w:val="000000"/>
                <w:sz w:val="22"/>
                <w:szCs w:val="22"/>
              </w:rPr>
              <w:t>8250</w:t>
            </w:r>
          </w:p>
        </w:tc>
        <w:tc>
          <w:tcPr>
            <w:tcW w:w="9180" w:type="dxa"/>
          </w:tcPr>
          <w:p w14:paraId="6C86426E" w14:textId="1EC56B84" w:rsidR="001C5A6A" w:rsidRPr="00D82BFE" w:rsidRDefault="001C5A6A" w:rsidP="00DD1C3D">
            <w:pPr>
              <w:rPr>
                <w:rFonts w:ascii="Bookman Old Style" w:hAnsi="Bookman Old Style" w:cs="Arial"/>
                <w:snapToGrid w:val="0"/>
                <w:color w:val="000000"/>
                <w:sz w:val="22"/>
                <w:szCs w:val="22"/>
              </w:rPr>
            </w:pPr>
            <w:r w:rsidRPr="00D82BFE">
              <w:rPr>
                <w:rFonts w:ascii="Bookman Old Style" w:hAnsi="Bookman Old Style" w:cs="Arial"/>
                <w:snapToGrid w:val="0"/>
                <w:color w:val="000000"/>
                <w:sz w:val="22"/>
                <w:szCs w:val="22"/>
              </w:rPr>
              <w:t>HSE outcome reporting only</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2E886EE6" w:rsidR="000374AA" w:rsidRPr="00DC1FD2" w:rsidRDefault="00EA4789" w:rsidP="00DD1C3D">
            <w:pPr>
              <w:rPr>
                <w:rFonts w:ascii="Bookman Old Style" w:hAnsi="Bookman Old Style" w:cs="Arial"/>
                <w:snapToGrid w:val="0"/>
                <w:color w:val="000000"/>
                <w:sz w:val="22"/>
                <w:szCs w:val="22"/>
              </w:rPr>
            </w:pPr>
            <w:r w:rsidRPr="00DC1FD2">
              <w:rPr>
                <w:rFonts w:ascii="Bookman Old Style" w:hAnsi="Bookman Old Style" w:cs="Arial"/>
                <w:snapToGrid w:val="0"/>
                <w:color w:val="000000"/>
                <w:sz w:val="22"/>
                <w:szCs w:val="22"/>
              </w:rPr>
              <w:t>Census only</w:t>
            </w:r>
          </w:p>
        </w:tc>
      </w:tr>
      <w:tr w:rsidR="00EA4789" w:rsidRPr="000E16CD" w14:paraId="085FC3C6" w14:textId="77777777" w:rsidTr="00DD1C3D">
        <w:trPr>
          <w:trHeight w:val="262"/>
        </w:trPr>
        <w:tc>
          <w:tcPr>
            <w:tcW w:w="900" w:type="dxa"/>
          </w:tcPr>
          <w:p w14:paraId="40A93341" w14:textId="613814A2" w:rsidR="00EA4789" w:rsidRPr="000E16CD" w:rsidRDefault="00FE3927" w:rsidP="00DD1C3D">
            <w:pPr>
              <w:jc w:val="cente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8300</w:t>
            </w:r>
          </w:p>
        </w:tc>
        <w:tc>
          <w:tcPr>
            <w:tcW w:w="9180" w:type="dxa"/>
          </w:tcPr>
          <w:p w14:paraId="362018AF" w14:textId="22FCAED9" w:rsidR="00EA4789" w:rsidRPr="00DC1FD2" w:rsidRDefault="00947E3A" w:rsidP="00DD1C3D">
            <w:pPr>
              <w:rPr>
                <w:rFonts w:ascii="Bookman Old Style" w:hAnsi="Bookman Old Style" w:cs="Arial"/>
                <w:snapToGrid w:val="0"/>
                <w:color w:val="000000"/>
                <w:sz w:val="22"/>
                <w:szCs w:val="22"/>
              </w:rPr>
            </w:pPr>
            <w:r w:rsidRPr="00DC1FD2">
              <w:rPr>
                <w:rFonts w:ascii="Bookman Old Style" w:hAnsi="Bookman Old Style" w:cs="Arial"/>
                <w:snapToGrid w:val="0"/>
                <w:color w:val="000000"/>
                <w:sz w:val="22"/>
                <w:szCs w:val="22"/>
              </w:rPr>
              <w:t>Compulsory age student, not attending, no documentation</w:t>
            </w:r>
          </w:p>
        </w:tc>
      </w:tr>
    </w:tbl>
    <w:bookmarkEnd w:id="741"/>
    <w:p w14:paraId="49C85F02" w14:textId="6526268E"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18" w:history="1">
        <w:r w:rsidR="00733C7E">
          <w:rPr>
            <w:rStyle w:val="Hyperlink"/>
            <w:rFonts w:cs="Arial"/>
            <w:sz w:val="20"/>
          </w:rPr>
          <w:t>list of approved AHSEP programs</w:t>
        </w:r>
      </w:hyperlink>
      <w:r w:rsidRPr="00FF5567">
        <w:rPr>
          <w:sz w:val="20"/>
        </w:rPr>
        <w:t>.</w:t>
      </w:r>
    </w:p>
    <w:p w14:paraId="109CE6D6" w14:textId="4C782429" w:rsidR="00853F46" w:rsidRDefault="00853F46" w:rsidP="009623D1">
      <w:pPr>
        <w:pStyle w:val="Body"/>
        <w:ind w:firstLine="0"/>
      </w:pPr>
      <w:r w:rsidRPr="000E16CD">
        <w:rPr>
          <w:b/>
          <w:bCs/>
          <w:i/>
          <w:iCs/>
        </w:rPr>
        <w:t>Code 0011 — Enrollment in building or grade:</w:t>
      </w:r>
      <w:r w:rsidRPr="000E16CD">
        <w:rPr>
          <w:b/>
        </w:rPr>
        <w:t xml:space="preserve"> </w:t>
      </w:r>
      <w:r w:rsidRPr="000E16CD">
        <w:t xml:space="preserve">This code is used by public schools, </w:t>
      </w:r>
      <w:r>
        <w:t>religious and independent (nonpublic)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students enrolled by parental choice in a </w:t>
      </w:r>
      <w:r>
        <w:t>religious and independent (nonpublic)</w:t>
      </w:r>
      <w:r w:rsidRPr="000E16CD">
        <w:t xml:space="preserve"> school that is participating in SIRS.</w:t>
      </w:r>
    </w:p>
    <w:p w14:paraId="15150E5D" w14:textId="6FC7C39D" w:rsidR="00853F46" w:rsidRPr="00A25BA3" w:rsidRDefault="00853F46" w:rsidP="009623D1">
      <w:pPr>
        <w:pStyle w:val="Body"/>
        <w:ind w:firstLine="0"/>
      </w:pPr>
      <w:r w:rsidRPr="00A25BA3">
        <w:rPr>
          <w:b/>
          <w:bCs/>
          <w:i/>
          <w:iCs/>
        </w:rPr>
        <w:t>Code 0021 — Over 21 enrollment:</w:t>
      </w:r>
      <w:r w:rsidRPr="00A25BA3">
        <w:rPr>
          <w:b/>
        </w:rPr>
        <w:t xml:space="preserve"> </w:t>
      </w:r>
      <w:r w:rsidRPr="00A25BA3">
        <w:t xml:space="preserve">This code should be used to report any student who turned 21 in the previous school year and who is returning to school for either compensatory or recovery educational services. </w:t>
      </w:r>
      <w:r w:rsidR="00DB1D4D" w:rsidRPr="00A25BA3">
        <w:t>This code can be reported by any LEA providing instruction to this population of students and should be the only entry enrollment used for these students.</w:t>
      </w:r>
      <w:r w:rsidRPr="00A25BA3">
        <w:t xml:space="preserve"> </w:t>
      </w:r>
    </w:p>
    <w:p w14:paraId="20C0A8D0" w14:textId="7DBA4630" w:rsidR="000374AA" w:rsidRPr="000E16CD" w:rsidRDefault="000374AA" w:rsidP="009623D1">
      <w:pPr>
        <w:pStyle w:val="Body"/>
        <w:ind w:firstLine="0"/>
        <w:rPr>
          <w:snapToGrid w:val="0"/>
        </w:rPr>
      </w:pPr>
      <w:r w:rsidRPr="00A25BA3">
        <w:rPr>
          <w:b/>
          <w:i/>
          <w:snapToGrid w:val="0"/>
        </w:rPr>
        <w:t>Code 0022 — Foreign exchange student enrollment</w:t>
      </w:r>
      <w:r w:rsidRPr="000E16CD">
        <w:rPr>
          <w:b/>
          <w:i/>
          <w:snapToGrid w:val="0"/>
        </w:rPr>
        <w:t xml:space="preserve"> in building or grade: </w:t>
      </w:r>
      <w:r w:rsidRPr="000E16CD">
        <w:rPr>
          <w:snapToGrid w:val="0"/>
        </w:rPr>
        <w:t>This code is only used when a foreign exchange student enrolls in a building or grade.</w:t>
      </w:r>
    </w:p>
    <w:p w14:paraId="1A190982" w14:textId="77777777" w:rsidR="000374AA" w:rsidRPr="000E16CD" w:rsidRDefault="000374AA" w:rsidP="009623D1">
      <w:pPr>
        <w:pStyle w:val="Body"/>
        <w:ind w:firstLine="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A2B2307" w14:textId="77777777" w:rsidR="007575C8" w:rsidRDefault="007575C8" w:rsidP="009623D1">
      <w:pPr>
        <w:pStyle w:val="Body"/>
        <w:ind w:firstLine="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when the reporting entity does not have school/district accountability or CSE responsibility for the student (i.e., BOCES).</w:t>
      </w:r>
    </w:p>
    <w:p w14:paraId="351F911D" w14:textId="738B0A69" w:rsidR="001A2897" w:rsidRPr="000E16CD" w:rsidRDefault="001A2897" w:rsidP="009623D1">
      <w:pPr>
        <w:pStyle w:val="Body"/>
        <w:ind w:firstLine="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w:t>
      </w:r>
      <w:r>
        <w:t>special education</w:t>
      </w:r>
      <w:r w:rsidRPr="000E16CD">
        <w:t xml:space="preserve">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w:t>
      </w:r>
      <w:r>
        <w:rPr>
          <w:rFonts w:cs="Arial"/>
        </w:rPr>
        <w:t>special education</w:t>
      </w:r>
      <w:r w:rsidRPr="000E16CD">
        <w:rPr>
          <w:rFonts w:cs="Arial"/>
        </w:rPr>
        <w:t xml:space="preserve"> eligibility determination or the timely transition of children from Early Intervention to preschool special education (SPP Indicators 11 and 12). See the </w:t>
      </w:r>
      <w:hyperlink r:id="rId119"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64EA2831" w:rsidR="000374AA" w:rsidRPr="000E16CD" w:rsidRDefault="000374AA" w:rsidP="009623D1">
      <w:pPr>
        <w:pStyle w:val="Body"/>
        <w:ind w:firstLine="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This code is used when a student transfers into a school under the public</w:t>
      </w:r>
      <w:r>
        <w:rPr>
          <w:iCs/>
        </w:rPr>
        <w:t xml:space="preserve"> </w:t>
      </w:r>
      <w:r w:rsidRPr="000E16CD">
        <w:rPr>
          <w:iCs/>
        </w:rPr>
        <w:t>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0A8FD24C" w:rsidR="000374AA" w:rsidRPr="00340148" w:rsidRDefault="000374AA" w:rsidP="009623D1">
      <w:pPr>
        <w:pStyle w:val="Body"/>
        <w:ind w:firstLine="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This code must not be used for home</w:t>
      </w:r>
      <w:r w:rsidR="007177C9">
        <w:t xml:space="preserve"> </w:t>
      </w:r>
      <w:r w:rsidRPr="00340148">
        <w:t>school</w:t>
      </w:r>
      <w:r w:rsidR="007177C9">
        <w:t>ing</w:t>
      </w:r>
      <w:r w:rsidRPr="00340148">
        <w:t xml:space="preserve"> or parentally placed non-participating </w:t>
      </w:r>
      <w:r w:rsidR="0017753A">
        <w:t>r</w:t>
      </w:r>
      <w:r w:rsidR="00E36AAE">
        <w:t xml:space="preserve">eligious </w:t>
      </w:r>
      <w:r w:rsidR="0017753A">
        <w:t>or</w:t>
      </w:r>
      <w:r w:rsidR="00E36AAE">
        <w:t xml:space="preserve"> independent</w:t>
      </w:r>
      <w:r w:rsidR="00877F92">
        <w:t xml:space="preserve"> (nonpublic)</w:t>
      </w:r>
      <w:r w:rsidRPr="00340148">
        <w:t xml:space="preserve"> school students.</w:t>
      </w:r>
    </w:p>
    <w:p w14:paraId="7AA16A39" w14:textId="77777777" w:rsidR="000374AA" w:rsidRPr="000E16CD" w:rsidRDefault="000374AA" w:rsidP="009623D1">
      <w:pPr>
        <w:pStyle w:val="Body"/>
        <w:ind w:firstLine="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7F90A16A" w14:textId="013D9E6B" w:rsidR="007575C8" w:rsidRDefault="007575C8" w:rsidP="009623D1">
      <w:pPr>
        <w:pStyle w:val="Body"/>
        <w:ind w:firstLine="0"/>
        <w:rPr>
          <w:snapToGrid w:val="0"/>
          <w:color w:val="000000"/>
        </w:rPr>
      </w:pPr>
      <w:r w:rsidRPr="000E16CD">
        <w:rPr>
          <w:b/>
          <w:i/>
          <w:snapToGrid w:val="0"/>
          <w:color w:val="000000"/>
        </w:rPr>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w:t>
      </w:r>
      <w:r>
        <w:rPr>
          <w:snapToGrid w:val="0"/>
          <w:color w:val="000000"/>
        </w:rPr>
        <w:t>special education</w:t>
      </w:r>
      <w:r w:rsidRPr="000E16CD">
        <w:rPr>
          <w:snapToGrid w:val="0"/>
          <w:color w:val="000000"/>
        </w:rPr>
        <w:t xml:space="preserve"> services. This includes students placed by parental choice in a </w:t>
      </w:r>
      <w:r>
        <w:rPr>
          <w:snapToGrid w:val="0"/>
          <w:color w:val="000000"/>
        </w:rPr>
        <w:t>religious or independent (nonpublic)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w:t>
      </w:r>
      <w:r w:rsidR="007177C9">
        <w:rPr>
          <w:snapToGrid w:val="0"/>
          <w:color w:val="000000"/>
        </w:rPr>
        <w:t xml:space="preserve"> </w:t>
      </w:r>
      <w:r w:rsidRPr="000E16CD">
        <w:rPr>
          <w:snapToGrid w:val="0"/>
          <w:color w:val="000000"/>
        </w:rPr>
        <w:t xml:space="preserve">schooled students to report </w:t>
      </w:r>
      <w:r>
        <w:rPr>
          <w:snapToGrid w:val="0"/>
          <w:color w:val="000000"/>
        </w:rPr>
        <w:t>special education</w:t>
      </w:r>
      <w:r w:rsidRPr="000E16CD">
        <w:rPr>
          <w:snapToGrid w:val="0"/>
          <w:color w:val="000000"/>
        </w:rPr>
        <w:t xml:space="preserve"> records. It is also used for </w:t>
      </w:r>
      <w:r>
        <w:t>K</w:t>
      </w:r>
      <w:r w:rsidRPr="000E16CD">
        <w:t xml:space="preserve">indergarten-age students who are not enrolled in a district school but are receiving </w:t>
      </w:r>
      <w:r>
        <w:t>special education</w:t>
      </w:r>
      <w:r w:rsidRPr="000E16CD">
        <w:t xml:space="preserve">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103B3D57" w:rsidR="000374AA" w:rsidRPr="000E16CD" w:rsidRDefault="000374AA" w:rsidP="009623D1">
      <w:pPr>
        <w:pStyle w:val="Body"/>
        <w:ind w:firstLine="0"/>
        <w:rPr>
          <w:iCs/>
        </w:rPr>
      </w:pPr>
      <w:r w:rsidRPr="000E16CD">
        <w:rPr>
          <w:b/>
          <w:i/>
          <w:iCs/>
        </w:rPr>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50D1C2FB" w:rsidR="000374AA" w:rsidRDefault="000374AA" w:rsidP="009623D1">
      <w:pPr>
        <w:pStyle w:val="Body"/>
        <w:ind w:firstLine="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534021CD" w14:textId="02EED423" w:rsidR="001C5A6A" w:rsidRPr="002930A0" w:rsidRDefault="001C5A6A" w:rsidP="009623D1">
      <w:pPr>
        <w:pStyle w:val="Default"/>
        <w:autoSpaceDE w:val="0"/>
        <w:autoSpaceDN w:val="0"/>
        <w:spacing w:before="240"/>
        <w:rPr>
          <w:rFonts w:cs="Arial"/>
          <w:b/>
          <w:bCs/>
          <w:i/>
          <w:iCs/>
          <w:szCs w:val="24"/>
        </w:rPr>
      </w:pPr>
      <w:r w:rsidRPr="00D3590C">
        <w:rPr>
          <w:rFonts w:ascii="Arial" w:hAnsi="Arial" w:cs="Arial"/>
          <w:b/>
          <w:bCs/>
          <w:i/>
          <w:iCs/>
          <w:szCs w:val="24"/>
        </w:rPr>
        <w:t xml:space="preserve">Code 8250 – HSE Outcome Reporting Only: </w:t>
      </w:r>
      <w:r w:rsidRPr="00D3590C">
        <w:rPr>
          <w:rFonts w:ascii="Arial" w:hAnsi="Arial" w:cs="Arial"/>
          <w:szCs w:val="24"/>
        </w:rPr>
        <w:t>This code is used only for the purpose of recording students without a current active enrollment who exited school within the prior 24 months and subsequently earned a high school equivalency diploma. This enrollment code should only be reported by the high school the student last attended and will only be use</w:t>
      </w:r>
      <w:r w:rsidR="00724AD0" w:rsidRPr="00D3590C">
        <w:rPr>
          <w:rFonts w:ascii="Arial" w:hAnsi="Arial" w:cs="Arial"/>
          <w:szCs w:val="24"/>
        </w:rPr>
        <w:t>d</w:t>
      </w:r>
      <w:r w:rsidRPr="00D3590C">
        <w:rPr>
          <w:rFonts w:ascii="Arial" w:hAnsi="Arial" w:cs="Arial"/>
          <w:szCs w:val="24"/>
        </w:rPr>
        <w:t xml:space="preserve"> for calculating the school’s Career, College and Civic Readiness index. The enrollment and demographic records must be reported, the student may only be reported with a grade of “GD</w:t>
      </w:r>
      <w:r w:rsidR="00524F79" w:rsidRPr="00D3590C">
        <w:rPr>
          <w:rFonts w:ascii="Arial" w:hAnsi="Arial" w:cs="Arial"/>
          <w:szCs w:val="24"/>
        </w:rPr>
        <w:t>” and</w:t>
      </w:r>
      <w:r w:rsidRPr="00D3590C">
        <w:rPr>
          <w:rFonts w:ascii="Arial" w:hAnsi="Arial" w:cs="Arial"/>
          <w:szCs w:val="24"/>
        </w:rPr>
        <w:t xml:space="preserve"> can only be exited with an exit enrollment of </w:t>
      </w:r>
      <w:r w:rsidRPr="00D3590C">
        <w:rPr>
          <w:rFonts w:ascii="Arial" w:hAnsi="Arial" w:cs="Arial"/>
          <w:i/>
          <w:iCs/>
          <w:szCs w:val="24"/>
        </w:rPr>
        <w:t>816 – Earned a High School Equivalency (HSE) Diploma</w:t>
      </w:r>
      <w:r w:rsidRPr="00D3590C">
        <w:rPr>
          <w:rFonts w:ascii="Arial" w:hAnsi="Arial" w:cs="Arial"/>
          <w:szCs w:val="24"/>
        </w:rPr>
        <w:t xml:space="preserve">, a Credential Code of </w:t>
      </w:r>
      <w:r w:rsidRPr="00D3590C">
        <w:rPr>
          <w:rFonts w:ascii="Arial" w:hAnsi="Arial" w:cs="Arial"/>
          <w:i/>
          <w:iCs/>
          <w:szCs w:val="24"/>
        </w:rPr>
        <w:t>738 – High School Equivalency (HSE) Diploma</w:t>
      </w:r>
      <w:r w:rsidRPr="00D3590C">
        <w:rPr>
          <w:rFonts w:ascii="Arial" w:hAnsi="Arial" w:cs="Arial"/>
          <w:szCs w:val="24"/>
        </w:rPr>
        <w:t xml:space="preserve"> and a Career Path Code of “None.” The student must be included in a cohort that is active during the school year in which the enrollment is reported.  </w:t>
      </w:r>
    </w:p>
    <w:p w14:paraId="7713F4E8" w14:textId="77777777" w:rsidR="009623D1" w:rsidRDefault="009623D1" w:rsidP="009623D1">
      <w:pPr>
        <w:rPr>
          <w:rFonts w:ascii="Arial" w:hAnsi="Arial" w:cs="Arial"/>
          <w:b/>
          <w:bCs/>
          <w:i/>
          <w:iCs/>
          <w:highlight w:val="yellow"/>
        </w:rPr>
      </w:pPr>
    </w:p>
    <w:p w14:paraId="53B14B2F" w14:textId="5FEF36BE" w:rsidR="00302346" w:rsidRPr="00DC1FD2" w:rsidRDefault="00302346" w:rsidP="009623D1">
      <w:pPr>
        <w:rPr>
          <w:rFonts w:ascii="Arial" w:hAnsi="Arial" w:cs="Arial"/>
          <w:b/>
          <w:bCs/>
          <w:i/>
          <w:iCs/>
        </w:rPr>
      </w:pPr>
      <w:r w:rsidRPr="00DC1FD2">
        <w:rPr>
          <w:rFonts w:ascii="Arial" w:hAnsi="Arial" w:cs="Arial"/>
          <w:b/>
          <w:bCs/>
          <w:i/>
          <w:iCs/>
        </w:rPr>
        <w:t>Code 8294 – Census only:</w:t>
      </w:r>
      <w:r w:rsidRPr="00DC1FD2">
        <w:rPr>
          <w:rFonts w:ascii="Arial" w:hAnsi="Arial" w:cs="Arial"/>
        </w:rPr>
        <w:t xml:space="preserve"> This code is used locally to track students prior to compulsory age to assist districts with planning for incoming kindergarten class size. It may also be used to identify students who reside in the district and attend a religious or independent school.</w:t>
      </w:r>
      <w:r w:rsidRPr="00DC1FD2">
        <w:rPr>
          <w:rFonts w:ascii="Arial" w:hAnsi="Arial" w:cs="Arial"/>
          <w:b/>
          <w:bCs/>
          <w:i/>
          <w:iCs/>
        </w:rPr>
        <w:t xml:space="preserve">  </w:t>
      </w:r>
    </w:p>
    <w:p w14:paraId="40B61B5E" w14:textId="6CFD6277" w:rsidR="003A3346" w:rsidRDefault="001D462D" w:rsidP="003A3346">
      <w:pPr>
        <w:pStyle w:val="Default"/>
        <w:autoSpaceDE w:val="0"/>
        <w:autoSpaceDN w:val="0"/>
        <w:spacing w:before="240"/>
        <w:rPr>
          <w:rFonts w:ascii="Arial" w:hAnsi="Arial" w:cs="Arial"/>
          <w:szCs w:val="24"/>
        </w:rPr>
      </w:pPr>
      <w:r w:rsidRPr="00DC1FD2">
        <w:rPr>
          <w:rFonts w:ascii="Arial" w:hAnsi="Arial" w:cs="Arial"/>
          <w:b/>
          <w:i/>
          <w:iCs/>
          <w:szCs w:val="24"/>
        </w:rPr>
        <w:t xml:space="preserve">Code 8300 — </w:t>
      </w:r>
      <w:r w:rsidRPr="00DC1FD2">
        <w:rPr>
          <w:rFonts w:ascii="Arial" w:hAnsi="Arial" w:cs="Arial"/>
          <w:b/>
          <w:bCs/>
          <w:i/>
          <w:iCs/>
        </w:rPr>
        <w:t>Compulsory age student, not attending, no documentation</w:t>
      </w:r>
      <w:r w:rsidRPr="00DC1FD2">
        <w:rPr>
          <w:rFonts w:ascii="Arial" w:hAnsi="Arial" w:cs="Arial"/>
          <w:b/>
          <w:i/>
          <w:iCs/>
          <w:szCs w:val="24"/>
        </w:rPr>
        <w:t>:</w:t>
      </w:r>
      <w:r w:rsidRPr="00DC1FD2">
        <w:rPr>
          <w:rFonts w:ascii="Arial" w:hAnsi="Arial" w:cs="Arial"/>
          <w:b/>
          <w:iCs/>
          <w:szCs w:val="24"/>
        </w:rPr>
        <w:t xml:space="preserve"> </w:t>
      </w:r>
      <w:r w:rsidRPr="00DC1FD2">
        <w:rPr>
          <w:rFonts w:ascii="Arial" w:hAnsi="Arial" w:cs="Arial"/>
          <w:iCs/>
          <w:szCs w:val="24"/>
        </w:rPr>
        <w:t>This code is used for children of compulsory attendance age who are not enrolled in any public or religious or independent (nonpublic) school</w:t>
      </w:r>
      <w:r w:rsidR="001A208D" w:rsidRPr="00DC1FD2">
        <w:rPr>
          <w:rFonts w:ascii="Arial" w:hAnsi="Arial" w:cs="Arial"/>
          <w:iCs/>
          <w:szCs w:val="24"/>
        </w:rPr>
        <w:t xml:space="preserve"> and</w:t>
      </w:r>
      <w:r w:rsidRPr="00DC1FD2">
        <w:rPr>
          <w:rFonts w:ascii="Arial" w:hAnsi="Arial" w:cs="Arial"/>
          <w:iCs/>
          <w:szCs w:val="24"/>
        </w:rPr>
        <w:t xml:space="preserve"> not registered for home schooling. These students must remain on the district’s register until the student is beyond compulsory age, enrolled in another LEA, or documentation has been received that the student is being home </w:t>
      </w:r>
      <w:r w:rsidRPr="00E7199B">
        <w:rPr>
          <w:rFonts w:ascii="Arial" w:hAnsi="Arial" w:cs="Arial"/>
          <w:iCs/>
          <w:szCs w:val="24"/>
        </w:rPr>
        <w:t xml:space="preserve">instructed. </w:t>
      </w:r>
      <w:r w:rsidR="003715B0" w:rsidRPr="00E7199B">
        <w:rPr>
          <w:rFonts w:ascii="Arial" w:hAnsi="Arial" w:cs="Arial"/>
          <w:szCs w:val="24"/>
        </w:rPr>
        <w:t xml:space="preserve">A grade level code of UNK (unknown) was created for use with </w:t>
      </w:r>
      <w:r w:rsidR="003715B0" w:rsidRPr="00B01E34">
        <w:rPr>
          <w:rFonts w:ascii="Arial" w:hAnsi="Arial" w:cs="Arial"/>
          <w:szCs w:val="24"/>
        </w:rPr>
        <w:t>the 8300 code only. The UNK grade level should not be used with any other enrollment code.</w:t>
      </w:r>
      <w:r w:rsidR="003A3346" w:rsidRPr="00B01E34">
        <w:rPr>
          <w:rFonts w:ascii="Arial" w:hAnsi="Arial" w:cs="Arial"/>
          <w:szCs w:val="24"/>
        </w:rPr>
        <w:t xml:space="preserve"> These students should be reported with a district-level location BEDS code (ending in ‘0000’) and not with the location of their last regular enrollment.</w:t>
      </w:r>
      <w:r w:rsidR="003A3346">
        <w:rPr>
          <w:rFonts w:ascii="Arial" w:hAnsi="Arial" w:cs="Arial"/>
          <w:szCs w:val="24"/>
        </w:rPr>
        <w:t xml:space="preserve"> </w:t>
      </w:r>
    </w:p>
    <w:p w14:paraId="7C3B0EE8" w14:textId="2F2F2691" w:rsidR="002D2528" w:rsidRDefault="002D2528">
      <w:pPr>
        <w:rPr>
          <w:rFonts w:ascii="Arial" w:hAnsi="Arial" w:cs="Arial"/>
          <w:b/>
          <w:bCs/>
        </w:rPr>
      </w:pPr>
    </w:p>
    <w:p w14:paraId="4F714D68" w14:textId="7ACBEC74" w:rsidR="000374AA" w:rsidRDefault="000374AA" w:rsidP="00D366C7">
      <w:pPr>
        <w:jc w:val="center"/>
        <w:rPr>
          <w:rFonts w:ascii="Arial" w:hAnsi="Arial" w:cs="Arial"/>
          <w:b/>
          <w:bCs/>
        </w:rPr>
      </w:pPr>
      <w:r>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37886A85" w14:textId="61A0DAC3"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Previously earned commencement credential</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742" w:name="_Hlk15992296"/>
            <w:r w:rsidRPr="00FF5567">
              <w:rPr>
                <w:rFonts w:ascii="Bookman Old Style" w:hAnsi="Bookman Old Style"/>
                <w:snapToGrid w:val="0"/>
                <w:color w:val="000000"/>
                <w:sz w:val="22"/>
                <w:szCs w:val="22"/>
              </w:rPr>
              <w:t>204</w:t>
            </w:r>
          </w:p>
        </w:tc>
        <w:tc>
          <w:tcPr>
            <w:tcW w:w="8280" w:type="dxa"/>
            <w:hideMark/>
          </w:tcPr>
          <w:p w14:paraId="2CDDCA03" w14:textId="0AEF6255"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 xml:space="preserve">Transferred to a NYS </w:t>
            </w:r>
            <w:r w:rsidR="00AD2C7E">
              <w:rPr>
                <w:rFonts w:ascii="Bookman Old Style" w:hAnsi="Bookman Old Style"/>
                <w:snapToGrid w:val="0"/>
                <w:color w:val="000000"/>
                <w:sz w:val="22"/>
                <w:szCs w:val="22"/>
              </w:rPr>
              <w:t>r</w:t>
            </w:r>
            <w:r w:rsidR="00E36AAE">
              <w:rPr>
                <w:rFonts w:ascii="Bookman Old Style" w:hAnsi="Bookman Old Style"/>
                <w:snapToGrid w:val="0"/>
                <w:color w:val="000000"/>
                <w:sz w:val="22"/>
                <w:szCs w:val="22"/>
              </w:rPr>
              <w:t xml:space="preserve">eligious </w:t>
            </w:r>
            <w:r w:rsidR="0017753A">
              <w:rPr>
                <w:rFonts w:ascii="Bookman Old Style" w:hAnsi="Bookman Old Style"/>
                <w:snapToGrid w:val="0"/>
                <w:color w:val="000000"/>
                <w:sz w:val="22"/>
                <w:szCs w:val="22"/>
              </w:rPr>
              <w:t>and</w:t>
            </w:r>
            <w:r w:rsidR="00E36AAE">
              <w:rPr>
                <w:rFonts w:ascii="Bookman Old Style" w:hAnsi="Bookman Old Style"/>
                <w:snapToGrid w:val="0"/>
                <w:color w:val="000000"/>
                <w:sz w:val="22"/>
                <w:szCs w:val="22"/>
              </w:rPr>
              <w:t xml:space="preserve"> independent</w:t>
            </w:r>
            <w:r w:rsidR="00877F92">
              <w:rPr>
                <w:rFonts w:ascii="Bookman Old Style" w:hAnsi="Bookman Old Style"/>
                <w:snapToGrid w:val="0"/>
                <w:color w:val="000000"/>
                <w:sz w:val="22"/>
                <w:szCs w:val="22"/>
              </w:rPr>
              <w:t xml:space="preserve"> (nonpublic)</w:t>
            </w:r>
            <w:r w:rsidRPr="00FF5567">
              <w:rPr>
                <w:rFonts w:ascii="Bookman Old Style" w:hAnsi="Bookman Old Style"/>
                <w:snapToGrid w:val="0"/>
                <w:color w:val="000000"/>
                <w:sz w:val="22"/>
                <w:szCs w:val="22"/>
              </w:rPr>
              <w:t xml:space="preserve"> school with documentation</w:t>
            </w:r>
          </w:p>
        </w:tc>
      </w:tr>
      <w:bookmarkEnd w:id="742"/>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743"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743"/>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E73803">
              <w:rPr>
                <w:rFonts w:ascii="Bookman Old Style" w:hAnsi="Bookman Old Style"/>
                <w:i/>
                <w:iCs/>
                <w:snapToGrid w:val="0"/>
                <w:color w:val="000000"/>
                <w:sz w:val="22"/>
                <w:szCs w:val="22"/>
              </w:rPr>
              <w:t xml:space="preserv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503C36F4" w:rsidR="000374AA" w:rsidRPr="00E73803" w:rsidRDefault="000374AA" w:rsidP="00DD1C3D">
            <w:pPr>
              <w:rPr>
                <w:rFonts w:ascii="Bookman Old Style" w:eastAsia="Calibri" w:hAnsi="Bookman Old Style"/>
                <w:b/>
                <w:bCs/>
                <w:i/>
                <w:iCs/>
                <w:snapToGrid w:val="0"/>
                <w:color w:val="000000"/>
                <w:sz w:val="22"/>
                <w:szCs w:val="22"/>
              </w:rPr>
            </w:pPr>
            <w:bookmarkStart w:id="744" w:name="_Hlk494891341"/>
            <w:r w:rsidRPr="00E73803">
              <w:rPr>
                <w:rFonts w:ascii="Bookman Old Style" w:hAnsi="Bookman Old Style"/>
                <w:b/>
                <w:bCs/>
                <w:i/>
                <w:iCs/>
                <w:snapToGrid w:val="0"/>
                <w:color w:val="000000"/>
                <w:sz w:val="22"/>
                <w:szCs w:val="22"/>
              </w:rPr>
              <w:t>Other Circumstance</w:t>
            </w:r>
            <w:r w:rsidR="003410F6">
              <w:rPr>
                <w:rFonts w:ascii="Bookman Old Style" w:hAnsi="Bookman Old Style"/>
                <w:b/>
                <w:bCs/>
                <w:i/>
                <w:iCs/>
                <w:snapToGrid w:val="0"/>
                <w:color w:val="000000"/>
                <w:sz w:val="22"/>
                <w:szCs w:val="22"/>
              </w:rPr>
              <w:t>s</w:t>
            </w:r>
            <w:r w:rsidRPr="00E73803">
              <w:rPr>
                <w:rFonts w:ascii="Bookman Old Style" w:hAnsi="Bookman Old Style"/>
                <w:b/>
                <w:bCs/>
                <w:i/>
                <w:iCs/>
                <w:snapToGrid w:val="0"/>
                <w:color w:val="000000"/>
                <w:sz w:val="22"/>
                <w:szCs w:val="22"/>
              </w:rPr>
              <w:t xml:space="preserve"> for Ending Enrollment</w:t>
            </w:r>
          </w:p>
        </w:tc>
      </w:tr>
      <w:bookmarkEnd w:id="744"/>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315C58" w14:paraId="090B04AA" w14:textId="77777777" w:rsidTr="00DD1C3D">
        <w:trPr>
          <w:trHeight w:val="288"/>
        </w:trPr>
        <w:tc>
          <w:tcPr>
            <w:tcW w:w="900" w:type="dxa"/>
          </w:tcPr>
          <w:p w14:paraId="07E2F456" w14:textId="5E952153" w:rsidR="00315C58" w:rsidRPr="00DC1FD2" w:rsidRDefault="00315C58" w:rsidP="00DD1C3D">
            <w:pPr>
              <w:jc w:val="center"/>
              <w:rPr>
                <w:rFonts w:ascii="Bookman Old Style" w:hAnsi="Bookman Old Style"/>
                <w:snapToGrid w:val="0"/>
                <w:color w:val="000000"/>
                <w:sz w:val="22"/>
                <w:szCs w:val="22"/>
              </w:rPr>
            </w:pPr>
            <w:r w:rsidRPr="00DC1FD2">
              <w:rPr>
                <w:rFonts w:ascii="Bookman Old Style" w:hAnsi="Bookman Old Style"/>
                <w:snapToGrid w:val="0"/>
                <w:color w:val="000000"/>
                <w:sz w:val="22"/>
                <w:szCs w:val="22"/>
              </w:rPr>
              <w:t>400</w:t>
            </w:r>
          </w:p>
        </w:tc>
        <w:tc>
          <w:tcPr>
            <w:tcW w:w="8280" w:type="dxa"/>
          </w:tcPr>
          <w:p w14:paraId="28C42D4F" w14:textId="2790CFB6" w:rsidR="00315C58" w:rsidRPr="00DC1FD2" w:rsidRDefault="00B77AC8" w:rsidP="00DD1C3D">
            <w:pPr>
              <w:rPr>
                <w:rFonts w:ascii="Bookman Old Style" w:hAnsi="Bookman Old Style"/>
                <w:snapToGrid w:val="0"/>
                <w:color w:val="000000"/>
                <w:sz w:val="22"/>
                <w:szCs w:val="22"/>
              </w:rPr>
            </w:pPr>
            <w:r w:rsidRPr="00DC1FD2">
              <w:rPr>
                <w:rFonts w:ascii="Bookman Old Style" w:hAnsi="Bookman Old Style"/>
                <w:snapToGrid w:val="0"/>
                <w:color w:val="000000"/>
                <w:sz w:val="22"/>
                <w:szCs w:val="22"/>
              </w:rPr>
              <w:t xml:space="preserve">Compulsory age student, </w:t>
            </w:r>
            <w:r w:rsidR="00413C3A" w:rsidRPr="00DC1FD2">
              <w:rPr>
                <w:rFonts w:ascii="Bookman Old Style" w:hAnsi="Bookman Old Style"/>
                <w:snapToGrid w:val="0"/>
                <w:color w:val="000000"/>
                <w:sz w:val="22"/>
                <w:szCs w:val="22"/>
              </w:rPr>
              <w:t>stopped attending</w:t>
            </w:r>
          </w:p>
        </w:tc>
      </w:tr>
      <w:tr w:rsidR="00C50D08" w14:paraId="2DA9B2C2" w14:textId="77777777" w:rsidTr="00DD1C3D">
        <w:trPr>
          <w:trHeight w:val="288"/>
        </w:trPr>
        <w:tc>
          <w:tcPr>
            <w:tcW w:w="900" w:type="dxa"/>
          </w:tcPr>
          <w:p w14:paraId="76CB5F44" w14:textId="6200EB34" w:rsidR="00C50D08" w:rsidRPr="007F0644" w:rsidRDefault="00C50D08" w:rsidP="00DD1C3D">
            <w:pPr>
              <w:jc w:val="cente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430</w:t>
            </w:r>
          </w:p>
        </w:tc>
        <w:tc>
          <w:tcPr>
            <w:tcW w:w="8280" w:type="dxa"/>
          </w:tcPr>
          <w:p w14:paraId="7312A751" w14:textId="2D2F0F6B" w:rsidR="00C50D08" w:rsidRPr="007F0644" w:rsidRDefault="00C50D08" w:rsidP="00DD1C3D">
            <w:pP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Excluded pursuant to PHL 2164</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27AB8573" w14:textId="061BFC06"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BD5672">
      <w:pPr>
        <w:pStyle w:val="Body"/>
        <w:numPr>
          <w:ilvl w:val="0"/>
          <w:numId w:val="44"/>
        </w:numPr>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BD5672">
      <w:pPr>
        <w:pStyle w:val="Body"/>
        <w:numPr>
          <w:ilvl w:val="0"/>
          <w:numId w:val="44"/>
        </w:numPr>
        <w:spacing w:before="0"/>
        <w:rPr>
          <w:szCs w:val="24"/>
        </w:rPr>
      </w:pPr>
      <w:r w:rsidRPr="00BE0FAC">
        <w:rPr>
          <w:b/>
          <w:i/>
          <w:szCs w:val="24"/>
        </w:rPr>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another NYS public school outside this district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13E00D47" w14:textId="29C4910B" w:rsidR="000374AA" w:rsidRPr="00FF5567" w:rsidRDefault="000374AA" w:rsidP="00BD5672">
      <w:pPr>
        <w:pStyle w:val="Body"/>
        <w:numPr>
          <w:ilvl w:val="0"/>
          <w:numId w:val="44"/>
        </w:numPr>
        <w:spacing w:before="0"/>
        <w:rPr>
          <w:szCs w:val="24"/>
        </w:rPr>
      </w:pPr>
      <w:r w:rsidRPr="00FF5567">
        <w:rPr>
          <w:b/>
          <w:i/>
          <w:szCs w:val="24"/>
        </w:rPr>
        <w:t>Code 204</w:t>
      </w:r>
      <w:r w:rsidRPr="00FF5567">
        <w:rPr>
          <w:szCs w:val="24"/>
        </w:rPr>
        <w:t xml:space="preserve"> — </w:t>
      </w:r>
      <w:r w:rsidRPr="00FF5567">
        <w:rPr>
          <w:rFonts w:cs="Arial"/>
          <w:i/>
          <w:snapToGrid w:val="0"/>
          <w:color w:val="000000"/>
          <w:szCs w:val="24"/>
        </w:rPr>
        <w:t xml:space="preserve">Transferred to a NYS </w:t>
      </w:r>
      <w:r w:rsidR="0017753A">
        <w:rPr>
          <w:rFonts w:cs="Arial"/>
          <w:i/>
          <w:snapToGrid w:val="0"/>
          <w:color w:val="000000"/>
          <w:szCs w:val="24"/>
        </w:rPr>
        <w:t>r</w:t>
      </w:r>
      <w:r w:rsidR="00E36AAE">
        <w:rPr>
          <w:rFonts w:cs="Arial"/>
          <w:i/>
          <w:snapToGrid w:val="0"/>
          <w:color w:val="000000"/>
          <w:szCs w:val="24"/>
        </w:rPr>
        <w:t>eligious and independent</w:t>
      </w:r>
      <w:r w:rsidR="00877F92">
        <w:rPr>
          <w:rFonts w:cs="Arial"/>
          <w:i/>
          <w:snapToGrid w:val="0"/>
          <w:color w:val="000000"/>
          <w:szCs w:val="24"/>
        </w:rPr>
        <w:t xml:space="preserve"> (nonpublic)</w:t>
      </w:r>
      <w:r w:rsidRPr="00FF5567">
        <w:rPr>
          <w:rFonts w:cs="Arial"/>
          <w:i/>
          <w:snapToGrid w:val="0"/>
          <w:color w:val="000000"/>
          <w:szCs w:val="24"/>
        </w:rPr>
        <w:t xml:space="preserve"> school with documentation</w:t>
      </w:r>
    </w:p>
    <w:p w14:paraId="156A204E" w14:textId="77777777" w:rsidR="000374AA" w:rsidRPr="000E16CD" w:rsidRDefault="000374AA" w:rsidP="00BD5672">
      <w:pPr>
        <w:pStyle w:val="Body"/>
        <w:numPr>
          <w:ilvl w:val="0"/>
          <w:numId w:val="44"/>
        </w:numPr>
        <w:spacing w:before="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 school outside NYS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23661D11" w14:textId="77777777" w:rsidR="000374AA" w:rsidRPr="000E16CD" w:rsidRDefault="000374AA" w:rsidP="00BD5672">
      <w:pPr>
        <w:pStyle w:val="Body"/>
        <w:numPr>
          <w:ilvl w:val="0"/>
          <w:numId w:val="44"/>
        </w:numPr>
        <w:spacing w:before="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BD5672">
      <w:pPr>
        <w:pStyle w:val="Body"/>
        <w:numPr>
          <w:ilvl w:val="0"/>
          <w:numId w:val="44"/>
        </w:numPr>
        <w:spacing w:before="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BD5672">
      <w:pPr>
        <w:pStyle w:val="Body"/>
        <w:numPr>
          <w:ilvl w:val="0"/>
          <w:numId w:val="44"/>
        </w:numPr>
        <w:spacing w:before="0"/>
        <w:rPr>
          <w:szCs w:val="24"/>
        </w:rPr>
      </w:pPr>
      <w:r w:rsidRPr="00BE0FAC">
        <w:rPr>
          <w:b/>
          <w:i/>
          <w:szCs w:val="24"/>
        </w:rPr>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w:t>
      </w:r>
      <w:r w:rsidRPr="00A941D7">
        <w:rPr>
          <w:rFonts w:cs="Arial"/>
          <w:b/>
          <w:bCs/>
          <w:i/>
          <w:snapToGrid w:val="0"/>
          <w:color w:val="000000"/>
          <w:szCs w:val="24"/>
        </w:rPr>
        <w:t>Note:</w:t>
      </w:r>
      <w:r w:rsidRPr="000E16CD">
        <w:rPr>
          <w:rFonts w:cs="Arial"/>
          <w:i/>
          <w:snapToGrid w:val="0"/>
          <w:color w:val="000000"/>
          <w:szCs w:val="24"/>
        </w:rPr>
        <w:t xml:space="preserve"> Includes students who are not yet of compulsory school age and who have been withdrawn from school by a parent/guardian and students who are declassified by the CPSE.)</w:t>
      </w:r>
    </w:p>
    <w:p w14:paraId="760B62FE" w14:textId="77777777" w:rsidR="000374AA" w:rsidRPr="000E16CD" w:rsidRDefault="000374AA" w:rsidP="00BD5672">
      <w:pPr>
        <w:pStyle w:val="Body"/>
        <w:numPr>
          <w:ilvl w:val="0"/>
          <w:numId w:val="44"/>
        </w:numPr>
        <w:spacing w:before="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2DE19EDD" w14:textId="77777777" w:rsidR="000374AA" w:rsidRPr="000E16CD" w:rsidRDefault="000374AA" w:rsidP="00BD5672">
      <w:pPr>
        <w:pStyle w:val="Body"/>
        <w:numPr>
          <w:ilvl w:val="0"/>
          <w:numId w:val="44"/>
        </w:numPr>
        <w:spacing w:before="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BD5672">
      <w:pPr>
        <w:pStyle w:val="Body"/>
        <w:numPr>
          <w:ilvl w:val="0"/>
          <w:numId w:val="44"/>
        </w:numPr>
        <w:spacing w:before="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BD5672">
      <w:pPr>
        <w:pStyle w:val="Body"/>
        <w:numPr>
          <w:ilvl w:val="0"/>
          <w:numId w:val="44"/>
        </w:numPr>
        <w:spacing w:before="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BD5672">
      <w:pPr>
        <w:pStyle w:val="Body"/>
        <w:numPr>
          <w:ilvl w:val="0"/>
          <w:numId w:val="44"/>
        </w:numPr>
        <w:spacing w:before="0"/>
        <w:rPr>
          <w:szCs w:val="24"/>
        </w:rPr>
      </w:pPr>
      <w:r w:rsidRPr="00BE0FAC">
        <w:rPr>
          <w:b/>
          <w:i/>
          <w:szCs w:val="24"/>
        </w:rPr>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w:t>
      </w:r>
      <w:r w:rsidRPr="00A941D7">
        <w:rPr>
          <w:rFonts w:cs="Arial"/>
          <w:b/>
          <w:bCs/>
          <w:i/>
          <w:snapToGrid w:val="0"/>
          <w:color w:val="000000"/>
          <w:szCs w:val="24"/>
        </w:rPr>
        <w:t>Note:</w:t>
      </w:r>
      <w:r w:rsidRPr="000E16CD">
        <w:rPr>
          <w:rFonts w:cs="Arial"/>
          <w:i/>
          <w:snapToGrid w:val="0"/>
          <w:color w:val="000000"/>
          <w:szCs w:val="24"/>
        </w:rPr>
        <w:t xml:space="preserve"> This code may be used for preschool students with disabilities who remain in the same building but transition from preschool to school-age status.)</w:t>
      </w:r>
    </w:p>
    <w:p w14:paraId="5A052C1B" w14:textId="1C681A05" w:rsidR="000374AA" w:rsidRPr="000E16CD" w:rsidRDefault="000374AA" w:rsidP="000374AA">
      <w:pPr>
        <w:pStyle w:val="Body"/>
        <w:ind w:firstLine="0"/>
        <w:rPr>
          <w:b/>
        </w:rPr>
      </w:pPr>
      <w:r w:rsidRPr="000E16CD">
        <w:rPr>
          <w:b/>
        </w:rPr>
        <w:t>High School Graduates and Completers</w:t>
      </w:r>
    </w:p>
    <w:p w14:paraId="1379DD74" w14:textId="5D2C2334"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w:t>
      </w:r>
      <w:r w:rsidR="00C5202E">
        <w:t>2</w:t>
      </w:r>
      <w:r w:rsidR="00524F79">
        <w:t>2</w:t>
      </w:r>
      <w:r w:rsidRPr="000E16CD">
        <w:t>–</w:t>
      </w:r>
      <w:r w:rsidR="00AF6B89">
        <w:t>2</w:t>
      </w:r>
      <w:r w:rsidR="00524F79">
        <w:t>3</w:t>
      </w:r>
      <w:r w:rsidR="00AF6B89">
        <w:t>)</w:t>
      </w:r>
      <w:r w:rsidRPr="000E16CD">
        <w:t xml:space="preserve"> must be included and must have an enrollment record.</w:t>
      </w:r>
    </w:p>
    <w:p w14:paraId="45317638" w14:textId="169B92A9" w:rsidR="000374AA" w:rsidRPr="00C9262D" w:rsidRDefault="000374AA" w:rsidP="00BD5672">
      <w:pPr>
        <w:pStyle w:val="Body"/>
        <w:numPr>
          <w:ilvl w:val="0"/>
          <w:numId w:val="40"/>
        </w:numPr>
        <w:ind w:left="720"/>
      </w:pPr>
      <w:bookmarkStart w:id="745" w:name="_Hlk518898507"/>
      <w:r w:rsidRPr="00C9262D">
        <w:rPr>
          <w:rFonts w:cs="Arial"/>
          <w:b/>
          <w:i/>
          <w:szCs w:val="24"/>
        </w:rPr>
        <w:t>Code</w:t>
      </w:r>
      <w:r w:rsidRPr="00C9262D">
        <w:rPr>
          <w:b/>
          <w:i/>
        </w:rPr>
        <w:t xml:space="preserve"> 085 — Earned commencement credential:</w:t>
      </w:r>
      <w:r w:rsidRPr="00C9262D">
        <w:rPr>
          <w:b/>
          <w:iCs/>
        </w:rPr>
        <w:t xml:space="preserve"> </w:t>
      </w:r>
      <w:r w:rsidRPr="00C9262D">
        <w:rPr>
          <w:rFonts w:cs="Arial"/>
        </w:rPr>
        <w:t>This</w:t>
      </w:r>
      <w:r w:rsidRPr="00C9262D">
        <w:t xml:space="preserve"> code is used to report students who were awarded either a Career Development &amp; Occupational Studies (CDOS) Commencement Credential or a Skills and Achievement Commencement Credential.</w:t>
      </w:r>
      <w:r w:rsidRPr="00C9262D">
        <w:rPr>
          <w:color w:val="1F497D"/>
        </w:rPr>
        <w:t xml:space="preserve"> </w:t>
      </w:r>
      <w:r w:rsidRPr="00C9262D">
        <w:rPr>
          <w:rFonts w:cs="Arial"/>
        </w:rPr>
        <w:t xml:space="preserve">Students awarded either credential may continue to be enrolled in a public school until they earn a high school diploma or reach age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C9262D">
        <w:t xml:space="preserve">If a student receives a CDOS Commencement Credential in the current year and previously earned a Skills and Achievement Commencement credential, use </w:t>
      </w:r>
      <w:r w:rsidRPr="00C9262D">
        <w:rPr>
          <w:i/>
          <w:iCs/>
        </w:rPr>
        <w:t xml:space="preserve">Code 085 — Earned commencement credential. </w:t>
      </w:r>
      <w:r w:rsidRPr="00C9262D">
        <w:t xml:space="preserve">This code should not be used if the student earned a CDOS </w:t>
      </w:r>
      <w:r w:rsidRPr="00C9262D">
        <w:rPr>
          <w:b/>
          <w:bCs/>
        </w:rPr>
        <w:t>in addition to</w:t>
      </w:r>
      <w:r w:rsidRPr="00C9262D">
        <w:t xml:space="preserve"> a local or Regents diploma.</w:t>
      </w:r>
    </w:p>
    <w:bookmarkEnd w:id="745"/>
    <w:p w14:paraId="15911C56" w14:textId="53664CC2" w:rsidR="000374AA" w:rsidRPr="00AE71AB" w:rsidRDefault="000374AA" w:rsidP="00BD5672">
      <w:pPr>
        <w:pStyle w:val="Body"/>
        <w:numPr>
          <w:ilvl w:val="0"/>
          <w:numId w:val="40"/>
        </w:numPr>
        <w:ind w:left="720"/>
        <w:rPr>
          <w:i/>
          <w:iCs/>
        </w:rPr>
      </w:pPr>
      <w:r w:rsidRPr="000E16CD">
        <w:rPr>
          <w:b/>
          <w:bCs/>
          <w:i/>
          <w:iCs/>
        </w:rPr>
        <w:t xml:space="preserve">Code 629 — </w:t>
      </w:r>
      <w:r w:rsidRPr="000E16CD">
        <w:rPr>
          <w:b/>
          <w:bCs/>
          <w:i/>
          <w:iCs/>
          <w:snapToGrid w:val="0"/>
          <w:color w:val="000000"/>
        </w:rPr>
        <w:t>Previously earned commencement credential</w:t>
      </w:r>
      <w:r w:rsidRPr="000E16CD">
        <w:rPr>
          <w:b/>
          <w:bCs/>
          <w:i/>
          <w:iCs/>
        </w:rPr>
        <w:t>:</w:t>
      </w:r>
      <w:r w:rsidRPr="000E16CD">
        <w:rPr>
          <w:b/>
        </w:rPr>
        <w:t xml:space="preserve"> </w:t>
      </w:r>
      <w:r w:rsidRPr="000E16CD">
        <w:rPr>
          <w:rFonts w:cs="Arial"/>
        </w:rPr>
        <w:t>This code is used for students who earned a</w:t>
      </w:r>
      <w:r w:rsidR="00C37994">
        <w:rPr>
          <w:rFonts w:cs="Arial"/>
        </w:rPr>
        <w:t xml:space="preserve"> </w:t>
      </w:r>
      <w:r w:rsidRPr="000E16CD">
        <w:rPr>
          <w:rFonts w:cs="Arial"/>
        </w:rPr>
        <w:t>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 Skills and Achievement Commencement credential, use </w:t>
      </w:r>
      <w:r w:rsidRPr="000E16CD">
        <w:rPr>
          <w:i/>
          <w:iCs/>
        </w:rPr>
        <w:t>Code 085 — Earned commencement credential.</w:t>
      </w:r>
    </w:p>
    <w:p w14:paraId="7AF8C87C" w14:textId="24FA7663" w:rsidR="000374AA" w:rsidRPr="00AE71AB" w:rsidRDefault="000374AA" w:rsidP="00BD5672">
      <w:pPr>
        <w:pStyle w:val="Body"/>
        <w:numPr>
          <w:ilvl w:val="0"/>
          <w:numId w:val="40"/>
        </w:numPr>
        <w:ind w:left="720"/>
        <w:rPr>
          <w:rFonts w:cs="Arial"/>
          <w:szCs w:val="24"/>
        </w:rPr>
      </w:pPr>
      <w:r w:rsidRPr="00AE71AB">
        <w:rPr>
          <w:b/>
          <w:i/>
        </w:rPr>
        <w:t>Code 799 — Graduated (earned a Regents or local diploma):</w:t>
      </w:r>
      <w:r w:rsidRPr="00AE71AB">
        <w:rPr>
          <w:b/>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3530348F" w14:textId="3DC0F0E5" w:rsidR="000374AA" w:rsidRPr="000E16CD" w:rsidRDefault="000374AA" w:rsidP="000374AA">
      <w:pPr>
        <w:pStyle w:val="Body"/>
        <w:ind w:firstLine="0"/>
        <w:rPr>
          <w:b/>
        </w:rPr>
      </w:pPr>
      <w:r w:rsidRPr="000E16CD">
        <w:rPr>
          <w:b/>
        </w:rPr>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6BF51AB1" w14:textId="77777777" w:rsidR="007351A0" w:rsidRDefault="007351A0" w:rsidP="00BD5672">
      <w:pPr>
        <w:pStyle w:val="Body"/>
        <w:numPr>
          <w:ilvl w:val="0"/>
          <w:numId w:val="41"/>
        </w:numPr>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 xml:space="preserve">code is used to indicate students who have earned a high school equivalency (HSE) diploma from an approved AHSEP program (ends a 5654 </w:t>
      </w:r>
      <w:r w:rsidRPr="00D3590C">
        <w:t xml:space="preserve">record) or those students reported with an enrollment entry code </w:t>
      </w:r>
      <w:r w:rsidRPr="00D3590C">
        <w:rPr>
          <w:i/>
          <w:iCs/>
        </w:rPr>
        <w:t>8250 – HSE Outcome Reporting Only</w:t>
      </w:r>
      <w:r w:rsidRPr="00D3590C">
        <w:t xml:space="preserve">. </w:t>
      </w:r>
      <w:r w:rsidRPr="00D3590C">
        <w:rPr>
          <w:rFonts w:cs="Arial"/>
          <w:szCs w:val="24"/>
        </w:rPr>
        <w:t xml:space="preserve">If a student receives a CDOS Commencement Credential </w:t>
      </w:r>
      <w:r w:rsidRPr="00D3590C">
        <w:rPr>
          <w:rFonts w:cs="Arial"/>
          <w:i/>
          <w:iCs/>
          <w:szCs w:val="24"/>
        </w:rPr>
        <w:t>and</w:t>
      </w:r>
      <w:r w:rsidRPr="00D3590C">
        <w:rPr>
          <w:rFonts w:cs="Arial"/>
          <w:szCs w:val="24"/>
        </w:rPr>
        <w:t xml:space="preserve"> an HSE diploma, report the</w:t>
      </w:r>
      <w:r w:rsidRPr="007F0185">
        <w:rPr>
          <w:rFonts w:cs="Arial"/>
          <w:szCs w:val="24"/>
        </w:rPr>
        <w:t xml:space="preserv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7B6A8037" w14:textId="36FC3462" w:rsidR="000374AA" w:rsidRPr="00BD6B6C" w:rsidRDefault="000374AA" w:rsidP="00BD6B6C">
      <w:pPr>
        <w:pStyle w:val="Body"/>
        <w:ind w:firstLine="0"/>
      </w:pPr>
      <w:r w:rsidRPr="00BD6B6C">
        <w:rPr>
          <w:b/>
        </w:rPr>
        <w:t>Transfers to Other Schools</w:t>
      </w:r>
    </w:p>
    <w:p w14:paraId="3FC5C959" w14:textId="27CA1A57" w:rsidR="000374AA" w:rsidRDefault="000374AA" w:rsidP="00FE7680">
      <w:pPr>
        <w:pStyle w:val="Body"/>
        <w:spacing w:after="120"/>
        <w:ind w:right="360" w:firstLine="360"/>
      </w:pPr>
      <w:r w:rsidRPr="0008733A">
        <w:t xml:space="preserve">Report an Enrollment Exit Date and Reason for Ending Enrollment Code for each student who transferred out of your school/district during the school year or who was in attendance at your school on the last day of the year but is not expected to attend your school in the following school year.  </w:t>
      </w:r>
    </w:p>
    <w:p w14:paraId="0CB33A3A" w14:textId="77777777" w:rsidR="003A3346" w:rsidRPr="00B01E34" w:rsidRDefault="000374AA" w:rsidP="003A3346">
      <w:pPr>
        <w:pStyle w:val="BodyText"/>
        <w:numPr>
          <w:ilvl w:val="0"/>
          <w:numId w:val="78"/>
        </w:numPr>
        <w:ind w:right="360"/>
        <w:rPr>
          <w:rFonts w:ascii="Arial" w:hAnsi="Arial" w:cs="Arial"/>
        </w:rPr>
      </w:pPr>
      <w:r w:rsidRPr="00F11388">
        <w:rPr>
          <w:rFonts w:ascii="Arial" w:hAnsi="Arial" w:cs="Arial"/>
          <w:b/>
          <w:i/>
          <w:iCs/>
        </w:rPr>
        <w:t>Code 153 — Transferred to another school in this district or to an out-of-district placement:</w:t>
      </w:r>
      <w:r w:rsidRPr="00F11388">
        <w:rPr>
          <w:rFonts w:ascii="Arial" w:hAnsi="Arial" w:cs="Arial"/>
        </w:rPr>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 becomes school age and will receive special education services</w:t>
      </w:r>
      <w:r w:rsidRPr="00B01E34">
        <w:rPr>
          <w:rFonts w:ascii="Arial" w:hAnsi="Arial" w:cs="Arial"/>
        </w:rPr>
        <w:t xml:space="preserve">. </w:t>
      </w:r>
      <w:r w:rsidR="003A3346" w:rsidRPr="00B01E34">
        <w:rPr>
          <w:rFonts w:ascii="Arial" w:hAnsi="Arial" w:cs="Arial"/>
        </w:rPr>
        <w:t xml:space="preserve">This code can be used to end a record with a Beginning Enrollment code of 8300 – </w:t>
      </w:r>
      <w:r w:rsidR="003A3346" w:rsidRPr="00B01E34">
        <w:rPr>
          <w:rFonts w:ascii="Arial" w:hAnsi="Arial" w:cs="Arial"/>
          <w:i/>
          <w:iCs/>
        </w:rPr>
        <w:t xml:space="preserve">Compulsory age student, stopped attending </w:t>
      </w:r>
      <w:r w:rsidR="003A3346" w:rsidRPr="00B01E34">
        <w:rPr>
          <w:rFonts w:ascii="Arial" w:hAnsi="Arial" w:cs="Arial"/>
        </w:rPr>
        <w:t>if the student returns to the same district.</w:t>
      </w:r>
    </w:p>
    <w:p w14:paraId="5F52B1CD" w14:textId="77777777" w:rsidR="003C07F7" w:rsidRPr="001816F8" w:rsidRDefault="003C07F7" w:rsidP="00BD5672">
      <w:pPr>
        <w:pStyle w:val="Body"/>
        <w:numPr>
          <w:ilvl w:val="0"/>
          <w:numId w:val="78"/>
        </w:numPr>
        <w:ind w:firstLine="0"/>
      </w:pPr>
      <w:bookmarkStart w:id="746" w:name="_Hlk109914841"/>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w:t>
      </w:r>
      <w:r>
        <w:t>D</w:t>
      </w:r>
      <w:r w:rsidRPr="000E16CD">
        <w:t xml:space="preserve">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027C01B5" w14:textId="77777777" w:rsidR="003C07F7" w:rsidRPr="000E16CD" w:rsidRDefault="003C07F7" w:rsidP="00BD5672">
      <w:pPr>
        <w:pStyle w:val="Body"/>
        <w:numPr>
          <w:ilvl w:val="0"/>
          <w:numId w:val="78"/>
        </w:numPr>
        <w:ind w:firstLine="0"/>
      </w:pPr>
      <w:r w:rsidRPr="000E16CD">
        <w:rPr>
          <w:b/>
          <w:i/>
        </w:rPr>
        <w:t xml:space="preserve">Code 204 — Transferred to a NYS </w:t>
      </w:r>
      <w:r>
        <w:rPr>
          <w:b/>
          <w:i/>
        </w:rPr>
        <w:t>religious and independent (nonpublic)</w:t>
      </w:r>
      <w:r w:rsidRPr="000E16CD">
        <w:rPr>
          <w:b/>
          <w:i/>
        </w:rPr>
        <w:t xml:space="preserve"> school with documentation:</w:t>
      </w:r>
      <w:r w:rsidRPr="000E16CD">
        <w:rPr>
          <w:i/>
        </w:rPr>
        <w:t xml:space="preserve"> </w:t>
      </w:r>
      <w:r w:rsidRPr="000E16CD">
        <w:t xml:space="preserve">This code is used when a student, parent(s), or guardian(s) initiates a transfer to a </w:t>
      </w:r>
      <w:r>
        <w:t xml:space="preserve">religious or independent (nonpublic) </w:t>
      </w:r>
      <w:r w:rsidRPr="000E16CD">
        <w:t>school. Documentation must include a request for a transcript from a receiving school, a record of sending a transcript to the receiving school, or a written acknowledgement from the receiving school that the student has registered.</w:t>
      </w:r>
    </w:p>
    <w:p w14:paraId="6A5A365F" w14:textId="77777777" w:rsidR="003C07F7" w:rsidRPr="000E16CD" w:rsidRDefault="003C07F7" w:rsidP="00BD5672">
      <w:pPr>
        <w:pStyle w:val="Body"/>
        <w:numPr>
          <w:ilvl w:val="0"/>
          <w:numId w:val="78"/>
        </w:numPr>
        <w:ind w:firstLine="0"/>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AF6B89">
        <w:rPr>
          <w:b/>
          <w:bCs/>
          <w:i/>
          <w:iCs/>
        </w:rPr>
        <w:t>not</w:t>
      </w:r>
      <w:r w:rsidRPr="000E16CD">
        <w:t xml:space="preserve"> required for preschool students with disabilities who relocate to another school district. </w:t>
      </w:r>
    </w:p>
    <w:p w14:paraId="21E4CE81" w14:textId="77777777" w:rsidR="003C07F7" w:rsidRPr="000E16CD" w:rsidRDefault="003C07F7" w:rsidP="00BD5672">
      <w:pPr>
        <w:pStyle w:val="Body"/>
        <w:numPr>
          <w:ilvl w:val="0"/>
          <w:numId w:val="78"/>
        </w:numPr>
        <w:ind w:firstLine="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61D2FC3C" w14:textId="77777777" w:rsidR="003C07F7" w:rsidRPr="000E16CD" w:rsidRDefault="003C07F7" w:rsidP="00BD5672">
      <w:pPr>
        <w:pStyle w:val="Body"/>
        <w:numPr>
          <w:ilvl w:val="0"/>
          <w:numId w:val="78"/>
        </w:numPr>
        <w:ind w:firstLine="0"/>
      </w:pPr>
      <w:r w:rsidRPr="000E16CD">
        <w:rPr>
          <w:b/>
          <w:i/>
        </w:rPr>
        <w:t>Code 255 — Transferred to home</w:t>
      </w:r>
      <w:r>
        <w:rPr>
          <w:b/>
          <w:i/>
        </w:rPr>
        <w:t xml:space="preserve"> </w:t>
      </w:r>
      <w:r w:rsidRPr="000E16CD">
        <w:rPr>
          <w:b/>
          <w:i/>
        </w:rPr>
        <w:t>schooling by parent or guardian:</w:t>
      </w:r>
      <w:r w:rsidRPr="000E16CD">
        <w:rPr>
          <w:b/>
        </w:rPr>
        <w:t xml:space="preserve"> </w:t>
      </w:r>
      <w:r w:rsidRPr="000E16CD">
        <w:t xml:space="preserve">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76236DAC" w14:textId="77777777" w:rsidR="003C07F7" w:rsidRPr="000E16CD" w:rsidRDefault="003C07F7" w:rsidP="00BD5672">
      <w:pPr>
        <w:pStyle w:val="Body"/>
        <w:numPr>
          <w:ilvl w:val="0"/>
          <w:numId w:val="78"/>
        </w:numPr>
        <w:ind w:firstLine="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4833648F" w14:textId="77777777" w:rsidR="003C07F7" w:rsidRPr="00E73803" w:rsidRDefault="003C07F7" w:rsidP="00BD5672">
      <w:pPr>
        <w:pStyle w:val="Body"/>
        <w:numPr>
          <w:ilvl w:val="0"/>
          <w:numId w:val="78"/>
        </w:numPr>
        <w:ind w:firstLine="0"/>
        <w:rPr>
          <w:i/>
        </w:rPr>
      </w:pPr>
      <w:bookmarkStart w:id="747" w:name="_Hlk527363719"/>
      <w:r w:rsidRPr="000E16CD">
        <w:rPr>
          <w:b/>
          <w:i/>
        </w:rPr>
        <w:t xml:space="preserve">Code 5927 — Leaving a school </w:t>
      </w:r>
      <w:r w:rsidRPr="00E73803">
        <w:rPr>
          <w:b/>
          <w:i/>
        </w:rPr>
        <w:t>under ESEA – a victim of a serious violent incident</w:t>
      </w:r>
      <w:bookmarkEnd w:id="747"/>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76A58C33" w14:textId="77777777" w:rsidR="003C07F7" w:rsidRPr="004771DE" w:rsidRDefault="003C07F7" w:rsidP="00BD5672">
      <w:pPr>
        <w:pStyle w:val="Body"/>
        <w:numPr>
          <w:ilvl w:val="0"/>
          <w:numId w:val="78"/>
        </w:numPr>
        <w:ind w:firstLine="0"/>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47D88673" w14:textId="77777777" w:rsidR="00DE1681" w:rsidRPr="000E16CD" w:rsidRDefault="00DE1681" w:rsidP="00DE1681">
      <w:pPr>
        <w:pStyle w:val="Body"/>
        <w:ind w:firstLine="0"/>
        <w:rPr>
          <w:b/>
        </w:rPr>
      </w:pPr>
      <w:r w:rsidRPr="004771DE">
        <w:rPr>
          <w:b/>
        </w:rPr>
        <w:t>Dropouts</w:t>
      </w:r>
    </w:p>
    <w:p w14:paraId="068FD0B5" w14:textId="09E1BC68" w:rsidR="00E63769" w:rsidRPr="00DC1FD2" w:rsidRDefault="00E63769" w:rsidP="00E63769">
      <w:pPr>
        <w:pStyle w:val="Body"/>
      </w:pPr>
      <w:r w:rsidRPr="000E16CD">
        <w:t xml:space="preserve">A dropout is any </w:t>
      </w:r>
      <w:r w:rsidRPr="00DC1FD2">
        <w:t>student</w:t>
      </w:r>
      <w:r w:rsidR="00A03A66" w:rsidRPr="00DC1FD2">
        <w:t xml:space="preserve"> </w:t>
      </w:r>
      <w:r w:rsidRPr="00DC1FD2">
        <w:t>over compulsory age</w:t>
      </w:r>
      <w:r w:rsidR="00A03A66" w:rsidRPr="00DC1FD2">
        <w:t xml:space="preserve"> </w:t>
      </w:r>
      <w:r w:rsidRPr="00DC1FD2">
        <w:t xml:space="preserve">who left school prior to graduation for any reason except leaving the country, earning a commencement credential or death, and has not been documented as having entered another school or program leading to a high school diploma or a program leading to a high school equivalency diploma. Any student of compulsory age may never be reported as a dropout. Any student of compulsory age must remain on the school/district’s attendance register until an official request for records is received and an appropriate enrollment exit reason and date is reported. </w:t>
      </w:r>
    </w:p>
    <w:p w14:paraId="27E90F8D" w14:textId="4D0F72EB" w:rsidR="00DE1681" w:rsidRPr="00DC1FD2" w:rsidRDefault="0047130C" w:rsidP="00DE1681">
      <w:pPr>
        <w:pStyle w:val="Body"/>
      </w:pPr>
      <w:r w:rsidRPr="00DC1FD2">
        <w:t>Report an Enrollment Exit Date and Reason for Ending Enrollment Code for each student who dropped out during the school year. For students who were enrolled at the end of the prior school year but dropped out before the beginning of the new school year, report the student as enrolled on or after July 1 but report an Enrollment Exit Date after the beginning enrollment date</w:t>
      </w:r>
      <w:r w:rsidR="00DE1681" w:rsidRPr="00DC1FD2">
        <w:t xml:space="preserve">. </w:t>
      </w:r>
    </w:p>
    <w:p w14:paraId="13D6C5BE" w14:textId="3696B7DA" w:rsidR="00DE1681" w:rsidRPr="00DC1FD2" w:rsidRDefault="00F67C82" w:rsidP="00DE1681">
      <w:pPr>
        <w:pStyle w:val="Body"/>
      </w:pPr>
      <w:r w:rsidRPr="00DC1FD2">
        <w:rPr>
          <w:b/>
          <w:bCs/>
          <w:i/>
          <w:iCs/>
        </w:rPr>
        <w:t>Example</w:t>
      </w:r>
      <w:r w:rsidRPr="00DC1FD2">
        <w:t xml:space="preserve">: </w:t>
      </w:r>
      <w:r w:rsidR="00DE1681" w:rsidRPr="00DC1FD2">
        <w:t xml:space="preserve">A student beyond compulsory age finished grade 11 at District High School in June but did not return to school in the fall. Unless </w:t>
      </w:r>
      <w:r w:rsidR="003F262C" w:rsidRPr="00DC1FD2">
        <w:t>this student</w:t>
      </w:r>
      <w:r w:rsidR="00DE1681" w:rsidRPr="00DC1FD2">
        <w:t xml:space="preserve"> can be documented to have transferred to another school, died, or left the country, the student must be counted as a dropout from District High School in the fall. District High School must submit an enrollment record with the appropriate reason for leaving.</w:t>
      </w:r>
    </w:p>
    <w:p w14:paraId="316CD900" w14:textId="5A7E5CF8" w:rsidR="00DE1681" w:rsidRPr="00DC1FD2" w:rsidRDefault="003F262C" w:rsidP="00DE1681">
      <w:pPr>
        <w:pStyle w:val="Body"/>
      </w:pPr>
      <w:r w:rsidRPr="00DC1FD2">
        <w:t>Students</w:t>
      </w:r>
      <w:r w:rsidR="00DE1681" w:rsidRPr="00DC1FD2">
        <w:t xml:space="preserve">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00DE1681" w:rsidRPr="00DC1FD2">
        <w:rPr>
          <w:vertAlign w:val="superscript"/>
        </w:rPr>
        <w:t>th</w:t>
      </w:r>
      <w:r w:rsidR="00DE1681" w:rsidRPr="00DC1FD2">
        <w:t xml:space="preserve"> consecutive unexcused absence only for student</w:t>
      </w:r>
      <w:r w:rsidR="003715B0">
        <w:t>s</w:t>
      </w:r>
      <w:r w:rsidR="00DE1681" w:rsidRPr="00DC1FD2">
        <w:t xml:space="preserve"> who have exceeded compulsory age.</w:t>
      </w:r>
    </w:p>
    <w:p w14:paraId="37CD99B6" w14:textId="77777777" w:rsidR="00DE1681" w:rsidRPr="000E16CD" w:rsidRDefault="00DE1681" w:rsidP="00DE1681">
      <w:pPr>
        <w:pStyle w:val="Body"/>
      </w:pPr>
      <w:r w:rsidRPr="00DC1FD2">
        <w:t>Students are counted as dropouts if they are beyond compulsory age and their last enrollment record during the school year had an ending date of June 30 or earlier</w:t>
      </w:r>
      <w:r w:rsidRPr="000E16CD">
        <w:t xml:space="preserve"> and they had a </w:t>
      </w:r>
      <w:r w:rsidRPr="007F0185">
        <w:t>Reason for Ending Enrollment Code</w:t>
      </w:r>
      <w:r w:rsidRPr="000E16CD">
        <w:t xml:space="preserve"> of: </w:t>
      </w:r>
    </w:p>
    <w:bookmarkEnd w:id="746"/>
    <w:p w14:paraId="663CF305" w14:textId="77777777" w:rsidR="00DD0240" w:rsidRDefault="00DD0240" w:rsidP="00FB7541">
      <w:pPr>
        <w:numPr>
          <w:ilvl w:val="0"/>
          <w:numId w:val="35"/>
        </w:numPr>
        <w:spacing w:after="120"/>
        <w:rPr>
          <w:rFonts w:ascii="Arial" w:hAnsi="Arial" w:cs="Arial"/>
          <w:b/>
          <w:i/>
        </w:rPr>
      </w:pPr>
    </w:p>
    <w:p w14:paraId="2D8890A4" w14:textId="5479F871" w:rsidR="000374AA" w:rsidRPr="000E16CD" w:rsidRDefault="000374AA" w:rsidP="00FB7541">
      <w:pPr>
        <w:numPr>
          <w:ilvl w:val="0"/>
          <w:numId w:val="35"/>
        </w:numPr>
        <w:spacing w:after="120"/>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4988CA8A" w14:textId="77777777" w:rsidR="00D32C8F" w:rsidRPr="00E73803" w:rsidRDefault="00D32C8F" w:rsidP="00D32C8F">
      <w:pPr>
        <w:pStyle w:val="Body"/>
        <w:spacing w:before="0" w:after="120"/>
        <w:ind w:firstLine="0"/>
        <w:rPr>
          <w:b/>
        </w:rPr>
      </w:pPr>
      <w:r w:rsidRPr="00E73803">
        <w:rPr>
          <w:b/>
          <w:i/>
        </w:rPr>
        <w:t>Code 289</w:t>
      </w:r>
      <w:r w:rsidRPr="00E73803">
        <w:rPr>
          <w:b/>
        </w:rPr>
        <w:t xml:space="preserve"> </w:t>
      </w:r>
      <w:r w:rsidRPr="00E73803">
        <w:t xml:space="preserve">— </w:t>
      </w:r>
      <w:r w:rsidRPr="00E73803">
        <w:rPr>
          <w:i/>
        </w:rPr>
        <w:t>Transferred to an approved AHSEP program *</w:t>
      </w:r>
    </w:p>
    <w:p w14:paraId="6B21ADE8" w14:textId="77777777" w:rsidR="000374AA" w:rsidRPr="00E73803" w:rsidRDefault="000374AA" w:rsidP="00FB7541">
      <w:pPr>
        <w:numPr>
          <w:ilvl w:val="0"/>
          <w:numId w:val="35"/>
        </w:numPr>
        <w:spacing w:after="120"/>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program; </w:t>
      </w:r>
    </w:p>
    <w:p w14:paraId="06197E51" w14:textId="77777777" w:rsidR="000374AA" w:rsidRPr="00E73803" w:rsidRDefault="000374AA" w:rsidP="00FB7541">
      <w:pPr>
        <w:numPr>
          <w:ilvl w:val="0"/>
          <w:numId w:val="35"/>
        </w:numPr>
        <w:spacing w:after="120"/>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75BC18F8" w14:textId="77777777" w:rsidR="00300FC2" w:rsidRPr="00300FC2" w:rsidRDefault="000374AA" w:rsidP="00FB7541">
      <w:pPr>
        <w:numPr>
          <w:ilvl w:val="0"/>
          <w:numId w:val="35"/>
        </w:numPr>
        <w:spacing w:after="120"/>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w:t>
      </w:r>
    </w:p>
    <w:p w14:paraId="42508C97" w14:textId="4175147F" w:rsidR="000374AA" w:rsidRPr="00E73803" w:rsidRDefault="000374AA" w:rsidP="00FB7541">
      <w:pPr>
        <w:numPr>
          <w:ilvl w:val="2"/>
          <w:numId w:val="35"/>
        </w:numPr>
        <w:spacing w:after="120"/>
        <w:rPr>
          <w:rFonts w:ascii="Arial" w:hAnsi="Arial" w:cs="Arial"/>
          <w:b/>
          <w:i/>
        </w:rPr>
      </w:pPr>
      <w:r w:rsidRPr="00E73803">
        <w:rPr>
          <w:rFonts w:ascii="Arial" w:hAnsi="Arial" w:cs="Arial"/>
          <w:i/>
        </w:rPr>
        <w:t xml:space="preserve"> </w:t>
      </w:r>
      <w:r w:rsidR="00300FC2">
        <w:rPr>
          <w:rFonts w:ascii="Arial" w:hAnsi="Arial" w:cs="Arial"/>
          <w:i/>
        </w:rPr>
        <w:t xml:space="preserve">      </w:t>
      </w:r>
      <w:r w:rsidRPr="00E73803">
        <w:rPr>
          <w:rFonts w:ascii="Arial" w:hAnsi="Arial" w:cs="Arial"/>
          <w:i/>
        </w:rPr>
        <w:t>cohort dropout aggregations, not in the annual dropout aggregations); or</w:t>
      </w:r>
    </w:p>
    <w:p w14:paraId="77EF739D" w14:textId="77777777" w:rsidR="00D32C8F" w:rsidRPr="00E73803" w:rsidRDefault="00D32C8F" w:rsidP="00FB7541">
      <w:pPr>
        <w:numPr>
          <w:ilvl w:val="0"/>
          <w:numId w:val="35"/>
        </w:numPr>
        <w:spacing w:after="120"/>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272E4490" w14:textId="77777777" w:rsidR="000374AA" w:rsidRPr="00E73803" w:rsidRDefault="000374AA" w:rsidP="00FB7541">
      <w:pPr>
        <w:numPr>
          <w:ilvl w:val="0"/>
          <w:numId w:val="35"/>
        </w:numPr>
        <w:spacing w:after="120"/>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45016431" w14:textId="77777777" w:rsidR="001F328B" w:rsidRPr="001F328B" w:rsidRDefault="000374AA" w:rsidP="00FB7541">
      <w:pPr>
        <w:numPr>
          <w:ilvl w:val="0"/>
          <w:numId w:val="35"/>
        </w:numPr>
        <w:spacing w:after="120"/>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p>
    <w:p w14:paraId="35091BA2" w14:textId="41CEA8C9" w:rsidR="000374AA" w:rsidRPr="007D2248" w:rsidRDefault="001F328B" w:rsidP="00FB7541">
      <w:pPr>
        <w:numPr>
          <w:ilvl w:val="0"/>
          <w:numId w:val="35"/>
        </w:numPr>
        <w:spacing w:after="120"/>
        <w:rPr>
          <w:rFonts w:ascii="Arial" w:hAnsi="Arial" w:cs="Arial"/>
          <w:b/>
          <w:i/>
        </w:rPr>
      </w:pPr>
      <w:r w:rsidRPr="007F0644">
        <w:rPr>
          <w:rFonts w:ascii="Arial" w:hAnsi="Arial" w:cs="Arial"/>
          <w:b/>
          <w:i/>
        </w:rPr>
        <w:t xml:space="preserve">Code 430 </w:t>
      </w:r>
      <w:r w:rsidR="007D2248">
        <w:rPr>
          <w:rFonts w:ascii="Arial" w:hAnsi="Arial" w:cs="Arial"/>
          <w:bCs/>
          <w:iCs/>
        </w:rPr>
        <w:t>–</w:t>
      </w:r>
      <w:r w:rsidRPr="007D2248">
        <w:rPr>
          <w:rFonts w:ascii="Arial" w:hAnsi="Arial" w:cs="Arial"/>
          <w:bCs/>
          <w:i/>
        </w:rPr>
        <w:t xml:space="preserve"> Excluded pursuant to PHL 2164;</w:t>
      </w:r>
      <w:r w:rsidRPr="007D2248">
        <w:rPr>
          <w:rFonts w:ascii="Arial" w:hAnsi="Arial" w:cs="Arial"/>
          <w:b/>
          <w:i/>
        </w:rPr>
        <w:t xml:space="preserve"> </w:t>
      </w:r>
    </w:p>
    <w:p w14:paraId="7C622C01" w14:textId="77777777" w:rsidR="000374AA" w:rsidRPr="00E73803" w:rsidRDefault="000374AA" w:rsidP="00300FC2">
      <w:pPr>
        <w:pStyle w:val="Body"/>
        <w:spacing w:before="0" w:after="120"/>
        <w:ind w:firstLine="0"/>
        <w:rPr>
          <w:b/>
        </w:rPr>
      </w:pPr>
      <w:bookmarkStart w:id="748" w:name="_Hlk494888967"/>
      <w:r w:rsidRPr="00E73803">
        <w:rPr>
          <w:b/>
          <w:i/>
        </w:rPr>
        <w:t xml:space="preserve">Code 1089 </w:t>
      </w:r>
      <w:r w:rsidRPr="00E73803">
        <w:rPr>
          <w:i/>
        </w:rPr>
        <w:t>– Transferred to an approved HSE program outside this district*</w:t>
      </w:r>
      <w:r w:rsidRPr="00E73803">
        <w:rPr>
          <w:b/>
          <w:i/>
        </w:rPr>
        <w:t xml:space="preserve"> </w:t>
      </w: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748"/>
    <w:p w14:paraId="2EA95A1F" w14:textId="7CDB6AE3"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08A079B5" w:rsidR="000374AA" w:rsidRPr="00FB78D3" w:rsidRDefault="000374AA" w:rsidP="00FB7541">
      <w:pPr>
        <w:numPr>
          <w:ilvl w:val="0"/>
          <w:numId w:val="36"/>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FB7541">
      <w:pPr>
        <w:numPr>
          <w:ilvl w:val="0"/>
          <w:numId w:val="36"/>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2B8296D2" w:rsidR="000374AA" w:rsidRPr="00DC1FD2" w:rsidRDefault="000374AA" w:rsidP="00FB7541">
      <w:pPr>
        <w:numPr>
          <w:ilvl w:val="0"/>
          <w:numId w:val="36"/>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w:t>
      </w:r>
      <w:r w:rsidRPr="00DC1FD2">
        <w:rPr>
          <w:rFonts w:ascii="Arial" w:hAnsi="Arial" w:cs="Arial"/>
        </w:rPr>
        <w:t xml:space="preserve">student </w:t>
      </w:r>
      <w:r w:rsidR="00187998" w:rsidRPr="00DC1FD2">
        <w:rPr>
          <w:rFonts w:ascii="Arial" w:hAnsi="Arial" w:cs="Arial"/>
        </w:rPr>
        <w:t xml:space="preserve">beyond compulsory age </w:t>
      </w:r>
      <w:r w:rsidRPr="00DC1FD2">
        <w:rPr>
          <w:rFonts w:ascii="Arial" w:hAnsi="Arial" w:cs="Arial"/>
        </w:rPr>
        <w:t xml:space="preserve">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Reason for Ending Enrollment Code 357 — </w:t>
      </w:r>
      <w:r w:rsidRPr="00DC1FD2">
        <w:rPr>
          <w:rFonts w:ascii="Arial" w:hAnsi="Arial" w:cs="Arial"/>
          <w:i/>
        </w:rPr>
        <w:t>Left school: previously counted as a dropout</w:t>
      </w:r>
      <w:r w:rsidRPr="00DC1FD2">
        <w:rPr>
          <w:rFonts w:ascii="Arial" w:hAnsi="Arial" w:cs="Arial"/>
        </w:rPr>
        <w:t>, if appropriate.</w:t>
      </w:r>
    </w:p>
    <w:p w14:paraId="68A6C94E" w14:textId="77777777" w:rsidR="000374AA" w:rsidRPr="00DC1FD2" w:rsidRDefault="000374AA" w:rsidP="000374AA">
      <w:pPr>
        <w:pStyle w:val="ListParagraph"/>
        <w:rPr>
          <w:rFonts w:ascii="Arial" w:hAnsi="Arial" w:cs="Arial"/>
          <w:iCs/>
          <w:u w:val="single"/>
        </w:rPr>
      </w:pPr>
    </w:p>
    <w:p w14:paraId="0566B77F" w14:textId="45F8E826" w:rsidR="005562ED" w:rsidRPr="00DC1FD2" w:rsidRDefault="000374AA" w:rsidP="00861C7F">
      <w:pPr>
        <w:numPr>
          <w:ilvl w:val="0"/>
          <w:numId w:val="36"/>
        </w:numPr>
        <w:rPr>
          <w:rFonts w:ascii="Arial" w:hAnsi="Arial" w:cs="Arial"/>
        </w:rPr>
      </w:pPr>
      <w:r w:rsidRPr="00DC1FD2">
        <w:rPr>
          <w:rFonts w:ascii="Arial" w:hAnsi="Arial" w:cs="Arial"/>
          <w:b/>
          <w:i/>
        </w:rPr>
        <w:t>Code 357 — Left school: previously counted as a dropout:</w:t>
      </w:r>
      <w:r w:rsidRPr="00DC1FD2">
        <w:rPr>
          <w:rFonts w:ascii="Arial" w:hAnsi="Arial" w:cs="Arial"/>
        </w:rPr>
        <w:t xml:space="preserve">  This code is used when a student </w:t>
      </w:r>
      <w:r w:rsidR="005B2AD5" w:rsidRPr="00DC1FD2">
        <w:rPr>
          <w:rFonts w:ascii="Arial" w:hAnsi="Arial" w:cs="Arial"/>
        </w:rPr>
        <w:t xml:space="preserve">beyond compulsory age </w:t>
      </w:r>
      <w:r w:rsidRPr="00DC1FD2">
        <w:rPr>
          <w:rFonts w:ascii="Arial" w:hAnsi="Arial" w:cs="Arial"/>
        </w:rPr>
        <w:t xml:space="preserve">has been reported with a reason for ending enrollment codes that </w:t>
      </w:r>
      <w:r w:rsidR="00EF56B0" w:rsidRPr="00DC1FD2">
        <w:rPr>
          <w:rFonts w:ascii="Arial" w:hAnsi="Arial" w:cs="Arial"/>
        </w:rPr>
        <w:t>previously identified</w:t>
      </w:r>
      <w:r w:rsidRPr="00DC1FD2">
        <w:rPr>
          <w:rFonts w:ascii="Arial" w:hAnsi="Arial" w:cs="Arial"/>
        </w:rPr>
        <w:t xml:space="preserve"> the student </w:t>
      </w:r>
      <w:r w:rsidR="00FC3901" w:rsidRPr="00DC1FD2">
        <w:rPr>
          <w:rFonts w:ascii="Arial" w:hAnsi="Arial" w:cs="Arial"/>
        </w:rPr>
        <w:t>a</w:t>
      </w:r>
      <w:r w:rsidRPr="00DC1FD2">
        <w:rPr>
          <w:rFonts w:ascii="Arial" w:hAnsi="Arial" w:cs="Arial"/>
        </w:rPr>
        <w:t>s a dropout</w:t>
      </w:r>
      <w:r w:rsidR="00FC3901" w:rsidRPr="00DC1FD2">
        <w:rPr>
          <w:rFonts w:ascii="Arial" w:hAnsi="Arial" w:cs="Arial"/>
        </w:rPr>
        <w:t xml:space="preserve"> in that LEA</w:t>
      </w:r>
      <w:r w:rsidR="00780BE9" w:rsidRPr="00DC1FD2">
        <w:rPr>
          <w:rFonts w:ascii="Arial" w:hAnsi="Arial" w:cs="Arial"/>
        </w:rPr>
        <w:t>.</w:t>
      </w:r>
      <w:r w:rsidRPr="00DC1FD2">
        <w:rPr>
          <w:rFonts w:ascii="Arial" w:hAnsi="Arial" w:cs="Arial"/>
        </w:rPr>
        <w:t xml:space="preserve"> </w:t>
      </w:r>
    </w:p>
    <w:p w14:paraId="0A3F56AD" w14:textId="77777777" w:rsidR="00780BE9" w:rsidRPr="00DC1FD2" w:rsidRDefault="00780BE9" w:rsidP="00780BE9">
      <w:pPr>
        <w:pStyle w:val="ListParagraph"/>
        <w:rPr>
          <w:rFonts w:ascii="Arial" w:hAnsi="Arial" w:cs="Arial"/>
        </w:rPr>
      </w:pPr>
    </w:p>
    <w:p w14:paraId="74C783F5" w14:textId="28464026" w:rsidR="000374AA" w:rsidRPr="002421FD" w:rsidRDefault="000374AA" w:rsidP="00FB7541">
      <w:pPr>
        <w:numPr>
          <w:ilvl w:val="0"/>
          <w:numId w:val="36"/>
        </w:numPr>
        <w:rPr>
          <w:rFonts w:ascii="Arial" w:hAnsi="Arial" w:cs="Arial"/>
          <w:iCs/>
          <w:u w:val="single"/>
        </w:rPr>
      </w:pPr>
      <w:r w:rsidRPr="00DC1FD2">
        <w:rPr>
          <w:rFonts w:ascii="Arial" w:hAnsi="Arial" w:cs="Arial"/>
          <w:b/>
          <w:i/>
        </w:rPr>
        <w:t>Code 391 — Long-term absence-20 consecutive unexcused days:</w:t>
      </w:r>
      <w:r w:rsidRPr="00DC1FD2">
        <w:rPr>
          <w:rFonts w:ascii="Arial" w:hAnsi="Arial" w:cs="Arial"/>
          <w:iCs/>
        </w:rPr>
        <w:t xml:space="preserve"> </w:t>
      </w:r>
      <w:r w:rsidRPr="00DC1FD2">
        <w:rPr>
          <w:rFonts w:ascii="Arial" w:hAnsi="Arial" w:cs="Arial"/>
        </w:rPr>
        <w:t xml:space="preserve">This code is used when a student </w:t>
      </w:r>
      <w:r w:rsidR="00C77B6C" w:rsidRPr="00DC1FD2">
        <w:rPr>
          <w:rFonts w:ascii="Arial" w:hAnsi="Arial" w:cs="Arial"/>
        </w:rPr>
        <w:t xml:space="preserve">beyond compulsory age </w:t>
      </w:r>
      <w:r w:rsidRPr="00DC1FD2">
        <w:rPr>
          <w:rFonts w:ascii="Arial" w:hAnsi="Arial" w:cs="Arial"/>
        </w:rPr>
        <w:t>has been absent without excuse for twenty (20) or more</w:t>
      </w:r>
      <w:r w:rsidRPr="000E16CD">
        <w:rPr>
          <w:rFonts w:ascii="Arial" w:hAnsi="Arial" w:cs="Arial"/>
        </w:rPr>
        <w:t xml:space="preserve"> consecutive school days as of the last expected day of attendance for the school year.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1475AFB8" w14:textId="77777777" w:rsidR="002421FD" w:rsidRDefault="002421FD" w:rsidP="002421FD">
      <w:pPr>
        <w:pStyle w:val="ListParagraph"/>
        <w:rPr>
          <w:rFonts w:ascii="Arial" w:hAnsi="Arial" w:cs="Arial"/>
          <w:iCs/>
          <w:u w:val="single"/>
        </w:rPr>
      </w:pPr>
    </w:p>
    <w:p w14:paraId="157786C4" w14:textId="166AF938" w:rsidR="000374AA" w:rsidRDefault="000374AA" w:rsidP="00FB7541">
      <w:pPr>
        <w:numPr>
          <w:ilvl w:val="0"/>
          <w:numId w:val="36"/>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2F337DE6" w14:textId="77777777" w:rsidR="00F84B52" w:rsidRDefault="00F84B52" w:rsidP="00F84B52">
      <w:pPr>
        <w:pStyle w:val="ListParagraph"/>
        <w:rPr>
          <w:rFonts w:ascii="Arial" w:hAnsi="Arial" w:cs="Arial"/>
        </w:rPr>
      </w:pPr>
    </w:p>
    <w:p w14:paraId="336F767C" w14:textId="7B92A78F" w:rsidR="000374AA" w:rsidRPr="002168A5" w:rsidRDefault="000374AA" w:rsidP="00D328BE">
      <w:pPr>
        <w:rPr>
          <w:rFonts w:ascii="Arial" w:hAnsi="Arial" w:cs="Arial"/>
          <w:iCs/>
        </w:rPr>
      </w:pPr>
      <w:r w:rsidRPr="002168A5">
        <w:rPr>
          <w:rFonts w:ascii="Arial" w:hAnsi="Arial" w:cs="Arial"/>
          <w:b/>
          <w:i/>
        </w:rPr>
        <w:t>Code 425 — Left school, no documentation of transfer:</w:t>
      </w:r>
      <w:r w:rsidRPr="002168A5">
        <w:rPr>
          <w:rFonts w:ascii="Arial" w:hAnsi="Arial" w:cs="Arial"/>
        </w:rPr>
        <w:t xml:space="preserve"> This code is used when a student is </w:t>
      </w:r>
      <w:r w:rsidR="00D87C16" w:rsidRPr="00DC1FD2">
        <w:rPr>
          <w:rFonts w:ascii="Arial" w:hAnsi="Arial" w:cs="Arial"/>
        </w:rPr>
        <w:t xml:space="preserve">beyond compulsory age and </w:t>
      </w:r>
      <w:r w:rsidRPr="00DC1FD2">
        <w:rPr>
          <w:rFonts w:ascii="Arial" w:hAnsi="Arial" w:cs="Arial"/>
        </w:rPr>
        <w:t>thought to have transferred to another school but the required transfer documentation has not</w:t>
      </w:r>
      <w:r w:rsidRPr="002168A5">
        <w:rPr>
          <w:rFonts w:ascii="Arial" w:hAnsi="Arial" w:cs="Arial"/>
        </w:rPr>
        <w:t xml:space="preserve"> been received. These students are counted as dropouts on the School/District Report Card. A school should code a student as "Left school, no documentation of transfer" in only one year during the student’s school career. In subsequent years, the student should be reported with a Reason for Ending Enrollment Code 357 — </w:t>
      </w:r>
      <w:r w:rsidRPr="002168A5">
        <w:rPr>
          <w:rFonts w:ascii="Arial" w:hAnsi="Arial" w:cs="Arial"/>
          <w:i/>
        </w:rPr>
        <w:t>Left school: previously counted as a dropout</w:t>
      </w:r>
      <w:r w:rsidRPr="002168A5">
        <w:rPr>
          <w:rFonts w:ascii="Arial" w:hAnsi="Arial" w:cs="Arial"/>
        </w:rPr>
        <w:t>, if appropriate.</w:t>
      </w:r>
      <w:r w:rsidRPr="002168A5">
        <w:rPr>
          <w:rFonts w:ascii="Arial" w:hAnsi="Arial" w:cs="Arial"/>
          <w:snapToGrid w:val="0"/>
          <w:color w:val="000000"/>
          <w:sz w:val="22"/>
          <w:szCs w:val="22"/>
        </w:rPr>
        <w:t xml:space="preserve"> </w:t>
      </w:r>
      <w:r w:rsidRPr="002168A5">
        <w:rPr>
          <w:rFonts w:ascii="Arial" w:hAnsi="Arial" w:cs="Arial"/>
          <w:snapToGrid w:val="0"/>
          <w:color w:val="000000"/>
        </w:rPr>
        <w:t xml:space="preserve">This code may also be used to end enrollment of preschool children who are declassified by the CPSE or are withdrawn from school by a parent/guardian. </w:t>
      </w:r>
    </w:p>
    <w:p w14:paraId="10567E04" w14:textId="77777777" w:rsidR="002168A5" w:rsidRDefault="002168A5" w:rsidP="002168A5">
      <w:pPr>
        <w:pStyle w:val="ListParagraph"/>
        <w:rPr>
          <w:rFonts w:ascii="Arial" w:hAnsi="Arial" w:cs="Arial"/>
          <w:iCs/>
        </w:rPr>
      </w:pPr>
    </w:p>
    <w:p w14:paraId="56215115" w14:textId="0B340833" w:rsidR="000374AA" w:rsidRPr="007F0185" w:rsidRDefault="000374AA" w:rsidP="000374AA">
      <w:pPr>
        <w:rPr>
          <w:rFonts w:ascii="Arial" w:hAnsi="Arial" w:cs="Arial"/>
          <w:b/>
        </w:rPr>
      </w:pPr>
      <w:r w:rsidRPr="007F0185">
        <w:rPr>
          <w:rFonts w:ascii="Arial" w:hAnsi="Arial" w:cs="Arial"/>
          <w:b/>
        </w:rPr>
        <w:t>Other Circumstance</w:t>
      </w:r>
      <w:r w:rsidR="00CE0A91">
        <w:rPr>
          <w:rFonts w:ascii="Arial" w:hAnsi="Arial" w:cs="Arial"/>
          <w:b/>
        </w:rPr>
        <w:t>s</w:t>
      </w:r>
      <w:r w:rsidRPr="007F0185">
        <w:rPr>
          <w:rFonts w:ascii="Arial" w:hAnsi="Arial" w:cs="Arial"/>
          <w:b/>
        </w:rPr>
        <w:t xml:space="preserv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3A6D4F">
      <w:pPr>
        <w:ind w:firstLine="630"/>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0BEEB466" w14:textId="21BC4F21" w:rsidR="00CE0A91" w:rsidRDefault="000374AA" w:rsidP="00FB7541">
      <w:pPr>
        <w:numPr>
          <w:ilvl w:val="0"/>
          <w:numId w:val="37"/>
        </w:numPr>
        <w:rPr>
          <w:rFonts w:ascii="Arial" w:hAnsi="Arial" w:cs="Arial"/>
        </w:rPr>
      </w:pPr>
      <w:r w:rsidRPr="00CE0A91">
        <w:rPr>
          <w:rFonts w:ascii="Arial" w:hAnsi="Arial" w:cs="Arial"/>
          <w:b/>
          <w:i/>
        </w:rPr>
        <w:t xml:space="preserve">Code 140 — </w:t>
      </w:r>
      <w:r w:rsidRPr="00CE0A91">
        <w:rPr>
          <w:rFonts w:ascii="Arial" w:hAnsi="Arial" w:cs="Arial"/>
          <w:b/>
          <w:i/>
          <w:snapToGrid w:val="0"/>
        </w:rPr>
        <w:t>Special education eligibility status determined or determination process stopped for any reason</w:t>
      </w:r>
      <w:r w:rsidRPr="00CE0A91">
        <w:rPr>
          <w:rFonts w:ascii="Arial" w:hAnsi="Arial" w:cs="Arial"/>
          <w:b/>
          <w:i/>
        </w:rPr>
        <w:t>:</w:t>
      </w:r>
      <w:r w:rsidRPr="00CE0A91">
        <w:rPr>
          <w:rFonts w:ascii="Arial" w:hAnsi="Arial" w:cs="Arial"/>
          <w:i/>
        </w:rPr>
        <w:t xml:space="preserve"> </w:t>
      </w:r>
      <w:r w:rsidRPr="00CE0A91">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Reason for Ending Enrollment Code 140 may be used to end the enrollment record and no subsequent Reason for Beginning Enrollment Code should be reported unless the child enrolls in an institution to receive services or a new referral is initiated. This code always ends the “4034” enrollment record. If children are found to be eligible for special education, an enrollment record with code 0011 must be submitted </w:t>
      </w:r>
      <w:r w:rsidRPr="007061DE">
        <w:rPr>
          <w:rFonts w:ascii="Arial" w:hAnsi="Arial" w:cs="Arial"/>
        </w:rPr>
        <w:t xml:space="preserve">when the child </w:t>
      </w:r>
      <w:r w:rsidR="00CE0A91" w:rsidRPr="007061DE">
        <w:rPr>
          <w:rFonts w:ascii="Arial" w:hAnsi="Arial" w:cs="Arial"/>
        </w:rPr>
        <w:t>is found eligible for special education services</w:t>
      </w:r>
      <w:r w:rsidR="009E2E86" w:rsidRPr="007061DE">
        <w:rPr>
          <w:rFonts w:ascii="Arial" w:hAnsi="Arial" w:cs="Arial"/>
        </w:rPr>
        <w:t>.</w:t>
      </w:r>
      <w:r w:rsidR="00CE0A91" w:rsidRPr="007061DE">
        <w:rPr>
          <w:rFonts w:ascii="Arial" w:hAnsi="Arial" w:cs="Arial"/>
        </w:rPr>
        <w:t xml:space="preserve"> </w:t>
      </w:r>
    </w:p>
    <w:p w14:paraId="2B918C38" w14:textId="77777777" w:rsidR="00E659C6" w:rsidRDefault="00E659C6" w:rsidP="00FB7541">
      <w:pPr>
        <w:numPr>
          <w:ilvl w:val="0"/>
          <w:numId w:val="37"/>
        </w:numPr>
        <w:rPr>
          <w:rFonts w:ascii="Arial" w:hAnsi="Arial" w:cs="Arial"/>
        </w:rPr>
      </w:pPr>
    </w:p>
    <w:p w14:paraId="66050310" w14:textId="37CC3852" w:rsidR="000374AA" w:rsidRDefault="000374AA" w:rsidP="00FB7541">
      <w:pPr>
        <w:numPr>
          <w:ilvl w:val="0"/>
          <w:numId w:val="37"/>
        </w:numPr>
        <w:rPr>
          <w:rFonts w:ascii="Arial" w:hAnsi="Arial" w:cs="Arial"/>
        </w:rPr>
      </w:pPr>
      <w:r w:rsidRPr="00CE0A91">
        <w:rPr>
          <w:rFonts w:ascii="Arial" w:hAnsi="Arial" w:cs="Arial"/>
          <w:b/>
          <w:i/>
        </w:rPr>
        <w:t>Code 289 — Transferred to an AHSEP program:</w:t>
      </w:r>
      <w:r w:rsidRPr="00CE0A91">
        <w:rPr>
          <w:rFonts w:ascii="Arial" w:hAnsi="Arial" w:cs="Arial"/>
          <w:b/>
        </w:rPr>
        <w:t xml:space="preserve"> </w:t>
      </w:r>
      <w:r w:rsidRPr="00CE0A91">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This code is also used when a student transfers from a charter school to an approved AHSEP program. Documentation must include a written statement, indicating the date of enrollment and the name and location of the program service provider. Students who are excluded from a district/school accountability cohort solely because they transferred to an AHSEP program are included in the appropriate graduation cohort. (See the </w:t>
      </w:r>
      <w:hyperlink r:id="rId120" w:history="1">
        <w:r w:rsidRPr="00CE0A91">
          <w:rPr>
            <w:rStyle w:val="Hyperlink"/>
            <w:rFonts w:ascii="Arial" w:hAnsi="Arial" w:cs="Arial"/>
          </w:rPr>
          <w:t>list of approved high school equivalency preparation programs</w:t>
        </w:r>
      </w:hyperlink>
      <w:r w:rsidRPr="00CE0A91">
        <w:rPr>
          <w:rStyle w:val="Hyperlink"/>
          <w:rFonts w:ascii="Arial" w:hAnsi="Arial" w:cs="Arial"/>
        </w:rPr>
        <w:t>.</w:t>
      </w:r>
      <w:r w:rsidRPr="00CE0A91">
        <w:rPr>
          <w:rFonts w:ascii="Arial" w:hAnsi="Arial" w:cs="Arial"/>
        </w:rPr>
        <w:t>)</w:t>
      </w:r>
    </w:p>
    <w:p w14:paraId="30996500" w14:textId="77777777" w:rsidR="00001C7A" w:rsidRPr="00CE0A91" w:rsidRDefault="00001C7A" w:rsidP="00001C7A">
      <w:pPr>
        <w:rPr>
          <w:rFonts w:ascii="Arial" w:hAnsi="Arial" w:cs="Arial"/>
        </w:rPr>
      </w:pPr>
    </w:p>
    <w:p w14:paraId="3E18EBDD" w14:textId="7492B3F5" w:rsidR="000374AA" w:rsidRDefault="000374AA" w:rsidP="00FB7541">
      <w:pPr>
        <w:numPr>
          <w:ilvl w:val="0"/>
          <w:numId w:val="37"/>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60D3500E" w14:textId="77777777" w:rsidR="00CC653F" w:rsidRDefault="00CC653F" w:rsidP="00CC653F">
      <w:pPr>
        <w:pStyle w:val="ListParagraph"/>
        <w:rPr>
          <w:rFonts w:ascii="Arial" w:hAnsi="Arial" w:cs="Arial"/>
        </w:rPr>
      </w:pPr>
    </w:p>
    <w:p w14:paraId="594CAAB7" w14:textId="58CEDEF3" w:rsidR="001D473D" w:rsidRPr="00E7199B" w:rsidRDefault="001D473D" w:rsidP="00BD5672">
      <w:pPr>
        <w:numPr>
          <w:ilvl w:val="0"/>
          <w:numId w:val="91"/>
        </w:numPr>
        <w:rPr>
          <w:rFonts w:ascii="Arial" w:hAnsi="Arial" w:cs="Arial"/>
        </w:rPr>
      </w:pPr>
      <w:r w:rsidRPr="00DC1FD2">
        <w:rPr>
          <w:rFonts w:ascii="Arial" w:hAnsi="Arial" w:cs="Arial"/>
          <w:b/>
          <w:bCs/>
          <w:i/>
          <w:iCs/>
        </w:rPr>
        <w:t xml:space="preserve">Code 400 – Compulsory age student, stopped attending: </w:t>
      </w:r>
      <w:r w:rsidR="00F04F7A" w:rsidRPr="00DC1FD2">
        <w:rPr>
          <w:rFonts w:ascii="Arial" w:hAnsi="Arial" w:cs="Arial"/>
        </w:rPr>
        <w:t xml:space="preserve">This code is used when a student of compulsory age stops attending school and there is no documentation of a new enrollment at an LEA and no documentation of transfer to home schooling. </w:t>
      </w:r>
      <w:r w:rsidRPr="00DC1FD2">
        <w:rPr>
          <w:rFonts w:ascii="Arial" w:hAnsi="Arial" w:cs="Arial"/>
        </w:rPr>
        <w:t xml:space="preserve">The district/school of the student’s last enrollment must perform due diligence in locating the student. This student should subsequently be reported with a beginning enrollment code of </w:t>
      </w:r>
      <w:r w:rsidRPr="00DC1FD2">
        <w:rPr>
          <w:rFonts w:ascii="Arial" w:hAnsi="Arial" w:cs="Arial"/>
          <w:i/>
          <w:iCs/>
        </w:rPr>
        <w:t xml:space="preserve">8300 – Compulsory age student, not attending, no documentation </w:t>
      </w:r>
      <w:r w:rsidR="00F04F7A" w:rsidRPr="00DC1FD2">
        <w:rPr>
          <w:rFonts w:ascii="Arial" w:hAnsi="Arial" w:cs="Arial"/>
        </w:rPr>
        <w:t>through</w:t>
      </w:r>
      <w:r w:rsidRPr="00DC1FD2">
        <w:rPr>
          <w:rFonts w:ascii="Arial" w:hAnsi="Arial" w:cs="Arial"/>
        </w:rPr>
        <w:t xml:space="preserve"> the end of the school year in which the student exceeds compulsory age or </w:t>
      </w:r>
      <w:r w:rsidR="00EB5119" w:rsidRPr="00DC1FD2">
        <w:rPr>
          <w:rFonts w:ascii="Arial" w:hAnsi="Arial" w:cs="Arial"/>
        </w:rPr>
        <w:t xml:space="preserve">until </w:t>
      </w:r>
      <w:r w:rsidRPr="00DC1FD2">
        <w:rPr>
          <w:rFonts w:ascii="Arial" w:hAnsi="Arial" w:cs="Arial"/>
        </w:rPr>
        <w:t>another</w:t>
      </w:r>
      <w:r w:rsidR="00EB5119" w:rsidRPr="00DC1FD2">
        <w:rPr>
          <w:rFonts w:ascii="Arial" w:hAnsi="Arial" w:cs="Arial"/>
        </w:rPr>
        <w:t xml:space="preserve"> </w:t>
      </w:r>
      <w:r w:rsidRPr="00DC1FD2">
        <w:rPr>
          <w:rFonts w:ascii="Arial" w:hAnsi="Arial" w:cs="Arial"/>
        </w:rPr>
        <w:t xml:space="preserve">exit code becomes applicable. If there is no subsequent entry enrollment reported after exiting the student with code </w:t>
      </w:r>
      <w:r w:rsidRPr="00E7199B">
        <w:rPr>
          <w:rFonts w:ascii="Arial" w:hAnsi="Arial" w:cs="Arial"/>
        </w:rPr>
        <w:t>400</w:t>
      </w:r>
      <w:r w:rsidR="003715B0" w:rsidRPr="00E7199B">
        <w:rPr>
          <w:rFonts w:ascii="Arial" w:hAnsi="Arial" w:cs="Arial"/>
        </w:rPr>
        <w:t xml:space="preserve"> and the student has already been reported with a date of entry into grade 9</w:t>
      </w:r>
      <w:r w:rsidRPr="00E7199B">
        <w:rPr>
          <w:rFonts w:ascii="Arial" w:hAnsi="Arial" w:cs="Arial"/>
        </w:rPr>
        <w:t xml:space="preserve">, the student will count as a dropout in the 4-year outcomes for Total Cohort Graduation Rate.  </w:t>
      </w:r>
    </w:p>
    <w:p w14:paraId="66F17755" w14:textId="77777777" w:rsidR="006C335F" w:rsidRPr="00DC1FD2" w:rsidRDefault="006C335F" w:rsidP="006C335F">
      <w:pPr>
        <w:pStyle w:val="ListParagraph"/>
        <w:rPr>
          <w:rFonts w:ascii="Arial" w:hAnsi="Arial" w:cs="Arial"/>
        </w:rPr>
      </w:pPr>
    </w:p>
    <w:p w14:paraId="1279DDA7" w14:textId="301A4A85" w:rsidR="00857D5F" w:rsidRPr="00DC1FD2" w:rsidRDefault="006C335F" w:rsidP="001E57ED">
      <w:pPr>
        <w:rPr>
          <w:rFonts w:ascii="Arial" w:hAnsi="Arial" w:cs="Arial"/>
        </w:rPr>
      </w:pPr>
      <w:r w:rsidRPr="00DC1FD2">
        <w:rPr>
          <w:rFonts w:ascii="Arial" w:hAnsi="Arial" w:cs="Arial"/>
          <w:b/>
          <w:bCs/>
          <w:i/>
          <w:iCs/>
        </w:rPr>
        <w:t xml:space="preserve">Code 430 – Excluded pursuant to PHL 2164: </w:t>
      </w:r>
      <w:r w:rsidRPr="00DC1FD2">
        <w:rPr>
          <w:rFonts w:ascii="Arial" w:hAnsi="Arial" w:cs="Arial"/>
        </w:rPr>
        <w:t>This code is used when a student has not received the required vaccinations after 15 days of school enrollment and, pursuant to Public Health Law 2164, are no longer allowed to attend school. Districts should report a student with this code if after 15 days of enrollment the required documentation of vaccination has not been provided and the student has not been transferred to approved home schooling (Exit Enrollment Code 255). Once a student is exited with this code, the student will not be includ</w:t>
      </w:r>
      <w:r w:rsidR="009023EA" w:rsidRPr="00DC1FD2">
        <w:rPr>
          <w:rFonts w:ascii="Arial" w:hAnsi="Arial" w:cs="Arial"/>
        </w:rPr>
        <w:t>ed</w:t>
      </w:r>
      <w:r w:rsidRPr="00DC1FD2">
        <w:rPr>
          <w:rFonts w:ascii="Arial" w:hAnsi="Arial" w:cs="Arial"/>
        </w:rPr>
        <w:t xml:space="preserve"> in the following accountability calculations: chronic absenteeism; suspensions; Career, College and Civic Readiness; and performance. This exit code </w:t>
      </w:r>
      <w:r w:rsidRPr="00DC1FD2">
        <w:rPr>
          <w:rFonts w:ascii="Arial" w:hAnsi="Arial" w:cs="Arial"/>
          <w:i/>
          <w:iCs/>
        </w:rPr>
        <w:t xml:space="preserve">does not </w:t>
      </w:r>
      <w:r w:rsidRPr="00DC1FD2">
        <w:rPr>
          <w:rFonts w:ascii="Arial" w:hAnsi="Arial" w:cs="Arial"/>
        </w:rPr>
        <w:t xml:space="preserve">exclude the student from either graduation cohort (accountability or total cohort). These students will be counted as dropouts. If a student is exited with a Code 430 and the parent subsequently becomes approved to home school the student, the district must re-enroll the student with one of the regular entry enrollment codes and exit the student to home schooling (Code 255). </w:t>
      </w:r>
      <w:r w:rsidRPr="00DC1FD2">
        <w:rPr>
          <w:rFonts w:ascii="Arial" w:hAnsi="Arial" w:cs="Arial"/>
          <w:i/>
          <w:iCs/>
        </w:rPr>
        <w:t>See Public Health Law 2164 (Failure to Immunize) section in Chapter 2</w:t>
      </w:r>
      <w:r w:rsidR="00BA19CB" w:rsidRPr="00DC1FD2">
        <w:rPr>
          <w:rFonts w:ascii="Arial" w:hAnsi="Arial" w:cs="Arial"/>
          <w:i/>
          <w:iCs/>
        </w:rPr>
        <w:t>.</w:t>
      </w:r>
      <w:r w:rsidR="00857D5F" w:rsidRPr="00DC1FD2">
        <w:rPr>
          <w:rFonts w:ascii="Arial" w:hAnsi="Arial" w:cs="Arial"/>
          <w:i/>
          <w:iCs/>
        </w:rPr>
        <w:t xml:space="preserve"> </w:t>
      </w:r>
      <w:r w:rsidR="00857D5F" w:rsidRPr="00DC1FD2">
        <w:rPr>
          <w:rStyle w:val="normaltextrun"/>
          <w:rFonts w:ascii="Arial" w:hAnsi="Arial" w:cs="Arial"/>
          <w:b/>
          <w:bCs/>
          <w:i/>
          <w:iCs/>
          <w:shd w:val="clear" w:color="auto" w:fill="FFFFFF"/>
        </w:rPr>
        <w:t>Note</w:t>
      </w:r>
      <w:r w:rsidR="00857D5F" w:rsidRPr="00DC1FD2">
        <w:rPr>
          <w:rStyle w:val="normaltextrun"/>
          <w:rFonts w:ascii="Arial" w:hAnsi="Arial" w:cs="Arial"/>
          <w:i/>
          <w:iCs/>
          <w:shd w:val="clear" w:color="auto" w:fill="FFFFFF"/>
        </w:rPr>
        <w:t xml:space="preserve">: </w:t>
      </w:r>
      <w:r w:rsidR="00212B17" w:rsidRPr="00DC1FD2">
        <w:rPr>
          <w:rStyle w:val="normaltextrun"/>
          <w:rFonts w:ascii="Arial" w:hAnsi="Arial" w:cs="Arial"/>
          <w:shd w:val="clear" w:color="auto" w:fill="FFFFFF"/>
        </w:rPr>
        <w:t>A</w:t>
      </w:r>
      <w:r w:rsidR="00857D5F" w:rsidRPr="00DC1FD2">
        <w:rPr>
          <w:rStyle w:val="normaltextrun"/>
          <w:rFonts w:ascii="Arial" w:hAnsi="Arial" w:cs="Arial"/>
          <w:shd w:val="clear" w:color="auto" w:fill="FFFFFF"/>
        </w:rPr>
        <w:t xml:space="preserve"> student who is of compulsory school age excluded pursuant to PHL 2164 should be enrolled</w:t>
      </w:r>
      <w:r w:rsidR="00D21B3B">
        <w:rPr>
          <w:rStyle w:val="normaltextrun"/>
          <w:rFonts w:ascii="Arial" w:hAnsi="Arial" w:cs="Arial"/>
          <w:shd w:val="clear" w:color="auto" w:fill="FFFFFF"/>
        </w:rPr>
        <w:t>, home schooled or enrolled with 8300 (compulsory age student, not attending, no documentation).</w:t>
      </w:r>
      <w:r w:rsidR="00857D5F" w:rsidRPr="00DC1FD2">
        <w:rPr>
          <w:rFonts w:ascii="Arial" w:hAnsi="Arial" w:cs="Arial"/>
        </w:rPr>
        <w:t xml:space="preserve"> </w:t>
      </w:r>
    </w:p>
    <w:p w14:paraId="29A2D5D1" w14:textId="68391127" w:rsidR="006C335F" w:rsidRPr="00E71A1D" w:rsidRDefault="006C335F" w:rsidP="00F84B52">
      <w:pPr>
        <w:rPr>
          <w:rFonts w:ascii="Arial" w:hAnsi="Arial" w:cs="Arial"/>
        </w:rPr>
      </w:pPr>
    </w:p>
    <w:p w14:paraId="4B4AC549" w14:textId="77FDC6C7" w:rsidR="000374AA" w:rsidRDefault="000374AA" w:rsidP="00BD5672">
      <w:pPr>
        <w:numPr>
          <w:ilvl w:val="0"/>
          <w:numId w:val="65"/>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270B6A">
        <w:rPr>
          <w:rFonts w:ascii="Arial" w:hAnsi="Arial" w:cs="Arial"/>
          <w:b/>
          <w:bCs/>
          <w:i/>
          <w:iCs/>
        </w:rPr>
        <w:t>not</w:t>
      </w:r>
      <w:r w:rsidRPr="003E69EC">
        <w:rPr>
          <w:rFonts w:ascii="Arial" w:hAnsi="Arial" w:cs="Arial"/>
        </w:rPr>
        <w:t xml:space="preserve"> be used for students moving to the District of Columbia or Puerto Rico.</w:t>
      </w:r>
    </w:p>
    <w:p w14:paraId="5DBFB448" w14:textId="77777777" w:rsidR="00516716" w:rsidRPr="003E69EC" w:rsidRDefault="00516716" w:rsidP="00BD5672">
      <w:pPr>
        <w:numPr>
          <w:ilvl w:val="0"/>
          <w:numId w:val="65"/>
        </w:numPr>
        <w:rPr>
          <w:rFonts w:ascii="Arial" w:hAnsi="Arial" w:cs="Arial"/>
        </w:rPr>
      </w:pPr>
    </w:p>
    <w:p w14:paraId="4802FD08" w14:textId="37A4F4C8" w:rsidR="000374AA" w:rsidRDefault="000374AA" w:rsidP="00BD5672">
      <w:pPr>
        <w:numPr>
          <w:ilvl w:val="0"/>
          <w:numId w:val="88"/>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This code is used when a student dies while enrolled. A letter from a parent or an obituary is sufficient documentation. Official written documentation, such as a death certificate, is not necessary.</w:t>
      </w:r>
    </w:p>
    <w:p w14:paraId="4E4F66C3" w14:textId="77777777" w:rsidR="00771E18" w:rsidRPr="00E06DC7" w:rsidRDefault="00771E18" w:rsidP="00BD5672">
      <w:pPr>
        <w:numPr>
          <w:ilvl w:val="0"/>
          <w:numId w:val="88"/>
        </w:numPr>
        <w:rPr>
          <w:rFonts w:ascii="Arial" w:hAnsi="Arial" w:cs="Arial"/>
        </w:rPr>
      </w:pPr>
    </w:p>
    <w:p w14:paraId="07F988E1" w14:textId="73C76291" w:rsidR="000374AA" w:rsidRPr="00B22FBE" w:rsidRDefault="000374AA" w:rsidP="00BD5672">
      <w:pPr>
        <w:numPr>
          <w:ilvl w:val="0"/>
          <w:numId w:val="65"/>
        </w:numPr>
        <w:rPr>
          <w:rFonts w:ascii="Arial" w:hAnsi="Arial" w:cs="Arial"/>
        </w:rPr>
      </w:pPr>
      <w:r w:rsidRPr="00B22FBE">
        <w:rPr>
          <w:rFonts w:ascii="Arial" w:hAnsi="Arial" w:cs="Arial"/>
          <w:b/>
          <w:bCs/>
          <w:i/>
          <w:iCs/>
        </w:rPr>
        <w:t>Code 461 –</w:t>
      </w:r>
      <w:r w:rsidRPr="00B22FBE">
        <w:rPr>
          <w:rFonts w:ascii="Arial" w:hAnsi="Arial" w:cs="Arial"/>
        </w:rPr>
        <w:t xml:space="preserve"> </w:t>
      </w:r>
      <w:r w:rsidRPr="00B22FBE">
        <w:rPr>
          <w:rFonts w:ascii="Arial" w:hAnsi="Arial" w:cs="Arial"/>
          <w:b/>
          <w:bCs/>
          <w:i/>
          <w:iCs/>
        </w:rPr>
        <w:t xml:space="preserve">Prior graduate from outside US enrolled without documentation: </w:t>
      </w:r>
      <w:r w:rsidRPr="00B22FBE">
        <w:rPr>
          <w:rFonts w:ascii="Arial" w:hAnsi="Arial" w:cs="Arial"/>
        </w:rPr>
        <w:t>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5153B0DA" w:rsidR="000374AA" w:rsidRPr="00D21B3B" w:rsidRDefault="000374AA" w:rsidP="00BD5672">
      <w:pPr>
        <w:numPr>
          <w:ilvl w:val="0"/>
          <w:numId w:val="88"/>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12B475DD" w14:textId="77777777" w:rsidR="00D21B3B" w:rsidRPr="00194181" w:rsidRDefault="00D21B3B" w:rsidP="00BD5672">
      <w:pPr>
        <w:numPr>
          <w:ilvl w:val="0"/>
          <w:numId w:val="88"/>
        </w:numPr>
        <w:rPr>
          <w:rStyle w:val="BodyChar"/>
          <w:rFonts w:cs="Arial"/>
        </w:rPr>
      </w:pPr>
    </w:p>
    <w:p w14:paraId="5EC3492F" w14:textId="5320BD98" w:rsidR="000374AA" w:rsidRPr="007F0185" w:rsidRDefault="000374AA" w:rsidP="00BD5672">
      <w:pPr>
        <w:numPr>
          <w:ilvl w:val="0"/>
          <w:numId w:val="88"/>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w:t>
      </w:r>
      <w:r w:rsidR="00C5202E">
        <w:rPr>
          <w:rFonts w:ascii="Arial" w:hAnsi="Arial" w:cs="Arial"/>
        </w:rPr>
        <w:t xml:space="preserve"> </w:t>
      </w:r>
      <w:r w:rsidR="00A81989">
        <w:rPr>
          <w:rFonts w:ascii="Arial" w:hAnsi="Arial" w:cs="Arial"/>
        </w:rPr>
        <w:t xml:space="preserve">and </w:t>
      </w:r>
      <w:r w:rsidRPr="002F3A26">
        <w:rPr>
          <w:rFonts w:ascii="Arial" w:hAnsi="Arial" w:cs="Arial"/>
        </w:rPr>
        <w:t>Career Pathway Code.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00C5202E">
        <w:rPr>
          <w:rStyle w:val="BodyChar"/>
        </w:rPr>
        <w:t xml:space="preserve"> and reported with the appropriate program service code.</w:t>
      </w:r>
    </w:p>
    <w:p w14:paraId="04DB82DE" w14:textId="77777777" w:rsidR="000374AA" w:rsidRPr="007F0185" w:rsidRDefault="000374AA" w:rsidP="000374AA">
      <w:pPr>
        <w:ind w:left="360"/>
        <w:rPr>
          <w:rStyle w:val="BodyChar"/>
        </w:rPr>
      </w:pPr>
    </w:p>
    <w:p w14:paraId="74383C9C" w14:textId="77777777" w:rsidR="000374AA" w:rsidRPr="007F0185" w:rsidRDefault="000374AA" w:rsidP="00BD5672">
      <w:pPr>
        <w:numPr>
          <w:ilvl w:val="0"/>
          <w:numId w:val="88"/>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37042CC1" w:rsidR="000374AA" w:rsidRPr="007F0185" w:rsidRDefault="000374AA" w:rsidP="00BD5672">
      <w:pPr>
        <w:numPr>
          <w:ilvl w:val="0"/>
          <w:numId w:val="88"/>
        </w:numPr>
        <w:rPr>
          <w:rStyle w:val="BodyChar"/>
          <w:rFonts w:cs="Arial"/>
        </w:rPr>
      </w:pPr>
      <w:r w:rsidRPr="007F0185">
        <w:rPr>
          <w:rFonts w:ascii="Arial" w:hAnsi="Arial" w:cs="Arial"/>
          <w:b/>
          <w:bCs/>
          <w:i/>
          <w:iCs/>
        </w:rPr>
        <w:t>Code 0067 — Completed Extended Integrated HS Program</w:t>
      </w:r>
      <w:r w:rsidR="00156D31">
        <w:rPr>
          <w:rFonts w:ascii="Arial" w:hAnsi="Arial" w:cs="Arial"/>
          <w:b/>
          <w:bCs/>
        </w:rPr>
        <w:t>:</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r w:rsidR="00C5202E">
        <w:rPr>
          <w:rFonts w:ascii="Arial" w:hAnsi="Arial" w:cs="Arial"/>
        </w:rPr>
        <w:t xml:space="preserve"> The student should have already been exited with a 0065 and been counted as a graduate.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BD5672">
      <w:pPr>
        <w:numPr>
          <w:ilvl w:val="0"/>
          <w:numId w:val="88"/>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BD5672">
      <w:pPr>
        <w:numPr>
          <w:ilvl w:val="0"/>
          <w:numId w:val="74"/>
        </w:numPr>
        <w:rPr>
          <w:rStyle w:val="BodyChar"/>
        </w:rPr>
      </w:pPr>
      <w:r w:rsidRPr="001816F8">
        <w:rPr>
          <w:rFonts w:ascii="Arial" w:hAnsi="Arial" w:cs="Arial"/>
          <w:b/>
          <w:bCs/>
          <w:i/>
          <w:iCs/>
        </w:rPr>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34E48A75" w:rsidR="000374AA" w:rsidRDefault="000374AA" w:rsidP="00BD5672">
      <w:pPr>
        <w:numPr>
          <w:ilvl w:val="0"/>
          <w:numId w:val="88"/>
        </w:numPr>
        <w:rPr>
          <w:rFonts w:ascii="Arial" w:hAnsi="Arial" w:cs="Arial"/>
          <w:bCs/>
          <w:iCs/>
        </w:rPr>
      </w:pPr>
      <w:r w:rsidRPr="00E73803">
        <w:rPr>
          <w:rFonts w:ascii="Arial" w:hAnsi="Arial" w:cs="Arial"/>
          <w:b/>
          <w:bCs/>
          <w:i/>
          <w:iCs/>
        </w:rPr>
        <w:t>Code 8228 — End "Walk-in" Enrollment:</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4A2AEAA3" w14:textId="77777777" w:rsidR="00F84B52" w:rsidRPr="00E73803" w:rsidRDefault="00F84B52" w:rsidP="00BD5672">
      <w:pPr>
        <w:numPr>
          <w:ilvl w:val="0"/>
          <w:numId w:val="88"/>
        </w:numPr>
        <w:rPr>
          <w:rFonts w:ascii="Arial" w:hAnsi="Arial" w:cs="Arial"/>
          <w:bCs/>
          <w:iCs/>
        </w:rPr>
      </w:pPr>
    </w:p>
    <w:p w14:paraId="2312B26B" w14:textId="3EA07C53" w:rsidR="000374AA" w:rsidRPr="007F0185" w:rsidRDefault="000374AA" w:rsidP="00BD5672">
      <w:pPr>
        <w:numPr>
          <w:ilvl w:val="0"/>
          <w:numId w:val="88"/>
        </w:numPr>
        <w:rPr>
          <w:rFonts w:ascii="Arial" w:hAnsi="Arial" w:cs="Arial"/>
          <w:bCs/>
          <w:iCs/>
        </w:rPr>
      </w:pPr>
      <w:r w:rsidRPr="00E73803">
        <w:rPr>
          <w:rFonts w:ascii="Arial" w:hAnsi="Arial" w:cs="Arial"/>
          <w:b/>
          <w:bCs/>
          <w:i/>
          <w:iCs/>
        </w:rPr>
        <w:t>Code 8305 — End CSE/CPSE Responsibility Only Enrollment:</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 xml:space="preserve">with a Reason for Beginning Enrollment Code 5905, use Reason for Ending Enrollment Code 8305 for students who were declassified during the school year or were referred for </w:t>
      </w:r>
      <w:r w:rsidR="007802F3">
        <w:rPr>
          <w:rFonts w:ascii="Arial" w:hAnsi="Arial" w:cs="Arial"/>
          <w:bCs/>
          <w:iCs/>
        </w:rPr>
        <w:t>special education</w:t>
      </w:r>
      <w:r w:rsidRPr="007F0185">
        <w:rPr>
          <w:rFonts w:ascii="Arial" w:hAnsi="Arial" w:cs="Arial"/>
          <w:bCs/>
          <w:iCs/>
        </w:rPr>
        <w:t xml:space="preserve"> evaluation but were found to be ineligible for services. (Districts are 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116A8AB1" w:rsidR="000374AA" w:rsidRDefault="000374AA" w:rsidP="00BD5672">
      <w:pPr>
        <w:numPr>
          <w:ilvl w:val="0"/>
          <w:numId w:val="88"/>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0033 — </w:t>
      </w:r>
      <w:r w:rsidRPr="000E16CD">
        <w:rPr>
          <w:rFonts w:ascii="Arial" w:hAnsi="Arial" w:cs="Arial"/>
          <w:i/>
        </w:rPr>
        <w:t xml:space="preserve">Part-time student pursuing a high school </w:t>
      </w:r>
      <w:r w:rsidRPr="00E7199B">
        <w:rPr>
          <w:rFonts w:ascii="Arial" w:hAnsi="Arial" w:cs="Arial"/>
          <w:i/>
        </w:rPr>
        <w:t>diploma</w:t>
      </w:r>
      <w:r w:rsidRPr="000E16CD">
        <w:rPr>
          <w:rFonts w:ascii="Arial" w:hAnsi="Arial" w:cs="Arial"/>
        </w:rPr>
        <w:t>.</w:t>
      </w:r>
    </w:p>
    <w:p w14:paraId="4EB8B170" w14:textId="77777777" w:rsidR="000374AA" w:rsidRDefault="000374AA" w:rsidP="000374AA">
      <w:pPr>
        <w:pStyle w:val="ListParagraph"/>
        <w:rPr>
          <w:rFonts w:ascii="Arial" w:hAnsi="Arial" w:cs="Arial"/>
        </w:rPr>
      </w:pPr>
    </w:p>
    <w:p w14:paraId="1E7C01D0" w14:textId="2DCE637B" w:rsidR="000374AA" w:rsidRPr="00784A8E" w:rsidRDefault="000374AA" w:rsidP="00BD5672">
      <w:pPr>
        <w:numPr>
          <w:ilvl w:val="0"/>
          <w:numId w:val="88"/>
        </w:numPr>
        <w:rPr>
          <w:rFonts w:ascii="Arial" w:hAnsi="Arial" w:cs="Arial"/>
        </w:rPr>
      </w:pPr>
      <w:r w:rsidRPr="00F44DAB">
        <w:rPr>
          <w:rFonts w:ascii="Arial" w:hAnsi="Arial" w:cs="Arial"/>
          <w:b/>
          <w:i/>
        </w:rPr>
        <w:t>Code</w:t>
      </w:r>
      <w:r w:rsidRPr="00F44DAB">
        <w:rPr>
          <w:rFonts w:ascii="Arial" w:hAnsi="Arial" w:cs="Arial"/>
          <w:b/>
        </w:rPr>
        <w:t xml:space="preserve"> </w:t>
      </w:r>
      <w:r w:rsidRPr="00D21B3B">
        <w:rPr>
          <w:rFonts w:ascii="Arial" w:hAnsi="Arial" w:cs="Arial"/>
          <w:b/>
          <w:i/>
          <w:iCs/>
        </w:rPr>
        <w:t>8338 –</w:t>
      </w:r>
      <w:r w:rsidRPr="00F44DAB">
        <w:rPr>
          <w:rFonts w:ascii="Arial" w:hAnsi="Arial" w:cs="Arial"/>
          <w:b/>
        </w:rPr>
        <w:t xml:space="preserve">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33E2C70E" w14:textId="1C2CDCBE" w:rsidR="000374AA" w:rsidRPr="000E16CD" w:rsidRDefault="000374AA" w:rsidP="003572C1">
      <w:pPr>
        <w:pStyle w:val="Heading2"/>
        <w:jc w:val="center"/>
      </w:pPr>
      <w:bookmarkStart w:id="749" w:name="_Toc128744490"/>
      <w:r w:rsidRPr="000E16CD">
        <w:t>Evaluation Group Code</w:t>
      </w:r>
      <w:bookmarkEnd w:id="749"/>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6900DB77" w14:textId="58B85831" w:rsidR="000374AA" w:rsidRPr="000E16CD" w:rsidRDefault="000374AA" w:rsidP="000374AA">
      <w:pPr>
        <w:pStyle w:val="Heading2"/>
        <w:jc w:val="center"/>
      </w:pPr>
      <w:bookmarkStart w:id="750" w:name="_Toc128744491"/>
      <w:bookmarkEnd w:id="735"/>
      <w:bookmarkEnd w:id="736"/>
      <w:r w:rsidRPr="000E16CD">
        <w:t>Grade Level Codes and Descriptions</w:t>
      </w:r>
      <w:bookmarkEnd w:id="750"/>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Ind w:w="54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04409A">
        <w:trPr>
          <w:trHeight w:val="335"/>
          <w:tblHeader/>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F11388">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F11388">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F11388">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F11388">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F11388">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F11388">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F11388">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F11388">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F11388">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F11388">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F11388">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F11388">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F11388">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F11388">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F11388">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F11388">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F11388">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F11388">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F11388">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F11388">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82" w:right="82"/>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r w:rsidR="003715B0" w:rsidRPr="00E7199B" w14:paraId="0DDEDA3E" w14:textId="77777777" w:rsidTr="00F11388">
        <w:trPr>
          <w:trHeight w:val="299"/>
        </w:trPr>
        <w:tc>
          <w:tcPr>
            <w:tcW w:w="1440" w:type="dxa"/>
          </w:tcPr>
          <w:p w14:paraId="25394DF6" w14:textId="196C72E7" w:rsidR="003715B0" w:rsidRPr="00E7199B" w:rsidRDefault="003715B0" w:rsidP="00DD1C3D">
            <w:pPr>
              <w:jc w:val="center"/>
              <w:rPr>
                <w:rFonts w:ascii="Bookman Old Style" w:hAnsi="Bookman Old Style" w:cs="Arial"/>
                <w:color w:val="000000"/>
                <w:sz w:val="22"/>
                <w:szCs w:val="22"/>
              </w:rPr>
            </w:pPr>
            <w:r w:rsidRPr="00E7199B">
              <w:rPr>
                <w:rFonts w:ascii="Bookman Old Style" w:hAnsi="Bookman Old Style" w:cs="Arial"/>
                <w:color w:val="000000"/>
                <w:sz w:val="22"/>
                <w:szCs w:val="22"/>
              </w:rPr>
              <w:t>*UNK</w:t>
            </w:r>
          </w:p>
        </w:tc>
        <w:tc>
          <w:tcPr>
            <w:tcW w:w="1440" w:type="dxa"/>
          </w:tcPr>
          <w:p w14:paraId="22709AA1" w14:textId="5CD1BDF4" w:rsidR="003715B0" w:rsidRPr="00E7199B" w:rsidRDefault="003715B0" w:rsidP="00DD1C3D">
            <w:pPr>
              <w:jc w:val="center"/>
              <w:rPr>
                <w:rFonts w:ascii="Bookman Old Style" w:hAnsi="Bookman Old Style" w:cs="Arial"/>
                <w:color w:val="000000"/>
                <w:sz w:val="22"/>
                <w:szCs w:val="22"/>
              </w:rPr>
            </w:pPr>
            <w:r w:rsidRPr="00E7199B">
              <w:rPr>
                <w:rFonts w:ascii="Bookman Old Style" w:hAnsi="Bookman Old Style" w:cs="Arial"/>
                <w:color w:val="000000"/>
                <w:sz w:val="22"/>
                <w:szCs w:val="22"/>
              </w:rPr>
              <w:t>UNK</w:t>
            </w:r>
          </w:p>
        </w:tc>
        <w:tc>
          <w:tcPr>
            <w:tcW w:w="1440" w:type="dxa"/>
          </w:tcPr>
          <w:p w14:paraId="54E8D82C" w14:textId="6B030DAA" w:rsidR="003715B0" w:rsidRPr="00E7199B" w:rsidRDefault="003715B0" w:rsidP="00DD1C3D">
            <w:pPr>
              <w:jc w:val="center"/>
              <w:rPr>
                <w:rFonts w:ascii="Bookman Old Style" w:hAnsi="Bookman Old Style" w:cs="Arial"/>
                <w:color w:val="000000"/>
                <w:sz w:val="22"/>
                <w:szCs w:val="22"/>
              </w:rPr>
            </w:pPr>
            <w:r w:rsidRPr="00E7199B">
              <w:rPr>
                <w:rFonts w:ascii="Bookman Old Style" w:hAnsi="Bookman Old Style" w:cs="Arial"/>
                <w:color w:val="000000"/>
                <w:sz w:val="22"/>
                <w:szCs w:val="22"/>
              </w:rPr>
              <w:t>UNKN</w:t>
            </w:r>
          </w:p>
        </w:tc>
        <w:tc>
          <w:tcPr>
            <w:tcW w:w="4662" w:type="dxa"/>
          </w:tcPr>
          <w:p w14:paraId="03B9E6FB" w14:textId="3BEFDA90" w:rsidR="003715B0" w:rsidRPr="00E7199B" w:rsidRDefault="003715B0" w:rsidP="00DD1C3D">
            <w:pPr>
              <w:ind w:left="82" w:right="82"/>
              <w:rPr>
                <w:rFonts w:ascii="Bookman Old Style" w:hAnsi="Bookman Old Style" w:cs="Arial"/>
                <w:color w:val="000000"/>
                <w:sz w:val="22"/>
                <w:szCs w:val="22"/>
              </w:rPr>
            </w:pPr>
            <w:r w:rsidRPr="00E7199B">
              <w:rPr>
                <w:rFonts w:ascii="Bookman Old Style" w:hAnsi="Bookman Old Style" w:cs="Arial"/>
                <w:color w:val="000000"/>
                <w:sz w:val="22"/>
                <w:szCs w:val="22"/>
              </w:rPr>
              <w:t>Unknown</w:t>
            </w:r>
          </w:p>
        </w:tc>
      </w:tr>
    </w:tbl>
    <w:p w14:paraId="21DB2B0F" w14:textId="73AF2347" w:rsidR="003715B0" w:rsidRPr="00E7199B" w:rsidRDefault="00A941D7" w:rsidP="003715B0">
      <w:pPr>
        <w:pStyle w:val="BodyText"/>
        <w:rPr>
          <w:sz w:val="18"/>
          <w:szCs w:val="18"/>
        </w:rPr>
      </w:pPr>
      <w:r w:rsidRPr="00E7199B">
        <w:rPr>
          <w:b/>
          <w:i/>
          <w:iCs/>
          <w:sz w:val="18"/>
          <w:szCs w:val="18"/>
        </w:rPr>
        <w:t>Note</w:t>
      </w:r>
      <w:r w:rsidR="000374AA" w:rsidRPr="00E7199B">
        <w:rPr>
          <w:b/>
          <w:i/>
          <w:iCs/>
          <w:sz w:val="18"/>
          <w:szCs w:val="18"/>
        </w:rPr>
        <w:t>:</w:t>
      </w:r>
      <w:r w:rsidR="003715B0" w:rsidRPr="00E7199B">
        <w:rPr>
          <w:b/>
          <w:i/>
          <w:iCs/>
          <w:sz w:val="18"/>
          <w:szCs w:val="18"/>
        </w:rPr>
        <w:t xml:space="preserve"> </w:t>
      </w:r>
      <w:r w:rsidR="000374AA" w:rsidRPr="00E7199B">
        <w:rPr>
          <w:b/>
          <w:sz w:val="18"/>
          <w:szCs w:val="18"/>
        </w:rPr>
        <w:t xml:space="preserve"> </w:t>
      </w:r>
      <w:r w:rsidR="000374AA" w:rsidRPr="00E7199B">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5FF2C887" w14:textId="5DED4CFB" w:rsidR="003715B0" w:rsidRPr="003715B0" w:rsidRDefault="003715B0" w:rsidP="003715B0">
      <w:pPr>
        <w:pStyle w:val="BodyText"/>
        <w:rPr>
          <w:b/>
          <w:bCs/>
          <w:sz w:val="18"/>
          <w:szCs w:val="18"/>
        </w:rPr>
      </w:pPr>
      <w:r w:rsidRPr="00E7199B">
        <w:rPr>
          <w:sz w:val="18"/>
          <w:szCs w:val="18"/>
        </w:rPr>
        <w:t xml:space="preserve"> </w:t>
      </w:r>
      <w:r w:rsidRPr="00E7199B">
        <w:rPr>
          <w:b/>
          <w:bCs/>
          <w:sz w:val="18"/>
          <w:szCs w:val="18"/>
        </w:rPr>
        <w:t>* UNK grade can only be used with Entry Enrollment Code 8300 – Compulsory age student, not attending, no documentation.</w:t>
      </w:r>
      <w:r w:rsidRPr="003715B0">
        <w:rPr>
          <w:b/>
          <w:bCs/>
          <w:sz w:val="18"/>
          <w:szCs w:val="18"/>
        </w:rPr>
        <w:t xml:space="preserve"> </w:t>
      </w:r>
    </w:p>
    <w:p w14:paraId="7F7459BC" w14:textId="16A0D9CA" w:rsidR="000374AA" w:rsidRPr="000E16CD" w:rsidRDefault="000374AA" w:rsidP="000374AA">
      <w:pPr>
        <w:pStyle w:val="Heading2"/>
        <w:jc w:val="center"/>
      </w:pPr>
      <w:bookmarkStart w:id="751" w:name="_Toc290554862"/>
      <w:bookmarkStart w:id="752" w:name="_Toc335315449"/>
      <w:bookmarkStart w:id="753" w:name="_Toc128744492"/>
      <w:r w:rsidRPr="000E16CD">
        <w:t>Language Codes and Descriptions</w:t>
      </w:r>
      <w:bookmarkEnd w:id="751"/>
      <w:bookmarkEnd w:id="752"/>
      <w:bookmarkEnd w:id="753"/>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911595" w:rsidRPr="000E16CD" w14:paraId="18C5138A" w14:textId="77777777" w:rsidTr="00DD1C3D">
        <w:trPr>
          <w:trHeight w:val="259"/>
          <w:jc w:val="center"/>
        </w:trPr>
        <w:tc>
          <w:tcPr>
            <w:tcW w:w="789" w:type="dxa"/>
          </w:tcPr>
          <w:p w14:paraId="38FC0058" w14:textId="46195358"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36A5FC19" w14:textId="549F25A4"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11595" w:rsidRPr="000E16CD" w14:paraId="2EC52959" w14:textId="77777777" w:rsidTr="00DD1C3D">
        <w:trPr>
          <w:trHeight w:val="259"/>
          <w:jc w:val="center"/>
        </w:trPr>
        <w:tc>
          <w:tcPr>
            <w:tcW w:w="789" w:type="dxa"/>
          </w:tcPr>
          <w:p w14:paraId="45CD2EA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11595" w:rsidRPr="000E16CD" w14:paraId="2874138A" w14:textId="77777777" w:rsidTr="00DD1C3D">
        <w:trPr>
          <w:trHeight w:val="259"/>
          <w:jc w:val="center"/>
        </w:trPr>
        <w:tc>
          <w:tcPr>
            <w:tcW w:w="789" w:type="dxa"/>
          </w:tcPr>
          <w:p w14:paraId="5CD0029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11595" w:rsidRPr="000E16CD" w14:paraId="06630DF2" w14:textId="77777777" w:rsidTr="00DD1C3D">
        <w:trPr>
          <w:trHeight w:val="259"/>
          <w:jc w:val="center"/>
        </w:trPr>
        <w:tc>
          <w:tcPr>
            <w:tcW w:w="789" w:type="dxa"/>
          </w:tcPr>
          <w:p w14:paraId="081E532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11595" w:rsidRPr="000E16CD" w14:paraId="7512973B" w14:textId="77777777" w:rsidTr="00DD1C3D">
        <w:trPr>
          <w:trHeight w:val="259"/>
          <w:jc w:val="center"/>
        </w:trPr>
        <w:tc>
          <w:tcPr>
            <w:tcW w:w="789" w:type="dxa"/>
          </w:tcPr>
          <w:p w14:paraId="211AB33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185AF91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11595" w:rsidRPr="000E16CD" w14:paraId="23C65FC5" w14:textId="77777777" w:rsidTr="00DD1C3D">
        <w:trPr>
          <w:trHeight w:val="259"/>
          <w:jc w:val="center"/>
        </w:trPr>
        <w:tc>
          <w:tcPr>
            <w:tcW w:w="789" w:type="dxa"/>
          </w:tcPr>
          <w:p w14:paraId="6540B54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11595" w:rsidRPr="000E16CD" w14:paraId="05BEEF86" w14:textId="77777777" w:rsidTr="00DD1C3D">
        <w:trPr>
          <w:trHeight w:val="259"/>
          <w:jc w:val="center"/>
        </w:trPr>
        <w:tc>
          <w:tcPr>
            <w:tcW w:w="789" w:type="dxa"/>
          </w:tcPr>
          <w:p w14:paraId="3E3355CA" w14:textId="77777777" w:rsidR="00911595" w:rsidRPr="00C229BA" w:rsidRDefault="00911595" w:rsidP="00911595">
            <w:pPr>
              <w:rPr>
                <w:rFonts w:ascii="Bookman Old Style" w:hAnsi="Bookman Old Style" w:cs="Arial"/>
                <w:color w:val="000000"/>
                <w:sz w:val="22"/>
                <w:szCs w:val="22"/>
              </w:rPr>
            </w:pPr>
            <w:bookmarkStart w:id="754" w:name="_Hlk120702197"/>
            <w:r w:rsidRPr="00C229BA">
              <w:rPr>
                <w:rFonts w:ascii="Bookman Old Style" w:hAnsi="Bookman Old Style" w:cs="Arial"/>
                <w:color w:val="000000"/>
                <w:sz w:val="22"/>
                <w:szCs w:val="22"/>
              </w:rPr>
              <w:t xml:space="preserve">AFH </w:t>
            </w:r>
          </w:p>
        </w:tc>
        <w:tc>
          <w:tcPr>
            <w:tcW w:w="4533" w:type="dxa"/>
          </w:tcPr>
          <w:p w14:paraId="526EF52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Afrihili</w:t>
            </w:r>
          </w:p>
        </w:tc>
      </w:tr>
      <w:bookmarkEnd w:id="754"/>
      <w:tr w:rsidR="00911595" w:rsidRPr="000E16CD" w14:paraId="3CADE99F" w14:textId="77777777" w:rsidTr="00DD1C3D">
        <w:trPr>
          <w:trHeight w:val="259"/>
          <w:jc w:val="center"/>
        </w:trPr>
        <w:tc>
          <w:tcPr>
            <w:tcW w:w="789" w:type="dxa"/>
          </w:tcPr>
          <w:p w14:paraId="08F796D0"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AFR </w:t>
            </w:r>
          </w:p>
        </w:tc>
        <w:tc>
          <w:tcPr>
            <w:tcW w:w="4533" w:type="dxa"/>
          </w:tcPr>
          <w:p w14:paraId="1D6166B5"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Afrikaans</w:t>
            </w:r>
          </w:p>
        </w:tc>
      </w:tr>
      <w:tr w:rsidR="00911595" w:rsidRPr="000E16CD" w14:paraId="368CD08A" w14:textId="77777777" w:rsidTr="00DD1C3D">
        <w:trPr>
          <w:trHeight w:val="259"/>
          <w:jc w:val="center"/>
        </w:trPr>
        <w:tc>
          <w:tcPr>
            <w:tcW w:w="789" w:type="dxa"/>
          </w:tcPr>
          <w:p w14:paraId="76E8579E"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AIN</w:t>
            </w:r>
          </w:p>
        </w:tc>
        <w:tc>
          <w:tcPr>
            <w:tcW w:w="4533" w:type="dxa"/>
          </w:tcPr>
          <w:p w14:paraId="4A7646F4"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Ainu</w:t>
            </w:r>
          </w:p>
        </w:tc>
      </w:tr>
      <w:tr w:rsidR="00911595" w:rsidRPr="000E16CD" w14:paraId="43D55882" w14:textId="77777777" w:rsidTr="00DD1C3D">
        <w:trPr>
          <w:trHeight w:val="259"/>
          <w:jc w:val="center"/>
        </w:trPr>
        <w:tc>
          <w:tcPr>
            <w:tcW w:w="789" w:type="dxa"/>
          </w:tcPr>
          <w:p w14:paraId="53290610"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AKA </w:t>
            </w:r>
          </w:p>
        </w:tc>
        <w:tc>
          <w:tcPr>
            <w:tcW w:w="4533" w:type="dxa"/>
          </w:tcPr>
          <w:p w14:paraId="67DA7C09"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Akan</w:t>
            </w:r>
          </w:p>
        </w:tc>
      </w:tr>
      <w:tr w:rsidR="00911595" w:rsidRPr="000E16CD" w14:paraId="74C78BE2" w14:textId="77777777" w:rsidTr="00DD1C3D">
        <w:trPr>
          <w:trHeight w:val="259"/>
          <w:jc w:val="center"/>
        </w:trPr>
        <w:tc>
          <w:tcPr>
            <w:tcW w:w="789" w:type="dxa"/>
          </w:tcPr>
          <w:p w14:paraId="6AB15B00"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AKK </w:t>
            </w:r>
          </w:p>
        </w:tc>
        <w:tc>
          <w:tcPr>
            <w:tcW w:w="4533" w:type="dxa"/>
          </w:tcPr>
          <w:p w14:paraId="30FCFECB"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Akkadian</w:t>
            </w:r>
          </w:p>
        </w:tc>
      </w:tr>
      <w:tr w:rsidR="00911595" w:rsidRPr="000E16CD" w14:paraId="24F92616" w14:textId="77777777" w:rsidTr="00DD1C3D">
        <w:trPr>
          <w:trHeight w:val="259"/>
          <w:jc w:val="center"/>
        </w:trPr>
        <w:tc>
          <w:tcPr>
            <w:tcW w:w="789" w:type="dxa"/>
          </w:tcPr>
          <w:p w14:paraId="264E4AA6"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ALB </w:t>
            </w:r>
          </w:p>
        </w:tc>
        <w:tc>
          <w:tcPr>
            <w:tcW w:w="4533" w:type="dxa"/>
          </w:tcPr>
          <w:p w14:paraId="24928B5D"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Albanian</w:t>
            </w:r>
          </w:p>
        </w:tc>
      </w:tr>
      <w:tr w:rsidR="00911595" w:rsidRPr="000E16CD" w14:paraId="3B3C3940" w14:textId="77777777" w:rsidTr="00DD1C3D">
        <w:trPr>
          <w:trHeight w:val="259"/>
          <w:jc w:val="center"/>
        </w:trPr>
        <w:tc>
          <w:tcPr>
            <w:tcW w:w="789" w:type="dxa"/>
          </w:tcPr>
          <w:p w14:paraId="0536CF6C"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ALE </w:t>
            </w:r>
          </w:p>
        </w:tc>
        <w:tc>
          <w:tcPr>
            <w:tcW w:w="4533" w:type="dxa"/>
          </w:tcPr>
          <w:p w14:paraId="22C002E8"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Aleut</w:t>
            </w:r>
          </w:p>
        </w:tc>
      </w:tr>
      <w:tr w:rsidR="00911595" w:rsidRPr="000E16CD" w14:paraId="69EF18AA" w14:textId="77777777" w:rsidTr="00DD1C3D">
        <w:trPr>
          <w:trHeight w:val="259"/>
          <w:jc w:val="center"/>
        </w:trPr>
        <w:tc>
          <w:tcPr>
            <w:tcW w:w="789" w:type="dxa"/>
          </w:tcPr>
          <w:p w14:paraId="106D2438"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ALG </w:t>
            </w:r>
          </w:p>
        </w:tc>
        <w:tc>
          <w:tcPr>
            <w:tcW w:w="4533" w:type="dxa"/>
          </w:tcPr>
          <w:p w14:paraId="46133543"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Algonquian</w:t>
            </w:r>
          </w:p>
        </w:tc>
      </w:tr>
      <w:tr w:rsidR="00911595" w:rsidRPr="000E16CD" w14:paraId="630693A3" w14:textId="77777777" w:rsidTr="00DD1C3D">
        <w:trPr>
          <w:trHeight w:val="259"/>
          <w:jc w:val="center"/>
        </w:trPr>
        <w:tc>
          <w:tcPr>
            <w:tcW w:w="789" w:type="dxa"/>
          </w:tcPr>
          <w:p w14:paraId="14921CFC"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AMH </w:t>
            </w:r>
          </w:p>
        </w:tc>
        <w:tc>
          <w:tcPr>
            <w:tcW w:w="4533" w:type="dxa"/>
          </w:tcPr>
          <w:p w14:paraId="446EA040"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Amharic</w:t>
            </w:r>
          </w:p>
        </w:tc>
      </w:tr>
      <w:tr w:rsidR="00911595" w:rsidRPr="000E16CD" w14:paraId="00BFAFF3" w14:textId="77777777" w:rsidTr="00DD1C3D">
        <w:trPr>
          <w:trHeight w:val="259"/>
          <w:jc w:val="center"/>
        </w:trPr>
        <w:tc>
          <w:tcPr>
            <w:tcW w:w="789" w:type="dxa"/>
          </w:tcPr>
          <w:p w14:paraId="0E5AACA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ANG</w:t>
            </w:r>
          </w:p>
        </w:tc>
        <w:tc>
          <w:tcPr>
            <w:tcW w:w="4533" w:type="dxa"/>
          </w:tcPr>
          <w:p w14:paraId="479D833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English, Old (ca. 450-1100)</w:t>
            </w:r>
          </w:p>
        </w:tc>
      </w:tr>
      <w:tr w:rsidR="00911595" w:rsidRPr="000E16CD" w14:paraId="3B0E7435" w14:textId="77777777" w:rsidTr="00DD1C3D">
        <w:trPr>
          <w:trHeight w:val="259"/>
          <w:jc w:val="center"/>
        </w:trPr>
        <w:tc>
          <w:tcPr>
            <w:tcW w:w="789" w:type="dxa"/>
          </w:tcPr>
          <w:p w14:paraId="54CD9E05"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ANP</w:t>
            </w:r>
          </w:p>
        </w:tc>
        <w:tc>
          <w:tcPr>
            <w:tcW w:w="4533" w:type="dxa"/>
          </w:tcPr>
          <w:p w14:paraId="6F340E1D"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Angika</w:t>
            </w:r>
          </w:p>
        </w:tc>
      </w:tr>
      <w:tr w:rsidR="00911595" w:rsidRPr="000E16CD" w14:paraId="5682EC18" w14:textId="77777777" w:rsidTr="00DD1C3D">
        <w:trPr>
          <w:trHeight w:val="259"/>
          <w:jc w:val="center"/>
        </w:trPr>
        <w:tc>
          <w:tcPr>
            <w:tcW w:w="789" w:type="dxa"/>
          </w:tcPr>
          <w:p w14:paraId="348CF0E4"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APA </w:t>
            </w:r>
          </w:p>
        </w:tc>
        <w:tc>
          <w:tcPr>
            <w:tcW w:w="4533" w:type="dxa"/>
          </w:tcPr>
          <w:p w14:paraId="1E023A4A"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Apache</w:t>
            </w:r>
          </w:p>
        </w:tc>
      </w:tr>
      <w:tr w:rsidR="00911595" w:rsidRPr="000E16CD" w14:paraId="6751340D" w14:textId="77777777" w:rsidTr="00DD1C3D">
        <w:trPr>
          <w:trHeight w:val="259"/>
          <w:jc w:val="center"/>
        </w:trPr>
        <w:tc>
          <w:tcPr>
            <w:tcW w:w="789" w:type="dxa"/>
          </w:tcPr>
          <w:p w14:paraId="77A82BE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ARA </w:t>
            </w:r>
          </w:p>
        </w:tc>
        <w:tc>
          <w:tcPr>
            <w:tcW w:w="4533" w:type="dxa"/>
          </w:tcPr>
          <w:p w14:paraId="09AA5A2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Arabic</w:t>
            </w:r>
          </w:p>
        </w:tc>
      </w:tr>
      <w:tr w:rsidR="00911595" w:rsidRPr="000E16CD" w14:paraId="37C33DDF" w14:textId="77777777" w:rsidTr="00DD1C3D">
        <w:trPr>
          <w:trHeight w:val="259"/>
          <w:jc w:val="center"/>
        </w:trPr>
        <w:tc>
          <w:tcPr>
            <w:tcW w:w="789" w:type="dxa"/>
          </w:tcPr>
          <w:p w14:paraId="3146C52B"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ARC</w:t>
            </w:r>
          </w:p>
        </w:tc>
        <w:tc>
          <w:tcPr>
            <w:tcW w:w="4533" w:type="dxa"/>
          </w:tcPr>
          <w:p w14:paraId="0306D26C"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Official Aramaic (700-300 BCE)</w:t>
            </w:r>
          </w:p>
        </w:tc>
      </w:tr>
      <w:tr w:rsidR="00911595" w:rsidRPr="000E16CD" w14:paraId="40A381E3" w14:textId="77777777" w:rsidTr="00DD1C3D">
        <w:trPr>
          <w:trHeight w:val="259"/>
          <w:jc w:val="center"/>
        </w:trPr>
        <w:tc>
          <w:tcPr>
            <w:tcW w:w="789" w:type="dxa"/>
          </w:tcPr>
          <w:p w14:paraId="5829562D"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ARG</w:t>
            </w:r>
          </w:p>
        </w:tc>
        <w:tc>
          <w:tcPr>
            <w:tcW w:w="4533" w:type="dxa"/>
          </w:tcPr>
          <w:p w14:paraId="44DBD5BD"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Aragonese</w:t>
            </w:r>
          </w:p>
        </w:tc>
      </w:tr>
      <w:tr w:rsidR="00911595" w:rsidRPr="000E16CD" w14:paraId="01366FAD" w14:textId="77777777" w:rsidTr="00DD1C3D">
        <w:trPr>
          <w:trHeight w:val="259"/>
          <w:jc w:val="center"/>
        </w:trPr>
        <w:tc>
          <w:tcPr>
            <w:tcW w:w="789" w:type="dxa"/>
          </w:tcPr>
          <w:p w14:paraId="5BBAAD3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ARM</w:t>
            </w:r>
          </w:p>
        </w:tc>
        <w:tc>
          <w:tcPr>
            <w:tcW w:w="4533" w:type="dxa"/>
          </w:tcPr>
          <w:p w14:paraId="23940953"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Armenian</w:t>
            </w:r>
          </w:p>
        </w:tc>
      </w:tr>
      <w:tr w:rsidR="00911595" w:rsidRPr="000E16CD" w14:paraId="5CB38D4E" w14:textId="77777777" w:rsidTr="00DD1C3D">
        <w:trPr>
          <w:trHeight w:val="259"/>
          <w:jc w:val="center"/>
        </w:trPr>
        <w:tc>
          <w:tcPr>
            <w:tcW w:w="789" w:type="dxa"/>
          </w:tcPr>
          <w:p w14:paraId="2066EE01"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ARN </w:t>
            </w:r>
          </w:p>
        </w:tc>
        <w:tc>
          <w:tcPr>
            <w:tcW w:w="4533" w:type="dxa"/>
          </w:tcPr>
          <w:p w14:paraId="27C5720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Araucanian</w:t>
            </w:r>
          </w:p>
        </w:tc>
      </w:tr>
      <w:tr w:rsidR="00911595" w:rsidRPr="000E16CD" w14:paraId="12AD25B3" w14:textId="77777777" w:rsidTr="00DD1C3D">
        <w:trPr>
          <w:trHeight w:val="259"/>
          <w:jc w:val="center"/>
        </w:trPr>
        <w:tc>
          <w:tcPr>
            <w:tcW w:w="789" w:type="dxa"/>
          </w:tcPr>
          <w:p w14:paraId="6F40D1F9"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ARP</w:t>
            </w:r>
          </w:p>
        </w:tc>
        <w:tc>
          <w:tcPr>
            <w:tcW w:w="4533" w:type="dxa"/>
          </w:tcPr>
          <w:p w14:paraId="24C41D84"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Arapaho</w:t>
            </w:r>
          </w:p>
        </w:tc>
      </w:tr>
      <w:tr w:rsidR="00911595" w:rsidRPr="000E16CD" w14:paraId="66095BC6" w14:textId="77777777" w:rsidTr="00DD1C3D">
        <w:trPr>
          <w:trHeight w:val="259"/>
          <w:jc w:val="center"/>
        </w:trPr>
        <w:tc>
          <w:tcPr>
            <w:tcW w:w="789" w:type="dxa"/>
          </w:tcPr>
          <w:p w14:paraId="178C083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ART </w:t>
            </w:r>
          </w:p>
        </w:tc>
        <w:tc>
          <w:tcPr>
            <w:tcW w:w="4533" w:type="dxa"/>
          </w:tcPr>
          <w:p w14:paraId="7223E4B1"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Artificial</w:t>
            </w:r>
          </w:p>
        </w:tc>
      </w:tr>
      <w:tr w:rsidR="00911595" w:rsidRPr="000E16CD" w14:paraId="7F751B90" w14:textId="77777777" w:rsidTr="00DD1C3D">
        <w:trPr>
          <w:trHeight w:val="259"/>
          <w:jc w:val="center"/>
        </w:trPr>
        <w:tc>
          <w:tcPr>
            <w:tcW w:w="789" w:type="dxa"/>
          </w:tcPr>
          <w:p w14:paraId="1012B65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ARW</w:t>
            </w:r>
          </w:p>
        </w:tc>
        <w:tc>
          <w:tcPr>
            <w:tcW w:w="4533" w:type="dxa"/>
          </w:tcPr>
          <w:p w14:paraId="38E9E14D"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Arawak</w:t>
            </w:r>
          </w:p>
        </w:tc>
      </w:tr>
      <w:tr w:rsidR="00911595" w:rsidRPr="000E16CD" w14:paraId="39AB7178" w14:textId="77777777" w:rsidTr="00DD1C3D">
        <w:trPr>
          <w:trHeight w:val="259"/>
          <w:jc w:val="center"/>
        </w:trPr>
        <w:tc>
          <w:tcPr>
            <w:tcW w:w="789" w:type="dxa"/>
          </w:tcPr>
          <w:p w14:paraId="4AAF6649"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ASM </w:t>
            </w:r>
          </w:p>
        </w:tc>
        <w:tc>
          <w:tcPr>
            <w:tcW w:w="4533" w:type="dxa"/>
          </w:tcPr>
          <w:p w14:paraId="45F3EBD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Assamese</w:t>
            </w:r>
          </w:p>
        </w:tc>
      </w:tr>
      <w:tr w:rsidR="00911595" w:rsidRPr="000E16CD" w14:paraId="6D4FB1BF" w14:textId="77777777" w:rsidTr="00DD1C3D">
        <w:trPr>
          <w:trHeight w:val="259"/>
          <w:jc w:val="center"/>
        </w:trPr>
        <w:tc>
          <w:tcPr>
            <w:tcW w:w="789" w:type="dxa"/>
          </w:tcPr>
          <w:p w14:paraId="012CE4A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AST </w:t>
            </w:r>
          </w:p>
        </w:tc>
        <w:tc>
          <w:tcPr>
            <w:tcW w:w="4533" w:type="dxa"/>
          </w:tcPr>
          <w:p w14:paraId="324DCA1E"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Asturian</w:t>
            </w:r>
          </w:p>
        </w:tc>
      </w:tr>
      <w:tr w:rsidR="00911595" w:rsidRPr="000E16CD" w14:paraId="1BDADF1D" w14:textId="77777777" w:rsidTr="00DD1C3D">
        <w:trPr>
          <w:trHeight w:val="259"/>
          <w:jc w:val="center"/>
        </w:trPr>
        <w:tc>
          <w:tcPr>
            <w:tcW w:w="789" w:type="dxa"/>
          </w:tcPr>
          <w:p w14:paraId="2562D15B"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ATH </w:t>
            </w:r>
          </w:p>
        </w:tc>
        <w:tc>
          <w:tcPr>
            <w:tcW w:w="4533" w:type="dxa"/>
          </w:tcPr>
          <w:p w14:paraId="5B064D93"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Athapascan</w:t>
            </w:r>
          </w:p>
        </w:tc>
      </w:tr>
      <w:tr w:rsidR="00911595" w:rsidRPr="000E16CD" w14:paraId="7B6E4BFD" w14:textId="77777777" w:rsidTr="00DD1C3D">
        <w:trPr>
          <w:trHeight w:val="259"/>
          <w:jc w:val="center"/>
        </w:trPr>
        <w:tc>
          <w:tcPr>
            <w:tcW w:w="789" w:type="dxa"/>
          </w:tcPr>
          <w:p w14:paraId="36AE25CA"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AUS </w:t>
            </w:r>
          </w:p>
        </w:tc>
        <w:tc>
          <w:tcPr>
            <w:tcW w:w="4533" w:type="dxa"/>
          </w:tcPr>
          <w:p w14:paraId="51EC907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Australian</w:t>
            </w:r>
          </w:p>
        </w:tc>
      </w:tr>
      <w:tr w:rsidR="00911595" w:rsidRPr="000E16CD" w14:paraId="3FFF8257" w14:textId="77777777" w:rsidTr="00DD1C3D">
        <w:trPr>
          <w:trHeight w:val="259"/>
          <w:jc w:val="center"/>
        </w:trPr>
        <w:tc>
          <w:tcPr>
            <w:tcW w:w="789" w:type="dxa"/>
          </w:tcPr>
          <w:p w14:paraId="51661C4D"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AVA </w:t>
            </w:r>
          </w:p>
        </w:tc>
        <w:tc>
          <w:tcPr>
            <w:tcW w:w="4533" w:type="dxa"/>
          </w:tcPr>
          <w:p w14:paraId="5558855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Avaric</w:t>
            </w:r>
          </w:p>
        </w:tc>
      </w:tr>
      <w:tr w:rsidR="00911595" w:rsidRPr="000E16CD" w14:paraId="31889FDA" w14:textId="77777777" w:rsidTr="00DD1C3D">
        <w:trPr>
          <w:trHeight w:val="259"/>
          <w:jc w:val="center"/>
        </w:trPr>
        <w:tc>
          <w:tcPr>
            <w:tcW w:w="789" w:type="dxa"/>
          </w:tcPr>
          <w:p w14:paraId="48381E7E"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AVE </w:t>
            </w:r>
          </w:p>
        </w:tc>
        <w:tc>
          <w:tcPr>
            <w:tcW w:w="4533" w:type="dxa"/>
          </w:tcPr>
          <w:p w14:paraId="2BF6AE4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Avestan</w:t>
            </w:r>
          </w:p>
        </w:tc>
      </w:tr>
      <w:tr w:rsidR="00911595" w:rsidRPr="000E16CD" w14:paraId="5A02983C" w14:textId="77777777" w:rsidTr="00DD1C3D">
        <w:trPr>
          <w:trHeight w:val="259"/>
          <w:jc w:val="center"/>
        </w:trPr>
        <w:tc>
          <w:tcPr>
            <w:tcW w:w="789" w:type="dxa"/>
          </w:tcPr>
          <w:p w14:paraId="616941AA"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AWA </w:t>
            </w:r>
          </w:p>
        </w:tc>
        <w:tc>
          <w:tcPr>
            <w:tcW w:w="4533" w:type="dxa"/>
          </w:tcPr>
          <w:p w14:paraId="1E08FDF0"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Awadhi</w:t>
            </w:r>
          </w:p>
        </w:tc>
      </w:tr>
      <w:tr w:rsidR="00911595" w:rsidRPr="000E16CD" w14:paraId="11E40A4B" w14:textId="77777777" w:rsidTr="00DD1C3D">
        <w:trPr>
          <w:trHeight w:val="259"/>
          <w:jc w:val="center"/>
        </w:trPr>
        <w:tc>
          <w:tcPr>
            <w:tcW w:w="789" w:type="dxa"/>
          </w:tcPr>
          <w:p w14:paraId="30970A8B"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AYM </w:t>
            </w:r>
          </w:p>
        </w:tc>
        <w:tc>
          <w:tcPr>
            <w:tcW w:w="4533" w:type="dxa"/>
          </w:tcPr>
          <w:p w14:paraId="2D7C3AA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Aymara</w:t>
            </w:r>
          </w:p>
        </w:tc>
      </w:tr>
      <w:tr w:rsidR="00911595" w:rsidRPr="000E16CD" w14:paraId="11515D59" w14:textId="77777777" w:rsidTr="00DD1C3D">
        <w:trPr>
          <w:trHeight w:val="259"/>
          <w:jc w:val="center"/>
        </w:trPr>
        <w:tc>
          <w:tcPr>
            <w:tcW w:w="789" w:type="dxa"/>
          </w:tcPr>
          <w:p w14:paraId="746B93FE"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AZE </w:t>
            </w:r>
          </w:p>
        </w:tc>
        <w:tc>
          <w:tcPr>
            <w:tcW w:w="4533" w:type="dxa"/>
          </w:tcPr>
          <w:p w14:paraId="5E1972AE"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Azerbaijani</w:t>
            </w:r>
          </w:p>
        </w:tc>
      </w:tr>
      <w:tr w:rsidR="00911595" w:rsidRPr="000E16CD" w14:paraId="298767F7" w14:textId="77777777" w:rsidTr="00DD1C3D">
        <w:trPr>
          <w:trHeight w:val="259"/>
          <w:jc w:val="center"/>
        </w:trPr>
        <w:tc>
          <w:tcPr>
            <w:tcW w:w="789" w:type="dxa"/>
          </w:tcPr>
          <w:p w14:paraId="7976D48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BAN </w:t>
            </w:r>
          </w:p>
        </w:tc>
        <w:tc>
          <w:tcPr>
            <w:tcW w:w="4533" w:type="dxa"/>
          </w:tcPr>
          <w:p w14:paraId="5EC43DE5"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Balinese</w:t>
            </w:r>
          </w:p>
        </w:tc>
      </w:tr>
      <w:tr w:rsidR="00911595" w:rsidRPr="000E16CD" w14:paraId="6F5B75B1" w14:textId="77777777" w:rsidTr="00DD1C3D">
        <w:trPr>
          <w:trHeight w:val="259"/>
          <w:jc w:val="center"/>
        </w:trPr>
        <w:tc>
          <w:tcPr>
            <w:tcW w:w="789" w:type="dxa"/>
          </w:tcPr>
          <w:p w14:paraId="4AAC262D"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BAD</w:t>
            </w:r>
          </w:p>
        </w:tc>
        <w:tc>
          <w:tcPr>
            <w:tcW w:w="4533" w:type="dxa"/>
          </w:tcPr>
          <w:p w14:paraId="4941761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Banda</w:t>
            </w:r>
          </w:p>
        </w:tc>
      </w:tr>
      <w:tr w:rsidR="00911595" w:rsidRPr="000E16CD" w14:paraId="1A0B45FC" w14:textId="77777777" w:rsidTr="00DD1C3D">
        <w:trPr>
          <w:trHeight w:val="259"/>
          <w:jc w:val="center"/>
        </w:trPr>
        <w:tc>
          <w:tcPr>
            <w:tcW w:w="789" w:type="dxa"/>
          </w:tcPr>
          <w:p w14:paraId="22BEE96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BAI</w:t>
            </w:r>
          </w:p>
        </w:tc>
        <w:tc>
          <w:tcPr>
            <w:tcW w:w="4533" w:type="dxa"/>
          </w:tcPr>
          <w:p w14:paraId="110C259A"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Bamileke</w:t>
            </w:r>
          </w:p>
        </w:tc>
      </w:tr>
      <w:tr w:rsidR="00911595" w:rsidRPr="000E16CD" w14:paraId="02726A6A" w14:textId="77777777" w:rsidTr="00DD1C3D">
        <w:trPr>
          <w:trHeight w:val="259"/>
          <w:jc w:val="center"/>
        </w:trPr>
        <w:tc>
          <w:tcPr>
            <w:tcW w:w="789" w:type="dxa"/>
          </w:tcPr>
          <w:p w14:paraId="3D88A180"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BAK</w:t>
            </w:r>
          </w:p>
        </w:tc>
        <w:tc>
          <w:tcPr>
            <w:tcW w:w="4533" w:type="dxa"/>
          </w:tcPr>
          <w:p w14:paraId="3DA873E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Bashkir</w:t>
            </w:r>
          </w:p>
        </w:tc>
      </w:tr>
      <w:tr w:rsidR="00911595" w:rsidRPr="000E16CD" w14:paraId="3A8B3DC1" w14:textId="77777777" w:rsidTr="00DD1C3D">
        <w:trPr>
          <w:trHeight w:val="259"/>
          <w:jc w:val="center"/>
        </w:trPr>
        <w:tc>
          <w:tcPr>
            <w:tcW w:w="789" w:type="dxa"/>
          </w:tcPr>
          <w:p w14:paraId="7A6918A8"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BAL </w:t>
            </w:r>
          </w:p>
        </w:tc>
        <w:tc>
          <w:tcPr>
            <w:tcW w:w="4533" w:type="dxa"/>
          </w:tcPr>
          <w:p w14:paraId="2CE3CF0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Baluchi</w:t>
            </w:r>
          </w:p>
        </w:tc>
      </w:tr>
      <w:tr w:rsidR="00911595" w:rsidRPr="000E16CD" w14:paraId="27A8C1B6" w14:textId="77777777" w:rsidTr="00DD1C3D">
        <w:trPr>
          <w:trHeight w:val="259"/>
          <w:jc w:val="center"/>
        </w:trPr>
        <w:tc>
          <w:tcPr>
            <w:tcW w:w="789" w:type="dxa"/>
          </w:tcPr>
          <w:p w14:paraId="0ACCDDA6"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BAM </w:t>
            </w:r>
          </w:p>
        </w:tc>
        <w:tc>
          <w:tcPr>
            <w:tcW w:w="4533" w:type="dxa"/>
          </w:tcPr>
          <w:p w14:paraId="705FD62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Bambara</w:t>
            </w:r>
          </w:p>
        </w:tc>
      </w:tr>
      <w:tr w:rsidR="00911595" w:rsidRPr="000E16CD" w14:paraId="42AED14A" w14:textId="77777777" w:rsidTr="00DD1C3D">
        <w:trPr>
          <w:trHeight w:val="259"/>
          <w:jc w:val="center"/>
        </w:trPr>
        <w:tc>
          <w:tcPr>
            <w:tcW w:w="789" w:type="dxa"/>
          </w:tcPr>
          <w:p w14:paraId="101C27AE"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BAQ </w:t>
            </w:r>
          </w:p>
        </w:tc>
        <w:tc>
          <w:tcPr>
            <w:tcW w:w="4533" w:type="dxa"/>
          </w:tcPr>
          <w:p w14:paraId="232AF968"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Basque</w:t>
            </w:r>
          </w:p>
        </w:tc>
      </w:tr>
      <w:tr w:rsidR="00911595" w:rsidRPr="000E16CD" w14:paraId="56581664" w14:textId="77777777" w:rsidTr="00DD1C3D">
        <w:trPr>
          <w:trHeight w:val="259"/>
          <w:jc w:val="center"/>
        </w:trPr>
        <w:tc>
          <w:tcPr>
            <w:tcW w:w="789" w:type="dxa"/>
          </w:tcPr>
          <w:p w14:paraId="479FDACD"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BAS </w:t>
            </w:r>
          </w:p>
        </w:tc>
        <w:tc>
          <w:tcPr>
            <w:tcW w:w="4533" w:type="dxa"/>
          </w:tcPr>
          <w:p w14:paraId="5A99B8EC"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Basa</w:t>
            </w:r>
          </w:p>
        </w:tc>
      </w:tr>
      <w:tr w:rsidR="00911595" w:rsidRPr="000E16CD" w14:paraId="3859E3EC" w14:textId="77777777" w:rsidTr="00DD1C3D">
        <w:trPr>
          <w:trHeight w:val="259"/>
          <w:jc w:val="center"/>
        </w:trPr>
        <w:tc>
          <w:tcPr>
            <w:tcW w:w="789" w:type="dxa"/>
          </w:tcPr>
          <w:p w14:paraId="0C5FE04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BAT </w:t>
            </w:r>
          </w:p>
        </w:tc>
        <w:tc>
          <w:tcPr>
            <w:tcW w:w="4533" w:type="dxa"/>
          </w:tcPr>
          <w:p w14:paraId="552CF25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Baltic</w:t>
            </w:r>
          </w:p>
        </w:tc>
      </w:tr>
      <w:tr w:rsidR="00911595" w:rsidRPr="000E16CD" w14:paraId="22D34BBC" w14:textId="77777777" w:rsidTr="00DD1C3D">
        <w:trPr>
          <w:trHeight w:val="259"/>
          <w:jc w:val="center"/>
        </w:trPr>
        <w:tc>
          <w:tcPr>
            <w:tcW w:w="789" w:type="dxa"/>
          </w:tcPr>
          <w:p w14:paraId="6B89B949"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BEJ </w:t>
            </w:r>
          </w:p>
        </w:tc>
        <w:tc>
          <w:tcPr>
            <w:tcW w:w="4533" w:type="dxa"/>
          </w:tcPr>
          <w:p w14:paraId="1D961C95"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Beja</w:t>
            </w:r>
          </w:p>
        </w:tc>
      </w:tr>
      <w:tr w:rsidR="00911595" w:rsidRPr="000E16CD" w14:paraId="775C36EA" w14:textId="77777777" w:rsidTr="00DD1C3D">
        <w:trPr>
          <w:trHeight w:val="259"/>
          <w:jc w:val="center"/>
        </w:trPr>
        <w:tc>
          <w:tcPr>
            <w:tcW w:w="789" w:type="dxa"/>
          </w:tcPr>
          <w:p w14:paraId="1F0D295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BEL </w:t>
            </w:r>
          </w:p>
        </w:tc>
        <w:tc>
          <w:tcPr>
            <w:tcW w:w="4533" w:type="dxa"/>
          </w:tcPr>
          <w:p w14:paraId="56F7B15E"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Belarussian</w:t>
            </w:r>
          </w:p>
        </w:tc>
      </w:tr>
      <w:tr w:rsidR="00911595" w:rsidRPr="000E16CD" w14:paraId="500493FD" w14:textId="77777777" w:rsidTr="00DD1C3D">
        <w:trPr>
          <w:trHeight w:val="259"/>
          <w:jc w:val="center"/>
        </w:trPr>
        <w:tc>
          <w:tcPr>
            <w:tcW w:w="789" w:type="dxa"/>
          </w:tcPr>
          <w:p w14:paraId="27B3B20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BEM </w:t>
            </w:r>
          </w:p>
        </w:tc>
        <w:tc>
          <w:tcPr>
            <w:tcW w:w="4533" w:type="dxa"/>
          </w:tcPr>
          <w:p w14:paraId="33C2B773"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Bemba</w:t>
            </w:r>
          </w:p>
        </w:tc>
      </w:tr>
      <w:tr w:rsidR="00911595" w:rsidRPr="000E16CD" w14:paraId="25E397D0" w14:textId="77777777" w:rsidTr="00DD1C3D">
        <w:trPr>
          <w:trHeight w:val="259"/>
          <w:jc w:val="center"/>
        </w:trPr>
        <w:tc>
          <w:tcPr>
            <w:tcW w:w="789" w:type="dxa"/>
          </w:tcPr>
          <w:p w14:paraId="5AAE2940"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BEN </w:t>
            </w:r>
          </w:p>
        </w:tc>
        <w:tc>
          <w:tcPr>
            <w:tcW w:w="4533" w:type="dxa"/>
          </w:tcPr>
          <w:p w14:paraId="66715C0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Bengali</w:t>
            </w:r>
          </w:p>
        </w:tc>
      </w:tr>
      <w:tr w:rsidR="00911595" w:rsidRPr="000E16CD" w14:paraId="5E814EA0" w14:textId="77777777" w:rsidTr="00DD1C3D">
        <w:trPr>
          <w:trHeight w:val="259"/>
          <w:jc w:val="center"/>
        </w:trPr>
        <w:tc>
          <w:tcPr>
            <w:tcW w:w="789" w:type="dxa"/>
          </w:tcPr>
          <w:p w14:paraId="2743CD4C"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BER </w:t>
            </w:r>
          </w:p>
        </w:tc>
        <w:tc>
          <w:tcPr>
            <w:tcW w:w="4533" w:type="dxa"/>
          </w:tcPr>
          <w:p w14:paraId="6F27A211"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Berber</w:t>
            </w:r>
          </w:p>
        </w:tc>
      </w:tr>
      <w:tr w:rsidR="00911595" w:rsidRPr="000E16CD" w14:paraId="7BB086FF" w14:textId="77777777" w:rsidTr="00DD1C3D">
        <w:trPr>
          <w:trHeight w:val="259"/>
          <w:jc w:val="center"/>
        </w:trPr>
        <w:tc>
          <w:tcPr>
            <w:tcW w:w="789" w:type="dxa"/>
          </w:tcPr>
          <w:p w14:paraId="21B2320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BHO </w:t>
            </w:r>
          </w:p>
        </w:tc>
        <w:tc>
          <w:tcPr>
            <w:tcW w:w="4533" w:type="dxa"/>
          </w:tcPr>
          <w:p w14:paraId="4C372C6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Bhojpuri</w:t>
            </w:r>
          </w:p>
        </w:tc>
      </w:tr>
      <w:tr w:rsidR="00911595" w:rsidRPr="000E16CD" w14:paraId="2E246C92" w14:textId="77777777" w:rsidTr="00DD1C3D">
        <w:trPr>
          <w:trHeight w:val="259"/>
          <w:jc w:val="center"/>
        </w:trPr>
        <w:tc>
          <w:tcPr>
            <w:tcW w:w="789" w:type="dxa"/>
          </w:tcPr>
          <w:p w14:paraId="3E37DB53"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BIH </w:t>
            </w:r>
          </w:p>
        </w:tc>
        <w:tc>
          <w:tcPr>
            <w:tcW w:w="4533" w:type="dxa"/>
          </w:tcPr>
          <w:p w14:paraId="7FE5CE33"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Bihari</w:t>
            </w:r>
          </w:p>
        </w:tc>
      </w:tr>
      <w:tr w:rsidR="00911595" w:rsidRPr="000E16CD" w14:paraId="161C56B7" w14:textId="77777777" w:rsidTr="00DD1C3D">
        <w:trPr>
          <w:trHeight w:val="259"/>
          <w:jc w:val="center"/>
        </w:trPr>
        <w:tc>
          <w:tcPr>
            <w:tcW w:w="789" w:type="dxa"/>
          </w:tcPr>
          <w:p w14:paraId="4665E233"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BIK </w:t>
            </w:r>
          </w:p>
        </w:tc>
        <w:tc>
          <w:tcPr>
            <w:tcW w:w="4533" w:type="dxa"/>
          </w:tcPr>
          <w:p w14:paraId="4DA38B1B"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Bikol</w:t>
            </w:r>
          </w:p>
        </w:tc>
      </w:tr>
      <w:tr w:rsidR="00911595" w:rsidRPr="000E16CD" w14:paraId="4ABC9D21" w14:textId="77777777" w:rsidTr="00DD1C3D">
        <w:trPr>
          <w:trHeight w:val="259"/>
          <w:jc w:val="center"/>
        </w:trPr>
        <w:tc>
          <w:tcPr>
            <w:tcW w:w="789" w:type="dxa"/>
          </w:tcPr>
          <w:p w14:paraId="58375E08"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BIN </w:t>
            </w:r>
          </w:p>
        </w:tc>
        <w:tc>
          <w:tcPr>
            <w:tcW w:w="4533" w:type="dxa"/>
          </w:tcPr>
          <w:p w14:paraId="5F1F318B"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Bini</w:t>
            </w:r>
          </w:p>
        </w:tc>
      </w:tr>
      <w:tr w:rsidR="00911595" w:rsidRPr="000E16CD" w14:paraId="0B8A1FBB" w14:textId="77777777" w:rsidTr="00DD1C3D">
        <w:trPr>
          <w:trHeight w:val="259"/>
          <w:jc w:val="center"/>
        </w:trPr>
        <w:tc>
          <w:tcPr>
            <w:tcW w:w="789" w:type="dxa"/>
          </w:tcPr>
          <w:p w14:paraId="40E4C99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911595" w:rsidRPr="000E16CD" w14:paraId="0DAD794F" w14:textId="77777777" w:rsidTr="00DD1C3D">
        <w:trPr>
          <w:trHeight w:val="259"/>
          <w:jc w:val="center"/>
        </w:trPr>
        <w:tc>
          <w:tcPr>
            <w:tcW w:w="789" w:type="dxa"/>
          </w:tcPr>
          <w:p w14:paraId="4CF00553"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911595" w:rsidRPr="000E16CD" w14:paraId="34CCD814" w14:textId="77777777" w:rsidTr="00DD1C3D">
        <w:trPr>
          <w:trHeight w:val="259"/>
          <w:jc w:val="center"/>
        </w:trPr>
        <w:tc>
          <w:tcPr>
            <w:tcW w:w="789" w:type="dxa"/>
          </w:tcPr>
          <w:p w14:paraId="531379C7" w14:textId="77777777" w:rsidR="00911595"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911595"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911595" w:rsidRPr="000E16CD" w14:paraId="18A0EC67" w14:textId="77777777" w:rsidTr="00DD1C3D">
        <w:trPr>
          <w:trHeight w:val="259"/>
          <w:jc w:val="center"/>
        </w:trPr>
        <w:tc>
          <w:tcPr>
            <w:tcW w:w="789" w:type="dxa"/>
          </w:tcPr>
          <w:p w14:paraId="318A50E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11595" w:rsidRPr="000E16CD" w14:paraId="70201647" w14:textId="77777777" w:rsidTr="00DD1C3D">
        <w:trPr>
          <w:trHeight w:val="259"/>
          <w:jc w:val="center"/>
        </w:trPr>
        <w:tc>
          <w:tcPr>
            <w:tcW w:w="789" w:type="dxa"/>
          </w:tcPr>
          <w:p w14:paraId="7099F88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911595" w:rsidRPr="000E16CD" w14:paraId="78C89CC0" w14:textId="77777777" w:rsidTr="00DD1C3D">
        <w:trPr>
          <w:trHeight w:val="259"/>
          <w:jc w:val="center"/>
        </w:trPr>
        <w:tc>
          <w:tcPr>
            <w:tcW w:w="789" w:type="dxa"/>
          </w:tcPr>
          <w:p w14:paraId="1A03A36C"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911595" w:rsidRPr="000E16CD" w14:paraId="64DDB7E8" w14:textId="77777777" w:rsidTr="00DD1C3D">
        <w:trPr>
          <w:trHeight w:val="259"/>
          <w:jc w:val="center"/>
        </w:trPr>
        <w:tc>
          <w:tcPr>
            <w:tcW w:w="789" w:type="dxa"/>
          </w:tcPr>
          <w:p w14:paraId="43326537"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911595" w:rsidRPr="000E16CD" w14:paraId="794F0D2B" w14:textId="77777777" w:rsidTr="00DD1C3D">
        <w:trPr>
          <w:trHeight w:val="259"/>
          <w:jc w:val="center"/>
        </w:trPr>
        <w:tc>
          <w:tcPr>
            <w:tcW w:w="789" w:type="dxa"/>
          </w:tcPr>
          <w:p w14:paraId="28E53CC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7D59CE5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11595" w:rsidRPr="000E16CD" w14:paraId="7666ABEE" w14:textId="77777777" w:rsidTr="00DD1C3D">
        <w:trPr>
          <w:trHeight w:val="259"/>
          <w:jc w:val="center"/>
        </w:trPr>
        <w:tc>
          <w:tcPr>
            <w:tcW w:w="789" w:type="dxa"/>
          </w:tcPr>
          <w:p w14:paraId="68B911C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11595" w:rsidRPr="000E16CD" w14:paraId="0BDDFAD6" w14:textId="77777777" w:rsidTr="00DD1C3D">
        <w:trPr>
          <w:trHeight w:val="259"/>
          <w:jc w:val="center"/>
        </w:trPr>
        <w:tc>
          <w:tcPr>
            <w:tcW w:w="789" w:type="dxa"/>
          </w:tcPr>
          <w:p w14:paraId="5BDEAFE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911595" w:rsidRPr="000E16CD" w14:paraId="7F786EF0" w14:textId="77777777" w:rsidTr="00DD1C3D">
        <w:trPr>
          <w:trHeight w:val="259"/>
          <w:jc w:val="center"/>
        </w:trPr>
        <w:tc>
          <w:tcPr>
            <w:tcW w:w="789" w:type="dxa"/>
          </w:tcPr>
          <w:p w14:paraId="5DECA00F"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911595" w:rsidRPr="000E16CD" w14:paraId="6FA9AA8C" w14:textId="77777777" w:rsidTr="00DD1C3D">
        <w:trPr>
          <w:trHeight w:val="259"/>
          <w:jc w:val="center"/>
        </w:trPr>
        <w:tc>
          <w:tcPr>
            <w:tcW w:w="789" w:type="dxa"/>
          </w:tcPr>
          <w:p w14:paraId="4A44E79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911595" w:rsidRPr="000E16CD" w14:paraId="41FB9965" w14:textId="77777777" w:rsidTr="00DD1C3D">
        <w:trPr>
          <w:trHeight w:val="259"/>
          <w:jc w:val="center"/>
        </w:trPr>
        <w:tc>
          <w:tcPr>
            <w:tcW w:w="789" w:type="dxa"/>
          </w:tcPr>
          <w:p w14:paraId="5B00B2B8"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911595" w:rsidRPr="000E16CD" w14:paraId="3843833F" w14:textId="77777777" w:rsidTr="00DD1C3D">
        <w:trPr>
          <w:trHeight w:val="259"/>
          <w:jc w:val="center"/>
        </w:trPr>
        <w:tc>
          <w:tcPr>
            <w:tcW w:w="789" w:type="dxa"/>
          </w:tcPr>
          <w:p w14:paraId="6C389AD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11595" w:rsidRPr="000E16CD" w14:paraId="232B98B8" w14:textId="77777777" w:rsidTr="00DD1C3D">
        <w:trPr>
          <w:trHeight w:val="259"/>
          <w:jc w:val="center"/>
        </w:trPr>
        <w:tc>
          <w:tcPr>
            <w:tcW w:w="789" w:type="dxa"/>
          </w:tcPr>
          <w:p w14:paraId="110EEC2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11595" w:rsidRPr="000E16CD" w14:paraId="0BD9DA33" w14:textId="77777777" w:rsidTr="00DD1C3D">
        <w:trPr>
          <w:trHeight w:val="259"/>
          <w:jc w:val="center"/>
        </w:trPr>
        <w:tc>
          <w:tcPr>
            <w:tcW w:w="789" w:type="dxa"/>
          </w:tcPr>
          <w:p w14:paraId="5A8E806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11595" w:rsidRPr="000E16CD" w14:paraId="70F6704C" w14:textId="77777777" w:rsidTr="00DD1C3D">
        <w:trPr>
          <w:trHeight w:val="259"/>
          <w:jc w:val="center"/>
        </w:trPr>
        <w:tc>
          <w:tcPr>
            <w:tcW w:w="789" w:type="dxa"/>
          </w:tcPr>
          <w:p w14:paraId="3F9488E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11595" w:rsidRPr="000E16CD" w14:paraId="1EEB6835" w14:textId="77777777" w:rsidTr="00DD1C3D">
        <w:trPr>
          <w:trHeight w:val="259"/>
          <w:jc w:val="center"/>
        </w:trPr>
        <w:tc>
          <w:tcPr>
            <w:tcW w:w="789" w:type="dxa"/>
          </w:tcPr>
          <w:p w14:paraId="393F029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11595" w:rsidRPr="000E16CD" w14:paraId="716EC774" w14:textId="77777777" w:rsidTr="00DD1C3D">
        <w:trPr>
          <w:trHeight w:val="259"/>
          <w:jc w:val="center"/>
        </w:trPr>
        <w:tc>
          <w:tcPr>
            <w:tcW w:w="789" w:type="dxa"/>
          </w:tcPr>
          <w:p w14:paraId="480979E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11595" w:rsidRPr="000E16CD" w14:paraId="2256F1A9" w14:textId="77777777" w:rsidTr="00DD1C3D">
        <w:trPr>
          <w:trHeight w:val="259"/>
          <w:jc w:val="center"/>
        </w:trPr>
        <w:tc>
          <w:tcPr>
            <w:tcW w:w="789" w:type="dxa"/>
          </w:tcPr>
          <w:p w14:paraId="41E696F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11595" w:rsidRPr="000E16CD" w14:paraId="6196EA72" w14:textId="77777777" w:rsidTr="00DD1C3D">
        <w:trPr>
          <w:trHeight w:val="259"/>
          <w:jc w:val="center"/>
        </w:trPr>
        <w:tc>
          <w:tcPr>
            <w:tcW w:w="789" w:type="dxa"/>
          </w:tcPr>
          <w:p w14:paraId="7C81B1B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11595" w:rsidRPr="000E16CD" w14:paraId="7977A34A" w14:textId="77777777" w:rsidTr="00DD1C3D">
        <w:trPr>
          <w:trHeight w:val="259"/>
          <w:jc w:val="center"/>
        </w:trPr>
        <w:tc>
          <w:tcPr>
            <w:tcW w:w="789" w:type="dxa"/>
          </w:tcPr>
          <w:p w14:paraId="75AD07A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11595" w:rsidRPr="000E16CD" w14:paraId="5D8D7F7B" w14:textId="77777777" w:rsidTr="00DD1C3D">
        <w:trPr>
          <w:trHeight w:val="259"/>
          <w:jc w:val="center"/>
        </w:trPr>
        <w:tc>
          <w:tcPr>
            <w:tcW w:w="789" w:type="dxa"/>
          </w:tcPr>
          <w:p w14:paraId="7DC0465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11595" w:rsidRPr="000E16CD" w14:paraId="0CD7CC37" w14:textId="77777777" w:rsidTr="00DD1C3D">
        <w:trPr>
          <w:trHeight w:val="259"/>
          <w:jc w:val="center"/>
        </w:trPr>
        <w:tc>
          <w:tcPr>
            <w:tcW w:w="789" w:type="dxa"/>
          </w:tcPr>
          <w:p w14:paraId="18608D0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11595" w:rsidRPr="000E16CD" w14:paraId="4338BB3D" w14:textId="77777777" w:rsidTr="00DD1C3D">
        <w:trPr>
          <w:trHeight w:val="259"/>
          <w:jc w:val="center"/>
        </w:trPr>
        <w:tc>
          <w:tcPr>
            <w:tcW w:w="789" w:type="dxa"/>
          </w:tcPr>
          <w:p w14:paraId="4DC20FD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CHB </w:t>
            </w:r>
          </w:p>
        </w:tc>
        <w:tc>
          <w:tcPr>
            <w:tcW w:w="4533" w:type="dxa"/>
          </w:tcPr>
          <w:p w14:paraId="28E70F0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Chibcha</w:t>
            </w:r>
          </w:p>
        </w:tc>
      </w:tr>
      <w:tr w:rsidR="00911595" w:rsidRPr="000E16CD" w14:paraId="4332B367" w14:textId="77777777" w:rsidTr="00DD1C3D">
        <w:trPr>
          <w:trHeight w:val="259"/>
          <w:jc w:val="center"/>
        </w:trPr>
        <w:tc>
          <w:tcPr>
            <w:tcW w:w="789" w:type="dxa"/>
          </w:tcPr>
          <w:p w14:paraId="7273ED5F"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CHG</w:t>
            </w:r>
          </w:p>
        </w:tc>
        <w:tc>
          <w:tcPr>
            <w:tcW w:w="4533" w:type="dxa"/>
          </w:tcPr>
          <w:p w14:paraId="64664A0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Chagatai</w:t>
            </w:r>
          </w:p>
        </w:tc>
      </w:tr>
      <w:tr w:rsidR="00911595" w:rsidRPr="000E16CD" w14:paraId="7805FCBD" w14:textId="77777777" w:rsidTr="00DD1C3D">
        <w:trPr>
          <w:trHeight w:val="259"/>
          <w:jc w:val="center"/>
        </w:trPr>
        <w:tc>
          <w:tcPr>
            <w:tcW w:w="789" w:type="dxa"/>
          </w:tcPr>
          <w:p w14:paraId="0B194D7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CHI </w:t>
            </w:r>
          </w:p>
        </w:tc>
        <w:tc>
          <w:tcPr>
            <w:tcW w:w="4533" w:type="dxa"/>
          </w:tcPr>
          <w:p w14:paraId="64BE6A6E" w14:textId="0976764F"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Chinese (traditional)</w:t>
            </w:r>
          </w:p>
        </w:tc>
      </w:tr>
      <w:tr w:rsidR="00911595" w:rsidRPr="000E16CD" w14:paraId="12D2EE71" w14:textId="77777777" w:rsidTr="00DD1C3D">
        <w:trPr>
          <w:trHeight w:val="259"/>
          <w:jc w:val="center"/>
        </w:trPr>
        <w:tc>
          <w:tcPr>
            <w:tcW w:w="789" w:type="dxa"/>
          </w:tcPr>
          <w:p w14:paraId="18BDC56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ZHO</w:t>
            </w:r>
          </w:p>
        </w:tc>
        <w:tc>
          <w:tcPr>
            <w:tcW w:w="4533" w:type="dxa"/>
          </w:tcPr>
          <w:p w14:paraId="434A420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Chinese (simplified)</w:t>
            </w:r>
          </w:p>
        </w:tc>
      </w:tr>
      <w:tr w:rsidR="00911595" w:rsidRPr="000E16CD" w14:paraId="2AD38EC8" w14:textId="77777777" w:rsidTr="00DD1C3D">
        <w:trPr>
          <w:trHeight w:val="259"/>
          <w:jc w:val="center"/>
        </w:trPr>
        <w:tc>
          <w:tcPr>
            <w:tcW w:w="789" w:type="dxa"/>
          </w:tcPr>
          <w:p w14:paraId="411222D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CHN </w:t>
            </w:r>
          </w:p>
        </w:tc>
        <w:tc>
          <w:tcPr>
            <w:tcW w:w="4533" w:type="dxa"/>
          </w:tcPr>
          <w:p w14:paraId="6FD072D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Chinook jargon</w:t>
            </w:r>
          </w:p>
        </w:tc>
      </w:tr>
      <w:tr w:rsidR="00911595" w:rsidRPr="000E16CD" w14:paraId="4D4848F7" w14:textId="77777777" w:rsidTr="00DD1C3D">
        <w:trPr>
          <w:trHeight w:val="259"/>
          <w:jc w:val="center"/>
        </w:trPr>
        <w:tc>
          <w:tcPr>
            <w:tcW w:w="789" w:type="dxa"/>
          </w:tcPr>
          <w:p w14:paraId="11196A4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CHP </w:t>
            </w:r>
          </w:p>
        </w:tc>
        <w:tc>
          <w:tcPr>
            <w:tcW w:w="4533" w:type="dxa"/>
          </w:tcPr>
          <w:p w14:paraId="170F9EB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Chipewyan</w:t>
            </w:r>
          </w:p>
        </w:tc>
      </w:tr>
      <w:tr w:rsidR="00911595" w:rsidRPr="000E16CD" w14:paraId="69873C55" w14:textId="77777777" w:rsidTr="00DD1C3D">
        <w:trPr>
          <w:trHeight w:val="259"/>
          <w:jc w:val="center"/>
        </w:trPr>
        <w:tc>
          <w:tcPr>
            <w:tcW w:w="789" w:type="dxa"/>
          </w:tcPr>
          <w:p w14:paraId="692402F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CHO </w:t>
            </w:r>
          </w:p>
        </w:tc>
        <w:tc>
          <w:tcPr>
            <w:tcW w:w="4533" w:type="dxa"/>
          </w:tcPr>
          <w:p w14:paraId="2591E83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Choctaw</w:t>
            </w:r>
          </w:p>
        </w:tc>
      </w:tr>
      <w:tr w:rsidR="00911595" w:rsidRPr="000E16CD" w14:paraId="1D0D2F72" w14:textId="77777777" w:rsidTr="00DD1C3D">
        <w:trPr>
          <w:trHeight w:val="259"/>
          <w:jc w:val="center"/>
        </w:trPr>
        <w:tc>
          <w:tcPr>
            <w:tcW w:w="789" w:type="dxa"/>
          </w:tcPr>
          <w:p w14:paraId="0422705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CHU </w:t>
            </w:r>
          </w:p>
        </w:tc>
        <w:tc>
          <w:tcPr>
            <w:tcW w:w="4533" w:type="dxa"/>
          </w:tcPr>
          <w:p w14:paraId="383D26F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Church Slavic</w:t>
            </w:r>
          </w:p>
        </w:tc>
      </w:tr>
      <w:tr w:rsidR="00911595" w:rsidRPr="000E16CD" w14:paraId="3B740A52" w14:textId="77777777" w:rsidTr="00DD1C3D">
        <w:trPr>
          <w:trHeight w:val="259"/>
          <w:jc w:val="center"/>
        </w:trPr>
        <w:tc>
          <w:tcPr>
            <w:tcW w:w="789" w:type="dxa"/>
          </w:tcPr>
          <w:p w14:paraId="1DE1EE1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CHK </w:t>
            </w:r>
          </w:p>
        </w:tc>
        <w:tc>
          <w:tcPr>
            <w:tcW w:w="4533" w:type="dxa"/>
          </w:tcPr>
          <w:p w14:paraId="7F780C1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Chuukese</w:t>
            </w:r>
          </w:p>
        </w:tc>
      </w:tr>
      <w:tr w:rsidR="00911595" w:rsidRPr="000E16CD" w14:paraId="76F9797F" w14:textId="77777777" w:rsidTr="00DD1C3D">
        <w:trPr>
          <w:trHeight w:val="259"/>
          <w:jc w:val="center"/>
        </w:trPr>
        <w:tc>
          <w:tcPr>
            <w:tcW w:w="789" w:type="dxa"/>
          </w:tcPr>
          <w:p w14:paraId="6DBCC85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CHV </w:t>
            </w:r>
          </w:p>
        </w:tc>
        <w:tc>
          <w:tcPr>
            <w:tcW w:w="4533" w:type="dxa"/>
          </w:tcPr>
          <w:p w14:paraId="7E5DFE8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Chuvash </w:t>
            </w:r>
          </w:p>
        </w:tc>
      </w:tr>
      <w:tr w:rsidR="00911595" w:rsidRPr="000E16CD" w14:paraId="5F1F7BDB" w14:textId="77777777" w:rsidTr="00DD1C3D">
        <w:trPr>
          <w:trHeight w:val="259"/>
          <w:jc w:val="center"/>
        </w:trPr>
        <w:tc>
          <w:tcPr>
            <w:tcW w:w="789" w:type="dxa"/>
          </w:tcPr>
          <w:p w14:paraId="7945B22E" w14:textId="77777777" w:rsidR="00911595" w:rsidRPr="002D2528" w:rsidRDefault="00911595" w:rsidP="00911595">
            <w:pPr>
              <w:rPr>
                <w:rFonts w:ascii="Bookman Old Style" w:hAnsi="Bookman Old Style" w:cs="Arial"/>
                <w:color w:val="000000"/>
                <w:sz w:val="22"/>
                <w:szCs w:val="22"/>
              </w:rPr>
            </w:pPr>
          </w:p>
        </w:tc>
        <w:tc>
          <w:tcPr>
            <w:tcW w:w="4533" w:type="dxa"/>
          </w:tcPr>
          <w:p w14:paraId="01D18D1E" w14:textId="55DF7719"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N</w:t>
            </w:r>
          </w:p>
        </w:tc>
      </w:tr>
      <w:tr w:rsidR="00911595" w:rsidRPr="000E16CD" w14:paraId="6DF279DA" w14:textId="77777777" w:rsidTr="00DD1C3D">
        <w:trPr>
          <w:trHeight w:val="259"/>
          <w:jc w:val="center"/>
        </w:trPr>
        <w:tc>
          <w:tcPr>
            <w:tcW w:w="789" w:type="dxa"/>
          </w:tcPr>
          <w:p w14:paraId="5BB6E6D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NWC </w:t>
            </w:r>
          </w:p>
        </w:tc>
        <w:tc>
          <w:tcPr>
            <w:tcW w:w="4533" w:type="dxa"/>
          </w:tcPr>
          <w:p w14:paraId="12C36B2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Classical Newari</w:t>
            </w:r>
          </w:p>
        </w:tc>
      </w:tr>
      <w:tr w:rsidR="00911595" w:rsidRPr="000E16CD" w14:paraId="1EBFB1DB" w14:textId="77777777" w:rsidTr="00DD1C3D">
        <w:trPr>
          <w:trHeight w:val="259"/>
          <w:jc w:val="center"/>
        </w:trPr>
        <w:tc>
          <w:tcPr>
            <w:tcW w:w="789" w:type="dxa"/>
          </w:tcPr>
          <w:p w14:paraId="0A39935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SYC</w:t>
            </w:r>
          </w:p>
        </w:tc>
        <w:tc>
          <w:tcPr>
            <w:tcW w:w="4533" w:type="dxa"/>
          </w:tcPr>
          <w:p w14:paraId="5DD7114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Classical Syriac</w:t>
            </w:r>
          </w:p>
        </w:tc>
      </w:tr>
      <w:tr w:rsidR="00911595" w:rsidRPr="000E16CD" w14:paraId="62F3B915" w14:textId="77777777" w:rsidTr="00DD1C3D">
        <w:trPr>
          <w:trHeight w:val="259"/>
          <w:jc w:val="center"/>
        </w:trPr>
        <w:tc>
          <w:tcPr>
            <w:tcW w:w="789" w:type="dxa"/>
          </w:tcPr>
          <w:p w14:paraId="3B16F43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CNR</w:t>
            </w:r>
          </w:p>
        </w:tc>
        <w:tc>
          <w:tcPr>
            <w:tcW w:w="4533" w:type="dxa"/>
          </w:tcPr>
          <w:p w14:paraId="7AA339F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Montenegrin</w:t>
            </w:r>
          </w:p>
        </w:tc>
      </w:tr>
      <w:tr w:rsidR="00911595" w:rsidRPr="000E16CD" w14:paraId="43469A90" w14:textId="77777777" w:rsidTr="00DD1C3D">
        <w:trPr>
          <w:trHeight w:val="259"/>
          <w:jc w:val="center"/>
        </w:trPr>
        <w:tc>
          <w:tcPr>
            <w:tcW w:w="789" w:type="dxa"/>
          </w:tcPr>
          <w:p w14:paraId="3B103A5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COP </w:t>
            </w:r>
          </w:p>
        </w:tc>
        <w:tc>
          <w:tcPr>
            <w:tcW w:w="4533" w:type="dxa"/>
          </w:tcPr>
          <w:p w14:paraId="7899E72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Coptic</w:t>
            </w:r>
          </w:p>
        </w:tc>
      </w:tr>
      <w:tr w:rsidR="00911595" w:rsidRPr="000E16CD" w14:paraId="10E374B2" w14:textId="77777777" w:rsidTr="00DD1C3D">
        <w:trPr>
          <w:trHeight w:val="259"/>
          <w:jc w:val="center"/>
        </w:trPr>
        <w:tc>
          <w:tcPr>
            <w:tcW w:w="789" w:type="dxa"/>
          </w:tcPr>
          <w:p w14:paraId="06A471D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COR </w:t>
            </w:r>
          </w:p>
        </w:tc>
        <w:tc>
          <w:tcPr>
            <w:tcW w:w="4533" w:type="dxa"/>
          </w:tcPr>
          <w:p w14:paraId="6DAFEB5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Cornish</w:t>
            </w:r>
          </w:p>
        </w:tc>
      </w:tr>
      <w:tr w:rsidR="00911595" w:rsidRPr="000E16CD" w14:paraId="2833B4EC" w14:textId="77777777" w:rsidTr="00DD1C3D">
        <w:trPr>
          <w:trHeight w:val="259"/>
          <w:jc w:val="center"/>
        </w:trPr>
        <w:tc>
          <w:tcPr>
            <w:tcW w:w="789" w:type="dxa"/>
          </w:tcPr>
          <w:p w14:paraId="0100844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11595" w:rsidRPr="000E16CD" w14:paraId="505DBE66" w14:textId="77777777" w:rsidTr="00DD1C3D">
        <w:trPr>
          <w:trHeight w:val="259"/>
          <w:jc w:val="center"/>
        </w:trPr>
        <w:tc>
          <w:tcPr>
            <w:tcW w:w="789" w:type="dxa"/>
          </w:tcPr>
          <w:p w14:paraId="62B09C3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11595" w:rsidRPr="000E16CD" w14:paraId="271150E7" w14:textId="77777777" w:rsidTr="00DD1C3D">
        <w:trPr>
          <w:trHeight w:val="259"/>
          <w:jc w:val="center"/>
        </w:trPr>
        <w:tc>
          <w:tcPr>
            <w:tcW w:w="789" w:type="dxa"/>
          </w:tcPr>
          <w:p w14:paraId="375E372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11595" w:rsidRPr="000E16CD" w14:paraId="721BA53B" w14:textId="77777777" w:rsidTr="00DD1C3D">
        <w:trPr>
          <w:trHeight w:val="259"/>
          <w:jc w:val="center"/>
        </w:trPr>
        <w:tc>
          <w:tcPr>
            <w:tcW w:w="789" w:type="dxa"/>
          </w:tcPr>
          <w:p w14:paraId="5E59769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11595" w:rsidRPr="000E16CD" w14:paraId="3A5621E7" w14:textId="77777777" w:rsidTr="00DD1C3D">
        <w:trPr>
          <w:trHeight w:val="259"/>
          <w:jc w:val="center"/>
        </w:trPr>
        <w:tc>
          <w:tcPr>
            <w:tcW w:w="789" w:type="dxa"/>
          </w:tcPr>
          <w:p w14:paraId="299EB3F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486A8AA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11595" w:rsidRPr="000E16CD" w14:paraId="3ADE1D19" w14:textId="77777777" w:rsidTr="00DD1C3D">
        <w:trPr>
          <w:trHeight w:val="259"/>
          <w:jc w:val="center"/>
        </w:trPr>
        <w:tc>
          <w:tcPr>
            <w:tcW w:w="789" w:type="dxa"/>
          </w:tcPr>
          <w:p w14:paraId="155F70B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11595" w:rsidRPr="000E16CD" w14:paraId="18C367BC" w14:textId="77777777" w:rsidTr="00DD1C3D">
        <w:trPr>
          <w:trHeight w:val="259"/>
          <w:jc w:val="center"/>
        </w:trPr>
        <w:tc>
          <w:tcPr>
            <w:tcW w:w="789" w:type="dxa"/>
          </w:tcPr>
          <w:p w14:paraId="760F287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11595" w:rsidRPr="000E16CD" w14:paraId="5EBCB98D" w14:textId="77777777" w:rsidTr="00DD1C3D">
        <w:trPr>
          <w:trHeight w:val="259"/>
          <w:jc w:val="center"/>
        </w:trPr>
        <w:tc>
          <w:tcPr>
            <w:tcW w:w="789" w:type="dxa"/>
          </w:tcPr>
          <w:p w14:paraId="1B6F66B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911595" w:rsidRPr="000E16CD" w14:paraId="13E1126A" w14:textId="77777777" w:rsidTr="00DD1C3D">
        <w:trPr>
          <w:trHeight w:val="259"/>
          <w:jc w:val="center"/>
        </w:trPr>
        <w:tc>
          <w:tcPr>
            <w:tcW w:w="789" w:type="dxa"/>
          </w:tcPr>
          <w:p w14:paraId="09273D1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415FD0F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11595" w:rsidRPr="000E16CD" w14:paraId="0E50AD8B" w14:textId="77777777" w:rsidTr="00DD1C3D">
        <w:trPr>
          <w:trHeight w:val="259"/>
          <w:jc w:val="center"/>
        </w:trPr>
        <w:tc>
          <w:tcPr>
            <w:tcW w:w="789" w:type="dxa"/>
          </w:tcPr>
          <w:p w14:paraId="3C8C2F3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11595" w:rsidRPr="000E16CD" w14:paraId="74F1AF4E" w14:textId="77777777" w:rsidTr="00DD1C3D">
        <w:trPr>
          <w:trHeight w:val="259"/>
          <w:jc w:val="center"/>
        </w:trPr>
        <w:tc>
          <w:tcPr>
            <w:tcW w:w="789" w:type="dxa"/>
          </w:tcPr>
          <w:p w14:paraId="481E54A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11595" w:rsidRPr="000E16CD" w14:paraId="316DBAF2" w14:textId="77777777" w:rsidTr="00DD1C3D">
        <w:trPr>
          <w:trHeight w:val="259"/>
          <w:jc w:val="center"/>
        </w:trPr>
        <w:tc>
          <w:tcPr>
            <w:tcW w:w="789" w:type="dxa"/>
          </w:tcPr>
          <w:p w14:paraId="76DF473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11595" w:rsidRPr="000E16CD" w14:paraId="1E985C46" w14:textId="77777777" w:rsidTr="00DD1C3D">
        <w:trPr>
          <w:trHeight w:val="259"/>
          <w:jc w:val="center"/>
        </w:trPr>
        <w:tc>
          <w:tcPr>
            <w:tcW w:w="789" w:type="dxa"/>
          </w:tcPr>
          <w:p w14:paraId="59A9972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11595" w:rsidRPr="000E16CD" w14:paraId="2FADAD5F" w14:textId="77777777" w:rsidTr="00DD1C3D">
        <w:trPr>
          <w:trHeight w:val="259"/>
          <w:jc w:val="center"/>
        </w:trPr>
        <w:tc>
          <w:tcPr>
            <w:tcW w:w="789" w:type="dxa"/>
          </w:tcPr>
          <w:p w14:paraId="5618AFD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11595" w:rsidRPr="000E16CD" w14:paraId="401FB71E" w14:textId="77777777" w:rsidTr="00DD1C3D">
        <w:trPr>
          <w:trHeight w:val="259"/>
          <w:jc w:val="center"/>
        </w:trPr>
        <w:tc>
          <w:tcPr>
            <w:tcW w:w="789" w:type="dxa"/>
          </w:tcPr>
          <w:p w14:paraId="34E0CF6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11595" w:rsidRPr="000E16CD" w14:paraId="10604D2F" w14:textId="77777777" w:rsidTr="00DD1C3D">
        <w:trPr>
          <w:trHeight w:val="259"/>
          <w:jc w:val="center"/>
        </w:trPr>
        <w:tc>
          <w:tcPr>
            <w:tcW w:w="789" w:type="dxa"/>
          </w:tcPr>
          <w:p w14:paraId="1BC0C1F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11595" w:rsidRPr="000E16CD" w14:paraId="0B28D628" w14:textId="77777777" w:rsidTr="00DD1C3D">
        <w:trPr>
          <w:trHeight w:val="259"/>
          <w:jc w:val="center"/>
        </w:trPr>
        <w:tc>
          <w:tcPr>
            <w:tcW w:w="789" w:type="dxa"/>
          </w:tcPr>
          <w:p w14:paraId="597DC63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11595" w:rsidRPr="000E16CD" w14:paraId="06ABA835" w14:textId="77777777" w:rsidTr="00DD1C3D">
        <w:trPr>
          <w:trHeight w:val="259"/>
          <w:jc w:val="center"/>
        </w:trPr>
        <w:tc>
          <w:tcPr>
            <w:tcW w:w="789" w:type="dxa"/>
          </w:tcPr>
          <w:p w14:paraId="38AC611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4815C82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11595" w:rsidRPr="000E16CD" w14:paraId="531F1C7A" w14:textId="77777777" w:rsidTr="00DD1C3D">
        <w:trPr>
          <w:trHeight w:val="259"/>
          <w:jc w:val="center"/>
        </w:trPr>
        <w:tc>
          <w:tcPr>
            <w:tcW w:w="789" w:type="dxa"/>
          </w:tcPr>
          <w:p w14:paraId="0260A34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11595" w:rsidRPr="000E16CD" w14:paraId="0DEB405A" w14:textId="77777777" w:rsidTr="00DD1C3D">
        <w:trPr>
          <w:trHeight w:val="259"/>
          <w:jc w:val="center"/>
        </w:trPr>
        <w:tc>
          <w:tcPr>
            <w:tcW w:w="789" w:type="dxa"/>
          </w:tcPr>
          <w:p w14:paraId="6B9450B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11595" w:rsidRPr="000E16CD" w14:paraId="05814FC9" w14:textId="77777777" w:rsidTr="00DD1C3D">
        <w:trPr>
          <w:trHeight w:val="259"/>
          <w:jc w:val="center"/>
        </w:trPr>
        <w:tc>
          <w:tcPr>
            <w:tcW w:w="789" w:type="dxa"/>
          </w:tcPr>
          <w:p w14:paraId="1510714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11595" w:rsidRPr="000E16CD" w14:paraId="17DA0957" w14:textId="77777777" w:rsidTr="00DD1C3D">
        <w:trPr>
          <w:trHeight w:val="259"/>
          <w:jc w:val="center"/>
        </w:trPr>
        <w:tc>
          <w:tcPr>
            <w:tcW w:w="789" w:type="dxa"/>
          </w:tcPr>
          <w:p w14:paraId="4CDE7F8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11595" w:rsidRPr="000E16CD" w14:paraId="4CC3E710" w14:textId="77777777" w:rsidTr="00DD1C3D">
        <w:trPr>
          <w:trHeight w:val="259"/>
          <w:jc w:val="center"/>
        </w:trPr>
        <w:tc>
          <w:tcPr>
            <w:tcW w:w="789" w:type="dxa"/>
          </w:tcPr>
          <w:p w14:paraId="22A4FED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11595" w:rsidRPr="000E16CD" w14:paraId="33BF1178" w14:textId="77777777" w:rsidTr="00DD1C3D">
        <w:trPr>
          <w:trHeight w:val="259"/>
          <w:jc w:val="center"/>
        </w:trPr>
        <w:tc>
          <w:tcPr>
            <w:tcW w:w="789" w:type="dxa"/>
          </w:tcPr>
          <w:p w14:paraId="1284354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11595" w:rsidRPr="000E16CD" w14:paraId="0C8B9C38" w14:textId="77777777" w:rsidTr="00DD1C3D">
        <w:trPr>
          <w:trHeight w:val="259"/>
          <w:jc w:val="center"/>
        </w:trPr>
        <w:tc>
          <w:tcPr>
            <w:tcW w:w="789" w:type="dxa"/>
          </w:tcPr>
          <w:p w14:paraId="440E05B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11595" w:rsidRPr="000E16CD" w14:paraId="702339A6" w14:textId="77777777" w:rsidTr="00DD1C3D">
        <w:trPr>
          <w:trHeight w:val="259"/>
          <w:jc w:val="center"/>
        </w:trPr>
        <w:tc>
          <w:tcPr>
            <w:tcW w:w="789" w:type="dxa"/>
          </w:tcPr>
          <w:p w14:paraId="62F4C8B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11595" w:rsidRPr="000E16CD" w14:paraId="06795336" w14:textId="77777777" w:rsidTr="00DD1C3D">
        <w:trPr>
          <w:trHeight w:val="259"/>
          <w:jc w:val="center"/>
        </w:trPr>
        <w:tc>
          <w:tcPr>
            <w:tcW w:w="789" w:type="dxa"/>
          </w:tcPr>
          <w:p w14:paraId="12677BE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11595" w:rsidRPr="000E16CD" w14:paraId="676C4BDF" w14:textId="77777777" w:rsidTr="00DD1C3D">
        <w:trPr>
          <w:trHeight w:val="259"/>
          <w:jc w:val="center"/>
        </w:trPr>
        <w:tc>
          <w:tcPr>
            <w:tcW w:w="789" w:type="dxa"/>
          </w:tcPr>
          <w:p w14:paraId="7779FBA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ELX </w:t>
            </w:r>
          </w:p>
        </w:tc>
        <w:tc>
          <w:tcPr>
            <w:tcW w:w="4533" w:type="dxa"/>
          </w:tcPr>
          <w:p w14:paraId="1DB943D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Elamite</w:t>
            </w:r>
          </w:p>
        </w:tc>
      </w:tr>
      <w:tr w:rsidR="00911595" w:rsidRPr="000E16CD" w14:paraId="6514C9A7" w14:textId="77777777" w:rsidTr="00DD1C3D">
        <w:trPr>
          <w:trHeight w:val="259"/>
          <w:jc w:val="center"/>
        </w:trPr>
        <w:tc>
          <w:tcPr>
            <w:tcW w:w="789" w:type="dxa"/>
          </w:tcPr>
          <w:p w14:paraId="40A78FC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ENG </w:t>
            </w:r>
          </w:p>
        </w:tc>
        <w:tc>
          <w:tcPr>
            <w:tcW w:w="4533" w:type="dxa"/>
          </w:tcPr>
          <w:p w14:paraId="77431F4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English</w:t>
            </w:r>
          </w:p>
        </w:tc>
      </w:tr>
      <w:tr w:rsidR="00911595" w:rsidRPr="000E16CD" w14:paraId="2CF4ABF3" w14:textId="77777777" w:rsidTr="00DD1C3D">
        <w:trPr>
          <w:trHeight w:val="259"/>
          <w:jc w:val="center"/>
        </w:trPr>
        <w:tc>
          <w:tcPr>
            <w:tcW w:w="789" w:type="dxa"/>
          </w:tcPr>
          <w:p w14:paraId="6988EF1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MYV</w:t>
            </w:r>
          </w:p>
        </w:tc>
        <w:tc>
          <w:tcPr>
            <w:tcW w:w="4533" w:type="dxa"/>
          </w:tcPr>
          <w:p w14:paraId="45496D5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Erzya</w:t>
            </w:r>
          </w:p>
        </w:tc>
      </w:tr>
      <w:tr w:rsidR="00911595" w:rsidRPr="000E16CD" w14:paraId="4D215A61" w14:textId="77777777" w:rsidTr="00DD1C3D">
        <w:trPr>
          <w:trHeight w:val="259"/>
          <w:jc w:val="center"/>
        </w:trPr>
        <w:tc>
          <w:tcPr>
            <w:tcW w:w="789" w:type="dxa"/>
          </w:tcPr>
          <w:p w14:paraId="4175611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EPO </w:t>
            </w:r>
          </w:p>
        </w:tc>
        <w:tc>
          <w:tcPr>
            <w:tcW w:w="4533" w:type="dxa"/>
          </w:tcPr>
          <w:p w14:paraId="4F1AAB1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Esperanto</w:t>
            </w:r>
          </w:p>
        </w:tc>
      </w:tr>
      <w:tr w:rsidR="00911595" w:rsidRPr="000E16CD" w14:paraId="056DB14F" w14:textId="77777777" w:rsidTr="00DD1C3D">
        <w:trPr>
          <w:trHeight w:val="259"/>
          <w:jc w:val="center"/>
        </w:trPr>
        <w:tc>
          <w:tcPr>
            <w:tcW w:w="789" w:type="dxa"/>
          </w:tcPr>
          <w:p w14:paraId="139525B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EST </w:t>
            </w:r>
          </w:p>
        </w:tc>
        <w:tc>
          <w:tcPr>
            <w:tcW w:w="4533" w:type="dxa"/>
          </w:tcPr>
          <w:p w14:paraId="5BD4953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Estonian</w:t>
            </w:r>
          </w:p>
        </w:tc>
      </w:tr>
      <w:tr w:rsidR="00911595" w:rsidRPr="000E16CD" w14:paraId="2A212DC0" w14:textId="77777777" w:rsidTr="00DD1C3D">
        <w:trPr>
          <w:trHeight w:val="259"/>
          <w:jc w:val="center"/>
        </w:trPr>
        <w:tc>
          <w:tcPr>
            <w:tcW w:w="789" w:type="dxa"/>
          </w:tcPr>
          <w:p w14:paraId="5C37D20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EWE </w:t>
            </w:r>
          </w:p>
        </w:tc>
        <w:tc>
          <w:tcPr>
            <w:tcW w:w="4533" w:type="dxa"/>
          </w:tcPr>
          <w:p w14:paraId="648053F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Ewe</w:t>
            </w:r>
          </w:p>
        </w:tc>
      </w:tr>
      <w:tr w:rsidR="00911595" w:rsidRPr="000E16CD" w14:paraId="69192D1E" w14:textId="77777777" w:rsidTr="00DD1C3D">
        <w:trPr>
          <w:trHeight w:val="259"/>
          <w:jc w:val="center"/>
        </w:trPr>
        <w:tc>
          <w:tcPr>
            <w:tcW w:w="789" w:type="dxa"/>
          </w:tcPr>
          <w:p w14:paraId="55E4F97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EWO </w:t>
            </w:r>
          </w:p>
        </w:tc>
        <w:tc>
          <w:tcPr>
            <w:tcW w:w="4533" w:type="dxa"/>
          </w:tcPr>
          <w:p w14:paraId="4C4408F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Ewondo</w:t>
            </w:r>
          </w:p>
        </w:tc>
      </w:tr>
      <w:tr w:rsidR="00911595" w:rsidRPr="000E16CD" w14:paraId="3B521FAD" w14:textId="77777777" w:rsidTr="00DD1C3D">
        <w:trPr>
          <w:trHeight w:val="259"/>
          <w:jc w:val="center"/>
        </w:trPr>
        <w:tc>
          <w:tcPr>
            <w:tcW w:w="789" w:type="dxa"/>
          </w:tcPr>
          <w:p w14:paraId="05E4D0F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FAN </w:t>
            </w:r>
          </w:p>
        </w:tc>
        <w:tc>
          <w:tcPr>
            <w:tcW w:w="4533" w:type="dxa"/>
          </w:tcPr>
          <w:p w14:paraId="36321B6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Fang</w:t>
            </w:r>
          </w:p>
        </w:tc>
      </w:tr>
      <w:tr w:rsidR="00911595" w:rsidRPr="000E16CD" w14:paraId="7EA448F6" w14:textId="77777777" w:rsidTr="00DD1C3D">
        <w:trPr>
          <w:trHeight w:val="259"/>
          <w:jc w:val="center"/>
        </w:trPr>
        <w:tc>
          <w:tcPr>
            <w:tcW w:w="789" w:type="dxa"/>
          </w:tcPr>
          <w:p w14:paraId="589600D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FAT </w:t>
            </w:r>
          </w:p>
        </w:tc>
        <w:tc>
          <w:tcPr>
            <w:tcW w:w="4533" w:type="dxa"/>
          </w:tcPr>
          <w:p w14:paraId="0DAB45E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Fanti</w:t>
            </w:r>
          </w:p>
        </w:tc>
      </w:tr>
      <w:tr w:rsidR="00911595" w:rsidRPr="000E16CD" w14:paraId="75E315CC" w14:textId="77777777" w:rsidTr="00DD1C3D">
        <w:trPr>
          <w:trHeight w:val="259"/>
          <w:jc w:val="center"/>
        </w:trPr>
        <w:tc>
          <w:tcPr>
            <w:tcW w:w="789" w:type="dxa"/>
          </w:tcPr>
          <w:p w14:paraId="7F8FF41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FAO </w:t>
            </w:r>
          </w:p>
        </w:tc>
        <w:tc>
          <w:tcPr>
            <w:tcW w:w="4533" w:type="dxa"/>
          </w:tcPr>
          <w:p w14:paraId="5094C1F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Faroese</w:t>
            </w:r>
          </w:p>
        </w:tc>
      </w:tr>
      <w:tr w:rsidR="00911595" w:rsidRPr="000E16CD" w14:paraId="40852EA7" w14:textId="77777777" w:rsidTr="00DD1C3D">
        <w:trPr>
          <w:trHeight w:val="259"/>
          <w:jc w:val="center"/>
        </w:trPr>
        <w:tc>
          <w:tcPr>
            <w:tcW w:w="789" w:type="dxa"/>
          </w:tcPr>
          <w:p w14:paraId="23C81BD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FAS </w:t>
            </w:r>
          </w:p>
        </w:tc>
        <w:tc>
          <w:tcPr>
            <w:tcW w:w="4533" w:type="dxa"/>
          </w:tcPr>
          <w:p w14:paraId="4EE19E5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Farsi</w:t>
            </w:r>
          </w:p>
        </w:tc>
      </w:tr>
      <w:tr w:rsidR="00911595" w:rsidRPr="000E16CD" w14:paraId="3BFC1717" w14:textId="77777777" w:rsidTr="00DD1C3D">
        <w:trPr>
          <w:trHeight w:val="259"/>
          <w:jc w:val="center"/>
        </w:trPr>
        <w:tc>
          <w:tcPr>
            <w:tcW w:w="789" w:type="dxa"/>
          </w:tcPr>
          <w:p w14:paraId="505B807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FIJ </w:t>
            </w:r>
          </w:p>
        </w:tc>
        <w:tc>
          <w:tcPr>
            <w:tcW w:w="4533" w:type="dxa"/>
          </w:tcPr>
          <w:p w14:paraId="615CB0E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Fijian</w:t>
            </w:r>
          </w:p>
        </w:tc>
      </w:tr>
      <w:tr w:rsidR="00911595" w:rsidRPr="000E16CD" w14:paraId="2D98ECDD" w14:textId="77777777" w:rsidTr="00DD1C3D">
        <w:trPr>
          <w:trHeight w:val="259"/>
          <w:jc w:val="center"/>
        </w:trPr>
        <w:tc>
          <w:tcPr>
            <w:tcW w:w="789" w:type="dxa"/>
          </w:tcPr>
          <w:p w14:paraId="510EA08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FIL </w:t>
            </w:r>
          </w:p>
        </w:tc>
        <w:tc>
          <w:tcPr>
            <w:tcW w:w="4533" w:type="dxa"/>
          </w:tcPr>
          <w:p w14:paraId="3931265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Filipino</w:t>
            </w:r>
          </w:p>
        </w:tc>
      </w:tr>
      <w:tr w:rsidR="00911595" w:rsidRPr="000E16CD" w14:paraId="5524339F" w14:textId="77777777" w:rsidTr="00DD1C3D">
        <w:trPr>
          <w:trHeight w:val="259"/>
          <w:jc w:val="center"/>
        </w:trPr>
        <w:tc>
          <w:tcPr>
            <w:tcW w:w="789" w:type="dxa"/>
          </w:tcPr>
          <w:p w14:paraId="5EC3AD8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FIN </w:t>
            </w:r>
          </w:p>
        </w:tc>
        <w:tc>
          <w:tcPr>
            <w:tcW w:w="4533" w:type="dxa"/>
          </w:tcPr>
          <w:p w14:paraId="13E50CA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Finnish</w:t>
            </w:r>
          </w:p>
        </w:tc>
      </w:tr>
      <w:tr w:rsidR="00911595" w:rsidRPr="000E16CD" w14:paraId="7B6A36DC" w14:textId="77777777" w:rsidTr="00DD1C3D">
        <w:trPr>
          <w:trHeight w:val="259"/>
          <w:jc w:val="center"/>
        </w:trPr>
        <w:tc>
          <w:tcPr>
            <w:tcW w:w="789" w:type="dxa"/>
          </w:tcPr>
          <w:p w14:paraId="68DD2E6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FIU </w:t>
            </w:r>
          </w:p>
        </w:tc>
        <w:tc>
          <w:tcPr>
            <w:tcW w:w="4533" w:type="dxa"/>
          </w:tcPr>
          <w:p w14:paraId="0849345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Finno-Ugrian</w:t>
            </w:r>
          </w:p>
        </w:tc>
      </w:tr>
      <w:tr w:rsidR="00911595" w:rsidRPr="000E16CD" w14:paraId="464DEE36" w14:textId="77777777" w:rsidTr="00DD1C3D">
        <w:trPr>
          <w:trHeight w:val="259"/>
          <w:jc w:val="center"/>
        </w:trPr>
        <w:tc>
          <w:tcPr>
            <w:tcW w:w="789" w:type="dxa"/>
          </w:tcPr>
          <w:p w14:paraId="34C791C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FON </w:t>
            </w:r>
          </w:p>
        </w:tc>
        <w:tc>
          <w:tcPr>
            <w:tcW w:w="4533" w:type="dxa"/>
          </w:tcPr>
          <w:p w14:paraId="673062DF"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Fon</w:t>
            </w:r>
          </w:p>
        </w:tc>
      </w:tr>
      <w:tr w:rsidR="00911595" w:rsidRPr="000E16CD" w14:paraId="15971F6E" w14:textId="77777777" w:rsidTr="00DD1C3D">
        <w:trPr>
          <w:trHeight w:val="259"/>
          <w:jc w:val="center"/>
        </w:trPr>
        <w:tc>
          <w:tcPr>
            <w:tcW w:w="789" w:type="dxa"/>
          </w:tcPr>
          <w:p w14:paraId="36B8685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FRE </w:t>
            </w:r>
          </w:p>
        </w:tc>
        <w:tc>
          <w:tcPr>
            <w:tcW w:w="4533" w:type="dxa"/>
          </w:tcPr>
          <w:p w14:paraId="5B88439F"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French</w:t>
            </w:r>
          </w:p>
        </w:tc>
      </w:tr>
      <w:tr w:rsidR="00911595" w:rsidRPr="000E16CD" w14:paraId="5D5ECB32" w14:textId="77777777" w:rsidTr="00DD1C3D">
        <w:trPr>
          <w:trHeight w:val="259"/>
          <w:jc w:val="center"/>
        </w:trPr>
        <w:tc>
          <w:tcPr>
            <w:tcW w:w="789" w:type="dxa"/>
          </w:tcPr>
          <w:p w14:paraId="619D6B5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FRY </w:t>
            </w:r>
          </w:p>
        </w:tc>
        <w:tc>
          <w:tcPr>
            <w:tcW w:w="4533" w:type="dxa"/>
          </w:tcPr>
          <w:p w14:paraId="6F2AF0A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Frisian</w:t>
            </w:r>
          </w:p>
        </w:tc>
      </w:tr>
      <w:tr w:rsidR="00911595" w:rsidRPr="000E16CD" w14:paraId="12E3265D" w14:textId="77777777" w:rsidTr="00DD1C3D">
        <w:trPr>
          <w:trHeight w:val="259"/>
          <w:jc w:val="center"/>
        </w:trPr>
        <w:tc>
          <w:tcPr>
            <w:tcW w:w="789" w:type="dxa"/>
          </w:tcPr>
          <w:p w14:paraId="18A634A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FUR </w:t>
            </w:r>
          </w:p>
        </w:tc>
        <w:tc>
          <w:tcPr>
            <w:tcW w:w="4533" w:type="dxa"/>
          </w:tcPr>
          <w:p w14:paraId="3B3F9FD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Friulian</w:t>
            </w:r>
          </w:p>
        </w:tc>
      </w:tr>
      <w:tr w:rsidR="00911595" w:rsidRPr="000E16CD" w14:paraId="09E17BE2" w14:textId="77777777" w:rsidTr="00DD1C3D">
        <w:trPr>
          <w:trHeight w:val="259"/>
          <w:jc w:val="center"/>
        </w:trPr>
        <w:tc>
          <w:tcPr>
            <w:tcW w:w="789" w:type="dxa"/>
          </w:tcPr>
          <w:p w14:paraId="2F4386E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FUL </w:t>
            </w:r>
          </w:p>
        </w:tc>
        <w:tc>
          <w:tcPr>
            <w:tcW w:w="4533" w:type="dxa"/>
          </w:tcPr>
          <w:p w14:paraId="4C9BA3A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Fulah</w:t>
            </w:r>
          </w:p>
        </w:tc>
      </w:tr>
      <w:tr w:rsidR="00911595" w:rsidRPr="000E16CD" w14:paraId="5FF48BFE" w14:textId="77777777" w:rsidTr="00DD1C3D">
        <w:trPr>
          <w:trHeight w:val="259"/>
          <w:jc w:val="center"/>
        </w:trPr>
        <w:tc>
          <w:tcPr>
            <w:tcW w:w="789" w:type="dxa"/>
          </w:tcPr>
          <w:p w14:paraId="2A5A548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GAA </w:t>
            </w:r>
          </w:p>
        </w:tc>
        <w:tc>
          <w:tcPr>
            <w:tcW w:w="4533" w:type="dxa"/>
          </w:tcPr>
          <w:p w14:paraId="6668DD0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Ga</w:t>
            </w:r>
          </w:p>
        </w:tc>
      </w:tr>
      <w:tr w:rsidR="00911595" w:rsidRPr="000E16CD" w14:paraId="0D2FF323" w14:textId="77777777" w:rsidTr="00DD1C3D">
        <w:trPr>
          <w:trHeight w:val="259"/>
          <w:jc w:val="center"/>
        </w:trPr>
        <w:tc>
          <w:tcPr>
            <w:tcW w:w="789" w:type="dxa"/>
          </w:tcPr>
          <w:p w14:paraId="43AB746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GAE </w:t>
            </w:r>
          </w:p>
        </w:tc>
        <w:tc>
          <w:tcPr>
            <w:tcW w:w="4533" w:type="dxa"/>
          </w:tcPr>
          <w:p w14:paraId="239E5BA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Gaelic</w:t>
            </w:r>
          </w:p>
        </w:tc>
      </w:tr>
      <w:tr w:rsidR="00911595" w:rsidRPr="000E16CD" w14:paraId="674507B9" w14:textId="77777777" w:rsidTr="00DD1C3D">
        <w:trPr>
          <w:trHeight w:val="259"/>
          <w:jc w:val="center"/>
        </w:trPr>
        <w:tc>
          <w:tcPr>
            <w:tcW w:w="789" w:type="dxa"/>
          </w:tcPr>
          <w:p w14:paraId="038F3FC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GLG </w:t>
            </w:r>
          </w:p>
        </w:tc>
        <w:tc>
          <w:tcPr>
            <w:tcW w:w="4533" w:type="dxa"/>
          </w:tcPr>
          <w:p w14:paraId="298ED31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Gallegan</w:t>
            </w:r>
          </w:p>
        </w:tc>
      </w:tr>
      <w:tr w:rsidR="00911595" w:rsidRPr="000E16CD" w14:paraId="0A68E323" w14:textId="77777777" w:rsidTr="00DD1C3D">
        <w:trPr>
          <w:trHeight w:val="259"/>
          <w:jc w:val="center"/>
        </w:trPr>
        <w:tc>
          <w:tcPr>
            <w:tcW w:w="789" w:type="dxa"/>
          </w:tcPr>
          <w:p w14:paraId="5E46336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LUG </w:t>
            </w:r>
          </w:p>
        </w:tc>
        <w:tc>
          <w:tcPr>
            <w:tcW w:w="4533" w:type="dxa"/>
          </w:tcPr>
          <w:p w14:paraId="462EBF2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Ganda</w:t>
            </w:r>
          </w:p>
        </w:tc>
      </w:tr>
      <w:tr w:rsidR="00911595" w:rsidRPr="000E16CD" w14:paraId="34571273" w14:textId="77777777" w:rsidTr="00DD1C3D">
        <w:trPr>
          <w:trHeight w:val="259"/>
          <w:jc w:val="center"/>
        </w:trPr>
        <w:tc>
          <w:tcPr>
            <w:tcW w:w="789" w:type="dxa"/>
          </w:tcPr>
          <w:p w14:paraId="74DE7B9F"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GAY </w:t>
            </w:r>
          </w:p>
        </w:tc>
        <w:tc>
          <w:tcPr>
            <w:tcW w:w="4533" w:type="dxa"/>
          </w:tcPr>
          <w:p w14:paraId="16396EA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Gayo</w:t>
            </w:r>
          </w:p>
        </w:tc>
      </w:tr>
      <w:tr w:rsidR="00911595" w:rsidRPr="000E16CD" w14:paraId="67159E5A" w14:textId="77777777" w:rsidTr="00DD1C3D">
        <w:trPr>
          <w:trHeight w:val="259"/>
          <w:jc w:val="center"/>
        </w:trPr>
        <w:tc>
          <w:tcPr>
            <w:tcW w:w="789" w:type="dxa"/>
          </w:tcPr>
          <w:p w14:paraId="0B6BA37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GBA </w:t>
            </w:r>
          </w:p>
        </w:tc>
        <w:tc>
          <w:tcPr>
            <w:tcW w:w="4533" w:type="dxa"/>
          </w:tcPr>
          <w:p w14:paraId="3B69DB7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Gbaya</w:t>
            </w:r>
          </w:p>
        </w:tc>
      </w:tr>
      <w:tr w:rsidR="00911595" w:rsidRPr="000E16CD" w14:paraId="00FA1683" w14:textId="77777777" w:rsidTr="00DD1C3D">
        <w:trPr>
          <w:trHeight w:val="259"/>
          <w:jc w:val="center"/>
        </w:trPr>
        <w:tc>
          <w:tcPr>
            <w:tcW w:w="789" w:type="dxa"/>
          </w:tcPr>
          <w:p w14:paraId="4368C40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GEZ </w:t>
            </w:r>
          </w:p>
        </w:tc>
        <w:tc>
          <w:tcPr>
            <w:tcW w:w="4533" w:type="dxa"/>
          </w:tcPr>
          <w:p w14:paraId="2535188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Geez</w:t>
            </w:r>
          </w:p>
        </w:tc>
      </w:tr>
      <w:tr w:rsidR="00911595" w:rsidRPr="000E16CD" w14:paraId="65D749FB" w14:textId="77777777" w:rsidTr="00DD1C3D">
        <w:trPr>
          <w:trHeight w:val="259"/>
          <w:jc w:val="center"/>
        </w:trPr>
        <w:tc>
          <w:tcPr>
            <w:tcW w:w="789" w:type="dxa"/>
          </w:tcPr>
          <w:p w14:paraId="153E468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GWO </w:t>
            </w:r>
          </w:p>
        </w:tc>
        <w:tc>
          <w:tcPr>
            <w:tcW w:w="4533" w:type="dxa"/>
          </w:tcPr>
          <w:p w14:paraId="11257A7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Georgian</w:t>
            </w:r>
          </w:p>
        </w:tc>
      </w:tr>
      <w:tr w:rsidR="00911595" w:rsidRPr="000E16CD" w14:paraId="132B396E" w14:textId="77777777" w:rsidTr="00DD1C3D">
        <w:trPr>
          <w:trHeight w:val="259"/>
          <w:jc w:val="center"/>
        </w:trPr>
        <w:tc>
          <w:tcPr>
            <w:tcW w:w="789" w:type="dxa"/>
          </w:tcPr>
          <w:p w14:paraId="0F3E0D3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GER </w:t>
            </w:r>
          </w:p>
        </w:tc>
        <w:tc>
          <w:tcPr>
            <w:tcW w:w="4533" w:type="dxa"/>
          </w:tcPr>
          <w:p w14:paraId="5A8DF63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German</w:t>
            </w:r>
          </w:p>
        </w:tc>
      </w:tr>
      <w:tr w:rsidR="00911595" w:rsidRPr="000E16CD" w14:paraId="3BE41559" w14:textId="77777777" w:rsidTr="00DD1C3D">
        <w:trPr>
          <w:trHeight w:val="259"/>
          <w:jc w:val="center"/>
        </w:trPr>
        <w:tc>
          <w:tcPr>
            <w:tcW w:w="789" w:type="dxa"/>
          </w:tcPr>
          <w:p w14:paraId="7C46F33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GEM </w:t>
            </w:r>
          </w:p>
        </w:tc>
        <w:tc>
          <w:tcPr>
            <w:tcW w:w="4533" w:type="dxa"/>
          </w:tcPr>
          <w:p w14:paraId="48ECB4E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Germanic</w:t>
            </w:r>
          </w:p>
        </w:tc>
      </w:tr>
      <w:tr w:rsidR="00911595" w:rsidRPr="000E16CD" w14:paraId="68DD7D76" w14:textId="77777777" w:rsidTr="00DD1C3D">
        <w:trPr>
          <w:trHeight w:val="259"/>
          <w:jc w:val="center"/>
        </w:trPr>
        <w:tc>
          <w:tcPr>
            <w:tcW w:w="789" w:type="dxa"/>
          </w:tcPr>
          <w:p w14:paraId="3813C99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GIL </w:t>
            </w:r>
          </w:p>
        </w:tc>
        <w:tc>
          <w:tcPr>
            <w:tcW w:w="4533" w:type="dxa"/>
          </w:tcPr>
          <w:p w14:paraId="6A2A03B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Gilbertese</w:t>
            </w:r>
          </w:p>
        </w:tc>
      </w:tr>
      <w:tr w:rsidR="00911595" w:rsidRPr="000E16CD" w14:paraId="1CE08531" w14:textId="77777777" w:rsidTr="00DD1C3D">
        <w:trPr>
          <w:trHeight w:val="259"/>
          <w:jc w:val="center"/>
        </w:trPr>
        <w:tc>
          <w:tcPr>
            <w:tcW w:w="789" w:type="dxa"/>
          </w:tcPr>
          <w:p w14:paraId="14230CF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GON </w:t>
            </w:r>
          </w:p>
        </w:tc>
        <w:tc>
          <w:tcPr>
            <w:tcW w:w="4533" w:type="dxa"/>
          </w:tcPr>
          <w:p w14:paraId="1FB5CF5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Gondi</w:t>
            </w:r>
          </w:p>
        </w:tc>
      </w:tr>
      <w:tr w:rsidR="00911595" w:rsidRPr="000E16CD" w14:paraId="5AA3C797" w14:textId="77777777" w:rsidTr="00DD1C3D">
        <w:trPr>
          <w:trHeight w:val="259"/>
          <w:jc w:val="center"/>
        </w:trPr>
        <w:tc>
          <w:tcPr>
            <w:tcW w:w="789" w:type="dxa"/>
          </w:tcPr>
          <w:p w14:paraId="6C6265F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GOR </w:t>
            </w:r>
          </w:p>
        </w:tc>
        <w:tc>
          <w:tcPr>
            <w:tcW w:w="4533" w:type="dxa"/>
          </w:tcPr>
          <w:p w14:paraId="15EDB0C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Gorontalo</w:t>
            </w:r>
          </w:p>
        </w:tc>
      </w:tr>
      <w:tr w:rsidR="00911595" w:rsidRPr="000E16CD" w14:paraId="2E458DDF" w14:textId="77777777" w:rsidTr="00DD1C3D">
        <w:trPr>
          <w:trHeight w:val="259"/>
          <w:jc w:val="center"/>
        </w:trPr>
        <w:tc>
          <w:tcPr>
            <w:tcW w:w="789" w:type="dxa"/>
          </w:tcPr>
          <w:p w14:paraId="582CCB0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GOT </w:t>
            </w:r>
          </w:p>
        </w:tc>
        <w:tc>
          <w:tcPr>
            <w:tcW w:w="4533" w:type="dxa"/>
          </w:tcPr>
          <w:p w14:paraId="4975262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Gothic</w:t>
            </w:r>
          </w:p>
        </w:tc>
      </w:tr>
      <w:tr w:rsidR="00911595" w:rsidRPr="000E16CD" w14:paraId="05564128" w14:textId="77777777" w:rsidTr="00DD1C3D">
        <w:trPr>
          <w:trHeight w:val="259"/>
          <w:jc w:val="center"/>
        </w:trPr>
        <w:tc>
          <w:tcPr>
            <w:tcW w:w="789" w:type="dxa"/>
          </w:tcPr>
          <w:p w14:paraId="3D60667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11595" w:rsidRPr="000E16CD" w14:paraId="33A70504" w14:textId="77777777" w:rsidTr="00DD1C3D">
        <w:trPr>
          <w:trHeight w:val="259"/>
          <w:jc w:val="center"/>
        </w:trPr>
        <w:tc>
          <w:tcPr>
            <w:tcW w:w="789" w:type="dxa"/>
          </w:tcPr>
          <w:p w14:paraId="590E419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11595" w:rsidRPr="000E16CD" w14:paraId="677BC99A" w14:textId="77777777" w:rsidTr="00DD1C3D">
        <w:trPr>
          <w:trHeight w:val="259"/>
          <w:jc w:val="center"/>
        </w:trPr>
        <w:tc>
          <w:tcPr>
            <w:tcW w:w="789" w:type="dxa"/>
          </w:tcPr>
          <w:p w14:paraId="2978425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11595" w:rsidRPr="000E16CD" w14:paraId="2F7176DF" w14:textId="77777777" w:rsidTr="00DD1C3D">
        <w:trPr>
          <w:trHeight w:val="259"/>
          <w:jc w:val="center"/>
        </w:trPr>
        <w:tc>
          <w:tcPr>
            <w:tcW w:w="789" w:type="dxa"/>
          </w:tcPr>
          <w:p w14:paraId="12F203C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11595" w:rsidRPr="000E16CD" w14:paraId="55F0A8D9" w14:textId="77777777" w:rsidTr="00DD1C3D">
        <w:trPr>
          <w:trHeight w:val="259"/>
          <w:jc w:val="center"/>
        </w:trPr>
        <w:tc>
          <w:tcPr>
            <w:tcW w:w="789" w:type="dxa"/>
          </w:tcPr>
          <w:p w14:paraId="2EEA1F8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11595" w:rsidRPr="000E16CD" w14:paraId="564ED0F1" w14:textId="77777777" w:rsidTr="00DD1C3D">
        <w:trPr>
          <w:trHeight w:val="259"/>
          <w:jc w:val="center"/>
        </w:trPr>
        <w:tc>
          <w:tcPr>
            <w:tcW w:w="789" w:type="dxa"/>
          </w:tcPr>
          <w:p w14:paraId="0C8A70F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361B747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11595" w:rsidRPr="000E16CD" w14:paraId="5085206C" w14:textId="77777777" w:rsidTr="00DD1C3D">
        <w:trPr>
          <w:trHeight w:val="259"/>
          <w:jc w:val="center"/>
        </w:trPr>
        <w:tc>
          <w:tcPr>
            <w:tcW w:w="789" w:type="dxa"/>
          </w:tcPr>
          <w:p w14:paraId="28B288B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11595" w:rsidRPr="000E16CD" w14:paraId="273970E7" w14:textId="77777777" w:rsidTr="00DD1C3D">
        <w:trPr>
          <w:trHeight w:val="259"/>
          <w:jc w:val="center"/>
        </w:trPr>
        <w:tc>
          <w:tcPr>
            <w:tcW w:w="789" w:type="dxa"/>
          </w:tcPr>
          <w:p w14:paraId="1E39A43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11595" w:rsidRPr="000E16CD" w14:paraId="0CDA72AE" w14:textId="77777777" w:rsidTr="00DD1C3D">
        <w:trPr>
          <w:trHeight w:val="259"/>
          <w:jc w:val="center"/>
        </w:trPr>
        <w:tc>
          <w:tcPr>
            <w:tcW w:w="789" w:type="dxa"/>
          </w:tcPr>
          <w:p w14:paraId="61AD03C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11595" w:rsidRPr="000E16CD" w14:paraId="7BFAC883" w14:textId="77777777" w:rsidTr="00DD1C3D">
        <w:trPr>
          <w:trHeight w:val="259"/>
          <w:jc w:val="center"/>
        </w:trPr>
        <w:tc>
          <w:tcPr>
            <w:tcW w:w="789" w:type="dxa"/>
          </w:tcPr>
          <w:p w14:paraId="336E311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11595" w:rsidRPr="000E16CD" w14:paraId="17C27659" w14:textId="77777777" w:rsidTr="00DD1C3D">
        <w:trPr>
          <w:trHeight w:val="259"/>
          <w:jc w:val="center"/>
        </w:trPr>
        <w:tc>
          <w:tcPr>
            <w:tcW w:w="789" w:type="dxa"/>
          </w:tcPr>
          <w:p w14:paraId="5EEB400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11595" w:rsidRPr="000E16CD" w14:paraId="007FAFC5" w14:textId="77777777" w:rsidTr="00DD1C3D">
        <w:trPr>
          <w:trHeight w:val="259"/>
          <w:jc w:val="center"/>
        </w:trPr>
        <w:tc>
          <w:tcPr>
            <w:tcW w:w="789" w:type="dxa"/>
          </w:tcPr>
          <w:p w14:paraId="1A42F41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11595" w:rsidRPr="000E16CD" w14:paraId="419FC20B" w14:textId="77777777" w:rsidTr="00DD1C3D">
        <w:trPr>
          <w:trHeight w:val="259"/>
          <w:jc w:val="center"/>
        </w:trPr>
        <w:tc>
          <w:tcPr>
            <w:tcW w:w="789" w:type="dxa"/>
          </w:tcPr>
          <w:p w14:paraId="3D86D85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11595" w:rsidRPr="000E16CD" w14:paraId="02248EA7" w14:textId="77777777" w:rsidTr="00DD1C3D">
        <w:trPr>
          <w:trHeight w:val="259"/>
          <w:jc w:val="center"/>
        </w:trPr>
        <w:tc>
          <w:tcPr>
            <w:tcW w:w="789" w:type="dxa"/>
          </w:tcPr>
          <w:p w14:paraId="28E3FD6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11595" w:rsidRPr="000E16CD" w14:paraId="5C840AA2" w14:textId="77777777" w:rsidTr="00DD1C3D">
        <w:trPr>
          <w:trHeight w:val="259"/>
          <w:jc w:val="center"/>
        </w:trPr>
        <w:tc>
          <w:tcPr>
            <w:tcW w:w="789" w:type="dxa"/>
          </w:tcPr>
          <w:p w14:paraId="4F81568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11595" w:rsidRPr="000E16CD" w14:paraId="4B8CB88E" w14:textId="77777777" w:rsidTr="00DD1C3D">
        <w:trPr>
          <w:trHeight w:val="259"/>
          <w:jc w:val="center"/>
        </w:trPr>
        <w:tc>
          <w:tcPr>
            <w:tcW w:w="789" w:type="dxa"/>
          </w:tcPr>
          <w:p w14:paraId="5098CDD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11595" w:rsidRPr="000E16CD" w14:paraId="12951FEE" w14:textId="77777777" w:rsidTr="00DD1C3D">
        <w:trPr>
          <w:trHeight w:val="259"/>
          <w:jc w:val="center"/>
        </w:trPr>
        <w:tc>
          <w:tcPr>
            <w:tcW w:w="789" w:type="dxa"/>
          </w:tcPr>
          <w:p w14:paraId="7090FF4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11595" w:rsidRPr="000E16CD" w14:paraId="4EFD4DB1" w14:textId="77777777" w:rsidTr="00DD1C3D">
        <w:trPr>
          <w:trHeight w:val="259"/>
          <w:jc w:val="center"/>
        </w:trPr>
        <w:tc>
          <w:tcPr>
            <w:tcW w:w="789" w:type="dxa"/>
          </w:tcPr>
          <w:p w14:paraId="7DF6B28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11595" w:rsidRPr="000E16CD" w14:paraId="5371584C" w14:textId="77777777" w:rsidTr="00DD1C3D">
        <w:trPr>
          <w:trHeight w:val="259"/>
          <w:jc w:val="center"/>
        </w:trPr>
        <w:tc>
          <w:tcPr>
            <w:tcW w:w="789" w:type="dxa"/>
          </w:tcPr>
          <w:p w14:paraId="669A5FE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11595" w:rsidRPr="000E16CD" w14:paraId="622270E9" w14:textId="77777777" w:rsidTr="00DD1C3D">
        <w:trPr>
          <w:trHeight w:val="259"/>
          <w:jc w:val="center"/>
        </w:trPr>
        <w:tc>
          <w:tcPr>
            <w:tcW w:w="789" w:type="dxa"/>
          </w:tcPr>
          <w:p w14:paraId="3E554B8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11595" w:rsidRPr="000E16CD" w14:paraId="1A7FFDDF" w14:textId="77777777" w:rsidTr="00DD1C3D">
        <w:trPr>
          <w:trHeight w:val="259"/>
          <w:jc w:val="center"/>
        </w:trPr>
        <w:tc>
          <w:tcPr>
            <w:tcW w:w="789" w:type="dxa"/>
          </w:tcPr>
          <w:p w14:paraId="5E528AA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11595" w:rsidRPr="000E16CD" w14:paraId="1BC2381C" w14:textId="77777777" w:rsidTr="00DD1C3D">
        <w:trPr>
          <w:trHeight w:val="259"/>
          <w:jc w:val="center"/>
        </w:trPr>
        <w:tc>
          <w:tcPr>
            <w:tcW w:w="789" w:type="dxa"/>
          </w:tcPr>
          <w:p w14:paraId="3B3B1E0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IDO </w:t>
            </w:r>
          </w:p>
        </w:tc>
        <w:tc>
          <w:tcPr>
            <w:tcW w:w="4533" w:type="dxa"/>
          </w:tcPr>
          <w:p w14:paraId="65FC512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Ido</w:t>
            </w:r>
          </w:p>
        </w:tc>
      </w:tr>
      <w:tr w:rsidR="00911595" w:rsidRPr="000E16CD" w14:paraId="00B45A92" w14:textId="77777777" w:rsidTr="00DD1C3D">
        <w:trPr>
          <w:trHeight w:val="259"/>
          <w:jc w:val="center"/>
        </w:trPr>
        <w:tc>
          <w:tcPr>
            <w:tcW w:w="789" w:type="dxa"/>
          </w:tcPr>
          <w:p w14:paraId="04EF561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IBO </w:t>
            </w:r>
          </w:p>
        </w:tc>
        <w:tc>
          <w:tcPr>
            <w:tcW w:w="4533" w:type="dxa"/>
          </w:tcPr>
          <w:p w14:paraId="6CC5F0D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Igbo</w:t>
            </w:r>
          </w:p>
        </w:tc>
      </w:tr>
      <w:tr w:rsidR="00911595" w:rsidRPr="000E16CD" w14:paraId="4D719893" w14:textId="77777777" w:rsidTr="00DD1C3D">
        <w:trPr>
          <w:trHeight w:val="259"/>
          <w:jc w:val="center"/>
        </w:trPr>
        <w:tc>
          <w:tcPr>
            <w:tcW w:w="789" w:type="dxa"/>
          </w:tcPr>
          <w:p w14:paraId="2203420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IJO </w:t>
            </w:r>
          </w:p>
        </w:tc>
        <w:tc>
          <w:tcPr>
            <w:tcW w:w="4533" w:type="dxa"/>
          </w:tcPr>
          <w:p w14:paraId="72088F6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Ijo</w:t>
            </w:r>
          </w:p>
        </w:tc>
      </w:tr>
      <w:tr w:rsidR="00911595" w:rsidRPr="000E16CD" w14:paraId="1B9934C9" w14:textId="77777777" w:rsidTr="00DD1C3D">
        <w:trPr>
          <w:trHeight w:val="259"/>
          <w:jc w:val="center"/>
        </w:trPr>
        <w:tc>
          <w:tcPr>
            <w:tcW w:w="789" w:type="dxa"/>
          </w:tcPr>
          <w:p w14:paraId="19F72C4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ILO </w:t>
            </w:r>
          </w:p>
        </w:tc>
        <w:tc>
          <w:tcPr>
            <w:tcW w:w="4533" w:type="dxa"/>
          </w:tcPr>
          <w:p w14:paraId="3A6A505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Iloko</w:t>
            </w:r>
          </w:p>
        </w:tc>
      </w:tr>
      <w:tr w:rsidR="00911595" w:rsidRPr="000E16CD" w14:paraId="19423DA4" w14:textId="77777777" w:rsidTr="00DD1C3D">
        <w:trPr>
          <w:trHeight w:val="259"/>
          <w:jc w:val="center"/>
        </w:trPr>
        <w:tc>
          <w:tcPr>
            <w:tcW w:w="789" w:type="dxa"/>
          </w:tcPr>
          <w:p w14:paraId="5F8ABD5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SMN </w:t>
            </w:r>
          </w:p>
        </w:tc>
        <w:tc>
          <w:tcPr>
            <w:tcW w:w="4533" w:type="dxa"/>
          </w:tcPr>
          <w:p w14:paraId="688D8C0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Inari Sami</w:t>
            </w:r>
          </w:p>
        </w:tc>
      </w:tr>
      <w:tr w:rsidR="00911595" w:rsidRPr="000E16CD" w14:paraId="3477F511" w14:textId="77777777" w:rsidTr="00DD1C3D">
        <w:trPr>
          <w:trHeight w:val="259"/>
          <w:jc w:val="center"/>
        </w:trPr>
        <w:tc>
          <w:tcPr>
            <w:tcW w:w="789" w:type="dxa"/>
          </w:tcPr>
          <w:p w14:paraId="1D43868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INC </w:t>
            </w:r>
          </w:p>
        </w:tc>
        <w:tc>
          <w:tcPr>
            <w:tcW w:w="4533" w:type="dxa"/>
          </w:tcPr>
          <w:p w14:paraId="428CF3F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Indic</w:t>
            </w:r>
          </w:p>
        </w:tc>
      </w:tr>
      <w:tr w:rsidR="00911595" w:rsidRPr="000E16CD" w14:paraId="0A6F61FA" w14:textId="77777777" w:rsidTr="00DD1C3D">
        <w:trPr>
          <w:trHeight w:val="259"/>
          <w:jc w:val="center"/>
        </w:trPr>
        <w:tc>
          <w:tcPr>
            <w:tcW w:w="789" w:type="dxa"/>
          </w:tcPr>
          <w:p w14:paraId="790158B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INE </w:t>
            </w:r>
          </w:p>
        </w:tc>
        <w:tc>
          <w:tcPr>
            <w:tcW w:w="4533" w:type="dxa"/>
          </w:tcPr>
          <w:p w14:paraId="43B4CED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Indo-European</w:t>
            </w:r>
          </w:p>
        </w:tc>
      </w:tr>
      <w:tr w:rsidR="00911595" w:rsidRPr="000E16CD" w14:paraId="7307A8DA" w14:textId="77777777" w:rsidTr="00DD1C3D">
        <w:trPr>
          <w:trHeight w:val="259"/>
          <w:jc w:val="center"/>
        </w:trPr>
        <w:tc>
          <w:tcPr>
            <w:tcW w:w="789" w:type="dxa"/>
          </w:tcPr>
          <w:p w14:paraId="6E0E67D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IND </w:t>
            </w:r>
          </w:p>
        </w:tc>
        <w:tc>
          <w:tcPr>
            <w:tcW w:w="4533" w:type="dxa"/>
          </w:tcPr>
          <w:p w14:paraId="39B1BF6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Indonesian</w:t>
            </w:r>
          </w:p>
        </w:tc>
      </w:tr>
      <w:tr w:rsidR="00911595" w:rsidRPr="000E16CD" w14:paraId="544D8AE9" w14:textId="77777777" w:rsidTr="00DD1C3D">
        <w:trPr>
          <w:trHeight w:val="259"/>
          <w:jc w:val="center"/>
        </w:trPr>
        <w:tc>
          <w:tcPr>
            <w:tcW w:w="789" w:type="dxa"/>
          </w:tcPr>
          <w:p w14:paraId="07E5B16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INH </w:t>
            </w:r>
          </w:p>
        </w:tc>
        <w:tc>
          <w:tcPr>
            <w:tcW w:w="4533" w:type="dxa"/>
          </w:tcPr>
          <w:p w14:paraId="11D2853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Ingush</w:t>
            </w:r>
          </w:p>
        </w:tc>
      </w:tr>
      <w:tr w:rsidR="00911595" w:rsidRPr="000E16CD" w14:paraId="0F4CE3F7" w14:textId="77777777" w:rsidTr="00DD1C3D">
        <w:trPr>
          <w:trHeight w:val="259"/>
          <w:jc w:val="center"/>
        </w:trPr>
        <w:tc>
          <w:tcPr>
            <w:tcW w:w="789" w:type="dxa"/>
          </w:tcPr>
          <w:p w14:paraId="3DD6F71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INA </w:t>
            </w:r>
          </w:p>
        </w:tc>
        <w:tc>
          <w:tcPr>
            <w:tcW w:w="4533" w:type="dxa"/>
          </w:tcPr>
          <w:p w14:paraId="7AD3180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Interlingua</w:t>
            </w:r>
          </w:p>
        </w:tc>
      </w:tr>
      <w:tr w:rsidR="00911595" w:rsidRPr="000E16CD" w14:paraId="49CED4EC" w14:textId="77777777" w:rsidTr="00DD1C3D">
        <w:trPr>
          <w:trHeight w:val="259"/>
          <w:jc w:val="center"/>
        </w:trPr>
        <w:tc>
          <w:tcPr>
            <w:tcW w:w="789" w:type="dxa"/>
          </w:tcPr>
          <w:p w14:paraId="13D2291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ILE </w:t>
            </w:r>
          </w:p>
        </w:tc>
        <w:tc>
          <w:tcPr>
            <w:tcW w:w="4533" w:type="dxa"/>
          </w:tcPr>
          <w:p w14:paraId="008001B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Interlingue</w:t>
            </w:r>
          </w:p>
        </w:tc>
      </w:tr>
      <w:tr w:rsidR="00911595" w:rsidRPr="000E16CD" w14:paraId="3473AEA6" w14:textId="77777777" w:rsidTr="00DD1C3D">
        <w:trPr>
          <w:trHeight w:val="259"/>
          <w:jc w:val="center"/>
        </w:trPr>
        <w:tc>
          <w:tcPr>
            <w:tcW w:w="789" w:type="dxa"/>
          </w:tcPr>
          <w:p w14:paraId="1ECB3CD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IKU </w:t>
            </w:r>
          </w:p>
        </w:tc>
        <w:tc>
          <w:tcPr>
            <w:tcW w:w="4533" w:type="dxa"/>
          </w:tcPr>
          <w:p w14:paraId="75EA315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Inuktitut</w:t>
            </w:r>
          </w:p>
        </w:tc>
      </w:tr>
      <w:tr w:rsidR="00911595" w:rsidRPr="000E16CD" w14:paraId="235DA2DA" w14:textId="77777777" w:rsidTr="00DD1C3D">
        <w:trPr>
          <w:trHeight w:val="259"/>
          <w:jc w:val="center"/>
        </w:trPr>
        <w:tc>
          <w:tcPr>
            <w:tcW w:w="789" w:type="dxa"/>
          </w:tcPr>
          <w:p w14:paraId="54FFDA4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IPK </w:t>
            </w:r>
          </w:p>
        </w:tc>
        <w:tc>
          <w:tcPr>
            <w:tcW w:w="4533" w:type="dxa"/>
          </w:tcPr>
          <w:p w14:paraId="766532E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Inupiaq</w:t>
            </w:r>
          </w:p>
        </w:tc>
      </w:tr>
      <w:tr w:rsidR="00911595" w:rsidRPr="000E16CD" w14:paraId="7A708C77" w14:textId="77777777" w:rsidTr="00DD1C3D">
        <w:trPr>
          <w:trHeight w:val="259"/>
          <w:jc w:val="center"/>
        </w:trPr>
        <w:tc>
          <w:tcPr>
            <w:tcW w:w="789" w:type="dxa"/>
          </w:tcPr>
          <w:p w14:paraId="5A3D593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IRA </w:t>
            </w:r>
          </w:p>
        </w:tc>
        <w:tc>
          <w:tcPr>
            <w:tcW w:w="4533" w:type="dxa"/>
          </w:tcPr>
          <w:p w14:paraId="7E93780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Iranian</w:t>
            </w:r>
          </w:p>
        </w:tc>
      </w:tr>
      <w:tr w:rsidR="00911595" w:rsidRPr="000E16CD" w14:paraId="3A367365" w14:textId="77777777" w:rsidTr="00DD1C3D">
        <w:trPr>
          <w:trHeight w:val="259"/>
          <w:jc w:val="center"/>
        </w:trPr>
        <w:tc>
          <w:tcPr>
            <w:tcW w:w="789" w:type="dxa"/>
          </w:tcPr>
          <w:p w14:paraId="4AC9AF0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11595" w:rsidRPr="000E16CD" w14:paraId="7AAD3720" w14:textId="77777777" w:rsidTr="00DD1C3D">
        <w:trPr>
          <w:trHeight w:val="259"/>
          <w:jc w:val="center"/>
        </w:trPr>
        <w:tc>
          <w:tcPr>
            <w:tcW w:w="789" w:type="dxa"/>
          </w:tcPr>
          <w:p w14:paraId="55F5CE2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11595" w:rsidRPr="000E16CD" w14:paraId="04A8B65F" w14:textId="77777777" w:rsidTr="00DD1C3D">
        <w:trPr>
          <w:trHeight w:val="259"/>
          <w:jc w:val="center"/>
        </w:trPr>
        <w:tc>
          <w:tcPr>
            <w:tcW w:w="789" w:type="dxa"/>
          </w:tcPr>
          <w:p w14:paraId="6228CA0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11595" w:rsidRPr="000E16CD" w14:paraId="5DA6A2FC" w14:textId="77777777" w:rsidTr="00DD1C3D">
        <w:trPr>
          <w:trHeight w:val="259"/>
          <w:jc w:val="center"/>
        </w:trPr>
        <w:tc>
          <w:tcPr>
            <w:tcW w:w="789" w:type="dxa"/>
          </w:tcPr>
          <w:p w14:paraId="57690A3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11595" w:rsidRPr="000E16CD" w14:paraId="79270CCB" w14:textId="77777777" w:rsidTr="00DD1C3D">
        <w:trPr>
          <w:trHeight w:val="259"/>
          <w:jc w:val="center"/>
        </w:trPr>
        <w:tc>
          <w:tcPr>
            <w:tcW w:w="789" w:type="dxa"/>
          </w:tcPr>
          <w:p w14:paraId="5CC77F7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11595" w:rsidRPr="000E16CD" w14:paraId="7F69B34F" w14:textId="77777777" w:rsidTr="00DD1C3D">
        <w:trPr>
          <w:trHeight w:val="259"/>
          <w:jc w:val="center"/>
        </w:trPr>
        <w:tc>
          <w:tcPr>
            <w:tcW w:w="789" w:type="dxa"/>
          </w:tcPr>
          <w:p w14:paraId="6A22BE8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11595" w:rsidRPr="000E16CD" w14:paraId="28DE4E00" w14:textId="77777777" w:rsidTr="00DD1C3D">
        <w:trPr>
          <w:trHeight w:val="259"/>
          <w:jc w:val="center"/>
        </w:trPr>
        <w:tc>
          <w:tcPr>
            <w:tcW w:w="789" w:type="dxa"/>
          </w:tcPr>
          <w:p w14:paraId="1510EBB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452EA0D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11595" w:rsidRPr="000E16CD" w14:paraId="4B11F604" w14:textId="77777777" w:rsidTr="00DD1C3D">
        <w:trPr>
          <w:trHeight w:val="259"/>
          <w:jc w:val="center"/>
        </w:trPr>
        <w:tc>
          <w:tcPr>
            <w:tcW w:w="789" w:type="dxa"/>
          </w:tcPr>
          <w:p w14:paraId="7363184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11595" w:rsidRPr="000E16CD" w14:paraId="5505126D" w14:textId="77777777" w:rsidTr="00DD1C3D">
        <w:trPr>
          <w:trHeight w:val="259"/>
          <w:jc w:val="center"/>
        </w:trPr>
        <w:tc>
          <w:tcPr>
            <w:tcW w:w="789" w:type="dxa"/>
          </w:tcPr>
          <w:p w14:paraId="0B17C32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11595" w:rsidRPr="000E16CD" w14:paraId="7896661E" w14:textId="77777777" w:rsidTr="00DD1C3D">
        <w:trPr>
          <w:trHeight w:val="259"/>
          <w:jc w:val="center"/>
        </w:trPr>
        <w:tc>
          <w:tcPr>
            <w:tcW w:w="789" w:type="dxa"/>
          </w:tcPr>
          <w:p w14:paraId="3EA0B3B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11595" w:rsidRPr="000E16CD" w14:paraId="5C1A04CD" w14:textId="77777777" w:rsidTr="00DD1C3D">
        <w:trPr>
          <w:trHeight w:val="259"/>
          <w:jc w:val="center"/>
        </w:trPr>
        <w:tc>
          <w:tcPr>
            <w:tcW w:w="789" w:type="dxa"/>
          </w:tcPr>
          <w:p w14:paraId="3CD88B6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5A67D31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11595" w:rsidRPr="000E16CD" w14:paraId="39F1AB3A" w14:textId="77777777" w:rsidTr="00DD1C3D">
        <w:trPr>
          <w:trHeight w:val="259"/>
          <w:jc w:val="center"/>
        </w:trPr>
        <w:tc>
          <w:tcPr>
            <w:tcW w:w="789" w:type="dxa"/>
          </w:tcPr>
          <w:p w14:paraId="6D37187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11595" w:rsidRPr="000E16CD" w14:paraId="5B413651" w14:textId="77777777" w:rsidTr="00DD1C3D">
        <w:trPr>
          <w:trHeight w:val="259"/>
          <w:jc w:val="center"/>
        </w:trPr>
        <w:tc>
          <w:tcPr>
            <w:tcW w:w="789" w:type="dxa"/>
          </w:tcPr>
          <w:p w14:paraId="0742AC5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11595" w:rsidRPr="000E16CD" w14:paraId="3D00BACB" w14:textId="77777777" w:rsidTr="00DD1C3D">
        <w:trPr>
          <w:trHeight w:val="259"/>
          <w:jc w:val="center"/>
        </w:trPr>
        <w:tc>
          <w:tcPr>
            <w:tcW w:w="789" w:type="dxa"/>
          </w:tcPr>
          <w:p w14:paraId="6FCD9BA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11595" w:rsidRPr="000E16CD" w14:paraId="163E41B2" w14:textId="77777777" w:rsidTr="00DD1C3D">
        <w:trPr>
          <w:trHeight w:val="259"/>
          <w:jc w:val="center"/>
        </w:trPr>
        <w:tc>
          <w:tcPr>
            <w:tcW w:w="789" w:type="dxa"/>
          </w:tcPr>
          <w:p w14:paraId="600AD4D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11595" w:rsidRPr="000E16CD" w14:paraId="64E4077B" w14:textId="77777777" w:rsidTr="00DD1C3D">
        <w:trPr>
          <w:trHeight w:val="259"/>
          <w:jc w:val="center"/>
        </w:trPr>
        <w:tc>
          <w:tcPr>
            <w:tcW w:w="789" w:type="dxa"/>
          </w:tcPr>
          <w:p w14:paraId="6D6B0A0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11595" w:rsidRPr="000E16CD" w14:paraId="191453A6" w14:textId="77777777" w:rsidTr="00DD1C3D">
        <w:trPr>
          <w:trHeight w:val="259"/>
          <w:jc w:val="center"/>
        </w:trPr>
        <w:tc>
          <w:tcPr>
            <w:tcW w:w="789" w:type="dxa"/>
          </w:tcPr>
          <w:p w14:paraId="1AFFEFE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11595" w:rsidRPr="000E16CD" w14:paraId="36023D9A" w14:textId="77777777" w:rsidTr="00DD1C3D">
        <w:trPr>
          <w:trHeight w:val="259"/>
          <w:jc w:val="center"/>
        </w:trPr>
        <w:tc>
          <w:tcPr>
            <w:tcW w:w="789" w:type="dxa"/>
          </w:tcPr>
          <w:p w14:paraId="3BD9CA1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11595" w:rsidRPr="000E16CD" w14:paraId="18861114" w14:textId="77777777" w:rsidTr="00DD1C3D">
        <w:trPr>
          <w:trHeight w:val="259"/>
          <w:jc w:val="center"/>
        </w:trPr>
        <w:tc>
          <w:tcPr>
            <w:tcW w:w="789" w:type="dxa"/>
          </w:tcPr>
          <w:p w14:paraId="0F020AE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11595" w:rsidRPr="000E16CD" w14:paraId="59211AF6" w14:textId="77777777" w:rsidTr="00DD1C3D">
        <w:trPr>
          <w:trHeight w:val="259"/>
          <w:jc w:val="center"/>
        </w:trPr>
        <w:tc>
          <w:tcPr>
            <w:tcW w:w="789" w:type="dxa"/>
          </w:tcPr>
          <w:p w14:paraId="6A49E54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2FEE042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11595" w:rsidRPr="000E16CD" w14:paraId="42C2F6FB" w14:textId="77777777" w:rsidTr="00DD1C3D">
        <w:trPr>
          <w:trHeight w:val="259"/>
          <w:jc w:val="center"/>
        </w:trPr>
        <w:tc>
          <w:tcPr>
            <w:tcW w:w="789" w:type="dxa"/>
          </w:tcPr>
          <w:p w14:paraId="6614395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11595" w:rsidRPr="000E16CD" w14:paraId="713137F4" w14:textId="77777777" w:rsidTr="00DD1C3D">
        <w:trPr>
          <w:trHeight w:val="259"/>
          <w:jc w:val="center"/>
        </w:trPr>
        <w:tc>
          <w:tcPr>
            <w:tcW w:w="789" w:type="dxa"/>
          </w:tcPr>
          <w:p w14:paraId="4C89CD3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KAW </w:t>
            </w:r>
          </w:p>
        </w:tc>
        <w:tc>
          <w:tcPr>
            <w:tcW w:w="4533" w:type="dxa"/>
          </w:tcPr>
          <w:p w14:paraId="5D93264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Kawi</w:t>
            </w:r>
          </w:p>
        </w:tc>
      </w:tr>
      <w:tr w:rsidR="00911595" w:rsidRPr="000E16CD" w14:paraId="57EF654A" w14:textId="77777777" w:rsidTr="00DD1C3D">
        <w:trPr>
          <w:trHeight w:val="259"/>
          <w:jc w:val="center"/>
        </w:trPr>
        <w:tc>
          <w:tcPr>
            <w:tcW w:w="789" w:type="dxa"/>
          </w:tcPr>
          <w:p w14:paraId="083C7FA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KAZ </w:t>
            </w:r>
          </w:p>
        </w:tc>
        <w:tc>
          <w:tcPr>
            <w:tcW w:w="4533" w:type="dxa"/>
          </w:tcPr>
          <w:p w14:paraId="13F9243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Kazakh</w:t>
            </w:r>
          </w:p>
        </w:tc>
      </w:tr>
      <w:tr w:rsidR="00911595" w:rsidRPr="000E16CD" w14:paraId="3FCF7239" w14:textId="77777777" w:rsidTr="00DD1C3D">
        <w:trPr>
          <w:trHeight w:val="259"/>
          <w:jc w:val="center"/>
        </w:trPr>
        <w:tc>
          <w:tcPr>
            <w:tcW w:w="789" w:type="dxa"/>
          </w:tcPr>
          <w:p w14:paraId="160DA5C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11595" w:rsidRPr="000E16CD" w14:paraId="750EA638" w14:textId="77777777" w:rsidTr="00DD1C3D">
        <w:trPr>
          <w:trHeight w:val="259"/>
          <w:jc w:val="center"/>
        </w:trPr>
        <w:tc>
          <w:tcPr>
            <w:tcW w:w="789" w:type="dxa"/>
          </w:tcPr>
          <w:p w14:paraId="145DD72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11595" w:rsidRPr="000E16CD" w14:paraId="10FDEABB" w14:textId="77777777" w:rsidTr="00DD1C3D">
        <w:trPr>
          <w:trHeight w:val="259"/>
          <w:jc w:val="center"/>
        </w:trPr>
        <w:tc>
          <w:tcPr>
            <w:tcW w:w="789" w:type="dxa"/>
          </w:tcPr>
          <w:p w14:paraId="4E0BABA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11595" w:rsidRPr="000E16CD" w14:paraId="1E57DC98" w14:textId="77777777" w:rsidTr="00DD1C3D">
        <w:trPr>
          <w:trHeight w:val="259"/>
          <w:jc w:val="center"/>
        </w:trPr>
        <w:tc>
          <w:tcPr>
            <w:tcW w:w="789" w:type="dxa"/>
          </w:tcPr>
          <w:p w14:paraId="7822AF9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11595" w:rsidRPr="000E16CD" w14:paraId="726545FE" w14:textId="77777777" w:rsidTr="00DD1C3D">
        <w:trPr>
          <w:trHeight w:val="259"/>
          <w:jc w:val="center"/>
        </w:trPr>
        <w:tc>
          <w:tcPr>
            <w:tcW w:w="789" w:type="dxa"/>
          </w:tcPr>
          <w:p w14:paraId="2BB66C9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11595" w:rsidRPr="000E16CD" w14:paraId="1F314547" w14:textId="77777777" w:rsidTr="00DD1C3D">
        <w:trPr>
          <w:trHeight w:val="259"/>
          <w:jc w:val="center"/>
        </w:trPr>
        <w:tc>
          <w:tcPr>
            <w:tcW w:w="789" w:type="dxa"/>
          </w:tcPr>
          <w:p w14:paraId="323B0D1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11595" w:rsidRPr="000E16CD" w14:paraId="1F954BC5" w14:textId="77777777" w:rsidTr="00DD1C3D">
        <w:trPr>
          <w:trHeight w:val="259"/>
          <w:jc w:val="center"/>
        </w:trPr>
        <w:tc>
          <w:tcPr>
            <w:tcW w:w="789" w:type="dxa"/>
          </w:tcPr>
          <w:p w14:paraId="403B65B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11595" w:rsidRPr="000E16CD" w14:paraId="3B3F4611" w14:textId="77777777" w:rsidTr="00DD1C3D">
        <w:trPr>
          <w:trHeight w:val="259"/>
          <w:jc w:val="center"/>
        </w:trPr>
        <w:tc>
          <w:tcPr>
            <w:tcW w:w="789" w:type="dxa"/>
          </w:tcPr>
          <w:p w14:paraId="3D88860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11595" w:rsidRPr="000E16CD" w14:paraId="52080AB1" w14:textId="77777777" w:rsidTr="00DD1C3D">
        <w:trPr>
          <w:trHeight w:val="259"/>
          <w:jc w:val="center"/>
        </w:trPr>
        <w:tc>
          <w:tcPr>
            <w:tcW w:w="789" w:type="dxa"/>
          </w:tcPr>
          <w:p w14:paraId="056FC1B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11595" w:rsidRPr="000E16CD" w14:paraId="22D6678A" w14:textId="77777777" w:rsidTr="00DD1C3D">
        <w:trPr>
          <w:trHeight w:val="259"/>
          <w:jc w:val="center"/>
        </w:trPr>
        <w:tc>
          <w:tcPr>
            <w:tcW w:w="789" w:type="dxa"/>
          </w:tcPr>
          <w:p w14:paraId="198F0E3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11595" w:rsidRPr="000E16CD" w14:paraId="2D1B7445" w14:textId="77777777" w:rsidTr="00DD1C3D">
        <w:trPr>
          <w:trHeight w:val="259"/>
          <w:jc w:val="center"/>
        </w:trPr>
        <w:tc>
          <w:tcPr>
            <w:tcW w:w="789" w:type="dxa"/>
          </w:tcPr>
          <w:p w14:paraId="164ED6F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11595" w:rsidRPr="000E16CD" w14:paraId="17BA0285" w14:textId="77777777" w:rsidTr="00DD1C3D">
        <w:trPr>
          <w:trHeight w:val="259"/>
          <w:jc w:val="center"/>
        </w:trPr>
        <w:tc>
          <w:tcPr>
            <w:tcW w:w="789" w:type="dxa"/>
          </w:tcPr>
          <w:p w14:paraId="114856A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11595" w:rsidRPr="000E16CD" w14:paraId="1A8CF2A3" w14:textId="77777777" w:rsidTr="00DD1C3D">
        <w:trPr>
          <w:trHeight w:val="259"/>
          <w:jc w:val="center"/>
        </w:trPr>
        <w:tc>
          <w:tcPr>
            <w:tcW w:w="789" w:type="dxa"/>
          </w:tcPr>
          <w:p w14:paraId="55FF58C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11595" w:rsidRPr="000E16CD" w14:paraId="212C8FAF" w14:textId="77777777" w:rsidTr="00DD1C3D">
        <w:trPr>
          <w:trHeight w:val="259"/>
          <w:jc w:val="center"/>
        </w:trPr>
        <w:tc>
          <w:tcPr>
            <w:tcW w:w="789" w:type="dxa"/>
          </w:tcPr>
          <w:p w14:paraId="2C45167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11595" w:rsidRPr="000E16CD" w14:paraId="05B2B2F7" w14:textId="77777777" w:rsidTr="00DD1C3D">
        <w:trPr>
          <w:trHeight w:val="259"/>
          <w:jc w:val="center"/>
        </w:trPr>
        <w:tc>
          <w:tcPr>
            <w:tcW w:w="789" w:type="dxa"/>
          </w:tcPr>
          <w:p w14:paraId="4590E90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11595" w:rsidRPr="000E16CD" w14:paraId="2ECA49D0" w14:textId="77777777" w:rsidTr="00DD1C3D">
        <w:trPr>
          <w:trHeight w:val="259"/>
          <w:jc w:val="center"/>
        </w:trPr>
        <w:tc>
          <w:tcPr>
            <w:tcW w:w="789" w:type="dxa"/>
          </w:tcPr>
          <w:p w14:paraId="33885C3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11595" w:rsidRPr="000E16CD" w14:paraId="4E435C57" w14:textId="77777777" w:rsidTr="00DD1C3D">
        <w:trPr>
          <w:trHeight w:val="259"/>
          <w:jc w:val="center"/>
        </w:trPr>
        <w:tc>
          <w:tcPr>
            <w:tcW w:w="789" w:type="dxa"/>
          </w:tcPr>
          <w:p w14:paraId="217E8C0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11595" w:rsidRPr="000E16CD" w14:paraId="3EF17A4D" w14:textId="77777777" w:rsidTr="00DD1C3D">
        <w:trPr>
          <w:trHeight w:val="259"/>
          <w:jc w:val="center"/>
        </w:trPr>
        <w:tc>
          <w:tcPr>
            <w:tcW w:w="789" w:type="dxa"/>
          </w:tcPr>
          <w:p w14:paraId="093A4C1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11595" w:rsidRPr="000E16CD" w14:paraId="723176C0" w14:textId="77777777" w:rsidTr="00DD1C3D">
        <w:trPr>
          <w:trHeight w:val="259"/>
          <w:jc w:val="center"/>
        </w:trPr>
        <w:tc>
          <w:tcPr>
            <w:tcW w:w="789" w:type="dxa"/>
          </w:tcPr>
          <w:p w14:paraId="50EDBFB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11595" w:rsidRPr="000E16CD" w14:paraId="130C864C" w14:textId="77777777" w:rsidTr="00DD1C3D">
        <w:trPr>
          <w:trHeight w:val="259"/>
          <w:jc w:val="center"/>
        </w:trPr>
        <w:tc>
          <w:tcPr>
            <w:tcW w:w="789" w:type="dxa"/>
          </w:tcPr>
          <w:p w14:paraId="6EA5A36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11595" w:rsidRPr="000E16CD" w14:paraId="5D7469C0" w14:textId="77777777" w:rsidTr="00DD1C3D">
        <w:trPr>
          <w:trHeight w:val="259"/>
          <w:jc w:val="center"/>
        </w:trPr>
        <w:tc>
          <w:tcPr>
            <w:tcW w:w="789" w:type="dxa"/>
          </w:tcPr>
          <w:p w14:paraId="6288BDD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11595" w:rsidRPr="000E16CD" w14:paraId="22EB3873" w14:textId="77777777" w:rsidTr="00DD1C3D">
        <w:trPr>
          <w:trHeight w:val="259"/>
          <w:jc w:val="center"/>
        </w:trPr>
        <w:tc>
          <w:tcPr>
            <w:tcW w:w="789" w:type="dxa"/>
          </w:tcPr>
          <w:p w14:paraId="5609E15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11595" w:rsidRPr="000E16CD" w14:paraId="3FCC34DF" w14:textId="77777777" w:rsidTr="00DD1C3D">
        <w:trPr>
          <w:trHeight w:val="259"/>
          <w:jc w:val="center"/>
        </w:trPr>
        <w:tc>
          <w:tcPr>
            <w:tcW w:w="789" w:type="dxa"/>
          </w:tcPr>
          <w:p w14:paraId="34E1586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11595" w:rsidRPr="000E16CD" w14:paraId="74E681C1" w14:textId="77777777" w:rsidTr="00DD1C3D">
        <w:trPr>
          <w:trHeight w:val="300"/>
          <w:jc w:val="center"/>
        </w:trPr>
        <w:tc>
          <w:tcPr>
            <w:tcW w:w="789" w:type="dxa"/>
          </w:tcPr>
          <w:p w14:paraId="1815264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11595" w:rsidRPr="000E16CD" w14:paraId="21D345C5" w14:textId="77777777" w:rsidTr="00DD1C3D">
        <w:trPr>
          <w:trHeight w:val="300"/>
          <w:jc w:val="center"/>
        </w:trPr>
        <w:tc>
          <w:tcPr>
            <w:tcW w:w="789" w:type="dxa"/>
          </w:tcPr>
          <w:p w14:paraId="4A0CB10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LAT </w:t>
            </w:r>
          </w:p>
        </w:tc>
        <w:tc>
          <w:tcPr>
            <w:tcW w:w="4533" w:type="dxa"/>
          </w:tcPr>
          <w:p w14:paraId="63F0A41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Latin</w:t>
            </w:r>
          </w:p>
        </w:tc>
      </w:tr>
      <w:tr w:rsidR="00911595" w:rsidRPr="000E16CD" w14:paraId="1A4BFAAE" w14:textId="77777777" w:rsidTr="00DD1C3D">
        <w:trPr>
          <w:trHeight w:val="300"/>
          <w:jc w:val="center"/>
        </w:trPr>
        <w:tc>
          <w:tcPr>
            <w:tcW w:w="789" w:type="dxa"/>
          </w:tcPr>
          <w:p w14:paraId="41285A6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LAV </w:t>
            </w:r>
          </w:p>
        </w:tc>
        <w:tc>
          <w:tcPr>
            <w:tcW w:w="4533" w:type="dxa"/>
          </w:tcPr>
          <w:p w14:paraId="441FFD7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Latvian</w:t>
            </w:r>
          </w:p>
        </w:tc>
      </w:tr>
      <w:tr w:rsidR="00911595" w:rsidRPr="000E16CD" w14:paraId="0B978EDF" w14:textId="77777777" w:rsidTr="00DD1C3D">
        <w:trPr>
          <w:trHeight w:val="300"/>
          <w:jc w:val="center"/>
        </w:trPr>
        <w:tc>
          <w:tcPr>
            <w:tcW w:w="789" w:type="dxa"/>
          </w:tcPr>
          <w:p w14:paraId="6FDC920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LTZ </w:t>
            </w:r>
          </w:p>
        </w:tc>
        <w:tc>
          <w:tcPr>
            <w:tcW w:w="4533" w:type="dxa"/>
          </w:tcPr>
          <w:p w14:paraId="7BDA951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Letzeburgesch</w:t>
            </w:r>
          </w:p>
        </w:tc>
      </w:tr>
      <w:tr w:rsidR="00911595" w:rsidRPr="000E16CD" w14:paraId="2A5C075D" w14:textId="77777777" w:rsidTr="00DD1C3D">
        <w:trPr>
          <w:trHeight w:val="300"/>
          <w:jc w:val="center"/>
        </w:trPr>
        <w:tc>
          <w:tcPr>
            <w:tcW w:w="789" w:type="dxa"/>
          </w:tcPr>
          <w:p w14:paraId="5050B4F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LEZ </w:t>
            </w:r>
          </w:p>
        </w:tc>
        <w:tc>
          <w:tcPr>
            <w:tcW w:w="4533" w:type="dxa"/>
          </w:tcPr>
          <w:p w14:paraId="433A304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Lezghian</w:t>
            </w:r>
          </w:p>
        </w:tc>
      </w:tr>
      <w:tr w:rsidR="00911595" w:rsidRPr="000E16CD" w14:paraId="18FA6A2B" w14:textId="77777777" w:rsidTr="00DD1C3D">
        <w:trPr>
          <w:trHeight w:val="300"/>
          <w:jc w:val="center"/>
        </w:trPr>
        <w:tc>
          <w:tcPr>
            <w:tcW w:w="789" w:type="dxa"/>
          </w:tcPr>
          <w:p w14:paraId="27934B4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LIM </w:t>
            </w:r>
          </w:p>
        </w:tc>
        <w:tc>
          <w:tcPr>
            <w:tcW w:w="4533" w:type="dxa"/>
          </w:tcPr>
          <w:p w14:paraId="58BAFFF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Limgurgan</w:t>
            </w:r>
          </w:p>
        </w:tc>
      </w:tr>
      <w:tr w:rsidR="00911595" w:rsidRPr="000E16CD" w14:paraId="7DB821D2" w14:textId="77777777" w:rsidTr="00DD1C3D">
        <w:trPr>
          <w:trHeight w:val="300"/>
          <w:jc w:val="center"/>
        </w:trPr>
        <w:tc>
          <w:tcPr>
            <w:tcW w:w="789" w:type="dxa"/>
          </w:tcPr>
          <w:p w14:paraId="59C7B96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LIN </w:t>
            </w:r>
          </w:p>
        </w:tc>
        <w:tc>
          <w:tcPr>
            <w:tcW w:w="4533" w:type="dxa"/>
          </w:tcPr>
          <w:p w14:paraId="5E1F9C3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Lingala</w:t>
            </w:r>
          </w:p>
        </w:tc>
      </w:tr>
      <w:tr w:rsidR="00911595" w:rsidRPr="000E16CD" w14:paraId="075DC853" w14:textId="77777777" w:rsidTr="00DD1C3D">
        <w:trPr>
          <w:trHeight w:val="300"/>
          <w:jc w:val="center"/>
        </w:trPr>
        <w:tc>
          <w:tcPr>
            <w:tcW w:w="789" w:type="dxa"/>
          </w:tcPr>
          <w:p w14:paraId="1BF6789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LIT </w:t>
            </w:r>
          </w:p>
        </w:tc>
        <w:tc>
          <w:tcPr>
            <w:tcW w:w="4533" w:type="dxa"/>
          </w:tcPr>
          <w:p w14:paraId="597C0F2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Lithuanian</w:t>
            </w:r>
          </w:p>
        </w:tc>
      </w:tr>
      <w:tr w:rsidR="00911595" w:rsidRPr="000E16CD" w14:paraId="30D3F9D2" w14:textId="77777777" w:rsidTr="00DD1C3D">
        <w:trPr>
          <w:trHeight w:val="300"/>
          <w:jc w:val="center"/>
        </w:trPr>
        <w:tc>
          <w:tcPr>
            <w:tcW w:w="789" w:type="dxa"/>
          </w:tcPr>
          <w:p w14:paraId="33DACF6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JBO </w:t>
            </w:r>
          </w:p>
        </w:tc>
        <w:tc>
          <w:tcPr>
            <w:tcW w:w="4533" w:type="dxa"/>
          </w:tcPr>
          <w:p w14:paraId="6C526AB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Lojban</w:t>
            </w:r>
          </w:p>
        </w:tc>
      </w:tr>
      <w:tr w:rsidR="00911595" w:rsidRPr="000E16CD" w14:paraId="67223044" w14:textId="77777777" w:rsidTr="00DD1C3D">
        <w:trPr>
          <w:trHeight w:val="300"/>
          <w:jc w:val="center"/>
        </w:trPr>
        <w:tc>
          <w:tcPr>
            <w:tcW w:w="789" w:type="dxa"/>
          </w:tcPr>
          <w:p w14:paraId="4F23A7F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11595" w:rsidRPr="000E16CD" w14:paraId="7AF8D179" w14:textId="77777777" w:rsidTr="00DD1C3D">
        <w:trPr>
          <w:trHeight w:val="300"/>
          <w:jc w:val="center"/>
        </w:trPr>
        <w:tc>
          <w:tcPr>
            <w:tcW w:w="789" w:type="dxa"/>
          </w:tcPr>
          <w:p w14:paraId="25A292E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11595" w:rsidRPr="000E16CD" w14:paraId="06154C28" w14:textId="77777777" w:rsidTr="00DD1C3D">
        <w:trPr>
          <w:trHeight w:val="300"/>
          <w:jc w:val="center"/>
        </w:trPr>
        <w:tc>
          <w:tcPr>
            <w:tcW w:w="789" w:type="dxa"/>
          </w:tcPr>
          <w:p w14:paraId="36890A3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4259B22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11595" w:rsidRPr="000E16CD" w14:paraId="1482B1A9" w14:textId="77777777" w:rsidTr="00DD1C3D">
        <w:trPr>
          <w:trHeight w:val="300"/>
          <w:jc w:val="center"/>
        </w:trPr>
        <w:tc>
          <w:tcPr>
            <w:tcW w:w="789" w:type="dxa"/>
          </w:tcPr>
          <w:p w14:paraId="7A174BE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11595" w:rsidRPr="000E16CD" w14:paraId="13445DED" w14:textId="77777777" w:rsidTr="00DD1C3D">
        <w:trPr>
          <w:trHeight w:val="300"/>
          <w:jc w:val="center"/>
        </w:trPr>
        <w:tc>
          <w:tcPr>
            <w:tcW w:w="789" w:type="dxa"/>
          </w:tcPr>
          <w:p w14:paraId="74E64BC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11595" w:rsidRPr="000E16CD" w14:paraId="5835C4F6" w14:textId="77777777" w:rsidTr="00DD1C3D">
        <w:trPr>
          <w:trHeight w:val="300"/>
          <w:jc w:val="center"/>
        </w:trPr>
        <w:tc>
          <w:tcPr>
            <w:tcW w:w="789" w:type="dxa"/>
          </w:tcPr>
          <w:p w14:paraId="40D400C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11595" w:rsidRPr="000E16CD" w14:paraId="222939D1" w14:textId="77777777" w:rsidTr="00DD1C3D">
        <w:trPr>
          <w:trHeight w:val="300"/>
          <w:jc w:val="center"/>
        </w:trPr>
        <w:tc>
          <w:tcPr>
            <w:tcW w:w="789" w:type="dxa"/>
          </w:tcPr>
          <w:p w14:paraId="21D2071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11595" w:rsidRPr="000E16CD" w14:paraId="5D0CDA44" w14:textId="77777777" w:rsidTr="00DD1C3D">
        <w:trPr>
          <w:trHeight w:val="300"/>
          <w:jc w:val="center"/>
        </w:trPr>
        <w:tc>
          <w:tcPr>
            <w:tcW w:w="789" w:type="dxa"/>
          </w:tcPr>
          <w:p w14:paraId="229BC71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11595" w:rsidRPr="000E16CD" w14:paraId="68EF558C" w14:textId="77777777" w:rsidTr="00DD1C3D">
        <w:trPr>
          <w:trHeight w:val="300"/>
          <w:jc w:val="center"/>
        </w:trPr>
        <w:tc>
          <w:tcPr>
            <w:tcW w:w="789" w:type="dxa"/>
          </w:tcPr>
          <w:p w14:paraId="511E49E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11595" w:rsidRPr="000E16CD" w14:paraId="73649B08" w14:textId="77777777" w:rsidTr="00DD1C3D">
        <w:trPr>
          <w:trHeight w:val="300"/>
          <w:jc w:val="center"/>
        </w:trPr>
        <w:tc>
          <w:tcPr>
            <w:tcW w:w="789" w:type="dxa"/>
          </w:tcPr>
          <w:p w14:paraId="40B1C66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11595" w:rsidRPr="000E16CD" w14:paraId="4711C7CD" w14:textId="77777777" w:rsidTr="00DD1C3D">
        <w:trPr>
          <w:trHeight w:val="300"/>
          <w:jc w:val="center"/>
        </w:trPr>
        <w:tc>
          <w:tcPr>
            <w:tcW w:w="789" w:type="dxa"/>
          </w:tcPr>
          <w:p w14:paraId="759C7D4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0F80463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11595" w:rsidRPr="000E16CD" w14:paraId="2A31667D" w14:textId="77777777" w:rsidTr="00DD1C3D">
        <w:trPr>
          <w:trHeight w:val="300"/>
          <w:jc w:val="center"/>
        </w:trPr>
        <w:tc>
          <w:tcPr>
            <w:tcW w:w="789" w:type="dxa"/>
          </w:tcPr>
          <w:p w14:paraId="102AE2E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11595" w:rsidRPr="000E16CD" w14:paraId="41E7320D" w14:textId="77777777" w:rsidTr="00DD1C3D">
        <w:trPr>
          <w:trHeight w:val="300"/>
          <w:jc w:val="center"/>
        </w:trPr>
        <w:tc>
          <w:tcPr>
            <w:tcW w:w="789" w:type="dxa"/>
          </w:tcPr>
          <w:p w14:paraId="44358D5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11595" w:rsidRPr="000E16CD" w14:paraId="07C2C694" w14:textId="77777777" w:rsidTr="00DD1C3D">
        <w:trPr>
          <w:trHeight w:val="300"/>
          <w:jc w:val="center"/>
        </w:trPr>
        <w:tc>
          <w:tcPr>
            <w:tcW w:w="789" w:type="dxa"/>
          </w:tcPr>
          <w:p w14:paraId="5D77F0A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11595" w:rsidRPr="000E16CD" w14:paraId="4CCE52B5" w14:textId="77777777" w:rsidTr="00DD1C3D">
        <w:trPr>
          <w:trHeight w:val="300"/>
          <w:jc w:val="center"/>
        </w:trPr>
        <w:tc>
          <w:tcPr>
            <w:tcW w:w="789" w:type="dxa"/>
          </w:tcPr>
          <w:p w14:paraId="5648CC6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11595" w:rsidRPr="000E16CD" w14:paraId="11EB6AF6" w14:textId="77777777" w:rsidTr="00DD1C3D">
        <w:trPr>
          <w:trHeight w:val="300"/>
          <w:jc w:val="center"/>
        </w:trPr>
        <w:tc>
          <w:tcPr>
            <w:tcW w:w="789" w:type="dxa"/>
          </w:tcPr>
          <w:p w14:paraId="2247D01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11595" w:rsidRPr="000E16CD" w14:paraId="11754E1A" w14:textId="77777777" w:rsidTr="00DD1C3D">
        <w:trPr>
          <w:trHeight w:val="300"/>
          <w:jc w:val="center"/>
        </w:trPr>
        <w:tc>
          <w:tcPr>
            <w:tcW w:w="789" w:type="dxa"/>
          </w:tcPr>
          <w:p w14:paraId="0F731F6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11595" w:rsidRPr="000E16CD" w14:paraId="56A6EF41" w14:textId="77777777" w:rsidTr="00DD1C3D">
        <w:trPr>
          <w:trHeight w:val="300"/>
          <w:jc w:val="center"/>
        </w:trPr>
        <w:tc>
          <w:tcPr>
            <w:tcW w:w="789" w:type="dxa"/>
          </w:tcPr>
          <w:p w14:paraId="5C41FBE2" w14:textId="77777777" w:rsidR="00911595" w:rsidRPr="002D2528" w:rsidRDefault="00911595" w:rsidP="00911595">
            <w:pPr>
              <w:rPr>
                <w:rFonts w:ascii="Bookman Old Style" w:hAnsi="Bookman Old Style" w:cs="Arial"/>
                <w:color w:val="000000"/>
                <w:sz w:val="22"/>
                <w:szCs w:val="22"/>
              </w:rPr>
            </w:pPr>
            <w:bookmarkStart w:id="755" w:name="_Hlk120703562"/>
            <w:r w:rsidRPr="002D2528">
              <w:rPr>
                <w:rFonts w:ascii="Bookman Old Style" w:hAnsi="Bookman Old Style" w:cs="Arial"/>
                <w:color w:val="000000"/>
                <w:sz w:val="22"/>
                <w:szCs w:val="22"/>
              </w:rPr>
              <w:t xml:space="preserve">MNC </w:t>
            </w:r>
          </w:p>
        </w:tc>
        <w:tc>
          <w:tcPr>
            <w:tcW w:w="4533" w:type="dxa"/>
          </w:tcPr>
          <w:p w14:paraId="6A68EF0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Manchu</w:t>
            </w:r>
          </w:p>
        </w:tc>
      </w:tr>
      <w:bookmarkEnd w:id="755"/>
      <w:tr w:rsidR="00911595" w:rsidRPr="000E16CD" w14:paraId="6F5EAC4D" w14:textId="77777777" w:rsidTr="00DD1C3D">
        <w:trPr>
          <w:trHeight w:val="300"/>
          <w:jc w:val="center"/>
        </w:trPr>
        <w:tc>
          <w:tcPr>
            <w:tcW w:w="789" w:type="dxa"/>
          </w:tcPr>
          <w:p w14:paraId="5D35794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MDR</w:t>
            </w:r>
          </w:p>
        </w:tc>
        <w:tc>
          <w:tcPr>
            <w:tcW w:w="4533" w:type="dxa"/>
          </w:tcPr>
          <w:p w14:paraId="677ADC3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Mandar</w:t>
            </w:r>
          </w:p>
        </w:tc>
      </w:tr>
      <w:tr w:rsidR="00911595" w:rsidRPr="000E16CD" w14:paraId="2FF2319D" w14:textId="77777777" w:rsidTr="00DD1C3D">
        <w:trPr>
          <w:trHeight w:val="300"/>
          <w:jc w:val="center"/>
        </w:trPr>
        <w:tc>
          <w:tcPr>
            <w:tcW w:w="789" w:type="dxa"/>
          </w:tcPr>
          <w:p w14:paraId="1E04F80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11595" w:rsidRPr="000E16CD" w14:paraId="11E40217" w14:textId="77777777" w:rsidTr="00DD1C3D">
        <w:trPr>
          <w:trHeight w:val="300"/>
          <w:jc w:val="center"/>
        </w:trPr>
        <w:tc>
          <w:tcPr>
            <w:tcW w:w="789" w:type="dxa"/>
          </w:tcPr>
          <w:p w14:paraId="79661FE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11595" w:rsidRPr="000E16CD" w14:paraId="3E9850DB" w14:textId="77777777" w:rsidTr="00DD1C3D">
        <w:trPr>
          <w:trHeight w:val="300"/>
          <w:jc w:val="center"/>
        </w:trPr>
        <w:tc>
          <w:tcPr>
            <w:tcW w:w="789" w:type="dxa"/>
          </w:tcPr>
          <w:p w14:paraId="7330DB4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11595" w:rsidRPr="000E16CD" w14:paraId="60AFF82E" w14:textId="77777777" w:rsidTr="00DD1C3D">
        <w:trPr>
          <w:trHeight w:val="300"/>
          <w:jc w:val="center"/>
        </w:trPr>
        <w:tc>
          <w:tcPr>
            <w:tcW w:w="789" w:type="dxa"/>
          </w:tcPr>
          <w:p w14:paraId="7462C64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11595" w:rsidRPr="000E16CD" w14:paraId="68EE9012" w14:textId="77777777" w:rsidTr="00DD1C3D">
        <w:trPr>
          <w:trHeight w:val="300"/>
          <w:jc w:val="center"/>
        </w:trPr>
        <w:tc>
          <w:tcPr>
            <w:tcW w:w="789" w:type="dxa"/>
          </w:tcPr>
          <w:p w14:paraId="59D0E1D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11595" w:rsidRPr="000E16CD" w14:paraId="3669986A" w14:textId="77777777" w:rsidTr="00DD1C3D">
        <w:trPr>
          <w:trHeight w:val="300"/>
          <w:jc w:val="center"/>
        </w:trPr>
        <w:tc>
          <w:tcPr>
            <w:tcW w:w="789" w:type="dxa"/>
          </w:tcPr>
          <w:p w14:paraId="2319E2F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11595" w:rsidRPr="000E16CD" w14:paraId="28393693" w14:textId="77777777" w:rsidTr="00DD1C3D">
        <w:trPr>
          <w:trHeight w:val="300"/>
          <w:jc w:val="center"/>
        </w:trPr>
        <w:tc>
          <w:tcPr>
            <w:tcW w:w="789" w:type="dxa"/>
          </w:tcPr>
          <w:p w14:paraId="0C08E35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11595" w:rsidRPr="000E16CD" w14:paraId="0FE833A4" w14:textId="77777777" w:rsidTr="00DD1C3D">
        <w:trPr>
          <w:trHeight w:val="300"/>
          <w:jc w:val="center"/>
        </w:trPr>
        <w:tc>
          <w:tcPr>
            <w:tcW w:w="789" w:type="dxa"/>
          </w:tcPr>
          <w:p w14:paraId="35EF6B5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11595" w:rsidRPr="000E16CD" w14:paraId="2D68C44B" w14:textId="77777777" w:rsidTr="00DD1C3D">
        <w:trPr>
          <w:trHeight w:val="300"/>
          <w:jc w:val="center"/>
        </w:trPr>
        <w:tc>
          <w:tcPr>
            <w:tcW w:w="789" w:type="dxa"/>
          </w:tcPr>
          <w:p w14:paraId="5A11D1E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11595" w:rsidRPr="000E16CD" w14:paraId="5B0D5431" w14:textId="77777777" w:rsidTr="00DD1C3D">
        <w:trPr>
          <w:trHeight w:val="300"/>
          <w:jc w:val="center"/>
        </w:trPr>
        <w:tc>
          <w:tcPr>
            <w:tcW w:w="789" w:type="dxa"/>
          </w:tcPr>
          <w:p w14:paraId="273F2C3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11595" w:rsidRPr="000E16CD" w14:paraId="4878F2EB" w14:textId="77777777" w:rsidTr="00DD1C3D">
        <w:trPr>
          <w:trHeight w:val="300"/>
          <w:jc w:val="center"/>
        </w:trPr>
        <w:tc>
          <w:tcPr>
            <w:tcW w:w="789" w:type="dxa"/>
          </w:tcPr>
          <w:p w14:paraId="2963CF7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11595" w:rsidRPr="000E16CD" w14:paraId="6FE48C55" w14:textId="77777777" w:rsidTr="00DD1C3D">
        <w:trPr>
          <w:trHeight w:val="300"/>
          <w:jc w:val="center"/>
        </w:trPr>
        <w:tc>
          <w:tcPr>
            <w:tcW w:w="789" w:type="dxa"/>
          </w:tcPr>
          <w:p w14:paraId="630BFDE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11595" w:rsidRPr="000E16CD" w14:paraId="7F0496A0" w14:textId="77777777" w:rsidTr="00DD1C3D">
        <w:trPr>
          <w:trHeight w:val="300"/>
          <w:jc w:val="center"/>
        </w:trPr>
        <w:tc>
          <w:tcPr>
            <w:tcW w:w="789" w:type="dxa"/>
          </w:tcPr>
          <w:p w14:paraId="2DE89AF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11595" w:rsidRPr="000E16CD" w14:paraId="2162820E" w14:textId="77777777" w:rsidTr="00DD1C3D">
        <w:trPr>
          <w:trHeight w:val="300"/>
          <w:jc w:val="center"/>
        </w:trPr>
        <w:tc>
          <w:tcPr>
            <w:tcW w:w="789" w:type="dxa"/>
          </w:tcPr>
          <w:p w14:paraId="6E13761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11595" w:rsidRPr="000E16CD" w14:paraId="2B0FC50B" w14:textId="77777777" w:rsidTr="00DD1C3D">
        <w:trPr>
          <w:trHeight w:val="300"/>
          <w:jc w:val="center"/>
        </w:trPr>
        <w:tc>
          <w:tcPr>
            <w:tcW w:w="789" w:type="dxa"/>
          </w:tcPr>
          <w:p w14:paraId="5B2418F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11595" w:rsidRPr="000E16CD" w14:paraId="4AAC134D" w14:textId="77777777" w:rsidTr="00DD1C3D">
        <w:trPr>
          <w:trHeight w:val="300"/>
          <w:jc w:val="center"/>
        </w:trPr>
        <w:tc>
          <w:tcPr>
            <w:tcW w:w="789" w:type="dxa"/>
          </w:tcPr>
          <w:p w14:paraId="1706EE4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11595" w:rsidRPr="000E16CD" w14:paraId="46913741" w14:textId="77777777" w:rsidTr="00DD1C3D">
        <w:trPr>
          <w:trHeight w:val="300"/>
          <w:jc w:val="center"/>
        </w:trPr>
        <w:tc>
          <w:tcPr>
            <w:tcW w:w="789" w:type="dxa"/>
          </w:tcPr>
          <w:p w14:paraId="466D524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11595" w:rsidRPr="000E16CD" w14:paraId="3313841A" w14:textId="77777777" w:rsidTr="00DD1C3D">
        <w:trPr>
          <w:trHeight w:val="300"/>
          <w:jc w:val="center"/>
        </w:trPr>
        <w:tc>
          <w:tcPr>
            <w:tcW w:w="789" w:type="dxa"/>
          </w:tcPr>
          <w:p w14:paraId="4C01860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11595" w:rsidRPr="000E16CD" w14:paraId="5D2CC1D1" w14:textId="77777777" w:rsidTr="00DD1C3D">
        <w:trPr>
          <w:trHeight w:val="300"/>
          <w:jc w:val="center"/>
        </w:trPr>
        <w:tc>
          <w:tcPr>
            <w:tcW w:w="789" w:type="dxa"/>
          </w:tcPr>
          <w:p w14:paraId="0EBFB64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11595" w:rsidRPr="000E16CD" w14:paraId="6F5D69BB" w14:textId="77777777" w:rsidTr="00DD1C3D">
        <w:trPr>
          <w:trHeight w:val="300"/>
          <w:jc w:val="center"/>
        </w:trPr>
        <w:tc>
          <w:tcPr>
            <w:tcW w:w="789" w:type="dxa"/>
          </w:tcPr>
          <w:p w14:paraId="19144C3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11595" w:rsidRPr="000E16CD" w14:paraId="363107F9" w14:textId="77777777" w:rsidTr="00DD1C3D">
        <w:trPr>
          <w:trHeight w:val="300"/>
          <w:jc w:val="center"/>
        </w:trPr>
        <w:tc>
          <w:tcPr>
            <w:tcW w:w="789" w:type="dxa"/>
          </w:tcPr>
          <w:p w14:paraId="6DAE30C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11595" w:rsidRPr="000E16CD" w14:paraId="4A953155" w14:textId="77777777" w:rsidTr="00DD1C3D">
        <w:trPr>
          <w:trHeight w:val="300"/>
          <w:jc w:val="center"/>
        </w:trPr>
        <w:tc>
          <w:tcPr>
            <w:tcW w:w="789" w:type="dxa"/>
          </w:tcPr>
          <w:p w14:paraId="120B9E2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2BEBE3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11595" w:rsidRPr="000E16CD" w14:paraId="4D8FDA46" w14:textId="77777777" w:rsidTr="00DD1C3D">
        <w:trPr>
          <w:trHeight w:val="300"/>
          <w:jc w:val="center"/>
        </w:trPr>
        <w:tc>
          <w:tcPr>
            <w:tcW w:w="789" w:type="dxa"/>
          </w:tcPr>
          <w:p w14:paraId="5892576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11595" w:rsidRPr="000E16CD" w14:paraId="7D6255E7" w14:textId="77777777" w:rsidTr="00DD1C3D">
        <w:trPr>
          <w:trHeight w:val="300"/>
          <w:jc w:val="center"/>
        </w:trPr>
        <w:tc>
          <w:tcPr>
            <w:tcW w:w="789" w:type="dxa"/>
          </w:tcPr>
          <w:p w14:paraId="22B58CF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11595" w:rsidRPr="000E16CD" w14:paraId="73D9FB7E" w14:textId="77777777" w:rsidTr="00DD1C3D">
        <w:trPr>
          <w:trHeight w:val="300"/>
          <w:jc w:val="center"/>
        </w:trPr>
        <w:tc>
          <w:tcPr>
            <w:tcW w:w="789" w:type="dxa"/>
          </w:tcPr>
          <w:p w14:paraId="4086752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11595" w:rsidRPr="000E16CD" w14:paraId="172AE0D8" w14:textId="77777777" w:rsidTr="00DD1C3D">
        <w:trPr>
          <w:trHeight w:val="300"/>
          <w:jc w:val="center"/>
        </w:trPr>
        <w:tc>
          <w:tcPr>
            <w:tcW w:w="789" w:type="dxa"/>
          </w:tcPr>
          <w:p w14:paraId="0C92180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BB057F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11595" w:rsidRPr="000E16CD" w14:paraId="61E83BD9" w14:textId="77777777" w:rsidTr="00DD1C3D">
        <w:trPr>
          <w:trHeight w:val="300"/>
          <w:jc w:val="center"/>
        </w:trPr>
        <w:tc>
          <w:tcPr>
            <w:tcW w:w="789" w:type="dxa"/>
          </w:tcPr>
          <w:p w14:paraId="6300709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11595" w:rsidRPr="000E16CD" w14:paraId="25BE75BB" w14:textId="77777777" w:rsidTr="00DD1C3D">
        <w:trPr>
          <w:trHeight w:val="300"/>
          <w:jc w:val="center"/>
        </w:trPr>
        <w:tc>
          <w:tcPr>
            <w:tcW w:w="789" w:type="dxa"/>
          </w:tcPr>
          <w:p w14:paraId="254CE1A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11595" w:rsidRPr="000E16CD" w14:paraId="46107542" w14:textId="77777777" w:rsidTr="00DD1C3D">
        <w:trPr>
          <w:trHeight w:val="300"/>
          <w:jc w:val="center"/>
        </w:trPr>
        <w:tc>
          <w:tcPr>
            <w:tcW w:w="789" w:type="dxa"/>
          </w:tcPr>
          <w:p w14:paraId="16B7461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11595" w:rsidRPr="000E16CD" w14:paraId="6E90E99D" w14:textId="77777777" w:rsidTr="00DD1C3D">
        <w:trPr>
          <w:trHeight w:val="300"/>
          <w:jc w:val="center"/>
        </w:trPr>
        <w:tc>
          <w:tcPr>
            <w:tcW w:w="789" w:type="dxa"/>
          </w:tcPr>
          <w:p w14:paraId="006F474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11595" w:rsidRPr="000E16CD" w14:paraId="16C729F0" w14:textId="77777777" w:rsidTr="00DD1C3D">
        <w:trPr>
          <w:trHeight w:val="300"/>
          <w:jc w:val="center"/>
        </w:trPr>
        <w:tc>
          <w:tcPr>
            <w:tcW w:w="789" w:type="dxa"/>
          </w:tcPr>
          <w:p w14:paraId="485F300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11595" w:rsidRPr="000E16CD" w14:paraId="4A0BB872" w14:textId="77777777" w:rsidTr="00DD1C3D">
        <w:trPr>
          <w:trHeight w:val="300"/>
          <w:jc w:val="center"/>
        </w:trPr>
        <w:tc>
          <w:tcPr>
            <w:tcW w:w="789" w:type="dxa"/>
          </w:tcPr>
          <w:p w14:paraId="71A08EE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11595" w:rsidRPr="000E16CD" w14:paraId="740F3052" w14:textId="77777777" w:rsidTr="00DD1C3D">
        <w:trPr>
          <w:trHeight w:val="300"/>
          <w:jc w:val="center"/>
        </w:trPr>
        <w:tc>
          <w:tcPr>
            <w:tcW w:w="789" w:type="dxa"/>
          </w:tcPr>
          <w:p w14:paraId="3EAFB7E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11595" w:rsidRPr="000E16CD" w14:paraId="71B8743A" w14:textId="77777777" w:rsidTr="00DD1C3D">
        <w:trPr>
          <w:trHeight w:val="300"/>
          <w:jc w:val="center"/>
        </w:trPr>
        <w:tc>
          <w:tcPr>
            <w:tcW w:w="789" w:type="dxa"/>
          </w:tcPr>
          <w:p w14:paraId="05BDAE4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58D4AB3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11595" w:rsidRPr="000E16CD" w14:paraId="538E9EFD" w14:textId="77777777" w:rsidTr="00DD1C3D">
        <w:trPr>
          <w:trHeight w:val="300"/>
          <w:jc w:val="center"/>
        </w:trPr>
        <w:tc>
          <w:tcPr>
            <w:tcW w:w="789" w:type="dxa"/>
          </w:tcPr>
          <w:p w14:paraId="4C4FD7D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11595" w:rsidRPr="000E16CD" w14:paraId="03AD8900" w14:textId="77777777" w:rsidTr="00DD1C3D">
        <w:trPr>
          <w:trHeight w:val="300"/>
          <w:jc w:val="center"/>
        </w:trPr>
        <w:tc>
          <w:tcPr>
            <w:tcW w:w="789" w:type="dxa"/>
          </w:tcPr>
          <w:p w14:paraId="217626C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11595" w:rsidRPr="000E16CD" w14:paraId="6EEF277F" w14:textId="77777777" w:rsidTr="00DD1C3D">
        <w:trPr>
          <w:trHeight w:val="300"/>
          <w:jc w:val="center"/>
        </w:trPr>
        <w:tc>
          <w:tcPr>
            <w:tcW w:w="789" w:type="dxa"/>
          </w:tcPr>
          <w:p w14:paraId="336D843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11595" w:rsidRPr="000E16CD" w14:paraId="21D3FE22" w14:textId="77777777" w:rsidTr="00DD1C3D">
        <w:trPr>
          <w:trHeight w:val="300"/>
          <w:jc w:val="center"/>
        </w:trPr>
        <w:tc>
          <w:tcPr>
            <w:tcW w:w="789" w:type="dxa"/>
          </w:tcPr>
          <w:p w14:paraId="67CB15D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11595" w:rsidRPr="000E16CD" w14:paraId="438E3EC7" w14:textId="77777777" w:rsidTr="00DD1C3D">
        <w:trPr>
          <w:trHeight w:val="300"/>
          <w:jc w:val="center"/>
        </w:trPr>
        <w:tc>
          <w:tcPr>
            <w:tcW w:w="789" w:type="dxa"/>
          </w:tcPr>
          <w:p w14:paraId="5CC92E4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NON </w:t>
            </w:r>
          </w:p>
        </w:tc>
        <w:tc>
          <w:tcPr>
            <w:tcW w:w="4533" w:type="dxa"/>
          </w:tcPr>
          <w:p w14:paraId="2D02128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Norse, Old</w:t>
            </w:r>
          </w:p>
        </w:tc>
      </w:tr>
      <w:tr w:rsidR="00911595" w:rsidRPr="000E16CD" w14:paraId="567C76B7" w14:textId="77777777" w:rsidTr="00DD1C3D">
        <w:trPr>
          <w:trHeight w:val="300"/>
          <w:jc w:val="center"/>
        </w:trPr>
        <w:tc>
          <w:tcPr>
            <w:tcW w:w="789" w:type="dxa"/>
          </w:tcPr>
          <w:p w14:paraId="430B41C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11595" w:rsidRPr="000E16CD" w14:paraId="7822F5ED" w14:textId="77777777" w:rsidTr="00DD1C3D">
        <w:trPr>
          <w:trHeight w:val="300"/>
          <w:jc w:val="center"/>
        </w:trPr>
        <w:tc>
          <w:tcPr>
            <w:tcW w:w="789" w:type="dxa"/>
          </w:tcPr>
          <w:p w14:paraId="7FE340A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11595" w:rsidRPr="000E16CD" w14:paraId="7A11575E" w14:textId="77777777" w:rsidTr="00DD1C3D">
        <w:trPr>
          <w:trHeight w:val="300"/>
          <w:jc w:val="center"/>
        </w:trPr>
        <w:tc>
          <w:tcPr>
            <w:tcW w:w="789" w:type="dxa"/>
          </w:tcPr>
          <w:p w14:paraId="70416DD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11595" w:rsidRPr="000E16CD" w14:paraId="1ACADA42" w14:textId="77777777" w:rsidTr="00DD1C3D">
        <w:trPr>
          <w:trHeight w:val="300"/>
          <w:jc w:val="center"/>
        </w:trPr>
        <w:tc>
          <w:tcPr>
            <w:tcW w:w="789" w:type="dxa"/>
          </w:tcPr>
          <w:p w14:paraId="0651A24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11595" w:rsidRPr="000E16CD" w14:paraId="4F5E63DE" w14:textId="77777777" w:rsidTr="00DD1C3D">
        <w:trPr>
          <w:trHeight w:val="300"/>
          <w:jc w:val="center"/>
        </w:trPr>
        <w:tc>
          <w:tcPr>
            <w:tcW w:w="789" w:type="dxa"/>
          </w:tcPr>
          <w:p w14:paraId="7323DD6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11595" w:rsidRPr="000E16CD" w14:paraId="58882A95" w14:textId="77777777" w:rsidTr="00DD1C3D">
        <w:trPr>
          <w:trHeight w:val="300"/>
          <w:jc w:val="center"/>
        </w:trPr>
        <w:tc>
          <w:tcPr>
            <w:tcW w:w="789" w:type="dxa"/>
          </w:tcPr>
          <w:p w14:paraId="732A20C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11595" w:rsidRPr="000E16CD" w14:paraId="72AD6CE0" w14:textId="77777777" w:rsidTr="00DD1C3D">
        <w:trPr>
          <w:trHeight w:val="300"/>
          <w:jc w:val="center"/>
        </w:trPr>
        <w:tc>
          <w:tcPr>
            <w:tcW w:w="789" w:type="dxa"/>
          </w:tcPr>
          <w:p w14:paraId="7AD67D8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11595" w:rsidRPr="000E16CD" w14:paraId="60DDC92B" w14:textId="77777777" w:rsidTr="00DD1C3D">
        <w:trPr>
          <w:trHeight w:val="300"/>
          <w:jc w:val="center"/>
        </w:trPr>
        <w:tc>
          <w:tcPr>
            <w:tcW w:w="789" w:type="dxa"/>
          </w:tcPr>
          <w:p w14:paraId="24ABE20B" w14:textId="76DB402F" w:rsidR="00911595" w:rsidRPr="0017307B" w:rsidRDefault="00911595" w:rsidP="00911595">
            <w:pPr>
              <w:rPr>
                <w:rFonts w:ascii="Bookman Old Style" w:hAnsi="Bookman Old Style" w:cs="Arial"/>
                <w:color w:val="000000"/>
                <w:sz w:val="22"/>
                <w:szCs w:val="22"/>
              </w:rPr>
            </w:pPr>
            <w:r w:rsidRPr="0017307B">
              <w:rPr>
                <w:rFonts w:ascii="Bookman Old Style" w:hAnsi="Bookman Old Style" w:cs="Arial"/>
                <w:color w:val="000000"/>
                <w:sz w:val="22"/>
                <w:szCs w:val="22"/>
              </w:rPr>
              <w:t>NUS</w:t>
            </w:r>
          </w:p>
        </w:tc>
        <w:tc>
          <w:tcPr>
            <w:tcW w:w="4533" w:type="dxa"/>
          </w:tcPr>
          <w:p w14:paraId="710B7D96" w14:textId="2C5C3E2B" w:rsidR="00911595" w:rsidRPr="0017307B" w:rsidRDefault="00911595" w:rsidP="00911595">
            <w:pPr>
              <w:rPr>
                <w:rFonts w:ascii="Bookman Old Style" w:hAnsi="Bookman Old Style" w:cs="Arial"/>
                <w:color w:val="000000"/>
                <w:sz w:val="22"/>
                <w:szCs w:val="22"/>
              </w:rPr>
            </w:pPr>
            <w:r w:rsidRPr="0017307B">
              <w:rPr>
                <w:rFonts w:ascii="Bookman Old Style" w:hAnsi="Bookman Old Style" w:cs="Arial"/>
                <w:color w:val="000000"/>
                <w:sz w:val="22"/>
                <w:szCs w:val="22"/>
              </w:rPr>
              <w:t>Nuer</w:t>
            </w:r>
          </w:p>
        </w:tc>
      </w:tr>
      <w:tr w:rsidR="00911595" w:rsidRPr="000E16CD" w14:paraId="564B1B9C" w14:textId="77777777" w:rsidTr="00DD1C3D">
        <w:trPr>
          <w:trHeight w:val="300"/>
          <w:jc w:val="center"/>
        </w:trPr>
        <w:tc>
          <w:tcPr>
            <w:tcW w:w="789" w:type="dxa"/>
          </w:tcPr>
          <w:p w14:paraId="0236C00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11595" w:rsidRPr="000E16CD" w14:paraId="054472F1" w14:textId="77777777" w:rsidTr="00DD1C3D">
        <w:trPr>
          <w:trHeight w:val="300"/>
          <w:jc w:val="center"/>
        </w:trPr>
        <w:tc>
          <w:tcPr>
            <w:tcW w:w="789" w:type="dxa"/>
          </w:tcPr>
          <w:p w14:paraId="1A6F159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11595" w:rsidRPr="000E16CD" w14:paraId="57F4F217" w14:textId="77777777" w:rsidTr="00DD1C3D">
        <w:trPr>
          <w:trHeight w:val="300"/>
          <w:jc w:val="center"/>
        </w:trPr>
        <w:tc>
          <w:tcPr>
            <w:tcW w:w="789" w:type="dxa"/>
          </w:tcPr>
          <w:p w14:paraId="2DFA421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11595" w:rsidRPr="000E16CD" w14:paraId="1AF2B9BC" w14:textId="77777777" w:rsidTr="00DD1C3D">
        <w:trPr>
          <w:trHeight w:val="300"/>
          <w:jc w:val="center"/>
        </w:trPr>
        <w:tc>
          <w:tcPr>
            <w:tcW w:w="789" w:type="dxa"/>
          </w:tcPr>
          <w:p w14:paraId="6AF84DD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11595" w:rsidRPr="000E16CD" w14:paraId="19C21036" w14:textId="77777777" w:rsidTr="00DD1C3D">
        <w:trPr>
          <w:trHeight w:val="300"/>
          <w:jc w:val="center"/>
        </w:trPr>
        <w:tc>
          <w:tcPr>
            <w:tcW w:w="789" w:type="dxa"/>
          </w:tcPr>
          <w:p w14:paraId="6CCC1A6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11595" w:rsidRPr="000E16CD" w14:paraId="01A8EC64" w14:textId="77777777" w:rsidTr="00DD1C3D">
        <w:trPr>
          <w:trHeight w:val="300"/>
          <w:jc w:val="center"/>
        </w:trPr>
        <w:tc>
          <w:tcPr>
            <w:tcW w:w="789" w:type="dxa"/>
          </w:tcPr>
          <w:p w14:paraId="44F4B29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11595" w:rsidRPr="000E16CD" w14:paraId="13B9B034" w14:textId="77777777" w:rsidTr="00DD1C3D">
        <w:trPr>
          <w:trHeight w:val="300"/>
          <w:jc w:val="center"/>
        </w:trPr>
        <w:tc>
          <w:tcPr>
            <w:tcW w:w="789" w:type="dxa"/>
          </w:tcPr>
          <w:p w14:paraId="488162D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11595" w:rsidRPr="000E16CD" w14:paraId="25089CF8" w14:textId="77777777" w:rsidTr="00DD1C3D">
        <w:trPr>
          <w:trHeight w:val="300"/>
          <w:jc w:val="center"/>
        </w:trPr>
        <w:tc>
          <w:tcPr>
            <w:tcW w:w="789" w:type="dxa"/>
          </w:tcPr>
          <w:p w14:paraId="55A97A8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11595" w:rsidRPr="000E16CD" w14:paraId="4ADE80DF" w14:textId="77777777" w:rsidTr="00DD1C3D">
        <w:trPr>
          <w:trHeight w:val="300"/>
          <w:jc w:val="center"/>
        </w:trPr>
        <w:tc>
          <w:tcPr>
            <w:tcW w:w="789" w:type="dxa"/>
          </w:tcPr>
          <w:p w14:paraId="567A944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OSA </w:t>
            </w:r>
          </w:p>
        </w:tc>
        <w:tc>
          <w:tcPr>
            <w:tcW w:w="4533" w:type="dxa"/>
          </w:tcPr>
          <w:p w14:paraId="3797853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Osage</w:t>
            </w:r>
          </w:p>
        </w:tc>
      </w:tr>
      <w:tr w:rsidR="00911595" w:rsidRPr="000E16CD" w14:paraId="6E2FE8CA" w14:textId="77777777" w:rsidTr="00DD1C3D">
        <w:trPr>
          <w:trHeight w:val="300"/>
          <w:jc w:val="center"/>
        </w:trPr>
        <w:tc>
          <w:tcPr>
            <w:tcW w:w="789" w:type="dxa"/>
          </w:tcPr>
          <w:p w14:paraId="5502C87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OSS </w:t>
            </w:r>
          </w:p>
        </w:tc>
        <w:tc>
          <w:tcPr>
            <w:tcW w:w="4533" w:type="dxa"/>
          </w:tcPr>
          <w:p w14:paraId="66D0AAA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Ossetian</w:t>
            </w:r>
          </w:p>
        </w:tc>
      </w:tr>
      <w:tr w:rsidR="00911595" w:rsidRPr="000E16CD" w14:paraId="52D4D655" w14:textId="77777777" w:rsidTr="00DD1C3D">
        <w:trPr>
          <w:trHeight w:val="300"/>
          <w:jc w:val="center"/>
        </w:trPr>
        <w:tc>
          <w:tcPr>
            <w:tcW w:w="789" w:type="dxa"/>
          </w:tcPr>
          <w:p w14:paraId="3F026D9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OTH </w:t>
            </w:r>
          </w:p>
        </w:tc>
        <w:tc>
          <w:tcPr>
            <w:tcW w:w="4533" w:type="dxa"/>
          </w:tcPr>
          <w:p w14:paraId="5B331C6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Other Language</w:t>
            </w:r>
          </w:p>
        </w:tc>
      </w:tr>
      <w:tr w:rsidR="00911595" w:rsidRPr="000E16CD" w14:paraId="221597D3" w14:textId="77777777" w:rsidTr="00DD1C3D">
        <w:trPr>
          <w:trHeight w:val="300"/>
          <w:jc w:val="center"/>
        </w:trPr>
        <w:tc>
          <w:tcPr>
            <w:tcW w:w="789" w:type="dxa"/>
          </w:tcPr>
          <w:p w14:paraId="4A2F68F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OTO </w:t>
            </w:r>
          </w:p>
        </w:tc>
        <w:tc>
          <w:tcPr>
            <w:tcW w:w="4533" w:type="dxa"/>
          </w:tcPr>
          <w:p w14:paraId="17DA059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Otomian</w:t>
            </w:r>
          </w:p>
        </w:tc>
      </w:tr>
      <w:tr w:rsidR="00911595" w:rsidRPr="000E16CD" w14:paraId="764F1416" w14:textId="77777777" w:rsidTr="00DD1C3D">
        <w:trPr>
          <w:trHeight w:val="300"/>
          <w:jc w:val="center"/>
        </w:trPr>
        <w:tc>
          <w:tcPr>
            <w:tcW w:w="789" w:type="dxa"/>
          </w:tcPr>
          <w:p w14:paraId="316E39F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PAL </w:t>
            </w:r>
          </w:p>
        </w:tc>
        <w:tc>
          <w:tcPr>
            <w:tcW w:w="4533" w:type="dxa"/>
          </w:tcPr>
          <w:p w14:paraId="6CB1A68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Pahlavi</w:t>
            </w:r>
          </w:p>
        </w:tc>
      </w:tr>
      <w:tr w:rsidR="00911595" w:rsidRPr="000E16CD" w14:paraId="733F896D" w14:textId="77777777" w:rsidTr="00DD1C3D">
        <w:trPr>
          <w:trHeight w:val="300"/>
          <w:jc w:val="center"/>
        </w:trPr>
        <w:tc>
          <w:tcPr>
            <w:tcW w:w="789" w:type="dxa"/>
          </w:tcPr>
          <w:p w14:paraId="52C277E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PAU </w:t>
            </w:r>
          </w:p>
        </w:tc>
        <w:tc>
          <w:tcPr>
            <w:tcW w:w="4533" w:type="dxa"/>
          </w:tcPr>
          <w:p w14:paraId="097F49D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Palauan</w:t>
            </w:r>
          </w:p>
        </w:tc>
      </w:tr>
      <w:tr w:rsidR="00911595" w:rsidRPr="000E16CD" w14:paraId="769334D8" w14:textId="77777777" w:rsidTr="00DD1C3D">
        <w:trPr>
          <w:trHeight w:val="300"/>
          <w:jc w:val="center"/>
        </w:trPr>
        <w:tc>
          <w:tcPr>
            <w:tcW w:w="789" w:type="dxa"/>
          </w:tcPr>
          <w:p w14:paraId="678804C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PLI </w:t>
            </w:r>
          </w:p>
        </w:tc>
        <w:tc>
          <w:tcPr>
            <w:tcW w:w="4533" w:type="dxa"/>
          </w:tcPr>
          <w:p w14:paraId="682BE23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Pali</w:t>
            </w:r>
          </w:p>
        </w:tc>
      </w:tr>
      <w:tr w:rsidR="00911595" w:rsidRPr="000E16CD" w14:paraId="4F943189" w14:textId="77777777" w:rsidTr="00DD1C3D">
        <w:trPr>
          <w:trHeight w:val="300"/>
          <w:jc w:val="center"/>
        </w:trPr>
        <w:tc>
          <w:tcPr>
            <w:tcW w:w="789" w:type="dxa"/>
          </w:tcPr>
          <w:p w14:paraId="085F37E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PAM </w:t>
            </w:r>
          </w:p>
        </w:tc>
        <w:tc>
          <w:tcPr>
            <w:tcW w:w="4533" w:type="dxa"/>
          </w:tcPr>
          <w:p w14:paraId="47EFA4D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Pampanga</w:t>
            </w:r>
          </w:p>
        </w:tc>
      </w:tr>
      <w:tr w:rsidR="00911595" w:rsidRPr="000E16CD" w14:paraId="5C863315" w14:textId="77777777" w:rsidTr="00DD1C3D">
        <w:trPr>
          <w:trHeight w:val="300"/>
          <w:jc w:val="center"/>
        </w:trPr>
        <w:tc>
          <w:tcPr>
            <w:tcW w:w="789" w:type="dxa"/>
          </w:tcPr>
          <w:p w14:paraId="033D35A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PAG </w:t>
            </w:r>
          </w:p>
        </w:tc>
        <w:tc>
          <w:tcPr>
            <w:tcW w:w="4533" w:type="dxa"/>
          </w:tcPr>
          <w:p w14:paraId="5E401C3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Pangasinan</w:t>
            </w:r>
          </w:p>
        </w:tc>
      </w:tr>
      <w:tr w:rsidR="00911595" w:rsidRPr="000E16CD" w14:paraId="69403910" w14:textId="77777777" w:rsidTr="00DD1C3D">
        <w:trPr>
          <w:trHeight w:val="300"/>
          <w:jc w:val="center"/>
        </w:trPr>
        <w:tc>
          <w:tcPr>
            <w:tcW w:w="789" w:type="dxa"/>
          </w:tcPr>
          <w:p w14:paraId="23628EB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PAP </w:t>
            </w:r>
          </w:p>
        </w:tc>
        <w:tc>
          <w:tcPr>
            <w:tcW w:w="4533" w:type="dxa"/>
          </w:tcPr>
          <w:p w14:paraId="1709AD0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Papiamento</w:t>
            </w:r>
          </w:p>
        </w:tc>
      </w:tr>
      <w:tr w:rsidR="00911595" w:rsidRPr="000E16CD" w14:paraId="73D351CE" w14:textId="77777777" w:rsidTr="00DD1C3D">
        <w:trPr>
          <w:trHeight w:val="300"/>
          <w:jc w:val="center"/>
        </w:trPr>
        <w:tc>
          <w:tcPr>
            <w:tcW w:w="789" w:type="dxa"/>
          </w:tcPr>
          <w:p w14:paraId="5FDA123F"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PAA </w:t>
            </w:r>
          </w:p>
        </w:tc>
        <w:tc>
          <w:tcPr>
            <w:tcW w:w="4533" w:type="dxa"/>
          </w:tcPr>
          <w:p w14:paraId="4BFAE94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Papuan</w:t>
            </w:r>
          </w:p>
        </w:tc>
      </w:tr>
      <w:tr w:rsidR="00911595" w:rsidRPr="000E16CD" w14:paraId="101C3387" w14:textId="77777777" w:rsidTr="00DD1C3D">
        <w:trPr>
          <w:trHeight w:val="300"/>
          <w:jc w:val="center"/>
        </w:trPr>
        <w:tc>
          <w:tcPr>
            <w:tcW w:w="789" w:type="dxa"/>
          </w:tcPr>
          <w:p w14:paraId="0CF63AF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PER</w:t>
            </w:r>
          </w:p>
        </w:tc>
        <w:tc>
          <w:tcPr>
            <w:tcW w:w="4533" w:type="dxa"/>
          </w:tcPr>
          <w:p w14:paraId="5D408AD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Persian</w:t>
            </w:r>
          </w:p>
        </w:tc>
      </w:tr>
      <w:tr w:rsidR="00911595" w:rsidRPr="000E16CD" w14:paraId="0190F2F8" w14:textId="77777777" w:rsidTr="00DD1C3D">
        <w:trPr>
          <w:trHeight w:val="300"/>
          <w:jc w:val="center"/>
        </w:trPr>
        <w:tc>
          <w:tcPr>
            <w:tcW w:w="789" w:type="dxa"/>
          </w:tcPr>
          <w:p w14:paraId="24F1837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PHI </w:t>
            </w:r>
          </w:p>
        </w:tc>
        <w:tc>
          <w:tcPr>
            <w:tcW w:w="4533" w:type="dxa"/>
          </w:tcPr>
          <w:p w14:paraId="604CE8EF"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Philippine</w:t>
            </w:r>
          </w:p>
        </w:tc>
      </w:tr>
      <w:tr w:rsidR="00911595" w:rsidRPr="000E16CD" w14:paraId="22E6153C" w14:textId="77777777" w:rsidTr="00DD1C3D">
        <w:trPr>
          <w:trHeight w:val="300"/>
          <w:jc w:val="center"/>
        </w:trPr>
        <w:tc>
          <w:tcPr>
            <w:tcW w:w="789" w:type="dxa"/>
          </w:tcPr>
          <w:p w14:paraId="30C5B4E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PHN </w:t>
            </w:r>
          </w:p>
        </w:tc>
        <w:tc>
          <w:tcPr>
            <w:tcW w:w="4533" w:type="dxa"/>
          </w:tcPr>
          <w:p w14:paraId="2BBA3DE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Phoenician</w:t>
            </w:r>
          </w:p>
        </w:tc>
      </w:tr>
      <w:tr w:rsidR="00911595" w:rsidRPr="000E16CD" w14:paraId="490BF2A0" w14:textId="77777777" w:rsidTr="00DD1C3D">
        <w:trPr>
          <w:trHeight w:val="300"/>
          <w:jc w:val="center"/>
        </w:trPr>
        <w:tc>
          <w:tcPr>
            <w:tcW w:w="789" w:type="dxa"/>
          </w:tcPr>
          <w:p w14:paraId="6FC96B1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PON </w:t>
            </w:r>
          </w:p>
        </w:tc>
        <w:tc>
          <w:tcPr>
            <w:tcW w:w="4533" w:type="dxa"/>
          </w:tcPr>
          <w:p w14:paraId="1D1EFE3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Pohnpeian</w:t>
            </w:r>
          </w:p>
        </w:tc>
      </w:tr>
      <w:tr w:rsidR="00911595" w:rsidRPr="000E16CD" w14:paraId="66CE5365" w14:textId="77777777" w:rsidTr="00DD1C3D">
        <w:trPr>
          <w:trHeight w:val="300"/>
          <w:jc w:val="center"/>
        </w:trPr>
        <w:tc>
          <w:tcPr>
            <w:tcW w:w="789" w:type="dxa"/>
          </w:tcPr>
          <w:p w14:paraId="6A67D21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11595" w:rsidRPr="000E16CD" w14:paraId="773E8481" w14:textId="77777777" w:rsidTr="00DD1C3D">
        <w:trPr>
          <w:trHeight w:val="300"/>
          <w:jc w:val="center"/>
        </w:trPr>
        <w:tc>
          <w:tcPr>
            <w:tcW w:w="789" w:type="dxa"/>
          </w:tcPr>
          <w:p w14:paraId="14622FF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11595" w:rsidRPr="000E16CD" w14:paraId="6F13DC1E" w14:textId="77777777" w:rsidTr="00DD1C3D">
        <w:trPr>
          <w:trHeight w:val="300"/>
          <w:jc w:val="center"/>
        </w:trPr>
        <w:tc>
          <w:tcPr>
            <w:tcW w:w="789" w:type="dxa"/>
          </w:tcPr>
          <w:p w14:paraId="346E2EE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11595" w:rsidRPr="000E16CD" w14:paraId="3CF7066E" w14:textId="77777777" w:rsidTr="00DD1C3D">
        <w:trPr>
          <w:trHeight w:val="300"/>
          <w:jc w:val="center"/>
        </w:trPr>
        <w:tc>
          <w:tcPr>
            <w:tcW w:w="789" w:type="dxa"/>
          </w:tcPr>
          <w:p w14:paraId="67F06DF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911595" w:rsidRPr="000E16CD" w14:paraId="3D5268CD" w14:textId="77777777" w:rsidTr="00DD1C3D">
        <w:trPr>
          <w:trHeight w:val="300"/>
          <w:jc w:val="center"/>
        </w:trPr>
        <w:tc>
          <w:tcPr>
            <w:tcW w:w="789" w:type="dxa"/>
          </w:tcPr>
          <w:p w14:paraId="6BBE873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11595" w:rsidRPr="000E16CD" w14:paraId="2A3C8B7D" w14:textId="77777777" w:rsidTr="00DD1C3D">
        <w:trPr>
          <w:trHeight w:val="300"/>
          <w:jc w:val="center"/>
        </w:trPr>
        <w:tc>
          <w:tcPr>
            <w:tcW w:w="789" w:type="dxa"/>
          </w:tcPr>
          <w:p w14:paraId="1D8B5FE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11595" w:rsidRPr="000E16CD" w14:paraId="7606EB32" w14:textId="77777777" w:rsidTr="00DD1C3D">
        <w:trPr>
          <w:trHeight w:val="300"/>
          <w:jc w:val="center"/>
        </w:trPr>
        <w:tc>
          <w:tcPr>
            <w:tcW w:w="789" w:type="dxa"/>
          </w:tcPr>
          <w:p w14:paraId="6FBFFE5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338E52B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11595" w:rsidRPr="000E16CD" w14:paraId="5687C3B9" w14:textId="77777777" w:rsidTr="00DD1C3D">
        <w:trPr>
          <w:trHeight w:val="300"/>
          <w:jc w:val="center"/>
        </w:trPr>
        <w:tc>
          <w:tcPr>
            <w:tcW w:w="789" w:type="dxa"/>
          </w:tcPr>
          <w:p w14:paraId="0279E56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11595" w:rsidRPr="000E16CD" w14:paraId="09138F31" w14:textId="77777777" w:rsidTr="00DD1C3D">
        <w:trPr>
          <w:trHeight w:val="300"/>
          <w:jc w:val="center"/>
        </w:trPr>
        <w:tc>
          <w:tcPr>
            <w:tcW w:w="789" w:type="dxa"/>
          </w:tcPr>
          <w:p w14:paraId="316C6EE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11595" w:rsidRPr="000E16CD" w14:paraId="3EB9EF08" w14:textId="77777777" w:rsidTr="00DD1C3D">
        <w:trPr>
          <w:trHeight w:val="300"/>
          <w:jc w:val="center"/>
        </w:trPr>
        <w:tc>
          <w:tcPr>
            <w:tcW w:w="789" w:type="dxa"/>
          </w:tcPr>
          <w:p w14:paraId="4E690B0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11595" w:rsidRPr="000E16CD" w14:paraId="7E75EEE7" w14:textId="77777777" w:rsidTr="00DD1C3D">
        <w:trPr>
          <w:trHeight w:val="300"/>
          <w:jc w:val="center"/>
        </w:trPr>
        <w:tc>
          <w:tcPr>
            <w:tcW w:w="789" w:type="dxa"/>
          </w:tcPr>
          <w:p w14:paraId="7E13ED7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11595" w:rsidRPr="000E16CD" w14:paraId="054A80EA" w14:textId="77777777" w:rsidTr="00DD1C3D">
        <w:trPr>
          <w:trHeight w:val="300"/>
          <w:jc w:val="center"/>
        </w:trPr>
        <w:tc>
          <w:tcPr>
            <w:tcW w:w="789" w:type="dxa"/>
          </w:tcPr>
          <w:p w14:paraId="0D5B075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11595" w:rsidRPr="000E16CD" w14:paraId="29C47C7C" w14:textId="77777777" w:rsidTr="00DD1C3D">
        <w:trPr>
          <w:trHeight w:val="300"/>
          <w:jc w:val="center"/>
        </w:trPr>
        <w:tc>
          <w:tcPr>
            <w:tcW w:w="789" w:type="dxa"/>
          </w:tcPr>
          <w:p w14:paraId="164045A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11595" w:rsidRPr="000E16CD" w14:paraId="37D29A61" w14:textId="77777777" w:rsidTr="00DD1C3D">
        <w:trPr>
          <w:trHeight w:val="300"/>
          <w:jc w:val="center"/>
        </w:trPr>
        <w:tc>
          <w:tcPr>
            <w:tcW w:w="789" w:type="dxa"/>
          </w:tcPr>
          <w:p w14:paraId="71E8754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11595" w:rsidRPr="000E16CD" w14:paraId="70BB8D44" w14:textId="77777777" w:rsidTr="00DD1C3D">
        <w:trPr>
          <w:trHeight w:val="300"/>
          <w:jc w:val="center"/>
        </w:trPr>
        <w:tc>
          <w:tcPr>
            <w:tcW w:w="789" w:type="dxa"/>
          </w:tcPr>
          <w:p w14:paraId="25795AC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11595" w:rsidRPr="000E16CD" w14:paraId="0F1E456A" w14:textId="77777777" w:rsidTr="00DD1C3D">
        <w:trPr>
          <w:trHeight w:val="300"/>
          <w:jc w:val="center"/>
        </w:trPr>
        <w:tc>
          <w:tcPr>
            <w:tcW w:w="789" w:type="dxa"/>
          </w:tcPr>
          <w:p w14:paraId="6627546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11595" w:rsidRPr="000E16CD" w14:paraId="1AAA5EA4" w14:textId="77777777" w:rsidTr="00DD1C3D">
        <w:trPr>
          <w:trHeight w:val="300"/>
          <w:jc w:val="center"/>
        </w:trPr>
        <w:tc>
          <w:tcPr>
            <w:tcW w:w="789" w:type="dxa"/>
          </w:tcPr>
          <w:p w14:paraId="1759A2F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SAM </w:t>
            </w:r>
          </w:p>
        </w:tc>
        <w:tc>
          <w:tcPr>
            <w:tcW w:w="4533" w:type="dxa"/>
          </w:tcPr>
          <w:p w14:paraId="64CCAA3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Samaritan Aramaic</w:t>
            </w:r>
          </w:p>
        </w:tc>
      </w:tr>
      <w:tr w:rsidR="00911595" w:rsidRPr="000E16CD" w14:paraId="07B27F5C" w14:textId="77777777" w:rsidTr="00DD1C3D">
        <w:trPr>
          <w:trHeight w:val="300"/>
          <w:jc w:val="center"/>
        </w:trPr>
        <w:tc>
          <w:tcPr>
            <w:tcW w:w="789" w:type="dxa"/>
          </w:tcPr>
          <w:p w14:paraId="14FD739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SMI </w:t>
            </w:r>
          </w:p>
        </w:tc>
        <w:tc>
          <w:tcPr>
            <w:tcW w:w="4533" w:type="dxa"/>
          </w:tcPr>
          <w:p w14:paraId="5A47988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Sami</w:t>
            </w:r>
          </w:p>
        </w:tc>
      </w:tr>
      <w:tr w:rsidR="00911595" w:rsidRPr="000E16CD" w14:paraId="3054EFD4" w14:textId="77777777" w:rsidTr="00DD1C3D">
        <w:trPr>
          <w:trHeight w:val="300"/>
          <w:jc w:val="center"/>
        </w:trPr>
        <w:tc>
          <w:tcPr>
            <w:tcW w:w="789" w:type="dxa"/>
          </w:tcPr>
          <w:p w14:paraId="65CC8E8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SMO </w:t>
            </w:r>
          </w:p>
        </w:tc>
        <w:tc>
          <w:tcPr>
            <w:tcW w:w="4533" w:type="dxa"/>
          </w:tcPr>
          <w:p w14:paraId="73842A3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Samoan</w:t>
            </w:r>
          </w:p>
        </w:tc>
      </w:tr>
      <w:tr w:rsidR="00911595" w:rsidRPr="000E16CD" w14:paraId="4726AC88" w14:textId="77777777" w:rsidTr="00DD1C3D">
        <w:trPr>
          <w:trHeight w:val="300"/>
          <w:jc w:val="center"/>
        </w:trPr>
        <w:tc>
          <w:tcPr>
            <w:tcW w:w="789" w:type="dxa"/>
          </w:tcPr>
          <w:p w14:paraId="45815C2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SAD </w:t>
            </w:r>
          </w:p>
        </w:tc>
        <w:tc>
          <w:tcPr>
            <w:tcW w:w="4533" w:type="dxa"/>
          </w:tcPr>
          <w:p w14:paraId="0EB815B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Sandawe</w:t>
            </w:r>
          </w:p>
        </w:tc>
      </w:tr>
      <w:tr w:rsidR="00911595" w:rsidRPr="000E16CD" w14:paraId="3FD165E2" w14:textId="77777777" w:rsidTr="00DD1C3D">
        <w:trPr>
          <w:trHeight w:val="300"/>
          <w:jc w:val="center"/>
        </w:trPr>
        <w:tc>
          <w:tcPr>
            <w:tcW w:w="789" w:type="dxa"/>
          </w:tcPr>
          <w:p w14:paraId="31B5B21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SAG </w:t>
            </w:r>
          </w:p>
        </w:tc>
        <w:tc>
          <w:tcPr>
            <w:tcW w:w="4533" w:type="dxa"/>
          </w:tcPr>
          <w:p w14:paraId="227D667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Sango</w:t>
            </w:r>
          </w:p>
        </w:tc>
      </w:tr>
      <w:tr w:rsidR="00911595" w:rsidRPr="000E16CD" w14:paraId="5D6AD5C8" w14:textId="77777777" w:rsidTr="00DD1C3D">
        <w:trPr>
          <w:trHeight w:val="300"/>
          <w:jc w:val="center"/>
        </w:trPr>
        <w:tc>
          <w:tcPr>
            <w:tcW w:w="789" w:type="dxa"/>
          </w:tcPr>
          <w:p w14:paraId="5F3E69D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SAN </w:t>
            </w:r>
          </w:p>
        </w:tc>
        <w:tc>
          <w:tcPr>
            <w:tcW w:w="4533" w:type="dxa"/>
          </w:tcPr>
          <w:p w14:paraId="786F35A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Sanskrit</w:t>
            </w:r>
          </w:p>
        </w:tc>
      </w:tr>
      <w:tr w:rsidR="00911595" w:rsidRPr="000E16CD" w14:paraId="3713A4E3" w14:textId="77777777" w:rsidTr="00DD1C3D">
        <w:trPr>
          <w:trHeight w:val="300"/>
          <w:jc w:val="center"/>
        </w:trPr>
        <w:tc>
          <w:tcPr>
            <w:tcW w:w="789" w:type="dxa"/>
          </w:tcPr>
          <w:p w14:paraId="669852D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SAT</w:t>
            </w:r>
          </w:p>
        </w:tc>
        <w:tc>
          <w:tcPr>
            <w:tcW w:w="4533" w:type="dxa"/>
          </w:tcPr>
          <w:p w14:paraId="7CADEABF"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Santali</w:t>
            </w:r>
          </w:p>
        </w:tc>
      </w:tr>
      <w:tr w:rsidR="00911595" w:rsidRPr="000E16CD" w14:paraId="02A68E5E" w14:textId="77777777" w:rsidTr="00DD1C3D">
        <w:trPr>
          <w:trHeight w:val="300"/>
          <w:jc w:val="center"/>
        </w:trPr>
        <w:tc>
          <w:tcPr>
            <w:tcW w:w="789" w:type="dxa"/>
          </w:tcPr>
          <w:p w14:paraId="07A969E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11595" w:rsidRPr="000E16CD" w14:paraId="3772E0B3" w14:textId="77777777" w:rsidTr="00DD1C3D">
        <w:trPr>
          <w:trHeight w:val="300"/>
          <w:jc w:val="center"/>
        </w:trPr>
        <w:tc>
          <w:tcPr>
            <w:tcW w:w="789" w:type="dxa"/>
          </w:tcPr>
          <w:p w14:paraId="4AB0506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11595" w:rsidRPr="000E16CD" w14:paraId="330B1C5F" w14:textId="77777777" w:rsidTr="00DD1C3D">
        <w:trPr>
          <w:trHeight w:val="300"/>
          <w:jc w:val="center"/>
        </w:trPr>
        <w:tc>
          <w:tcPr>
            <w:tcW w:w="789" w:type="dxa"/>
          </w:tcPr>
          <w:p w14:paraId="4D22F8D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11595" w:rsidRPr="000E16CD" w14:paraId="1E7E1E83" w14:textId="77777777" w:rsidTr="00DD1C3D">
        <w:trPr>
          <w:trHeight w:val="300"/>
          <w:jc w:val="center"/>
        </w:trPr>
        <w:tc>
          <w:tcPr>
            <w:tcW w:w="789" w:type="dxa"/>
          </w:tcPr>
          <w:p w14:paraId="4C4C45C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11595" w:rsidRPr="000E16CD" w14:paraId="763B8005" w14:textId="77777777" w:rsidTr="00DD1C3D">
        <w:trPr>
          <w:trHeight w:val="300"/>
          <w:jc w:val="center"/>
        </w:trPr>
        <w:tc>
          <w:tcPr>
            <w:tcW w:w="789" w:type="dxa"/>
          </w:tcPr>
          <w:p w14:paraId="676540A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11595" w:rsidRPr="000E16CD" w14:paraId="19FA9999" w14:textId="77777777" w:rsidTr="00DD1C3D">
        <w:trPr>
          <w:trHeight w:val="300"/>
          <w:jc w:val="center"/>
        </w:trPr>
        <w:tc>
          <w:tcPr>
            <w:tcW w:w="789" w:type="dxa"/>
          </w:tcPr>
          <w:p w14:paraId="63AB2A2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11595" w:rsidRPr="000E16CD" w14:paraId="204C6C53" w14:textId="77777777" w:rsidTr="00DD1C3D">
        <w:trPr>
          <w:trHeight w:val="300"/>
          <w:jc w:val="center"/>
        </w:trPr>
        <w:tc>
          <w:tcPr>
            <w:tcW w:w="789" w:type="dxa"/>
          </w:tcPr>
          <w:p w14:paraId="3DE3526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11595" w:rsidRPr="000E16CD" w14:paraId="7898CF86" w14:textId="77777777" w:rsidTr="00DD1C3D">
        <w:trPr>
          <w:trHeight w:val="300"/>
          <w:jc w:val="center"/>
        </w:trPr>
        <w:tc>
          <w:tcPr>
            <w:tcW w:w="789" w:type="dxa"/>
          </w:tcPr>
          <w:p w14:paraId="2EE46E8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11595" w:rsidRPr="000E16CD" w14:paraId="24F19B4F" w14:textId="77777777" w:rsidTr="00DD1C3D">
        <w:trPr>
          <w:trHeight w:val="300"/>
          <w:jc w:val="center"/>
        </w:trPr>
        <w:tc>
          <w:tcPr>
            <w:tcW w:w="789" w:type="dxa"/>
          </w:tcPr>
          <w:p w14:paraId="195E3A1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11595" w:rsidRPr="000E16CD" w14:paraId="512B39D0" w14:textId="77777777" w:rsidTr="00DD1C3D">
        <w:trPr>
          <w:trHeight w:val="300"/>
          <w:jc w:val="center"/>
        </w:trPr>
        <w:tc>
          <w:tcPr>
            <w:tcW w:w="789" w:type="dxa"/>
          </w:tcPr>
          <w:p w14:paraId="63DFF79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11595" w:rsidRPr="000E16CD" w14:paraId="12D92BAF" w14:textId="77777777" w:rsidTr="00DD1C3D">
        <w:trPr>
          <w:trHeight w:val="300"/>
          <w:jc w:val="center"/>
        </w:trPr>
        <w:tc>
          <w:tcPr>
            <w:tcW w:w="789" w:type="dxa"/>
          </w:tcPr>
          <w:p w14:paraId="0255D3C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11595" w:rsidRPr="000E16CD" w14:paraId="727AC013" w14:textId="77777777" w:rsidTr="00DD1C3D">
        <w:trPr>
          <w:trHeight w:val="300"/>
          <w:jc w:val="center"/>
        </w:trPr>
        <w:tc>
          <w:tcPr>
            <w:tcW w:w="789" w:type="dxa"/>
          </w:tcPr>
          <w:p w14:paraId="306DA35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11595" w:rsidRPr="000E16CD" w14:paraId="17B450D1" w14:textId="77777777" w:rsidTr="00DD1C3D">
        <w:trPr>
          <w:trHeight w:val="300"/>
          <w:jc w:val="center"/>
        </w:trPr>
        <w:tc>
          <w:tcPr>
            <w:tcW w:w="789" w:type="dxa"/>
          </w:tcPr>
          <w:p w14:paraId="6A278EE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11595" w:rsidRPr="000E16CD" w14:paraId="341BD318" w14:textId="77777777" w:rsidTr="00DD1C3D">
        <w:trPr>
          <w:trHeight w:val="300"/>
          <w:jc w:val="center"/>
        </w:trPr>
        <w:tc>
          <w:tcPr>
            <w:tcW w:w="789" w:type="dxa"/>
          </w:tcPr>
          <w:p w14:paraId="7B8D1F7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6FFC10C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11595" w:rsidRPr="000E16CD" w14:paraId="617FD8B6" w14:textId="77777777" w:rsidTr="00DD1C3D">
        <w:trPr>
          <w:trHeight w:val="300"/>
          <w:jc w:val="center"/>
        </w:trPr>
        <w:tc>
          <w:tcPr>
            <w:tcW w:w="789" w:type="dxa"/>
          </w:tcPr>
          <w:p w14:paraId="2A7E19D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11595" w:rsidRPr="000E16CD" w14:paraId="1EA9AE05" w14:textId="77777777" w:rsidTr="00DD1C3D">
        <w:trPr>
          <w:trHeight w:val="300"/>
          <w:jc w:val="center"/>
        </w:trPr>
        <w:tc>
          <w:tcPr>
            <w:tcW w:w="789" w:type="dxa"/>
          </w:tcPr>
          <w:p w14:paraId="00A9B43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11595" w:rsidRPr="000E16CD" w14:paraId="414C94CE" w14:textId="77777777" w:rsidTr="00DD1C3D">
        <w:trPr>
          <w:trHeight w:val="300"/>
          <w:jc w:val="center"/>
        </w:trPr>
        <w:tc>
          <w:tcPr>
            <w:tcW w:w="789" w:type="dxa"/>
          </w:tcPr>
          <w:p w14:paraId="6E85C35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1CA356F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11595" w:rsidRPr="000E16CD" w14:paraId="7BDCBD86" w14:textId="77777777" w:rsidTr="00DD1C3D">
        <w:trPr>
          <w:trHeight w:val="300"/>
          <w:jc w:val="center"/>
        </w:trPr>
        <w:tc>
          <w:tcPr>
            <w:tcW w:w="789" w:type="dxa"/>
          </w:tcPr>
          <w:p w14:paraId="31F5707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11595" w:rsidRPr="000E16CD" w14:paraId="76ABB348" w14:textId="77777777" w:rsidTr="00DD1C3D">
        <w:trPr>
          <w:trHeight w:val="300"/>
          <w:jc w:val="center"/>
        </w:trPr>
        <w:tc>
          <w:tcPr>
            <w:tcW w:w="789" w:type="dxa"/>
          </w:tcPr>
          <w:p w14:paraId="5E5FC1E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11595" w:rsidRPr="000E16CD" w14:paraId="49428B6B" w14:textId="77777777" w:rsidTr="00DD1C3D">
        <w:trPr>
          <w:trHeight w:val="300"/>
          <w:jc w:val="center"/>
        </w:trPr>
        <w:tc>
          <w:tcPr>
            <w:tcW w:w="789" w:type="dxa"/>
          </w:tcPr>
          <w:p w14:paraId="3409D5D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11595" w:rsidRPr="000E16CD" w14:paraId="43DFB0B7" w14:textId="77777777" w:rsidTr="00DD1C3D">
        <w:trPr>
          <w:trHeight w:val="300"/>
          <w:jc w:val="center"/>
        </w:trPr>
        <w:tc>
          <w:tcPr>
            <w:tcW w:w="789" w:type="dxa"/>
          </w:tcPr>
          <w:p w14:paraId="18EB689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11595" w:rsidRPr="000E16CD" w14:paraId="6F7B1DF6" w14:textId="77777777" w:rsidTr="00DD1C3D">
        <w:trPr>
          <w:trHeight w:val="300"/>
          <w:jc w:val="center"/>
        </w:trPr>
        <w:tc>
          <w:tcPr>
            <w:tcW w:w="789" w:type="dxa"/>
          </w:tcPr>
          <w:p w14:paraId="778B26C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11595" w:rsidRPr="000E16CD" w14:paraId="7B7F6D3A" w14:textId="77777777" w:rsidTr="00DD1C3D">
        <w:trPr>
          <w:trHeight w:val="300"/>
          <w:jc w:val="center"/>
        </w:trPr>
        <w:tc>
          <w:tcPr>
            <w:tcW w:w="789" w:type="dxa"/>
          </w:tcPr>
          <w:p w14:paraId="6139611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11595" w:rsidRPr="000E16CD" w14:paraId="14B77064" w14:textId="77777777" w:rsidTr="00DD1C3D">
        <w:trPr>
          <w:trHeight w:val="300"/>
          <w:jc w:val="center"/>
        </w:trPr>
        <w:tc>
          <w:tcPr>
            <w:tcW w:w="789" w:type="dxa"/>
          </w:tcPr>
          <w:p w14:paraId="628E419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11595" w:rsidRPr="000E16CD" w14:paraId="1380A609" w14:textId="77777777" w:rsidTr="00DD1C3D">
        <w:trPr>
          <w:trHeight w:val="300"/>
          <w:jc w:val="center"/>
        </w:trPr>
        <w:tc>
          <w:tcPr>
            <w:tcW w:w="789" w:type="dxa"/>
          </w:tcPr>
          <w:p w14:paraId="5C5F715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11595" w:rsidRPr="000E16CD" w14:paraId="058016D4" w14:textId="77777777" w:rsidTr="00DD1C3D">
        <w:trPr>
          <w:trHeight w:val="300"/>
          <w:jc w:val="center"/>
        </w:trPr>
        <w:tc>
          <w:tcPr>
            <w:tcW w:w="789" w:type="dxa"/>
          </w:tcPr>
          <w:p w14:paraId="496E5A1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2982443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11595" w:rsidRPr="000E16CD" w14:paraId="0463E1AD" w14:textId="77777777" w:rsidTr="00DD1C3D">
        <w:trPr>
          <w:trHeight w:val="300"/>
          <w:jc w:val="center"/>
        </w:trPr>
        <w:tc>
          <w:tcPr>
            <w:tcW w:w="789" w:type="dxa"/>
          </w:tcPr>
          <w:p w14:paraId="1DF8678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11595" w:rsidRPr="000E16CD" w14:paraId="0B25EA5E" w14:textId="77777777" w:rsidTr="00DD1C3D">
        <w:trPr>
          <w:trHeight w:val="300"/>
          <w:jc w:val="center"/>
        </w:trPr>
        <w:tc>
          <w:tcPr>
            <w:tcW w:w="789" w:type="dxa"/>
          </w:tcPr>
          <w:p w14:paraId="06D5538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11595" w:rsidRPr="000E16CD" w14:paraId="5682121A" w14:textId="77777777" w:rsidTr="00DD1C3D">
        <w:trPr>
          <w:trHeight w:val="300"/>
          <w:jc w:val="center"/>
        </w:trPr>
        <w:tc>
          <w:tcPr>
            <w:tcW w:w="789" w:type="dxa"/>
          </w:tcPr>
          <w:p w14:paraId="489CDBA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11595" w:rsidRPr="000E16CD" w14:paraId="4849E61C" w14:textId="77777777" w:rsidTr="00DD1C3D">
        <w:trPr>
          <w:trHeight w:val="300"/>
          <w:jc w:val="center"/>
        </w:trPr>
        <w:tc>
          <w:tcPr>
            <w:tcW w:w="789" w:type="dxa"/>
          </w:tcPr>
          <w:p w14:paraId="56FD411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11595" w:rsidRPr="000E16CD" w14:paraId="6CBDECC8" w14:textId="77777777" w:rsidTr="00DD1C3D">
        <w:trPr>
          <w:trHeight w:val="300"/>
          <w:jc w:val="center"/>
        </w:trPr>
        <w:tc>
          <w:tcPr>
            <w:tcW w:w="789" w:type="dxa"/>
          </w:tcPr>
          <w:p w14:paraId="560D8BE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11595" w:rsidRPr="000E16CD" w14:paraId="4AFE9B5F" w14:textId="77777777" w:rsidTr="00DD1C3D">
        <w:trPr>
          <w:trHeight w:val="300"/>
          <w:jc w:val="center"/>
        </w:trPr>
        <w:tc>
          <w:tcPr>
            <w:tcW w:w="789" w:type="dxa"/>
          </w:tcPr>
          <w:p w14:paraId="4D31AF8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11595" w:rsidRPr="000E16CD" w14:paraId="0A5D6653" w14:textId="77777777" w:rsidTr="00DD1C3D">
        <w:trPr>
          <w:trHeight w:val="300"/>
          <w:jc w:val="center"/>
        </w:trPr>
        <w:tc>
          <w:tcPr>
            <w:tcW w:w="789" w:type="dxa"/>
          </w:tcPr>
          <w:p w14:paraId="249B658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11595" w:rsidRPr="000E16CD" w14:paraId="1BE5D108" w14:textId="77777777" w:rsidTr="00DD1C3D">
        <w:trPr>
          <w:trHeight w:val="300"/>
          <w:jc w:val="center"/>
        </w:trPr>
        <w:tc>
          <w:tcPr>
            <w:tcW w:w="789" w:type="dxa"/>
          </w:tcPr>
          <w:p w14:paraId="3C2B26D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11595" w:rsidRPr="000E16CD" w14:paraId="2CB38088" w14:textId="77777777" w:rsidTr="00DD1C3D">
        <w:trPr>
          <w:trHeight w:val="300"/>
          <w:jc w:val="center"/>
        </w:trPr>
        <w:tc>
          <w:tcPr>
            <w:tcW w:w="789" w:type="dxa"/>
          </w:tcPr>
          <w:p w14:paraId="5A90DE8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11595" w:rsidRPr="000E16CD" w14:paraId="463F082A" w14:textId="77777777" w:rsidTr="00DD1C3D">
        <w:trPr>
          <w:trHeight w:val="300"/>
          <w:jc w:val="center"/>
        </w:trPr>
        <w:tc>
          <w:tcPr>
            <w:tcW w:w="789" w:type="dxa"/>
          </w:tcPr>
          <w:p w14:paraId="7D569AB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911595" w:rsidRPr="000E16CD" w14:paraId="03132576" w14:textId="77777777" w:rsidTr="00DD1C3D">
        <w:trPr>
          <w:trHeight w:val="300"/>
          <w:jc w:val="center"/>
        </w:trPr>
        <w:tc>
          <w:tcPr>
            <w:tcW w:w="789" w:type="dxa"/>
          </w:tcPr>
          <w:p w14:paraId="7B29003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11595" w:rsidRPr="000E16CD" w14:paraId="18239E8B" w14:textId="77777777" w:rsidTr="00DD1C3D">
        <w:trPr>
          <w:trHeight w:val="300"/>
          <w:jc w:val="center"/>
        </w:trPr>
        <w:tc>
          <w:tcPr>
            <w:tcW w:w="789" w:type="dxa"/>
          </w:tcPr>
          <w:p w14:paraId="1090E20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11595" w:rsidRPr="000E16CD" w14:paraId="6F43A562" w14:textId="77777777" w:rsidTr="00DD1C3D">
        <w:trPr>
          <w:trHeight w:val="300"/>
          <w:jc w:val="center"/>
        </w:trPr>
        <w:tc>
          <w:tcPr>
            <w:tcW w:w="789" w:type="dxa"/>
          </w:tcPr>
          <w:p w14:paraId="2985FC5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SUX </w:t>
            </w:r>
          </w:p>
        </w:tc>
        <w:tc>
          <w:tcPr>
            <w:tcW w:w="4533" w:type="dxa"/>
          </w:tcPr>
          <w:p w14:paraId="142F224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Sumerian</w:t>
            </w:r>
          </w:p>
        </w:tc>
      </w:tr>
      <w:tr w:rsidR="00911595" w:rsidRPr="000E16CD" w14:paraId="6E0C4E8F" w14:textId="77777777" w:rsidTr="00DD1C3D">
        <w:trPr>
          <w:trHeight w:val="300"/>
          <w:jc w:val="center"/>
        </w:trPr>
        <w:tc>
          <w:tcPr>
            <w:tcW w:w="789" w:type="dxa"/>
          </w:tcPr>
          <w:p w14:paraId="112C906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SUN </w:t>
            </w:r>
          </w:p>
        </w:tc>
        <w:tc>
          <w:tcPr>
            <w:tcW w:w="4533" w:type="dxa"/>
          </w:tcPr>
          <w:p w14:paraId="75AC4CD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Sundanese</w:t>
            </w:r>
          </w:p>
        </w:tc>
      </w:tr>
      <w:tr w:rsidR="00911595" w:rsidRPr="000E16CD" w14:paraId="10DC92DC" w14:textId="77777777" w:rsidTr="00DD1C3D">
        <w:trPr>
          <w:trHeight w:val="300"/>
          <w:jc w:val="center"/>
        </w:trPr>
        <w:tc>
          <w:tcPr>
            <w:tcW w:w="789" w:type="dxa"/>
          </w:tcPr>
          <w:p w14:paraId="692EB35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SUS </w:t>
            </w:r>
          </w:p>
        </w:tc>
        <w:tc>
          <w:tcPr>
            <w:tcW w:w="4533" w:type="dxa"/>
          </w:tcPr>
          <w:p w14:paraId="3FA3FAE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Susu</w:t>
            </w:r>
          </w:p>
        </w:tc>
      </w:tr>
      <w:tr w:rsidR="00911595" w:rsidRPr="000E16CD" w14:paraId="7C5C7D6F" w14:textId="77777777" w:rsidTr="00DD1C3D">
        <w:trPr>
          <w:trHeight w:val="300"/>
          <w:jc w:val="center"/>
        </w:trPr>
        <w:tc>
          <w:tcPr>
            <w:tcW w:w="789" w:type="dxa"/>
          </w:tcPr>
          <w:p w14:paraId="78FAC4D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11595" w:rsidRPr="000E16CD" w14:paraId="6E5062E7" w14:textId="77777777" w:rsidTr="00DD1C3D">
        <w:trPr>
          <w:trHeight w:val="300"/>
          <w:jc w:val="center"/>
        </w:trPr>
        <w:tc>
          <w:tcPr>
            <w:tcW w:w="789" w:type="dxa"/>
          </w:tcPr>
          <w:p w14:paraId="0345005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11595" w:rsidRPr="000E16CD" w14:paraId="4FEA5DA6" w14:textId="77777777" w:rsidTr="00DD1C3D">
        <w:trPr>
          <w:trHeight w:val="300"/>
          <w:jc w:val="center"/>
        </w:trPr>
        <w:tc>
          <w:tcPr>
            <w:tcW w:w="789" w:type="dxa"/>
          </w:tcPr>
          <w:p w14:paraId="1CEF29C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11595" w:rsidRPr="000E16CD" w14:paraId="15885856" w14:textId="77777777" w:rsidTr="00DD1C3D">
        <w:trPr>
          <w:trHeight w:val="300"/>
          <w:jc w:val="center"/>
        </w:trPr>
        <w:tc>
          <w:tcPr>
            <w:tcW w:w="789" w:type="dxa"/>
          </w:tcPr>
          <w:p w14:paraId="6D17978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11595" w:rsidRPr="000E16CD" w14:paraId="1BD54138" w14:textId="77777777" w:rsidTr="00DD1C3D">
        <w:trPr>
          <w:trHeight w:val="300"/>
          <w:jc w:val="center"/>
        </w:trPr>
        <w:tc>
          <w:tcPr>
            <w:tcW w:w="789" w:type="dxa"/>
          </w:tcPr>
          <w:p w14:paraId="2AB1AA3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11595" w:rsidRPr="000E16CD" w14:paraId="4C362003" w14:textId="77777777" w:rsidTr="00DD1C3D">
        <w:trPr>
          <w:trHeight w:val="300"/>
          <w:jc w:val="center"/>
        </w:trPr>
        <w:tc>
          <w:tcPr>
            <w:tcW w:w="789" w:type="dxa"/>
          </w:tcPr>
          <w:p w14:paraId="5F33BF9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11595" w:rsidRPr="000E16CD" w14:paraId="6B4635F2" w14:textId="77777777" w:rsidTr="00DD1C3D">
        <w:trPr>
          <w:trHeight w:val="300"/>
          <w:jc w:val="center"/>
        </w:trPr>
        <w:tc>
          <w:tcPr>
            <w:tcW w:w="789" w:type="dxa"/>
          </w:tcPr>
          <w:p w14:paraId="5376F0E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11595" w:rsidRPr="000E16CD" w14:paraId="6D66CF53" w14:textId="77777777" w:rsidTr="00DD1C3D">
        <w:trPr>
          <w:trHeight w:val="300"/>
          <w:jc w:val="center"/>
        </w:trPr>
        <w:tc>
          <w:tcPr>
            <w:tcW w:w="789" w:type="dxa"/>
          </w:tcPr>
          <w:p w14:paraId="7F9066F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11595" w:rsidRPr="000E16CD" w14:paraId="09A550F7" w14:textId="77777777" w:rsidTr="00DD1C3D">
        <w:trPr>
          <w:trHeight w:val="300"/>
          <w:jc w:val="center"/>
        </w:trPr>
        <w:tc>
          <w:tcPr>
            <w:tcW w:w="789" w:type="dxa"/>
          </w:tcPr>
          <w:p w14:paraId="1C2C9D7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11595" w:rsidRPr="000E16CD" w14:paraId="627E326C" w14:textId="77777777" w:rsidTr="00DD1C3D">
        <w:trPr>
          <w:trHeight w:val="300"/>
          <w:jc w:val="center"/>
        </w:trPr>
        <w:tc>
          <w:tcPr>
            <w:tcW w:w="789" w:type="dxa"/>
          </w:tcPr>
          <w:p w14:paraId="261FC48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11595" w:rsidRPr="000E16CD" w14:paraId="2BB6E471" w14:textId="77777777" w:rsidTr="00DD1C3D">
        <w:trPr>
          <w:trHeight w:val="300"/>
          <w:jc w:val="center"/>
        </w:trPr>
        <w:tc>
          <w:tcPr>
            <w:tcW w:w="789" w:type="dxa"/>
          </w:tcPr>
          <w:p w14:paraId="1E61405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11595" w:rsidRPr="000E16CD" w14:paraId="77787408" w14:textId="77777777" w:rsidTr="00DD1C3D">
        <w:trPr>
          <w:trHeight w:val="300"/>
          <w:jc w:val="center"/>
        </w:trPr>
        <w:tc>
          <w:tcPr>
            <w:tcW w:w="789" w:type="dxa"/>
          </w:tcPr>
          <w:p w14:paraId="226686D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11595" w:rsidRPr="000E16CD" w14:paraId="731F8D54" w14:textId="77777777" w:rsidTr="00DD1C3D">
        <w:trPr>
          <w:trHeight w:val="300"/>
          <w:jc w:val="center"/>
        </w:trPr>
        <w:tc>
          <w:tcPr>
            <w:tcW w:w="789" w:type="dxa"/>
          </w:tcPr>
          <w:p w14:paraId="6308507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11595" w:rsidRPr="000E16CD" w14:paraId="5ECC75DC" w14:textId="77777777" w:rsidTr="00DD1C3D">
        <w:trPr>
          <w:trHeight w:val="300"/>
          <w:jc w:val="center"/>
        </w:trPr>
        <w:tc>
          <w:tcPr>
            <w:tcW w:w="789" w:type="dxa"/>
          </w:tcPr>
          <w:p w14:paraId="1C7DC0E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11595" w:rsidRPr="000E16CD" w14:paraId="10F97A3F" w14:textId="77777777" w:rsidTr="00DD1C3D">
        <w:trPr>
          <w:trHeight w:val="300"/>
          <w:jc w:val="center"/>
        </w:trPr>
        <w:tc>
          <w:tcPr>
            <w:tcW w:w="789" w:type="dxa"/>
          </w:tcPr>
          <w:p w14:paraId="64D26BE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7783A90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11595" w:rsidRPr="000E16CD" w14:paraId="60E201FC" w14:textId="77777777" w:rsidTr="00DD1C3D">
        <w:trPr>
          <w:trHeight w:val="300"/>
          <w:jc w:val="center"/>
        </w:trPr>
        <w:tc>
          <w:tcPr>
            <w:tcW w:w="789" w:type="dxa"/>
          </w:tcPr>
          <w:p w14:paraId="4DD3759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11595" w:rsidRPr="000E16CD" w14:paraId="71443809" w14:textId="77777777" w:rsidTr="00DD1C3D">
        <w:trPr>
          <w:trHeight w:val="300"/>
          <w:jc w:val="center"/>
        </w:trPr>
        <w:tc>
          <w:tcPr>
            <w:tcW w:w="789" w:type="dxa"/>
          </w:tcPr>
          <w:p w14:paraId="5973116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11595" w:rsidRPr="000E16CD" w14:paraId="419D92CE" w14:textId="77777777" w:rsidTr="00DD1C3D">
        <w:trPr>
          <w:trHeight w:val="300"/>
          <w:jc w:val="center"/>
        </w:trPr>
        <w:tc>
          <w:tcPr>
            <w:tcW w:w="789" w:type="dxa"/>
          </w:tcPr>
          <w:p w14:paraId="6126A5C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22B2D4E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11595" w:rsidRPr="000E16CD" w14:paraId="7A112FFC" w14:textId="77777777" w:rsidTr="00DD1C3D">
        <w:trPr>
          <w:trHeight w:val="300"/>
          <w:jc w:val="center"/>
        </w:trPr>
        <w:tc>
          <w:tcPr>
            <w:tcW w:w="789" w:type="dxa"/>
          </w:tcPr>
          <w:p w14:paraId="5515C53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Timne</w:t>
            </w:r>
          </w:p>
        </w:tc>
      </w:tr>
      <w:tr w:rsidR="00911595" w:rsidRPr="000E16CD" w14:paraId="79A8DDB9" w14:textId="77777777" w:rsidTr="00DD1C3D">
        <w:trPr>
          <w:trHeight w:val="300"/>
          <w:jc w:val="center"/>
        </w:trPr>
        <w:tc>
          <w:tcPr>
            <w:tcW w:w="789" w:type="dxa"/>
          </w:tcPr>
          <w:p w14:paraId="006AD7E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11595" w:rsidRPr="000E16CD" w14:paraId="56F62D1C" w14:textId="77777777" w:rsidTr="00DD1C3D">
        <w:trPr>
          <w:trHeight w:val="300"/>
          <w:jc w:val="center"/>
        </w:trPr>
        <w:tc>
          <w:tcPr>
            <w:tcW w:w="789" w:type="dxa"/>
          </w:tcPr>
          <w:p w14:paraId="5E4EFFA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11595" w:rsidRPr="000E16CD" w14:paraId="3601052E" w14:textId="77777777" w:rsidTr="00DD1C3D">
        <w:trPr>
          <w:trHeight w:val="300"/>
          <w:jc w:val="center"/>
        </w:trPr>
        <w:tc>
          <w:tcPr>
            <w:tcW w:w="789" w:type="dxa"/>
          </w:tcPr>
          <w:p w14:paraId="3D2D7F1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11595" w:rsidRPr="000E16CD" w14:paraId="2C9DA03A" w14:textId="77777777" w:rsidTr="00DD1C3D">
        <w:trPr>
          <w:trHeight w:val="300"/>
          <w:jc w:val="center"/>
        </w:trPr>
        <w:tc>
          <w:tcPr>
            <w:tcW w:w="789" w:type="dxa"/>
          </w:tcPr>
          <w:p w14:paraId="6030933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11595" w:rsidRPr="000E16CD" w14:paraId="4E2534F4" w14:textId="77777777" w:rsidTr="00DD1C3D">
        <w:trPr>
          <w:trHeight w:val="300"/>
          <w:jc w:val="center"/>
        </w:trPr>
        <w:tc>
          <w:tcPr>
            <w:tcW w:w="789" w:type="dxa"/>
          </w:tcPr>
          <w:p w14:paraId="36188B4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11595" w:rsidRPr="000E16CD" w14:paraId="0A810032" w14:textId="77777777" w:rsidTr="00DD1C3D">
        <w:trPr>
          <w:trHeight w:val="300"/>
          <w:jc w:val="center"/>
        </w:trPr>
        <w:tc>
          <w:tcPr>
            <w:tcW w:w="789" w:type="dxa"/>
          </w:tcPr>
          <w:p w14:paraId="046D649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11595" w:rsidRPr="000E16CD" w14:paraId="3CA10A47" w14:textId="77777777" w:rsidTr="00DD1C3D">
        <w:trPr>
          <w:trHeight w:val="300"/>
          <w:jc w:val="center"/>
        </w:trPr>
        <w:tc>
          <w:tcPr>
            <w:tcW w:w="789" w:type="dxa"/>
          </w:tcPr>
          <w:p w14:paraId="11F147D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11595" w:rsidRPr="000E16CD" w14:paraId="20172008" w14:textId="77777777" w:rsidTr="00DD1C3D">
        <w:trPr>
          <w:trHeight w:val="300"/>
          <w:jc w:val="center"/>
        </w:trPr>
        <w:tc>
          <w:tcPr>
            <w:tcW w:w="789" w:type="dxa"/>
          </w:tcPr>
          <w:p w14:paraId="09140FE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61B2B6A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11595" w:rsidRPr="000E16CD" w14:paraId="4A7153A1" w14:textId="77777777" w:rsidTr="00DD1C3D">
        <w:trPr>
          <w:trHeight w:val="300"/>
          <w:jc w:val="center"/>
        </w:trPr>
        <w:tc>
          <w:tcPr>
            <w:tcW w:w="789" w:type="dxa"/>
          </w:tcPr>
          <w:p w14:paraId="32349F2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11595" w:rsidRPr="000E16CD" w14:paraId="3F80D7EA" w14:textId="77777777" w:rsidTr="00DD1C3D">
        <w:trPr>
          <w:trHeight w:val="300"/>
          <w:jc w:val="center"/>
        </w:trPr>
        <w:tc>
          <w:tcPr>
            <w:tcW w:w="789" w:type="dxa"/>
          </w:tcPr>
          <w:p w14:paraId="78A21EA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11595" w:rsidRPr="000E16CD" w14:paraId="5D84216F" w14:textId="77777777" w:rsidTr="00DD1C3D">
        <w:trPr>
          <w:trHeight w:val="300"/>
          <w:jc w:val="center"/>
        </w:trPr>
        <w:tc>
          <w:tcPr>
            <w:tcW w:w="789" w:type="dxa"/>
          </w:tcPr>
          <w:p w14:paraId="4CE7FAC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11595" w:rsidRPr="000E16CD" w14:paraId="1A1A76A4" w14:textId="77777777" w:rsidTr="00DD1C3D">
        <w:trPr>
          <w:trHeight w:val="300"/>
          <w:jc w:val="center"/>
        </w:trPr>
        <w:tc>
          <w:tcPr>
            <w:tcW w:w="789" w:type="dxa"/>
          </w:tcPr>
          <w:p w14:paraId="310382E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11595" w:rsidRPr="000E16CD" w14:paraId="014E5C9F" w14:textId="77777777" w:rsidTr="00DD1C3D">
        <w:trPr>
          <w:trHeight w:val="300"/>
          <w:jc w:val="center"/>
        </w:trPr>
        <w:tc>
          <w:tcPr>
            <w:tcW w:w="789" w:type="dxa"/>
          </w:tcPr>
          <w:p w14:paraId="044623D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11595" w:rsidRPr="000E16CD" w14:paraId="0CA267EE" w14:textId="77777777" w:rsidTr="00DD1C3D">
        <w:trPr>
          <w:trHeight w:val="300"/>
          <w:jc w:val="center"/>
        </w:trPr>
        <w:tc>
          <w:tcPr>
            <w:tcW w:w="789" w:type="dxa"/>
          </w:tcPr>
          <w:p w14:paraId="3643E1A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11595" w:rsidRPr="000E16CD" w14:paraId="5417747C" w14:textId="77777777" w:rsidTr="00DD1C3D">
        <w:trPr>
          <w:trHeight w:val="300"/>
          <w:jc w:val="center"/>
        </w:trPr>
        <w:tc>
          <w:tcPr>
            <w:tcW w:w="789" w:type="dxa"/>
          </w:tcPr>
          <w:p w14:paraId="4D79D05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11595" w:rsidRPr="000E16CD" w14:paraId="09571AEF" w14:textId="77777777" w:rsidTr="00DD1C3D">
        <w:trPr>
          <w:trHeight w:val="300"/>
          <w:jc w:val="center"/>
        </w:trPr>
        <w:tc>
          <w:tcPr>
            <w:tcW w:w="789" w:type="dxa"/>
          </w:tcPr>
          <w:p w14:paraId="22DCAC5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11595" w:rsidRPr="000E16CD" w14:paraId="4089816C" w14:textId="77777777" w:rsidTr="00DD1C3D">
        <w:trPr>
          <w:trHeight w:val="300"/>
          <w:jc w:val="center"/>
        </w:trPr>
        <w:tc>
          <w:tcPr>
            <w:tcW w:w="789" w:type="dxa"/>
          </w:tcPr>
          <w:p w14:paraId="6DB0F6F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11595" w:rsidRPr="000E16CD" w14:paraId="634B30B9" w14:textId="77777777" w:rsidTr="00DD1C3D">
        <w:trPr>
          <w:trHeight w:val="300"/>
          <w:jc w:val="center"/>
        </w:trPr>
        <w:tc>
          <w:tcPr>
            <w:tcW w:w="789" w:type="dxa"/>
          </w:tcPr>
          <w:p w14:paraId="7636E4C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UGA </w:t>
            </w:r>
          </w:p>
        </w:tc>
        <w:tc>
          <w:tcPr>
            <w:tcW w:w="4533" w:type="dxa"/>
          </w:tcPr>
          <w:p w14:paraId="32F45AC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Ugaritic</w:t>
            </w:r>
          </w:p>
        </w:tc>
      </w:tr>
      <w:tr w:rsidR="00911595" w:rsidRPr="000E16CD" w14:paraId="0790C764" w14:textId="77777777" w:rsidTr="00DD1C3D">
        <w:trPr>
          <w:trHeight w:val="300"/>
          <w:jc w:val="center"/>
        </w:trPr>
        <w:tc>
          <w:tcPr>
            <w:tcW w:w="789" w:type="dxa"/>
          </w:tcPr>
          <w:p w14:paraId="56991E6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UIG </w:t>
            </w:r>
          </w:p>
        </w:tc>
        <w:tc>
          <w:tcPr>
            <w:tcW w:w="4533" w:type="dxa"/>
          </w:tcPr>
          <w:p w14:paraId="4B2FE5D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Uighur</w:t>
            </w:r>
          </w:p>
        </w:tc>
      </w:tr>
      <w:tr w:rsidR="00911595" w:rsidRPr="000E16CD" w14:paraId="3F35FBF7" w14:textId="77777777" w:rsidTr="00DD1C3D">
        <w:trPr>
          <w:trHeight w:val="300"/>
          <w:jc w:val="center"/>
        </w:trPr>
        <w:tc>
          <w:tcPr>
            <w:tcW w:w="789" w:type="dxa"/>
          </w:tcPr>
          <w:p w14:paraId="583E04D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UKR </w:t>
            </w:r>
          </w:p>
        </w:tc>
        <w:tc>
          <w:tcPr>
            <w:tcW w:w="4533" w:type="dxa"/>
          </w:tcPr>
          <w:p w14:paraId="5E4CB12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Ukrainian</w:t>
            </w:r>
          </w:p>
        </w:tc>
      </w:tr>
      <w:tr w:rsidR="00911595" w:rsidRPr="000E16CD" w14:paraId="3E77732E" w14:textId="77777777" w:rsidTr="00DD1C3D">
        <w:trPr>
          <w:trHeight w:val="300"/>
          <w:jc w:val="center"/>
        </w:trPr>
        <w:tc>
          <w:tcPr>
            <w:tcW w:w="789" w:type="dxa"/>
          </w:tcPr>
          <w:p w14:paraId="15100CC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UMB </w:t>
            </w:r>
          </w:p>
        </w:tc>
        <w:tc>
          <w:tcPr>
            <w:tcW w:w="4533" w:type="dxa"/>
          </w:tcPr>
          <w:p w14:paraId="23C7AE5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Umbundu</w:t>
            </w:r>
          </w:p>
        </w:tc>
      </w:tr>
      <w:tr w:rsidR="00911595" w:rsidRPr="000E16CD" w14:paraId="1CE198E4" w14:textId="77777777" w:rsidTr="00DD1C3D">
        <w:trPr>
          <w:trHeight w:val="300"/>
          <w:jc w:val="center"/>
        </w:trPr>
        <w:tc>
          <w:tcPr>
            <w:tcW w:w="789" w:type="dxa"/>
          </w:tcPr>
          <w:p w14:paraId="078A7B1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UND </w:t>
            </w:r>
          </w:p>
        </w:tc>
        <w:tc>
          <w:tcPr>
            <w:tcW w:w="4533" w:type="dxa"/>
          </w:tcPr>
          <w:p w14:paraId="669FD60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Undetermined</w:t>
            </w:r>
          </w:p>
        </w:tc>
      </w:tr>
      <w:tr w:rsidR="00911595" w:rsidRPr="000E16CD" w14:paraId="0D968DA4" w14:textId="77777777" w:rsidTr="00DD1C3D">
        <w:trPr>
          <w:trHeight w:val="300"/>
          <w:jc w:val="center"/>
        </w:trPr>
        <w:tc>
          <w:tcPr>
            <w:tcW w:w="789" w:type="dxa"/>
          </w:tcPr>
          <w:p w14:paraId="15B322F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HSB </w:t>
            </w:r>
          </w:p>
        </w:tc>
        <w:tc>
          <w:tcPr>
            <w:tcW w:w="4533" w:type="dxa"/>
          </w:tcPr>
          <w:p w14:paraId="14514A2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Upper Sorbian</w:t>
            </w:r>
          </w:p>
        </w:tc>
      </w:tr>
      <w:tr w:rsidR="00911595" w:rsidRPr="000E16CD" w14:paraId="3B0F0E68" w14:textId="77777777" w:rsidTr="00DD1C3D">
        <w:trPr>
          <w:trHeight w:val="300"/>
          <w:jc w:val="center"/>
        </w:trPr>
        <w:tc>
          <w:tcPr>
            <w:tcW w:w="789" w:type="dxa"/>
          </w:tcPr>
          <w:p w14:paraId="63C48D6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URD </w:t>
            </w:r>
          </w:p>
        </w:tc>
        <w:tc>
          <w:tcPr>
            <w:tcW w:w="4533" w:type="dxa"/>
          </w:tcPr>
          <w:p w14:paraId="067113B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Urdu</w:t>
            </w:r>
          </w:p>
        </w:tc>
      </w:tr>
      <w:tr w:rsidR="00911595" w:rsidRPr="000E16CD" w14:paraId="76EF4F4F" w14:textId="77777777" w:rsidTr="00DD1C3D">
        <w:trPr>
          <w:trHeight w:val="300"/>
          <w:jc w:val="center"/>
        </w:trPr>
        <w:tc>
          <w:tcPr>
            <w:tcW w:w="789" w:type="dxa"/>
          </w:tcPr>
          <w:p w14:paraId="4BA86FF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UZB </w:t>
            </w:r>
          </w:p>
        </w:tc>
        <w:tc>
          <w:tcPr>
            <w:tcW w:w="4533" w:type="dxa"/>
          </w:tcPr>
          <w:p w14:paraId="17DC3BD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Uzbek</w:t>
            </w:r>
          </w:p>
        </w:tc>
      </w:tr>
      <w:tr w:rsidR="00911595" w:rsidRPr="000E16CD" w14:paraId="2023C51E" w14:textId="77777777" w:rsidTr="00DD1C3D">
        <w:trPr>
          <w:trHeight w:val="300"/>
          <w:jc w:val="center"/>
        </w:trPr>
        <w:tc>
          <w:tcPr>
            <w:tcW w:w="789" w:type="dxa"/>
          </w:tcPr>
          <w:p w14:paraId="55C2851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VAI </w:t>
            </w:r>
          </w:p>
        </w:tc>
        <w:tc>
          <w:tcPr>
            <w:tcW w:w="4533" w:type="dxa"/>
          </w:tcPr>
          <w:p w14:paraId="22793CF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Vai</w:t>
            </w:r>
          </w:p>
        </w:tc>
      </w:tr>
      <w:tr w:rsidR="00911595" w:rsidRPr="000E16CD" w14:paraId="6ECD6137" w14:textId="77777777" w:rsidTr="00DD1C3D">
        <w:trPr>
          <w:trHeight w:val="300"/>
          <w:jc w:val="center"/>
        </w:trPr>
        <w:tc>
          <w:tcPr>
            <w:tcW w:w="789" w:type="dxa"/>
          </w:tcPr>
          <w:p w14:paraId="174DC20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VEN </w:t>
            </w:r>
          </w:p>
        </w:tc>
        <w:tc>
          <w:tcPr>
            <w:tcW w:w="4533" w:type="dxa"/>
          </w:tcPr>
          <w:p w14:paraId="1D194DE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Venda </w:t>
            </w:r>
          </w:p>
        </w:tc>
      </w:tr>
      <w:tr w:rsidR="00911595" w:rsidRPr="000E16CD" w14:paraId="1FE9604F" w14:textId="77777777" w:rsidTr="00DD1C3D">
        <w:trPr>
          <w:trHeight w:val="300"/>
          <w:jc w:val="center"/>
        </w:trPr>
        <w:tc>
          <w:tcPr>
            <w:tcW w:w="789" w:type="dxa"/>
          </w:tcPr>
          <w:p w14:paraId="581768D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VIE </w:t>
            </w:r>
          </w:p>
        </w:tc>
        <w:tc>
          <w:tcPr>
            <w:tcW w:w="4533" w:type="dxa"/>
          </w:tcPr>
          <w:p w14:paraId="151D4B9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Vietnamese</w:t>
            </w:r>
          </w:p>
        </w:tc>
      </w:tr>
      <w:tr w:rsidR="00911595" w:rsidRPr="000E16CD" w14:paraId="15E52A2E" w14:textId="77777777" w:rsidTr="00DD1C3D">
        <w:trPr>
          <w:trHeight w:val="300"/>
          <w:jc w:val="center"/>
        </w:trPr>
        <w:tc>
          <w:tcPr>
            <w:tcW w:w="789" w:type="dxa"/>
          </w:tcPr>
          <w:p w14:paraId="57206D9F"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VOL </w:t>
            </w:r>
          </w:p>
        </w:tc>
        <w:tc>
          <w:tcPr>
            <w:tcW w:w="4533" w:type="dxa"/>
          </w:tcPr>
          <w:p w14:paraId="121A4C13" w14:textId="51954373"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Volap</w:t>
            </w:r>
            <w:r w:rsidR="007D161F" w:rsidRPr="002D2528">
              <w:rPr>
                <w:rFonts w:ascii="Bookman Old Style" w:hAnsi="Bookman Old Style" w:cs="Arial"/>
                <w:color w:val="000000"/>
                <w:sz w:val="22"/>
                <w:szCs w:val="22"/>
              </w:rPr>
              <w:t>u</w:t>
            </w:r>
            <w:r w:rsidRPr="002D2528">
              <w:rPr>
                <w:rFonts w:ascii="Bookman Old Style" w:hAnsi="Bookman Old Style" w:cs="Arial"/>
                <w:color w:val="000000"/>
                <w:sz w:val="22"/>
                <w:szCs w:val="22"/>
              </w:rPr>
              <w:t>k</w:t>
            </w:r>
          </w:p>
        </w:tc>
      </w:tr>
      <w:tr w:rsidR="00911595" w:rsidRPr="000E16CD" w14:paraId="6E4D525C" w14:textId="77777777" w:rsidTr="00DD1C3D">
        <w:trPr>
          <w:trHeight w:val="300"/>
          <w:jc w:val="center"/>
        </w:trPr>
        <w:tc>
          <w:tcPr>
            <w:tcW w:w="789" w:type="dxa"/>
          </w:tcPr>
          <w:p w14:paraId="138FDFC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11595" w:rsidRPr="000E16CD" w14:paraId="505CAD4C" w14:textId="77777777" w:rsidTr="00DD1C3D">
        <w:trPr>
          <w:trHeight w:val="300"/>
          <w:jc w:val="center"/>
        </w:trPr>
        <w:tc>
          <w:tcPr>
            <w:tcW w:w="789" w:type="dxa"/>
          </w:tcPr>
          <w:p w14:paraId="275D7DB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11595" w:rsidRPr="000E16CD" w14:paraId="7023A6D1" w14:textId="77777777" w:rsidTr="00DD1C3D">
        <w:trPr>
          <w:trHeight w:val="300"/>
          <w:jc w:val="center"/>
        </w:trPr>
        <w:tc>
          <w:tcPr>
            <w:tcW w:w="789" w:type="dxa"/>
          </w:tcPr>
          <w:p w14:paraId="0E710C6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11595" w:rsidRPr="000E16CD" w14:paraId="5832EBBF" w14:textId="77777777" w:rsidTr="00DD1C3D">
        <w:trPr>
          <w:trHeight w:val="300"/>
          <w:jc w:val="center"/>
        </w:trPr>
        <w:tc>
          <w:tcPr>
            <w:tcW w:w="789" w:type="dxa"/>
          </w:tcPr>
          <w:p w14:paraId="22C388A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11595" w:rsidRPr="000E16CD" w14:paraId="75B75093" w14:textId="77777777" w:rsidTr="00DD1C3D">
        <w:trPr>
          <w:trHeight w:val="300"/>
          <w:jc w:val="center"/>
        </w:trPr>
        <w:tc>
          <w:tcPr>
            <w:tcW w:w="789" w:type="dxa"/>
          </w:tcPr>
          <w:p w14:paraId="348AE89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11595" w:rsidRPr="000E16CD" w14:paraId="5137740B" w14:textId="77777777" w:rsidTr="00DD1C3D">
        <w:trPr>
          <w:trHeight w:val="300"/>
          <w:jc w:val="center"/>
        </w:trPr>
        <w:tc>
          <w:tcPr>
            <w:tcW w:w="789" w:type="dxa"/>
          </w:tcPr>
          <w:p w14:paraId="149B10F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11595" w:rsidRPr="000E16CD" w14:paraId="1E550F91" w14:textId="77777777" w:rsidTr="00DD1C3D">
        <w:trPr>
          <w:trHeight w:val="300"/>
          <w:jc w:val="center"/>
        </w:trPr>
        <w:tc>
          <w:tcPr>
            <w:tcW w:w="789" w:type="dxa"/>
          </w:tcPr>
          <w:p w14:paraId="576BBB5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11595" w:rsidRPr="000E16CD" w14:paraId="5735DABE" w14:textId="77777777" w:rsidTr="00DD1C3D">
        <w:trPr>
          <w:trHeight w:val="300"/>
          <w:jc w:val="center"/>
        </w:trPr>
        <w:tc>
          <w:tcPr>
            <w:tcW w:w="789" w:type="dxa"/>
          </w:tcPr>
          <w:p w14:paraId="4042FE7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11595" w:rsidRPr="000E16CD" w14:paraId="7C513A86" w14:textId="77777777" w:rsidTr="00DD1C3D">
        <w:trPr>
          <w:trHeight w:val="300"/>
          <w:jc w:val="center"/>
        </w:trPr>
        <w:tc>
          <w:tcPr>
            <w:tcW w:w="789" w:type="dxa"/>
          </w:tcPr>
          <w:p w14:paraId="481598A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7F8DC1D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11595" w:rsidRPr="000E16CD" w14:paraId="69CE8AA9" w14:textId="77777777" w:rsidTr="00DD1C3D">
        <w:trPr>
          <w:trHeight w:val="300"/>
          <w:jc w:val="center"/>
        </w:trPr>
        <w:tc>
          <w:tcPr>
            <w:tcW w:w="789" w:type="dxa"/>
          </w:tcPr>
          <w:p w14:paraId="533F318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11595" w:rsidRPr="000E16CD" w14:paraId="4E56E050" w14:textId="77777777" w:rsidTr="00DD1C3D">
        <w:trPr>
          <w:trHeight w:val="300"/>
          <w:jc w:val="center"/>
        </w:trPr>
        <w:tc>
          <w:tcPr>
            <w:tcW w:w="789" w:type="dxa"/>
          </w:tcPr>
          <w:p w14:paraId="33AA74B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11595" w:rsidRPr="000E16CD" w14:paraId="42BA0CD9" w14:textId="77777777" w:rsidTr="00DD1C3D">
        <w:trPr>
          <w:trHeight w:val="300"/>
          <w:jc w:val="center"/>
        </w:trPr>
        <w:tc>
          <w:tcPr>
            <w:tcW w:w="789" w:type="dxa"/>
          </w:tcPr>
          <w:p w14:paraId="75E84D2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6BE4C72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11595" w:rsidRPr="000E16CD" w14:paraId="75E0C650" w14:textId="77777777" w:rsidTr="00DD1C3D">
        <w:trPr>
          <w:trHeight w:val="300"/>
          <w:jc w:val="center"/>
        </w:trPr>
        <w:tc>
          <w:tcPr>
            <w:tcW w:w="789" w:type="dxa"/>
          </w:tcPr>
          <w:p w14:paraId="768BB24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11595" w:rsidRPr="000E16CD" w14:paraId="209730DE" w14:textId="77777777" w:rsidTr="00DD1C3D">
        <w:trPr>
          <w:trHeight w:val="300"/>
          <w:jc w:val="center"/>
        </w:trPr>
        <w:tc>
          <w:tcPr>
            <w:tcW w:w="789" w:type="dxa"/>
          </w:tcPr>
          <w:p w14:paraId="4B24E9F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11595" w:rsidRPr="000E16CD" w14:paraId="75FEF049" w14:textId="77777777" w:rsidTr="00DD1C3D">
        <w:trPr>
          <w:trHeight w:val="300"/>
          <w:jc w:val="center"/>
        </w:trPr>
        <w:tc>
          <w:tcPr>
            <w:tcW w:w="789" w:type="dxa"/>
          </w:tcPr>
          <w:p w14:paraId="633A744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11595" w:rsidRPr="000E16CD" w14:paraId="5561F137" w14:textId="77777777" w:rsidTr="00DD1C3D">
        <w:trPr>
          <w:trHeight w:val="300"/>
          <w:jc w:val="center"/>
        </w:trPr>
        <w:tc>
          <w:tcPr>
            <w:tcW w:w="789" w:type="dxa"/>
          </w:tcPr>
          <w:p w14:paraId="5055051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11595" w:rsidRPr="000E16CD" w14:paraId="28CC5A8A" w14:textId="77777777" w:rsidTr="00DD1C3D">
        <w:trPr>
          <w:trHeight w:val="300"/>
          <w:jc w:val="center"/>
        </w:trPr>
        <w:tc>
          <w:tcPr>
            <w:tcW w:w="789" w:type="dxa"/>
          </w:tcPr>
          <w:p w14:paraId="296FA02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911595" w:rsidRPr="000E16CD" w14:paraId="06B98F39" w14:textId="77777777" w:rsidTr="00DD1C3D">
        <w:trPr>
          <w:trHeight w:val="300"/>
          <w:jc w:val="center"/>
        </w:trPr>
        <w:tc>
          <w:tcPr>
            <w:tcW w:w="789" w:type="dxa"/>
          </w:tcPr>
          <w:p w14:paraId="42BA172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11595" w:rsidRPr="000E16CD" w14:paraId="04D4F508" w14:textId="77777777" w:rsidTr="00DD1C3D">
        <w:trPr>
          <w:trHeight w:val="300"/>
          <w:jc w:val="center"/>
        </w:trPr>
        <w:tc>
          <w:tcPr>
            <w:tcW w:w="789" w:type="dxa"/>
          </w:tcPr>
          <w:p w14:paraId="17B8372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11595" w:rsidRPr="000E16CD" w14:paraId="13E6EA1C" w14:textId="77777777" w:rsidTr="00DD1C3D">
        <w:trPr>
          <w:trHeight w:val="300"/>
          <w:jc w:val="center"/>
        </w:trPr>
        <w:tc>
          <w:tcPr>
            <w:tcW w:w="789" w:type="dxa"/>
          </w:tcPr>
          <w:p w14:paraId="78C8F9B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11595" w:rsidRPr="000E16CD" w14:paraId="2D0C7B03" w14:textId="77777777" w:rsidTr="00DD1C3D">
        <w:trPr>
          <w:trHeight w:val="300"/>
          <w:jc w:val="center"/>
        </w:trPr>
        <w:tc>
          <w:tcPr>
            <w:tcW w:w="789" w:type="dxa"/>
          </w:tcPr>
          <w:p w14:paraId="1CAFF21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24E62B0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11595" w:rsidRPr="000E16CD" w14:paraId="02ADA5AF" w14:textId="77777777" w:rsidTr="00DD1C3D">
        <w:trPr>
          <w:trHeight w:val="300"/>
          <w:jc w:val="center"/>
        </w:trPr>
        <w:tc>
          <w:tcPr>
            <w:tcW w:w="789" w:type="dxa"/>
          </w:tcPr>
          <w:p w14:paraId="52D7FE0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609F7BD9" w14:textId="77777777" w:rsidR="007720C0" w:rsidRDefault="007720C0">
      <w:pPr>
        <w:rPr>
          <w:rFonts w:ascii="Arial" w:hAnsi="Arial" w:cs="Arial"/>
          <w:b/>
          <w:bCs/>
          <w:iCs/>
          <w:sz w:val="28"/>
          <w:szCs w:val="28"/>
        </w:rPr>
      </w:pPr>
      <w:bookmarkStart w:id="756" w:name="_Toc128744493"/>
      <w:bookmarkStart w:id="757" w:name="_Hlk108519799"/>
      <w:r>
        <w:br w:type="page"/>
      </w:r>
    </w:p>
    <w:p w14:paraId="34BB6E1E" w14:textId="795F85DE" w:rsidR="00686317" w:rsidRPr="00DC1FD2" w:rsidRDefault="00686317" w:rsidP="00686317">
      <w:pPr>
        <w:pStyle w:val="Heading2"/>
        <w:jc w:val="center"/>
      </w:pPr>
      <w:r w:rsidRPr="00DC1FD2">
        <w:t xml:space="preserve">Industry Partner Type </w:t>
      </w:r>
      <w:r w:rsidR="00E33316" w:rsidRPr="00DC1FD2">
        <w:t>C</w:t>
      </w:r>
      <w:r w:rsidRPr="00DC1FD2">
        <w:t>odes</w:t>
      </w:r>
      <w:bookmarkEnd w:id="756"/>
    </w:p>
    <w:p w14:paraId="157C52DD" w14:textId="77777777" w:rsidR="00686317" w:rsidRPr="00DC1FD2" w:rsidRDefault="00686317" w:rsidP="00686317">
      <w:pPr>
        <w:jc w:val="center"/>
        <w:rPr>
          <w:rFonts w:ascii="Arial" w:hAnsi="Arial" w:cs="Arial"/>
          <w:b/>
          <w:bCs/>
        </w:rPr>
      </w:pPr>
      <w:r w:rsidRPr="00DC1FD2">
        <w:rPr>
          <w:rFonts w:ascii="Arial" w:hAnsi="Arial" w:cs="Arial"/>
        </w:rPr>
        <w:t>(</w:t>
      </w:r>
      <w:r w:rsidRPr="00DC1FD2">
        <w:rPr>
          <w:rFonts w:ascii="Arial" w:hAnsi="Arial" w:cs="Arial"/>
          <w:b/>
          <w:bCs/>
        </w:rPr>
        <w:t>Partner Project Fact, Fields 18, 20, 22, 24)</w:t>
      </w:r>
    </w:p>
    <w:p w14:paraId="42C5BBC4" w14:textId="77777777" w:rsidR="000968B3" w:rsidRPr="00DC1FD2" w:rsidRDefault="000968B3" w:rsidP="00686317">
      <w:pPr>
        <w:jc w:val="center"/>
        <w:rPr>
          <w:rFonts w:ascii="Arial" w:hAnsi="Arial" w:cs="Arial"/>
          <w:sz w:val="28"/>
          <w:szCs w:val="28"/>
        </w:rPr>
      </w:pPr>
    </w:p>
    <w:tbl>
      <w:tblPr>
        <w:tblStyle w:val="TableGrid"/>
        <w:tblW w:w="0" w:type="auto"/>
        <w:tblLook w:val="04A0" w:firstRow="1" w:lastRow="0" w:firstColumn="1" w:lastColumn="0" w:noHBand="0" w:noVBand="1"/>
      </w:tblPr>
      <w:tblGrid>
        <w:gridCol w:w="2875"/>
        <w:gridCol w:w="6750"/>
      </w:tblGrid>
      <w:tr w:rsidR="00686317" w:rsidRPr="00DC1FD2" w14:paraId="564AA871" w14:textId="77777777" w:rsidTr="00125867">
        <w:tc>
          <w:tcPr>
            <w:tcW w:w="2875" w:type="dxa"/>
            <w:shd w:val="clear" w:color="auto" w:fill="D9D9D9" w:themeFill="background1" w:themeFillShade="D9"/>
          </w:tcPr>
          <w:p w14:paraId="5D839338" w14:textId="77777777" w:rsidR="00686317" w:rsidRPr="00DC1FD2" w:rsidRDefault="00686317" w:rsidP="00C57978">
            <w:pPr>
              <w:pStyle w:val="xxmsonormal0"/>
              <w:jc w:val="center"/>
              <w:rPr>
                <w:rFonts w:ascii="Bookman Old Style" w:hAnsi="Bookman Old Style"/>
                <w:b/>
                <w:bCs/>
              </w:rPr>
            </w:pPr>
            <w:r w:rsidRPr="00DC1FD2">
              <w:rPr>
                <w:rFonts w:ascii="Bookman Old Style" w:hAnsi="Bookman Old Style"/>
                <w:b/>
                <w:bCs/>
              </w:rPr>
              <w:t>Partner Type Code</w:t>
            </w:r>
          </w:p>
        </w:tc>
        <w:tc>
          <w:tcPr>
            <w:tcW w:w="6750" w:type="dxa"/>
            <w:shd w:val="clear" w:color="auto" w:fill="D9D9D9" w:themeFill="background1" w:themeFillShade="D9"/>
          </w:tcPr>
          <w:p w14:paraId="1BB3A842" w14:textId="77777777" w:rsidR="00686317" w:rsidRPr="00DC1FD2" w:rsidRDefault="00686317" w:rsidP="00C57978">
            <w:pPr>
              <w:pStyle w:val="xxmsonormal0"/>
              <w:jc w:val="center"/>
              <w:rPr>
                <w:rFonts w:ascii="Bookman Old Style" w:hAnsi="Bookman Old Style"/>
                <w:b/>
                <w:bCs/>
              </w:rPr>
            </w:pPr>
            <w:r w:rsidRPr="00DC1FD2">
              <w:rPr>
                <w:rFonts w:ascii="Bookman Old Style" w:hAnsi="Bookman Old Style"/>
                <w:b/>
                <w:bCs/>
              </w:rPr>
              <w:t>Partner Type Description</w:t>
            </w:r>
          </w:p>
        </w:tc>
      </w:tr>
      <w:tr w:rsidR="00686317" w:rsidRPr="00DC1FD2" w14:paraId="3A969133" w14:textId="77777777" w:rsidTr="00C57978">
        <w:tc>
          <w:tcPr>
            <w:tcW w:w="2875" w:type="dxa"/>
            <w:vAlign w:val="bottom"/>
          </w:tcPr>
          <w:p w14:paraId="092CE74C"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01</w:t>
            </w:r>
          </w:p>
        </w:tc>
        <w:tc>
          <w:tcPr>
            <w:tcW w:w="6750" w:type="dxa"/>
            <w:vAlign w:val="bottom"/>
          </w:tcPr>
          <w:p w14:paraId="1AB205D6"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Agriculture</w:t>
            </w:r>
          </w:p>
        </w:tc>
      </w:tr>
      <w:tr w:rsidR="00686317" w:rsidRPr="00DC1FD2" w14:paraId="33A8ED1C" w14:textId="77777777" w:rsidTr="00C57978">
        <w:tc>
          <w:tcPr>
            <w:tcW w:w="2875" w:type="dxa"/>
            <w:vAlign w:val="bottom"/>
          </w:tcPr>
          <w:p w14:paraId="3D4D1CAE"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02</w:t>
            </w:r>
          </w:p>
        </w:tc>
        <w:tc>
          <w:tcPr>
            <w:tcW w:w="6750" w:type="dxa"/>
            <w:vAlign w:val="bottom"/>
          </w:tcPr>
          <w:p w14:paraId="5252202B"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Applied Science</w:t>
            </w:r>
          </w:p>
        </w:tc>
      </w:tr>
      <w:tr w:rsidR="00686317" w:rsidRPr="00DC1FD2" w14:paraId="333EE971" w14:textId="77777777" w:rsidTr="00C57978">
        <w:tc>
          <w:tcPr>
            <w:tcW w:w="2875" w:type="dxa"/>
            <w:vAlign w:val="bottom"/>
          </w:tcPr>
          <w:p w14:paraId="729D1CB1"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03</w:t>
            </w:r>
          </w:p>
        </w:tc>
        <w:tc>
          <w:tcPr>
            <w:tcW w:w="6750" w:type="dxa"/>
            <w:vAlign w:val="bottom"/>
          </w:tcPr>
          <w:p w14:paraId="1062A41F"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Automotive</w:t>
            </w:r>
          </w:p>
        </w:tc>
      </w:tr>
      <w:tr w:rsidR="00686317" w:rsidRPr="00DC1FD2" w14:paraId="6A04BA5E" w14:textId="77777777" w:rsidTr="00C57978">
        <w:tc>
          <w:tcPr>
            <w:tcW w:w="2875" w:type="dxa"/>
            <w:vAlign w:val="bottom"/>
          </w:tcPr>
          <w:p w14:paraId="0F8E6607"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04</w:t>
            </w:r>
          </w:p>
        </w:tc>
        <w:tc>
          <w:tcPr>
            <w:tcW w:w="6750" w:type="dxa"/>
            <w:vAlign w:val="bottom"/>
          </w:tcPr>
          <w:p w14:paraId="64ECC314"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Construction </w:t>
            </w:r>
          </w:p>
        </w:tc>
      </w:tr>
      <w:tr w:rsidR="00686317" w:rsidRPr="00DC1FD2" w14:paraId="3FF1AFE8" w14:textId="77777777" w:rsidTr="00C57978">
        <w:tc>
          <w:tcPr>
            <w:tcW w:w="2875" w:type="dxa"/>
            <w:vAlign w:val="bottom"/>
          </w:tcPr>
          <w:p w14:paraId="526E9BC3"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05</w:t>
            </w:r>
          </w:p>
        </w:tc>
        <w:tc>
          <w:tcPr>
            <w:tcW w:w="6750" w:type="dxa"/>
            <w:vAlign w:val="bottom"/>
          </w:tcPr>
          <w:p w14:paraId="785A6C17"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Engineering</w:t>
            </w:r>
          </w:p>
        </w:tc>
      </w:tr>
      <w:tr w:rsidR="00686317" w:rsidRPr="00DC1FD2" w14:paraId="23C669F0" w14:textId="77777777" w:rsidTr="00C57978">
        <w:tc>
          <w:tcPr>
            <w:tcW w:w="2875" w:type="dxa"/>
            <w:vAlign w:val="bottom"/>
          </w:tcPr>
          <w:p w14:paraId="35F6335E"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06</w:t>
            </w:r>
          </w:p>
        </w:tc>
        <w:tc>
          <w:tcPr>
            <w:tcW w:w="6750" w:type="dxa"/>
            <w:vAlign w:val="bottom"/>
          </w:tcPr>
          <w:p w14:paraId="411D800E"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Finance Business</w:t>
            </w:r>
          </w:p>
        </w:tc>
      </w:tr>
      <w:tr w:rsidR="00686317" w:rsidRPr="00DC1FD2" w14:paraId="5C6809E5" w14:textId="77777777" w:rsidTr="00C57978">
        <w:tc>
          <w:tcPr>
            <w:tcW w:w="2875" w:type="dxa"/>
            <w:vAlign w:val="bottom"/>
          </w:tcPr>
          <w:p w14:paraId="0DDACF4B"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07</w:t>
            </w:r>
          </w:p>
        </w:tc>
        <w:tc>
          <w:tcPr>
            <w:tcW w:w="6750" w:type="dxa"/>
            <w:vAlign w:val="bottom"/>
          </w:tcPr>
          <w:p w14:paraId="1E4F1F14"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Health Sciences</w:t>
            </w:r>
          </w:p>
        </w:tc>
      </w:tr>
      <w:tr w:rsidR="00686317" w:rsidRPr="00DC1FD2" w14:paraId="46FBBEDB" w14:textId="77777777" w:rsidTr="00C57978">
        <w:tc>
          <w:tcPr>
            <w:tcW w:w="2875" w:type="dxa"/>
            <w:vAlign w:val="bottom"/>
          </w:tcPr>
          <w:p w14:paraId="1E5088E9"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08</w:t>
            </w:r>
          </w:p>
        </w:tc>
        <w:tc>
          <w:tcPr>
            <w:tcW w:w="6750" w:type="dxa"/>
            <w:vAlign w:val="bottom"/>
          </w:tcPr>
          <w:p w14:paraId="12A109A5"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Information Technology</w:t>
            </w:r>
          </w:p>
        </w:tc>
      </w:tr>
      <w:tr w:rsidR="00686317" w:rsidRPr="00DC1FD2" w14:paraId="1228515A" w14:textId="77777777" w:rsidTr="00C57978">
        <w:tc>
          <w:tcPr>
            <w:tcW w:w="2875" w:type="dxa"/>
            <w:vAlign w:val="bottom"/>
          </w:tcPr>
          <w:p w14:paraId="42D5AF13"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09</w:t>
            </w:r>
          </w:p>
        </w:tc>
        <w:tc>
          <w:tcPr>
            <w:tcW w:w="6750" w:type="dxa"/>
            <w:vAlign w:val="bottom"/>
          </w:tcPr>
          <w:p w14:paraId="1AAA4BBD"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Legal</w:t>
            </w:r>
          </w:p>
        </w:tc>
      </w:tr>
      <w:tr w:rsidR="00686317" w:rsidRPr="00DC1FD2" w14:paraId="6069FE55" w14:textId="77777777" w:rsidTr="00C57978">
        <w:tc>
          <w:tcPr>
            <w:tcW w:w="2875" w:type="dxa"/>
            <w:vAlign w:val="bottom"/>
          </w:tcPr>
          <w:p w14:paraId="2FC5AC4F"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10</w:t>
            </w:r>
          </w:p>
        </w:tc>
        <w:tc>
          <w:tcPr>
            <w:tcW w:w="6750" w:type="dxa"/>
            <w:vAlign w:val="bottom"/>
          </w:tcPr>
          <w:p w14:paraId="4D701888"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Manufacturing </w:t>
            </w:r>
          </w:p>
        </w:tc>
      </w:tr>
      <w:tr w:rsidR="00686317" w:rsidRPr="00DC1FD2" w14:paraId="575391D7" w14:textId="77777777" w:rsidTr="00C57978">
        <w:tc>
          <w:tcPr>
            <w:tcW w:w="2875" w:type="dxa"/>
            <w:vAlign w:val="bottom"/>
          </w:tcPr>
          <w:p w14:paraId="5D4EF66B"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11</w:t>
            </w:r>
          </w:p>
        </w:tc>
        <w:tc>
          <w:tcPr>
            <w:tcW w:w="6750" w:type="dxa"/>
            <w:vAlign w:val="bottom"/>
          </w:tcPr>
          <w:p w14:paraId="39504428"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STEM</w:t>
            </w:r>
          </w:p>
        </w:tc>
      </w:tr>
      <w:tr w:rsidR="00686317" w:rsidRPr="00DC1FD2" w14:paraId="67891041" w14:textId="77777777" w:rsidTr="00C57978">
        <w:tc>
          <w:tcPr>
            <w:tcW w:w="2875" w:type="dxa"/>
            <w:vAlign w:val="bottom"/>
          </w:tcPr>
          <w:p w14:paraId="3C0EC0BE"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12</w:t>
            </w:r>
          </w:p>
        </w:tc>
        <w:tc>
          <w:tcPr>
            <w:tcW w:w="6750" w:type="dxa"/>
            <w:vAlign w:val="bottom"/>
          </w:tcPr>
          <w:p w14:paraId="1D05187C"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Other</w:t>
            </w:r>
          </w:p>
        </w:tc>
      </w:tr>
    </w:tbl>
    <w:p w14:paraId="3D85C120" w14:textId="32E5C631" w:rsidR="00686317" w:rsidRPr="00DC1FD2" w:rsidRDefault="00686317" w:rsidP="00686317">
      <w:pPr>
        <w:pStyle w:val="Heading2"/>
        <w:jc w:val="center"/>
      </w:pPr>
      <w:bookmarkStart w:id="758" w:name="_Toc128744494"/>
      <w:bookmarkEnd w:id="757"/>
      <w:r w:rsidRPr="00DC1FD2">
        <w:t xml:space="preserve">Internship/Apprenticeship Type </w:t>
      </w:r>
      <w:r w:rsidR="00445297" w:rsidRPr="00DC1FD2">
        <w:t>C</w:t>
      </w:r>
      <w:r w:rsidRPr="00DC1FD2">
        <w:t>odes</w:t>
      </w:r>
      <w:bookmarkEnd w:id="758"/>
    </w:p>
    <w:p w14:paraId="4F4EB8CC" w14:textId="77777777" w:rsidR="00686317" w:rsidRPr="00DC1FD2" w:rsidRDefault="00686317" w:rsidP="00686317">
      <w:pPr>
        <w:pStyle w:val="xxmsonormal0"/>
        <w:jc w:val="center"/>
        <w:rPr>
          <w:rFonts w:ascii="Arial" w:hAnsi="Arial" w:cs="Arial"/>
          <w:b/>
          <w:bCs/>
          <w:sz w:val="24"/>
          <w:szCs w:val="24"/>
        </w:rPr>
      </w:pPr>
      <w:r w:rsidRPr="00DC1FD2">
        <w:rPr>
          <w:rFonts w:ascii="Arial" w:hAnsi="Arial" w:cs="Arial"/>
          <w:b/>
          <w:bCs/>
          <w:sz w:val="24"/>
          <w:szCs w:val="24"/>
        </w:rPr>
        <w:t>(Partner Project Fact, Field 26)</w:t>
      </w:r>
    </w:p>
    <w:p w14:paraId="1A145197" w14:textId="77777777" w:rsidR="00686317" w:rsidRPr="00DC1FD2" w:rsidRDefault="00686317" w:rsidP="00686317">
      <w:pPr>
        <w:pStyle w:val="xxmsonormal0"/>
        <w:rPr>
          <w:rFonts w:ascii="Bookman Old Style" w:hAnsi="Bookman Old Style"/>
        </w:rPr>
      </w:pPr>
    </w:p>
    <w:tbl>
      <w:tblPr>
        <w:tblStyle w:val="TableGrid"/>
        <w:tblW w:w="0" w:type="auto"/>
        <w:tblLook w:val="04A0" w:firstRow="1" w:lastRow="0" w:firstColumn="1" w:lastColumn="0" w:noHBand="0" w:noVBand="1"/>
      </w:tblPr>
      <w:tblGrid>
        <w:gridCol w:w="3288"/>
        <w:gridCol w:w="6750"/>
      </w:tblGrid>
      <w:tr w:rsidR="00686317" w:rsidRPr="00DC1FD2" w14:paraId="6B326C3F" w14:textId="77777777" w:rsidTr="003676E7">
        <w:trPr>
          <w:tblHeader/>
        </w:trPr>
        <w:tc>
          <w:tcPr>
            <w:tcW w:w="2875" w:type="dxa"/>
            <w:shd w:val="clear" w:color="auto" w:fill="D9D9D9" w:themeFill="background1" w:themeFillShade="D9"/>
          </w:tcPr>
          <w:p w14:paraId="188ABB6A" w14:textId="77777777" w:rsidR="00686317" w:rsidRPr="00DC1FD2" w:rsidRDefault="00686317" w:rsidP="00C57978">
            <w:pPr>
              <w:pStyle w:val="xxmsonormal0"/>
              <w:jc w:val="center"/>
              <w:rPr>
                <w:rFonts w:ascii="Bookman Old Style" w:hAnsi="Bookman Old Style"/>
                <w:b/>
                <w:bCs/>
              </w:rPr>
            </w:pPr>
            <w:r w:rsidRPr="00DC1FD2">
              <w:rPr>
                <w:rFonts w:ascii="Bookman Old Style" w:hAnsi="Bookman Old Style"/>
                <w:b/>
                <w:bCs/>
              </w:rPr>
              <w:t>Internship/Apprenticeship Codes</w:t>
            </w:r>
          </w:p>
        </w:tc>
        <w:tc>
          <w:tcPr>
            <w:tcW w:w="6750" w:type="dxa"/>
            <w:shd w:val="clear" w:color="auto" w:fill="D9D9D9" w:themeFill="background1" w:themeFillShade="D9"/>
          </w:tcPr>
          <w:p w14:paraId="1D4495C5" w14:textId="77777777" w:rsidR="00686317" w:rsidRPr="00DC1FD2" w:rsidRDefault="00686317" w:rsidP="00C57978">
            <w:pPr>
              <w:pStyle w:val="xxmsonormal0"/>
              <w:jc w:val="center"/>
              <w:rPr>
                <w:rFonts w:ascii="Bookman Old Style" w:hAnsi="Bookman Old Style"/>
                <w:b/>
                <w:bCs/>
              </w:rPr>
            </w:pPr>
            <w:r w:rsidRPr="00DC1FD2">
              <w:rPr>
                <w:rFonts w:ascii="Bookman Old Style" w:hAnsi="Bookman Old Style"/>
                <w:b/>
                <w:bCs/>
              </w:rPr>
              <w:t>Internship/Apprenticeship Description</w:t>
            </w:r>
          </w:p>
        </w:tc>
      </w:tr>
      <w:tr w:rsidR="00686317" w:rsidRPr="00DC1FD2" w14:paraId="210596F6" w14:textId="77777777" w:rsidTr="00C57978">
        <w:tc>
          <w:tcPr>
            <w:tcW w:w="2875" w:type="dxa"/>
            <w:vAlign w:val="bottom"/>
          </w:tcPr>
          <w:p w14:paraId="086FAA3F"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01</w:t>
            </w:r>
          </w:p>
        </w:tc>
        <w:tc>
          <w:tcPr>
            <w:tcW w:w="6750" w:type="dxa"/>
            <w:vAlign w:val="bottom"/>
          </w:tcPr>
          <w:p w14:paraId="3EE2E204"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Agriculture</w:t>
            </w:r>
          </w:p>
        </w:tc>
      </w:tr>
      <w:tr w:rsidR="00686317" w:rsidRPr="00DC1FD2" w14:paraId="73F1005E" w14:textId="77777777" w:rsidTr="00C57978">
        <w:tc>
          <w:tcPr>
            <w:tcW w:w="2875" w:type="dxa"/>
            <w:vAlign w:val="bottom"/>
          </w:tcPr>
          <w:p w14:paraId="6E7D173B"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02</w:t>
            </w:r>
          </w:p>
        </w:tc>
        <w:tc>
          <w:tcPr>
            <w:tcW w:w="6750" w:type="dxa"/>
            <w:vAlign w:val="bottom"/>
          </w:tcPr>
          <w:p w14:paraId="4FF137A8"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Applied Science</w:t>
            </w:r>
          </w:p>
        </w:tc>
      </w:tr>
      <w:tr w:rsidR="00686317" w:rsidRPr="00DC1FD2" w14:paraId="2034F8B8" w14:textId="77777777" w:rsidTr="00C57978">
        <w:tc>
          <w:tcPr>
            <w:tcW w:w="2875" w:type="dxa"/>
            <w:vAlign w:val="bottom"/>
          </w:tcPr>
          <w:p w14:paraId="7FA81C44"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03</w:t>
            </w:r>
          </w:p>
        </w:tc>
        <w:tc>
          <w:tcPr>
            <w:tcW w:w="6750" w:type="dxa"/>
            <w:vAlign w:val="bottom"/>
          </w:tcPr>
          <w:p w14:paraId="6F51624C"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Automotive</w:t>
            </w:r>
          </w:p>
        </w:tc>
      </w:tr>
      <w:tr w:rsidR="00686317" w:rsidRPr="00DC1FD2" w14:paraId="5DF1CCC4" w14:textId="77777777" w:rsidTr="00C57978">
        <w:tc>
          <w:tcPr>
            <w:tcW w:w="2875" w:type="dxa"/>
            <w:vAlign w:val="bottom"/>
          </w:tcPr>
          <w:p w14:paraId="2B366F1B"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04</w:t>
            </w:r>
          </w:p>
        </w:tc>
        <w:tc>
          <w:tcPr>
            <w:tcW w:w="6750" w:type="dxa"/>
            <w:vAlign w:val="bottom"/>
          </w:tcPr>
          <w:p w14:paraId="6251247D"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Construction </w:t>
            </w:r>
          </w:p>
        </w:tc>
      </w:tr>
      <w:tr w:rsidR="00686317" w:rsidRPr="00DC1FD2" w14:paraId="132C09F7" w14:textId="77777777" w:rsidTr="00C57978">
        <w:tc>
          <w:tcPr>
            <w:tcW w:w="2875" w:type="dxa"/>
            <w:vAlign w:val="bottom"/>
          </w:tcPr>
          <w:p w14:paraId="204950A0"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05</w:t>
            </w:r>
          </w:p>
        </w:tc>
        <w:tc>
          <w:tcPr>
            <w:tcW w:w="6750" w:type="dxa"/>
            <w:vAlign w:val="bottom"/>
          </w:tcPr>
          <w:p w14:paraId="37A6C04D"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Engineering</w:t>
            </w:r>
          </w:p>
        </w:tc>
      </w:tr>
      <w:tr w:rsidR="00686317" w:rsidRPr="00DC1FD2" w14:paraId="049C58B6" w14:textId="77777777" w:rsidTr="00C57978">
        <w:tc>
          <w:tcPr>
            <w:tcW w:w="2875" w:type="dxa"/>
            <w:vAlign w:val="bottom"/>
          </w:tcPr>
          <w:p w14:paraId="1B8700DB"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06</w:t>
            </w:r>
          </w:p>
        </w:tc>
        <w:tc>
          <w:tcPr>
            <w:tcW w:w="6750" w:type="dxa"/>
            <w:vAlign w:val="bottom"/>
          </w:tcPr>
          <w:p w14:paraId="253886E9"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Finance Business</w:t>
            </w:r>
          </w:p>
        </w:tc>
      </w:tr>
      <w:tr w:rsidR="00686317" w:rsidRPr="00DC1FD2" w14:paraId="64549258" w14:textId="77777777" w:rsidTr="00C57978">
        <w:tc>
          <w:tcPr>
            <w:tcW w:w="2875" w:type="dxa"/>
            <w:vAlign w:val="bottom"/>
          </w:tcPr>
          <w:p w14:paraId="7D03FD34"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07</w:t>
            </w:r>
          </w:p>
        </w:tc>
        <w:tc>
          <w:tcPr>
            <w:tcW w:w="6750" w:type="dxa"/>
            <w:vAlign w:val="bottom"/>
          </w:tcPr>
          <w:p w14:paraId="1D15B1D9"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Health Sciences</w:t>
            </w:r>
          </w:p>
        </w:tc>
      </w:tr>
      <w:tr w:rsidR="00686317" w:rsidRPr="00DC1FD2" w14:paraId="25F5116D" w14:textId="77777777" w:rsidTr="00C57978">
        <w:tc>
          <w:tcPr>
            <w:tcW w:w="2875" w:type="dxa"/>
            <w:vAlign w:val="bottom"/>
          </w:tcPr>
          <w:p w14:paraId="1B7F22DF"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08</w:t>
            </w:r>
          </w:p>
        </w:tc>
        <w:tc>
          <w:tcPr>
            <w:tcW w:w="6750" w:type="dxa"/>
            <w:vAlign w:val="bottom"/>
          </w:tcPr>
          <w:p w14:paraId="776983E0"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Information Technology</w:t>
            </w:r>
          </w:p>
        </w:tc>
      </w:tr>
      <w:tr w:rsidR="00686317" w:rsidRPr="00DC1FD2" w14:paraId="5F16AB9E" w14:textId="77777777" w:rsidTr="00C57978">
        <w:tc>
          <w:tcPr>
            <w:tcW w:w="2875" w:type="dxa"/>
            <w:vAlign w:val="bottom"/>
          </w:tcPr>
          <w:p w14:paraId="45AA4F8D"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09</w:t>
            </w:r>
          </w:p>
        </w:tc>
        <w:tc>
          <w:tcPr>
            <w:tcW w:w="6750" w:type="dxa"/>
            <w:vAlign w:val="bottom"/>
          </w:tcPr>
          <w:p w14:paraId="31BA9C9B"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Legal</w:t>
            </w:r>
          </w:p>
        </w:tc>
      </w:tr>
      <w:tr w:rsidR="00686317" w:rsidRPr="00DC1FD2" w14:paraId="1760D4CA" w14:textId="77777777" w:rsidTr="00C57978">
        <w:tc>
          <w:tcPr>
            <w:tcW w:w="2875" w:type="dxa"/>
            <w:vAlign w:val="bottom"/>
          </w:tcPr>
          <w:p w14:paraId="03C2A6EA"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10</w:t>
            </w:r>
          </w:p>
        </w:tc>
        <w:tc>
          <w:tcPr>
            <w:tcW w:w="6750" w:type="dxa"/>
            <w:vAlign w:val="bottom"/>
          </w:tcPr>
          <w:p w14:paraId="5D8A22AB"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Manufacturing </w:t>
            </w:r>
          </w:p>
        </w:tc>
      </w:tr>
      <w:tr w:rsidR="00686317" w:rsidRPr="00DC1FD2" w14:paraId="50B301A2" w14:textId="77777777" w:rsidTr="00C57978">
        <w:tc>
          <w:tcPr>
            <w:tcW w:w="2875" w:type="dxa"/>
            <w:vAlign w:val="bottom"/>
          </w:tcPr>
          <w:p w14:paraId="78CFF49D"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11</w:t>
            </w:r>
          </w:p>
        </w:tc>
        <w:tc>
          <w:tcPr>
            <w:tcW w:w="6750" w:type="dxa"/>
            <w:vAlign w:val="bottom"/>
          </w:tcPr>
          <w:p w14:paraId="5CE823D1"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STEM</w:t>
            </w:r>
          </w:p>
        </w:tc>
      </w:tr>
      <w:tr w:rsidR="00686317" w:rsidRPr="00DC1FD2" w14:paraId="1131DD0C" w14:textId="77777777" w:rsidTr="00C57978">
        <w:tc>
          <w:tcPr>
            <w:tcW w:w="2875" w:type="dxa"/>
            <w:vAlign w:val="bottom"/>
          </w:tcPr>
          <w:p w14:paraId="7E529597"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12</w:t>
            </w:r>
          </w:p>
        </w:tc>
        <w:tc>
          <w:tcPr>
            <w:tcW w:w="6750" w:type="dxa"/>
            <w:vAlign w:val="bottom"/>
          </w:tcPr>
          <w:p w14:paraId="4141B7B8"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Other</w:t>
            </w:r>
          </w:p>
        </w:tc>
      </w:tr>
    </w:tbl>
    <w:p w14:paraId="7F966116" w14:textId="46BBA94B" w:rsidR="000374AA" w:rsidRPr="00DC1FD2" w:rsidRDefault="000374AA" w:rsidP="00D366C7">
      <w:pPr>
        <w:pStyle w:val="Heading2"/>
        <w:spacing w:before="480" w:line="360" w:lineRule="auto"/>
        <w:jc w:val="center"/>
      </w:pPr>
      <w:bookmarkStart w:id="759" w:name="_Toc128744495"/>
      <w:r w:rsidRPr="00DC1FD2">
        <w:t>Marking Period Numbers and Descriptions</w:t>
      </w:r>
      <w:bookmarkEnd w:id="759"/>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DC1FD2" w14:paraId="56104488" w14:textId="77777777" w:rsidTr="00DD1C3D">
        <w:tc>
          <w:tcPr>
            <w:tcW w:w="1170" w:type="dxa"/>
            <w:shd w:val="clear" w:color="auto" w:fill="D9D9D9" w:themeFill="background1" w:themeFillShade="D9"/>
          </w:tcPr>
          <w:p w14:paraId="47178825" w14:textId="77777777" w:rsidR="000374AA" w:rsidRPr="00DC1FD2" w:rsidRDefault="000374AA" w:rsidP="00DD1C3D">
            <w:pPr>
              <w:jc w:val="center"/>
              <w:rPr>
                <w:rFonts w:ascii="Bookman Old Style" w:hAnsi="Bookman Old Style" w:cs="Arial"/>
                <w:b/>
                <w:color w:val="000000"/>
                <w:sz w:val="22"/>
                <w:szCs w:val="22"/>
              </w:rPr>
            </w:pPr>
            <w:bookmarkStart w:id="760" w:name="_Toc178653448"/>
            <w:bookmarkStart w:id="761" w:name="_Toc179863494"/>
            <w:r w:rsidRPr="00DC1FD2">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DC1FD2" w:rsidRDefault="000374AA" w:rsidP="00DD1C3D">
            <w:pPr>
              <w:jc w:val="center"/>
              <w:rPr>
                <w:rFonts w:ascii="Bookman Old Style" w:hAnsi="Bookman Old Style" w:cs="Arial"/>
                <w:b/>
                <w:color w:val="000000"/>
                <w:sz w:val="22"/>
                <w:szCs w:val="22"/>
              </w:rPr>
            </w:pPr>
            <w:r w:rsidRPr="00DC1FD2">
              <w:rPr>
                <w:rFonts w:ascii="Bookman Old Style" w:hAnsi="Bookman Old Style" w:cs="Arial"/>
                <w:b/>
                <w:color w:val="000000"/>
                <w:sz w:val="22"/>
                <w:szCs w:val="22"/>
              </w:rPr>
              <w:t>Description</w:t>
            </w:r>
          </w:p>
        </w:tc>
      </w:tr>
      <w:tr w:rsidR="000374AA" w:rsidRPr="00DC1FD2" w14:paraId="79EBDEF8" w14:textId="77777777" w:rsidTr="00DD1C3D">
        <w:tc>
          <w:tcPr>
            <w:tcW w:w="1170" w:type="dxa"/>
          </w:tcPr>
          <w:p w14:paraId="492200A1" w14:textId="77777777" w:rsidR="000374AA" w:rsidRPr="00DC1FD2" w:rsidRDefault="000374AA" w:rsidP="00DD1C3D">
            <w:pPr>
              <w:jc w:val="center"/>
              <w:rPr>
                <w:rFonts w:ascii="Bookman Old Style" w:hAnsi="Bookman Old Style" w:cs="Arial"/>
                <w:color w:val="000000"/>
                <w:sz w:val="22"/>
                <w:szCs w:val="22"/>
              </w:rPr>
            </w:pPr>
            <w:r w:rsidRPr="00DC1FD2">
              <w:rPr>
                <w:rFonts w:ascii="Bookman Old Style" w:hAnsi="Bookman Old Style" w:cs="Arial"/>
                <w:color w:val="000000"/>
                <w:sz w:val="22"/>
                <w:szCs w:val="22"/>
              </w:rPr>
              <w:t>1</w:t>
            </w:r>
          </w:p>
        </w:tc>
        <w:tc>
          <w:tcPr>
            <w:tcW w:w="2192" w:type="dxa"/>
          </w:tcPr>
          <w:p w14:paraId="387EF78E" w14:textId="77777777" w:rsidR="000374AA" w:rsidRPr="00DC1FD2" w:rsidRDefault="000374AA" w:rsidP="00DD1C3D">
            <w:pPr>
              <w:rPr>
                <w:rFonts w:ascii="Bookman Old Style" w:hAnsi="Bookman Old Style" w:cs="Arial"/>
                <w:color w:val="000000"/>
                <w:sz w:val="22"/>
                <w:szCs w:val="22"/>
              </w:rPr>
            </w:pPr>
            <w:r w:rsidRPr="00DC1FD2">
              <w:rPr>
                <w:rFonts w:ascii="Bookman Old Style" w:hAnsi="Bookman Old Style" w:cs="Arial"/>
                <w:color w:val="000000"/>
                <w:sz w:val="22"/>
                <w:szCs w:val="22"/>
              </w:rPr>
              <w:t>Marking Period 1</w:t>
            </w:r>
          </w:p>
        </w:tc>
      </w:tr>
      <w:tr w:rsidR="000374AA" w:rsidRPr="00DC1FD2" w14:paraId="35F758A0" w14:textId="77777777" w:rsidTr="00DD1C3D">
        <w:tc>
          <w:tcPr>
            <w:tcW w:w="1170" w:type="dxa"/>
          </w:tcPr>
          <w:p w14:paraId="68D5CEDF" w14:textId="77777777" w:rsidR="000374AA" w:rsidRPr="00DC1FD2" w:rsidRDefault="000374AA" w:rsidP="00DD1C3D">
            <w:pPr>
              <w:jc w:val="center"/>
              <w:rPr>
                <w:rFonts w:ascii="Bookman Old Style" w:hAnsi="Bookman Old Style" w:cs="Arial"/>
                <w:color w:val="000000"/>
                <w:sz w:val="22"/>
                <w:szCs w:val="22"/>
              </w:rPr>
            </w:pPr>
            <w:r w:rsidRPr="00DC1FD2">
              <w:rPr>
                <w:rFonts w:ascii="Bookman Old Style" w:hAnsi="Bookman Old Style" w:cs="Arial"/>
                <w:color w:val="000000"/>
                <w:sz w:val="22"/>
                <w:szCs w:val="22"/>
              </w:rPr>
              <w:t>2</w:t>
            </w:r>
          </w:p>
        </w:tc>
        <w:tc>
          <w:tcPr>
            <w:tcW w:w="2192" w:type="dxa"/>
          </w:tcPr>
          <w:p w14:paraId="6D6E27BC" w14:textId="77777777" w:rsidR="000374AA" w:rsidRPr="00DC1FD2" w:rsidRDefault="000374AA" w:rsidP="00DD1C3D">
            <w:pPr>
              <w:rPr>
                <w:rFonts w:ascii="Bookman Old Style" w:hAnsi="Bookman Old Style" w:cs="Arial"/>
                <w:color w:val="000000"/>
                <w:sz w:val="22"/>
                <w:szCs w:val="22"/>
              </w:rPr>
            </w:pPr>
            <w:r w:rsidRPr="00DC1FD2">
              <w:rPr>
                <w:rFonts w:ascii="Bookman Old Style" w:hAnsi="Bookman Old Style" w:cs="Arial"/>
                <w:color w:val="000000"/>
                <w:sz w:val="22"/>
                <w:szCs w:val="22"/>
              </w:rPr>
              <w:t>Marking Period 2</w:t>
            </w:r>
          </w:p>
        </w:tc>
      </w:tr>
      <w:tr w:rsidR="000374AA" w:rsidRPr="00DC1FD2" w14:paraId="4CE37813" w14:textId="77777777" w:rsidTr="00DD1C3D">
        <w:tc>
          <w:tcPr>
            <w:tcW w:w="1170" w:type="dxa"/>
          </w:tcPr>
          <w:p w14:paraId="6D0FB961" w14:textId="77777777" w:rsidR="000374AA" w:rsidRPr="00DC1FD2" w:rsidRDefault="000374AA" w:rsidP="00DD1C3D">
            <w:pPr>
              <w:jc w:val="center"/>
              <w:rPr>
                <w:rFonts w:ascii="Bookman Old Style" w:hAnsi="Bookman Old Style" w:cs="Arial"/>
                <w:color w:val="000000"/>
                <w:sz w:val="22"/>
                <w:szCs w:val="22"/>
              </w:rPr>
            </w:pPr>
            <w:r w:rsidRPr="00DC1FD2">
              <w:rPr>
                <w:rFonts w:ascii="Bookman Old Style" w:hAnsi="Bookman Old Style" w:cs="Arial"/>
                <w:color w:val="000000"/>
                <w:sz w:val="22"/>
                <w:szCs w:val="22"/>
              </w:rPr>
              <w:t>3</w:t>
            </w:r>
          </w:p>
        </w:tc>
        <w:tc>
          <w:tcPr>
            <w:tcW w:w="2192" w:type="dxa"/>
          </w:tcPr>
          <w:p w14:paraId="0F47B47A" w14:textId="77777777" w:rsidR="000374AA" w:rsidRPr="00DC1FD2" w:rsidRDefault="000374AA" w:rsidP="00DD1C3D">
            <w:pPr>
              <w:rPr>
                <w:rFonts w:ascii="Bookman Old Style" w:hAnsi="Bookman Old Style" w:cs="Arial"/>
                <w:color w:val="000000"/>
                <w:sz w:val="22"/>
                <w:szCs w:val="22"/>
              </w:rPr>
            </w:pPr>
            <w:r w:rsidRPr="00DC1FD2">
              <w:rPr>
                <w:rFonts w:ascii="Bookman Old Style" w:hAnsi="Bookman Old Style" w:cs="Arial"/>
                <w:color w:val="000000"/>
                <w:sz w:val="22"/>
                <w:szCs w:val="22"/>
              </w:rPr>
              <w:t>Marking Period 3</w:t>
            </w:r>
          </w:p>
        </w:tc>
      </w:tr>
      <w:tr w:rsidR="000374AA" w:rsidRPr="00DC1FD2" w14:paraId="2B2EFC48" w14:textId="77777777" w:rsidTr="00DD1C3D">
        <w:tc>
          <w:tcPr>
            <w:tcW w:w="1170" w:type="dxa"/>
          </w:tcPr>
          <w:p w14:paraId="4D823CE1" w14:textId="77777777" w:rsidR="000374AA" w:rsidRPr="00DC1FD2" w:rsidRDefault="000374AA" w:rsidP="00DD1C3D">
            <w:pPr>
              <w:jc w:val="center"/>
              <w:rPr>
                <w:rFonts w:ascii="Bookman Old Style" w:hAnsi="Bookman Old Style" w:cs="Arial"/>
                <w:color w:val="000000"/>
                <w:sz w:val="22"/>
                <w:szCs w:val="22"/>
              </w:rPr>
            </w:pPr>
            <w:r w:rsidRPr="00DC1FD2">
              <w:rPr>
                <w:rFonts w:ascii="Bookman Old Style" w:hAnsi="Bookman Old Style" w:cs="Arial"/>
                <w:color w:val="000000"/>
                <w:sz w:val="22"/>
                <w:szCs w:val="22"/>
              </w:rPr>
              <w:t>4</w:t>
            </w:r>
          </w:p>
        </w:tc>
        <w:tc>
          <w:tcPr>
            <w:tcW w:w="2192" w:type="dxa"/>
          </w:tcPr>
          <w:p w14:paraId="186664A0" w14:textId="77777777" w:rsidR="000374AA" w:rsidRPr="00DC1FD2" w:rsidRDefault="000374AA" w:rsidP="00DD1C3D">
            <w:pPr>
              <w:rPr>
                <w:rFonts w:ascii="Bookman Old Style" w:hAnsi="Bookman Old Style" w:cs="Arial"/>
                <w:color w:val="000000"/>
                <w:sz w:val="22"/>
                <w:szCs w:val="22"/>
              </w:rPr>
            </w:pPr>
            <w:r w:rsidRPr="00DC1FD2">
              <w:rPr>
                <w:rFonts w:ascii="Bookman Old Style" w:hAnsi="Bookman Old Style" w:cs="Arial"/>
                <w:color w:val="000000"/>
                <w:sz w:val="22"/>
                <w:szCs w:val="22"/>
              </w:rPr>
              <w:t>Marking Period 4</w:t>
            </w:r>
          </w:p>
        </w:tc>
      </w:tr>
      <w:tr w:rsidR="000374AA" w:rsidRPr="00DC1FD2" w14:paraId="071C5537" w14:textId="77777777" w:rsidTr="00DD1C3D">
        <w:tc>
          <w:tcPr>
            <w:tcW w:w="1170" w:type="dxa"/>
          </w:tcPr>
          <w:p w14:paraId="44912BCD" w14:textId="77777777" w:rsidR="000374AA" w:rsidRPr="00DC1FD2" w:rsidRDefault="000374AA" w:rsidP="00DD1C3D">
            <w:pPr>
              <w:jc w:val="center"/>
              <w:rPr>
                <w:rFonts w:ascii="Bookman Old Style" w:hAnsi="Bookman Old Style" w:cs="Arial"/>
                <w:color w:val="000000"/>
                <w:sz w:val="22"/>
                <w:szCs w:val="22"/>
              </w:rPr>
            </w:pPr>
            <w:r w:rsidRPr="00DC1FD2">
              <w:rPr>
                <w:rFonts w:ascii="Bookman Old Style" w:hAnsi="Bookman Old Style" w:cs="Arial"/>
                <w:color w:val="000000"/>
                <w:sz w:val="22"/>
                <w:szCs w:val="22"/>
              </w:rPr>
              <w:t>5</w:t>
            </w:r>
          </w:p>
        </w:tc>
        <w:tc>
          <w:tcPr>
            <w:tcW w:w="2192" w:type="dxa"/>
          </w:tcPr>
          <w:p w14:paraId="104A228E" w14:textId="77777777" w:rsidR="000374AA" w:rsidRPr="00DC1FD2" w:rsidRDefault="000374AA" w:rsidP="00DD1C3D">
            <w:pPr>
              <w:rPr>
                <w:rFonts w:ascii="Bookman Old Style" w:hAnsi="Bookman Old Style" w:cs="Arial"/>
                <w:color w:val="000000"/>
                <w:sz w:val="22"/>
                <w:szCs w:val="22"/>
              </w:rPr>
            </w:pPr>
            <w:r w:rsidRPr="00DC1FD2">
              <w:rPr>
                <w:rFonts w:ascii="Bookman Old Style" w:hAnsi="Bookman Old Style" w:cs="Arial"/>
                <w:color w:val="000000"/>
                <w:sz w:val="22"/>
                <w:szCs w:val="22"/>
              </w:rPr>
              <w:t>Marking Period 5</w:t>
            </w:r>
          </w:p>
        </w:tc>
      </w:tr>
      <w:tr w:rsidR="000374AA" w:rsidRPr="00DC1FD2" w14:paraId="7EF80551" w14:textId="77777777" w:rsidTr="00DD1C3D">
        <w:tc>
          <w:tcPr>
            <w:tcW w:w="1170" w:type="dxa"/>
          </w:tcPr>
          <w:p w14:paraId="64FDD839" w14:textId="77777777" w:rsidR="000374AA" w:rsidRPr="00DC1FD2" w:rsidRDefault="000374AA" w:rsidP="00DD1C3D">
            <w:pPr>
              <w:jc w:val="center"/>
              <w:rPr>
                <w:rFonts w:ascii="Bookman Old Style" w:hAnsi="Bookman Old Style" w:cs="Arial"/>
                <w:color w:val="000000"/>
                <w:sz w:val="22"/>
                <w:szCs w:val="22"/>
              </w:rPr>
            </w:pPr>
            <w:r w:rsidRPr="00DC1FD2">
              <w:rPr>
                <w:rFonts w:ascii="Bookman Old Style" w:hAnsi="Bookman Old Style" w:cs="Arial"/>
                <w:color w:val="000000"/>
                <w:sz w:val="22"/>
                <w:szCs w:val="22"/>
              </w:rPr>
              <w:t>6</w:t>
            </w:r>
          </w:p>
        </w:tc>
        <w:tc>
          <w:tcPr>
            <w:tcW w:w="2192" w:type="dxa"/>
          </w:tcPr>
          <w:p w14:paraId="795CFA37" w14:textId="77777777" w:rsidR="000374AA" w:rsidRPr="00DC1FD2" w:rsidRDefault="000374AA" w:rsidP="00DD1C3D">
            <w:pPr>
              <w:rPr>
                <w:rFonts w:ascii="Bookman Old Style" w:hAnsi="Bookman Old Style" w:cs="Arial"/>
                <w:color w:val="000000"/>
                <w:sz w:val="22"/>
                <w:szCs w:val="22"/>
              </w:rPr>
            </w:pPr>
            <w:r w:rsidRPr="00DC1FD2">
              <w:rPr>
                <w:rFonts w:ascii="Bookman Old Style" w:hAnsi="Bookman Old Style" w:cs="Arial"/>
                <w:color w:val="000000"/>
                <w:sz w:val="22"/>
                <w:szCs w:val="22"/>
              </w:rPr>
              <w:t>Marking Period 6</w:t>
            </w:r>
          </w:p>
        </w:tc>
      </w:tr>
      <w:tr w:rsidR="000374AA" w:rsidRPr="00DC1FD2" w14:paraId="26BD8AC5" w14:textId="77777777" w:rsidTr="00DD1C3D">
        <w:tc>
          <w:tcPr>
            <w:tcW w:w="1170" w:type="dxa"/>
          </w:tcPr>
          <w:p w14:paraId="0BF0DFA7" w14:textId="77777777" w:rsidR="000374AA" w:rsidRPr="00DC1FD2" w:rsidRDefault="000374AA" w:rsidP="00DD1C3D">
            <w:pPr>
              <w:jc w:val="center"/>
              <w:rPr>
                <w:rFonts w:ascii="Bookman Old Style" w:hAnsi="Bookman Old Style" w:cs="Arial"/>
                <w:color w:val="000000"/>
                <w:sz w:val="22"/>
                <w:szCs w:val="22"/>
              </w:rPr>
            </w:pPr>
            <w:r w:rsidRPr="00DC1FD2">
              <w:rPr>
                <w:rFonts w:ascii="Bookman Old Style" w:hAnsi="Bookman Old Style" w:cs="Arial"/>
                <w:color w:val="000000"/>
                <w:sz w:val="22"/>
                <w:szCs w:val="22"/>
              </w:rPr>
              <w:t>7</w:t>
            </w:r>
          </w:p>
        </w:tc>
        <w:tc>
          <w:tcPr>
            <w:tcW w:w="2192" w:type="dxa"/>
          </w:tcPr>
          <w:p w14:paraId="32C0BA73" w14:textId="77777777" w:rsidR="000374AA" w:rsidRPr="00DC1FD2" w:rsidRDefault="000374AA" w:rsidP="00DD1C3D">
            <w:pPr>
              <w:rPr>
                <w:rFonts w:ascii="Bookman Old Style" w:hAnsi="Bookman Old Style" w:cs="Arial"/>
                <w:color w:val="000000"/>
                <w:sz w:val="22"/>
                <w:szCs w:val="22"/>
              </w:rPr>
            </w:pPr>
            <w:r w:rsidRPr="00DC1FD2">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DC1FD2" w:rsidRDefault="000374AA" w:rsidP="00DD1C3D">
            <w:pPr>
              <w:jc w:val="center"/>
              <w:rPr>
                <w:rFonts w:ascii="Bookman Old Style" w:hAnsi="Bookman Old Style" w:cs="Arial"/>
                <w:color w:val="000000"/>
                <w:sz w:val="22"/>
                <w:szCs w:val="22"/>
              </w:rPr>
            </w:pPr>
            <w:r w:rsidRPr="00DC1FD2">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DC1FD2">
              <w:rPr>
                <w:rFonts w:ascii="Bookman Old Style" w:hAnsi="Bookman Old Style" w:cs="Arial"/>
                <w:color w:val="000000"/>
                <w:sz w:val="22"/>
                <w:szCs w:val="22"/>
              </w:rPr>
              <w:t>Marking Period 8</w:t>
            </w:r>
          </w:p>
        </w:tc>
      </w:tr>
      <w:bookmarkEnd w:id="760"/>
      <w:bookmarkEnd w:id="761"/>
    </w:tbl>
    <w:p w14:paraId="66477CC9" w14:textId="77777777" w:rsidR="00E459A0" w:rsidRPr="00E459A0" w:rsidRDefault="00E459A0" w:rsidP="00E459A0"/>
    <w:p w14:paraId="76DE1435" w14:textId="77777777" w:rsidR="00E459A0" w:rsidRPr="00E459A0" w:rsidRDefault="00E459A0" w:rsidP="00E459A0"/>
    <w:p w14:paraId="5B51E566" w14:textId="6FDA5B02" w:rsidR="007061DE" w:rsidRPr="009103BC" w:rsidRDefault="007061DE" w:rsidP="009103BC">
      <w:bookmarkStart w:id="762" w:name="_Hlk47510540"/>
    </w:p>
    <w:p w14:paraId="26E25D94" w14:textId="77777777" w:rsidR="007061DE" w:rsidRPr="009103BC" w:rsidRDefault="007061DE" w:rsidP="009103BC"/>
    <w:p w14:paraId="01832528" w14:textId="77777777" w:rsidR="00F84B52" w:rsidRDefault="00F84B52" w:rsidP="00C85BE7"/>
    <w:p w14:paraId="62097133" w14:textId="77777777" w:rsidR="00C85BE7" w:rsidRDefault="00C85BE7" w:rsidP="00C85BE7"/>
    <w:p w14:paraId="20FA96C3" w14:textId="77777777" w:rsidR="00C85BE7" w:rsidRDefault="00C85BE7" w:rsidP="00C85BE7"/>
    <w:p w14:paraId="2B821DC2" w14:textId="23ACE3F3" w:rsidR="00092DAA" w:rsidRDefault="00092DAA" w:rsidP="00C85BE7"/>
    <w:p w14:paraId="3AB1B546" w14:textId="77777777" w:rsidR="00E002C9" w:rsidRDefault="00E002C9" w:rsidP="00C85BE7"/>
    <w:p w14:paraId="15C1DCE6" w14:textId="77777777" w:rsidR="00C85BE7" w:rsidRDefault="00C85BE7" w:rsidP="00C85BE7"/>
    <w:p w14:paraId="523EB175" w14:textId="1DD0BE75" w:rsidR="00127F71" w:rsidRPr="00613CE2" w:rsidRDefault="00E27242" w:rsidP="00127F71">
      <w:pPr>
        <w:keepNext/>
        <w:tabs>
          <w:tab w:val="left" w:pos="1260"/>
        </w:tabs>
        <w:jc w:val="center"/>
        <w:outlineLvl w:val="1"/>
        <w:rPr>
          <w:rFonts w:ascii="Arial" w:hAnsi="Arial" w:cs="Arial"/>
          <w:b/>
          <w:bCs/>
        </w:rPr>
      </w:pPr>
      <w:bookmarkStart w:id="763" w:name="_Toc128744496"/>
      <w:bookmarkStart w:id="764" w:name="_Hlk108529689"/>
      <w:r w:rsidRPr="00E86BDF">
        <w:rPr>
          <w:rFonts w:ascii="Arial" w:hAnsi="Arial" w:cs="Arial"/>
          <w:b/>
          <w:bCs/>
          <w:iCs/>
          <w:sz w:val="28"/>
          <w:szCs w:val="28"/>
        </w:rPr>
        <w:t xml:space="preserve">Postgraduate Plan </w:t>
      </w:r>
      <w:r w:rsidRPr="00613CE2">
        <w:rPr>
          <w:rFonts w:ascii="Arial" w:hAnsi="Arial" w:cs="Arial"/>
          <w:b/>
          <w:bCs/>
          <w:iCs/>
          <w:sz w:val="28"/>
          <w:szCs w:val="28"/>
        </w:rPr>
        <w:t xml:space="preserve">Codes </w:t>
      </w:r>
      <w:bookmarkStart w:id="765" w:name="_Toc110765654"/>
      <w:r w:rsidR="00E002C9" w:rsidRPr="00613CE2">
        <w:rPr>
          <w:rFonts w:ascii="Arial" w:hAnsi="Arial" w:cs="Arial"/>
          <w:b/>
          <w:bCs/>
          <w:iCs/>
          <w:sz w:val="28"/>
          <w:szCs w:val="28"/>
        </w:rPr>
        <w:t xml:space="preserve">- </w:t>
      </w:r>
      <w:r w:rsidR="00127F71" w:rsidRPr="00613CE2">
        <w:rPr>
          <w:rFonts w:ascii="Arial" w:eastAsia="Calibri" w:hAnsi="Arial" w:cs="Arial"/>
          <w:b/>
          <w:bCs/>
          <w:sz w:val="28"/>
          <w:szCs w:val="28"/>
          <w:shd w:val="clear" w:color="auto" w:fill="FFFF00"/>
        </w:rPr>
        <w:t>P-TECH, Smart Scholars, Smart Transfer</w:t>
      </w:r>
      <w:bookmarkEnd w:id="763"/>
      <w:r w:rsidR="00127F71" w:rsidRPr="00613CE2">
        <w:rPr>
          <w:rFonts w:ascii="Arial" w:hAnsi="Arial" w:cs="Arial"/>
          <w:b/>
          <w:bCs/>
        </w:rPr>
        <w:t xml:space="preserve"> </w:t>
      </w:r>
    </w:p>
    <w:p w14:paraId="1C19B9B8" w14:textId="192E8784" w:rsidR="000C7F9B" w:rsidRDefault="000C7F9B" w:rsidP="00E002C9">
      <w:pPr>
        <w:jc w:val="center"/>
        <w:rPr>
          <w:rFonts w:ascii="Arial" w:hAnsi="Arial" w:cs="Arial"/>
          <w:b/>
          <w:bCs/>
        </w:rPr>
      </w:pPr>
      <w:r w:rsidRPr="00613CE2">
        <w:rPr>
          <w:rFonts w:ascii="Arial" w:hAnsi="Arial" w:cs="Arial"/>
          <w:b/>
          <w:bCs/>
        </w:rPr>
        <w:t>(Student Lite, Field 18)</w:t>
      </w:r>
      <w:bookmarkEnd w:id="765"/>
    </w:p>
    <w:p w14:paraId="29118262" w14:textId="1FC3C29E" w:rsidR="003A3346" w:rsidRDefault="003A3346" w:rsidP="003A3346">
      <w:pPr>
        <w:rPr>
          <w:rFonts w:ascii="Arial" w:hAnsi="Arial" w:cs="Arial"/>
          <w:b/>
          <w:bCs/>
        </w:rPr>
      </w:pPr>
    </w:p>
    <w:p w14:paraId="171BE0CD" w14:textId="77777777" w:rsidR="003A3346" w:rsidRPr="00DC1FD2" w:rsidRDefault="003A3346" w:rsidP="003A3346">
      <w:pPr>
        <w:rPr>
          <w:rFonts w:ascii="Arial" w:hAnsi="Arial" w:cs="Arial"/>
          <w:b/>
          <w:bCs/>
        </w:rPr>
      </w:pPr>
      <w:r w:rsidRPr="00B01E34">
        <w:rPr>
          <w:rFonts w:ascii="Arial" w:eastAsia="Arial" w:hAnsi="Arial" w:cs="Arial"/>
        </w:rPr>
        <w:t>For P-TECH students, report when they have met all the requirements of the P-TECH program or graduated high school and left the P-TECH program.</w:t>
      </w:r>
    </w:p>
    <w:p w14:paraId="4B758568" w14:textId="77777777" w:rsidR="00E002C9" w:rsidRPr="00DC1FD2" w:rsidRDefault="00E002C9" w:rsidP="00E002C9">
      <w:pPr>
        <w:jc w:val="center"/>
        <w:rPr>
          <w:b/>
          <w:bCs/>
        </w:rPr>
      </w:pPr>
    </w:p>
    <w:tbl>
      <w:tblPr>
        <w:tblStyle w:val="TableGrid"/>
        <w:tblW w:w="0" w:type="auto"/>
        <w:tblLook w:val="04A0" w:firstRow="1" w:lastRow="0" w:firstColumn="1" w:lastColumn="0" w:noHBand="0" w:noVBand="1"/>
      </w:tblPr>
      <w:tblGrid>
        <w:gridCol w:w="2583"/>
        <w:gridCol w:w="3257"/>
        <w:gridCol w:w="4230"/>
      </w:tblGrid>
      <w:tr w:rsidR="00E27242" w:rsidRPr="00DC1FD2" w14:paraId="391ED880" w14:textId="77777777" w:rsidTr="00125867">
        <w:trPr>
          <w:tblHeader/>
        </w:trPr>
        <w:tc>
          <w:tcPr>
            <w:tcW w:w="2583" w:type="dxa"/>
            <w:shd w:val="clear" w:color="auto" w:fill="D9D9D9" w:themeFill="background1" w:themeFillShade="D9"/>
          </w:tcPr>
          <w:p w14:paraId="1378FD8E" w14:textId="6C54045E" w:rsidR="00E27242" w:rsidRPr="00DC1FD2" w:rsidRDefault="00E27242" w:rsidP="00092DAA">
            <w:pPr>
              <w:rPr>
                <w:rFonts w:ascii="Bookman Old Style" w:hAnsi="Bookman Old Style"/>
                <w:b/>
                <w:bCs/>
                <w:sz w:val="22"/>
                <w:szCs w:val="22"/>
              </w:rPr>
            </w:pPr>
            <w:bookmarkStart w:id="766" w:name="_Toc109981500"/>
            <w:r w:rsidRPr="00DC1FD2">
              <w:rPr>
                <w:rFonts w:ascii="Bookman Old Style" w:hAnsi="Bookman Old Style"/>
                <w:b/>
                <w:bCs/>
                <w:sz w:val="22"/>
                <w:szCs w:val="22"/>
              </w:rPr>
              <w:t>(Student Lite, Field 18)</w:t>
            </w:r>
            <w:r w:rsidR="0040490B" w:rsidRPr="00DC1FD2">
              <w:rPr>
                <w:rFonts w:ascii="Bookman Old Style" w:hAnsi="Bookman Old Style"/>
                <w:b/>
                <w:bCs/>
                <w:sz w:val="22"/>
                <w:szCs w:val="22"/>
              </w:rPr>
              <w:t xml:space="preserve"> </w:t>
            </w:r>
            <w:r w:rsidRPr="00DC1FD2">
              <w:rPr>
                <w:rFonts w:ascii="Bookman Old Style" w:hAnsi="Bookman Old Style"/>
                <w:b/>
                <w:bCs/>
                <w:sz w:val="22"/>
                <w:szCs w:val="22"/>
              </w:rPr>
              <w:t>LOOKUP_NAME</w:t>
            </w:r>
            <w:bookmarkEnd w:id="766"/>
          </w:p>
        </w:tc>
        <w:tc>
          <w:tcPr>
            <w:tcW w:w="3257" w:type="dxa"/>
            <w:shd w:val="clear" w:color="auto" w:fill="D9D9D9" w:themeFill="background1" w:themeFillShade="D9"/>
          </w:tcPr>
          <w:p w14:paraId="23A3E1F7" w14:textId="77777777" w:rsidR="00E27242" w:rsidRPr="00DC1FD2" w:rsidRDefault="00E27242" w:rsidP="00092DAA">
            <w:pPr>
              <w:rPr>
                <w:rFonts w:ascii="Bookman Old Style" w:hAnsi="Bookman Old Style"/>
                <w:b/>
                <w:bCs/>
                <w:sz w:val="22"/>
                <w:szCs w:val="22"/>
              </w:rPr>
            </w:pPr>
            <w:bookmarkStart w:id="767" w:name="_Toc109981501"/>
            <w:r w:rsidRPr="00DC1FD2">
              <w:rPr>
                <w:rFonts w:ascii="Bookman Old Style" w:hAnsi="Bookman Old Style"/>
                <w:b/>
                <w:bCs/>
                <w:sz w:val="22"/>
                <w:szCs w:val="22"/>
              </w:rPr>
              <w:t>POST_GRAD_PLAN_CODE</w:t>
            </w:r>
            <w:bookmarkEnd w:id="767"/>
          </w:p>
        </w:tc>
        <w:tc>
          <w:tcPr>
            <w:tcW w:w="4230" w:type="dxa"/>
            <w:shd w:val="clear" w:color="auto" w:fill="D9D9D9" w:themeFill="background1" w:themeFillShade="D9"/>
          </w:tcPr>
          <w:p w14:paraId="61208F1B" w14:textId="77777777" w:rsidR="00E27242" w:rsidRPr="00DC1FD2" w:rsidRDefault="00E27242" w:rsidP="00092DAA">
            <w:pPr>
              <w:rPr>
                <w:rFonts w:ascii="Bookman Old Style" w:hAnsi="Bookman Old Style"/>
                <w:b/>
                <w:bCs/>
                <w:sz w:val="22"/>
                <w:szCs w:val="22"/>
              </w:rPr>
            </w:pPr>
            <w:bookmarkStart w:id="768" w:name="_Toc109981502"/>
            <w:r w:rsidRPr="00DC1FD2">
              <w:rPr>
                <w:rFonts w:ascii="Bookman Old Style" w:hAnsi="Bookman Old Style"/>
                <w:b/>
                <w:bCs/>
                <w:sz w:val="22"/>
                <w:szCs w:val="22"/>
              </w:rPr>
              <w:t>POST_GRAD_PLAN_DESCRIPTION</w:t>
            </w:r>
            <w:bookmarkEnd w:id="768"/>
          </w:p>
        </w:tc>
      </w:tr>
      <w:tr w:rsidR="00E27242" w:rsidRPr="00DC1FD2" w14:paraId="162F296F" w14:textId="77777777" w:rsidTr="00C57978">
        <w:trPr>
          <w:trHeight w:val="440"/>
        </w:trPr>
        <w:tc>
          <w:tcPr>
            <w:tcW w:w="2583" w:type="dxa"/>
          </w:tcPr>
          <w:p w14:paraId="6F646A3C" w14:textId="77777777" w:rsidR="00E27242" w:rsidRPr="00DC1FD2" w:rsidRDefault="00E27242" w:rsidP="00092DAA">
            <w:pPr>
              <w:rPr>
                <w:rFonts w:ascii="Bookman Old Style" w:hAnsi="Bookman Old Style"/>
                <w:sz w:val="22"/>
                <w:szCs w:val="22"/>
              </w:rPr>
            </w:pPr>
            <w:bookmarkStart w:id="769" w:name="_Toc109981503"/>
            <w:r w:rsidRPr="00DC1FD2">
              <w:rPr>
                <w:rFonts w:ascii="Bookman Old Style" w:hAnsi="Bookman Old Style"/>
                <w:sz w:val="22"/>
                <w:szCs w:val="22"/>
              </w:rPr>
              <w:t>POST_GRAD_PLAN</w:t>
            </w:r>
            <w:bookmarkEnd w:id="769"/>
          </w:p>
        </w:tc>
        <w:tc>
          <w:tcPr>
            <w:tcW w:w="3257" w:type="dxa"/>
          </w:tcPr>
          <w:p w14:paraId="7A4C616D" w14:textId="239A6C55" w:rsidR="00E27242" w:rsidRPr="00DC1FD2" w:rsidRDefault="00E27242" w:rsidP="00092DAA">
            <w:pPr>
              <w:rPr>
                <w:rFonts w:ascii="Bookman Old Style" w:hAnsi="Bookman Old Style"/>
                <w:sz w:val="22"/>
                <w:szCs w:val="22"/>
              </w:rPr>
            </w:pPr>
            <w:bookmarkStart w:id="770" w:name="_Toc109981504"/>
            <w:r w:rsidRPr="00DC1FD2">
              <w:rPr>
                <w:rFonts w:ascii="Bookman Old Style" w:hAnsi="Bookman Old Style"/>
                <w:sz w:val="22"/>
                <w:szCs w:val="22"/>
              </w:rPr>
              <w:t>1</w:t>
            </w:r>
            <w:bookmarkEnd w:id="770"/>
          </w:p>
        </w:tc>
        <w:tc>
          <w:tcPr>
            <w:tcW w:w="4230" w:type="dxa"/>
          </w:tcPr>
          <w:p w14:paraId="5F428683" w14:textId="77777777" w:rsidR="00E27242" w:rsidRPr="00DC1FD2" w:rsidRDefault="00E27242" w:rsidP="00092DAA">
            <w:pPr>
              <w:rPr>
                <w:rFonts w:ascii="Bookman Old Style" w:hAnsi="Bookman Old Style"/>
                <w:sz w:val="22"/>
                <w:szCs w:val="22"/>
              </w:rPr>
            </w:pPr>
            <w:bookmarkStart w:id="771" w:name="_Toc109981505"/>
            <w:r w:rsidRPr="00DC1FD2">
              <w:rPr>
                <w:rFonts w:ascii="Bookman Old Style" w:hAnsi="Bookman Old Style"/>
                <w:sz w:val="22"/>
                <w:szCs w:val="22"/>
              </w:rPr>
              <w:t>4-year college in NYS</w:t>
            </w:r>
            <w:bookmarkEnd w:id="771"/>
          </w:p>
        </w:tc>
      </w:tr>
      <w:tr w:rsidR="00E27242" w:rsidRPr="00DC1FD2" w14:paraId="6B406380" w14:textId="77777777" w:rsidTr="00C57978">
        <w:tc>
          <w:tcPr>
            <w:tcW w:w="2583" w:type="dxa"/>
          </w:tcPr>
          <w:p w14:paraId="2A5532A2" w14:textId="77777777" w:rsidR="00E27242" w:rsidRPr="00DC1FD2" w:rsidRDefault="00E27242" w:rsidP="00092DAA">
            <w:pPr>
              <w:rPr>
                <w:rFonts w:ascii="Bookman Old Style" w:hAnsi="Bookman Old Style"/>
                <w:sz w:val="22"/>
                <w:szCs w:val="22"/>
              </w:rPr>
            </w:pPr>
            <w:bookmarkStart w:id="772" w:name="_Toc109981506"/>
            <w:r w:rsidRPr="00DC1FD2">
              <w:rPr>
                <w:rFonts w:ascii="Bookman Old Style" w:hAnsi="Bookman Old Style"/>
                <w:sz w:val="22"/>
                <w:szCs w:val="22"/>
              </w:rPr>
              <w:t>POST_GRAD_PLAN</w:t>
            </w:r>
            <w:bookmarkEnd w:id="772"/>
          </w:p>
        </w:tc>
        <w:tc>
          <w:tcPr>
            <w:tcW w:w="3257" w:type="dxa"/>
          </w:tcPr>
          <w:p w14:paraId="21844A3E" w14:textId="763AC30E" w:rsidR="00E27242" w:rsidRPr="00DC1FD2" w:rsidRDefault="00E27242" w:rsidP="00092DAA">
            <w:pPr>
              <w:rPr>
                <w:rFonts w:ascii="Bookman Old Style" w:hAnsi="Bookman Old Style"/>
                <w:sz w:val="22"/>
                <w:szCs w:val="22"/>
              </w:rPr>
            </w:pPr>
            <w:bookmarkStart w:id="773" w:name="_Toc109981507"/>
            <w:r w:rsidRPr="00DC1FD2">
              <w:rPr>
                <w:rFonts w:ascii="Bookman Old Style" w:hAnsi="Bookman Old Style"/>
                <w:sz w:val="22"/>
                <w:szCs w:val="22"/>
              </w:rPr>
              <w:t>2</w:t>
            </w:r>
            <w:bookmarkEnd w:id="773"/>
          </w:p>
        </w:tc>
        <w:tc>
          <w:tcPr>
            <w:tcW w:w="4230" w:type="dxa"/>
          </w:tcPr>
          <w:p w14:paraId="6B20FABF" w14:textId="77777777" w:rsidR="00E27242" w:rsidRPr="00DC1FD2" w:rsidRDefault="00E27242" w:rsidP="00092DAA">
            <w:pPr>
              <w:rPr>
                <w:rFonts w:ascii="Bookman Old Style" w:hAnsi="Bookman Old Style"/>
                <w:sz w:val="22"/>
                <w:szCs w:val="22"/>
              </w:rPr>
            </w:pPr>
            <w:bookmarkStart w:id="774" w:name="_Toc109981508"/>
            <w:r w:rsidRPr="00DC1FD2">
              <w:rPr>
                <w:rFonts w:ascii="Bookman Old Style" w:hAnsi="Bookman Old Style"/>
                <w:sz w:val="22"/>
                <w:szCs w:val="22"/>
              </w:rPr>
              <w:t>2-year college in NYS</w:t>
            </w:r>
            <w:bookmarkEnd w:id="774"/>
          </w:p>
        </w:tc>
      </w:tr>
      <w:tr w:rsidR="00E27242" w:rsidRPr="00DC1FD2" w14:paraId="57795CB2" w14:textId="77777777" w:rsidTr="00C57978">
        <w:tc>
          <w:tcPr>
            <w:tcW w:w="2583" w:type="dxa"/>
          </w:tcPr>
          <w:p w14:paraId="203617EB" w14:textId="77777777" w:rsidR="00E27242" w:rsidRPr="00DC1FD2" w:rsidRDefault="00E27242" w:rsidP="00092DAA">
            <w:pPr>
              <w:rPr>
                <w:rFonts w:ascii="Bookman Old Style" w:hAnsi="Bookman Old Style"/>
                <w:sz w:val="22"/>
                <w:szCs w:val="22"/>
              </w:rPr>
            </w:pPr>
            <w:bookmarkStart w:id="775" w:name="_Toc109981509"/>
            <w:r w:rsidRPr="00DC1FD2">
              <w:rPr>
                <w:rFonts w:ascii="Bookman Old Style" w:hAnsi="Bookman Old Style"/>
                <w:sz w:val="22"/>
                <w:szCs w:val="22"/>
              </w:rPr>
              <w:t>POST_GRAD_PLAN</w:t>
            </w:r>
            <w:bookmarkEnd w:id="775"/>
          </w:p>
        </w:tc>
        <w:tc>
          <w:tcPr>
            <w:tcW w:w="3257" w:type="dxa"/>
          </w:tcPr>
          <w:p w14:paraId="564053EF" w14:textId="4759E98B" w:rsidR="00E27242" w:rsidRPr="00DC1FD2" w:rsidRDefault="00E27242" w:rsidP="00092DAA">
            <w:pPr>
              <w:rPr>
                <w:rFonts w:ascii="Bookman Old Style" w:hAnsi="Bookman Old Style"/>
                <w:sz w:val="22"/>
                <w:szCs w:val="22"/>
              </w:rPr>
            </w:pPr>
            <w:bookmarkStart w:id="776" w:name="_Toc109981510"/>
            <w:r w:rsidRPr="00DC1FD2">
              <w:rPr>
                <w:rFonts w:ascii="Bookman Old Style" w:hAnsi="Bookman Old Style"/>
                <w:sz w:val="22"/>
                <w:szCs w:val="22"/>
              </w:rPr>
              <w:t>3</w:t>
            </w:r>
            <w:bookmarkEnd w:id="776"/>
          </w:p>
        </w:tc>
        <w:tc>
          <w:tcPr>
            <w:tcW w:w="4230" w:type="dxa"/>
          </w:tcPr>
          <w:p w14:paraId="7CE0CF30" w14:textId="77777777" w:rsidR="00E27242" w:rsidRPr="00DC1FD2" w:rsidRDefault="00E27242" w:rsidP="00092DAA">
            <w:pPr>
              <w:rPr>
                <w:rFonts w:ascii="Bookman Old Style" w:hAnsi="Bookman Old Style"/>
                <w:sz w:val="22"/>
                <w:szCs w:val="22"/>
              </w:rPr>
            </w:pPr>
            <w:bookmarkStart w:id="777" w:name="_Toc109981511"/>
            <w:r w:rsidRPr="00DC1FD2">
              <w:rPr>
                <w:rFonts w:ascii="Bookman Old Style" w:hAnsi="Bookman Old Style"/>
                <w:sz w:val="22"/>
                <w:szCs w:val="22"/>
              </w:rPr>
              <w:t>Other postsecondary school in NYS</w:t>
            </w:r>
            <w:bookmarkEnd w:id="777"/>
          </w:p>
        </w:tc>
      </w:tr>
      <w:tr w:rsidR="00E27242" w:rsidRPr="00DC1FD2" w14:paraId="6D2097AD" w14:textId="77777777" w:rsidTr="00C57978">
        <w:tc>
          <w:tcPr>
            <w:tcW w:w="2583" w:type="dxa"/>
          </w:tcPr>
          <w:p w14:paraId="65E60708" w14:textId="77777777" w:rsidR="00E27242" w:rsidRPr="00DC1FD2" w:rsidRDefault="00E27242" w:rsidP="00092DAA">
            <w:pPr>
              <w:rPr>
                <w:rFonts w:ascii="Bookman Old Style" w:hAnsi="Bookman Old Style"/>
                <w:sz w:val="22"/>
                <w:szCs w:val="22"/>
              </w:rPr>
            </w:pPr>
            <w:bookmarkStart w:id="778" w:name="_Toc109981512"/>
            <w:r w:rsidRPr="00DC1FD2">
              <w:rPr>
                <w:rFonts w:ascii="Bookman Old Style" w:hAnsi="Bookman Old Style"/>
                <w:sz w:val="22"/>
                <w:szCs w:val="22"/>
              </w:rPr>
              <w:t>POST_GRAD_PLAN</w:t>
            </w:r>
            <w:bookmarkEnd w:id="778"/>
          </w:p>
        </w:tc>
        <w:tc>
          <w:tcPr>
            <w:tcW w:w="3257" w:type="dxa"/>
          </w:tcPr>
          <w:p w14:paraId="44A8AD1A" w14:textId="5F616444" w:rsidR="00E27242" w:rsidRPr="00DC1FD2" w:rsidRDefault="00E27242" w:rsidP="00092DAA">
            <w:pPr>
              <w:rPr>
                <w:rFonts w:ascii="Bookman Old Style" w:hAnsi="Bookman Old Style"/>
                <w:sz w:val="22"/>
                <w:szCs w:val="22"/>
              </w:rPr>
            </w:pPr>
            <w:bookmarkStart w:id="779" w:name="_Toc109981513"/>
            <w:r w:rsidRPr="00DC1FD2">
              <w:rPr>
                <w:rFonts w:ascii="Bookman Old Style" w:hAnsi="Bookman Old Style"/>
                <w:sz w:val="22"/>
                <w:szCs w:val="22"/>
              </w:rPr>
              <w:t>4</w:t>
            </w:r>
            <w:bookmarkEnd w:id="779"/>
          </w:p>
        </w:tc>
        <w:tc>
          <w:tcPr>
            <w:tcW w:w="4230" w:type="dxa"/>
          </w:tcPr>
          <w:p w14:paraId="16058734" w14:textId="77777777" w:rsidR="00E27242" w:rsidRPr="00DC1FD2" w:rsidRDefault="00E27242" w:rsidP="00092DAA">
            <w:pPr>
              <w:rPr>
                <w:rFonts w:ascii="Bookman Old Style" w:hAnsi="Bookman Old Style"/>
                <w:sz w:val="22"/>
                <w:szCs w:val="22"/>
              </w:rPr>
            </w:pPr>
            <w:bookmarkStart w:id="780" w:name="_Toc109981514"/>
            <w:r w:rsidRPr="00DC1FD2">
              <w:rPr>
                <w:rFonts w:ascii="Bookman Old Style" w:hAnsi="Bookman Old Style"/>
                <w:sz w:val="22"/>
                <w:szCs w:val="22"/>
              </w:rPr>
              <w:t>4-year college outside NYS</w:t>
            </w:r>
            <w:bookmarkEnd w:id="780"/>
          </w:p>
        </w:tc>
      </w:tr>
      <w:tr w:rsidR="00E27242" w:rsidRPr="00DC1FD2" w14:paraId="5A305FCF" w14:textId="77777777" w:rsidTr="00C57978">
        <w:tc>
          <w:tcPr>
            <w:tcW w:w="2583" w:type="dxa"/>
          </w:tcPr>
          <w:p w14:paraId="1667B41F" w14:textId="77777777" w:rsidR="00E27242" w:rsidRPr="00DC1FD2" w:rsidRDefault="00E27242" w:rsidP="00092DAA">
            <w:pPr>
              <w:rPr>
                <w:rFonts w:ascii="Bookman Old Style" w:hAnsi="Bookman Old Style"/>
                <w:sz w:val="22"/>
                <w:szCs w:val="22"/>
              </w:rPr>
            </w:pPr>
            <w:bookmarkStart w:id="781" w:name="_Toc109981515"/>
            <w:r w:rsidRPr="00DC1FD2">
              <w:rPr>
                <w:rFonts w:ascii="Bookman Old Style" w:hAnsi="Bookman Old Style"/>
                <w:sz w:val="22"/>
                <w:szCs w:val="22"/>
              </w:rPr>
              <w:t>POST_GRAD_PLAN</w:t>
            </w:r>
            <w:bookmarkEnd w:id="781"/>
          </w:p>
        </w:tc>
        <w:tc>
          <w:tcPr>
            <w:tcW w:w="3257" w:type="dxa"/>
          </w:tcPr>
          <w:p w14:paraId="2375CEDF" w14:textId="36507EB0" w:rsidR="00E27242" w:rsidRPr="00DC1FD2" w:rsidRDefault="00E27242" w:rsidP="00092DAA">
            <w:pPr>
              <w:rPr>
                <w:rFonts w:ascii="Bookman Old Style" w:hAnsi="Bookman Old Style"/>
                <w:sz w:val="22"/>
                <w:szCs w:val="22"/>
              </w:rPr>
            </w:pPr>
            <w:bookmarkStart w:id="782" w:name="_Toc109981516"/>
            <w:r w:rsidRPr="00DC1FD2">
              <w:rPr>
                <w:rFonts w:ascii="Bookman Old Style" w:hAnsi="Bookman Old Style"/>
                <w:sz w:val="22"/>
                <w:szCs w:val="22"/>
              </w:rPr>
              <w:t>5</w:t>
            </w:r>
            <w:bookmarkEnd w:id="782"/>
          </w:p>
        </w:tc>
        <w:tc>
          <w:tcPr>
            <w:tcW w:w="4230" w:type="dxa"/>
          </w:tcPr>
          <w:p w14:paraId="798E1108" w14:textId="77777777" w:rsidR="00E27242" w:rsidRPr="00DC1FD2" w:rsidRDefault="00E27242" w:rsidP="00092DAA">
            <w:pPr>
              <w:rPr>
                <w:rFonts w:ascii="Bookman Old Style" w:hAnsi="Bookman Old Style"/>
                <w:sz w:val="22"/>
                <w:szCs w:val="22"/>
              </w:rPr>
            </w:pPr>
            <w:bookmarkStart w:id="783" w:name="_Toc109981517"/>
            <w:r w:rsidRPr="00DC1FD2">
              <w:rPr>
                <w:rFonts w:ascii="Bookman Old Style" w:hAnsi="Bookman Old Style"/>
                <w:sz w:val="22"/>
                <w:szCs w:val="22"/>
              </w:rPr>
              <w:t>2-year college outside NYS</w:t>
            </w:r>
            <w:bookmarkEnd w:id="783"/>
          </w:p>
        </w:tc>
      </w:tr>
      <w:tr w:rsidR="00E27242" w:rsidRPr="00DC1FD2" w14:paraId="52C6FC48" w14:textId="77777777" w:rsidTr="00C57978">
        <w:tc>
          <w:tcPr>
            <w:tcW w:w="2583" w:type="dxa"/>
          </w:tcPr>
          <w:p w14:paraId="0CD86470" w14:textId="77777777" w:rsidR="00E27242" w:rsidRPr="00DC1FD2" w:rsidRDefault="00E27242" w:rsidP="00092DAA">
            <w:pPr>
              <w:rPr>
                <w:rFonts w:ascii="Bookman Old Style" w:hAnsi="Bookman Old Style"/>
                <w:sz w:val="22"/>
                <w:szCs w:val="22"/>
              </w:rPr>
            </w:pPr>
            <w:bookmarkStart w:id="784" w:name="_Toc109981518"/>
            <w:r w:rsidRPr="00DC1FD2">
              <w:rPr>
                <w:rFonts w:ascii="Bookman Old Style" w:hAnsi="Bookman Old Style"/>
                <w:sz w:val="22"/>
                <w:szCs w:val="22"/>
              </w:rPr>
              <w:t>POST_GRAD_PLAN</w:t>
            </w:r>
            <w:bookmarkEnd w:id="784"/>
          </w:p>
        </w:tc>
        <w:tc>
          <w:tcPr>
            <w:tcW w:w="3257" w:type="dxa"/>
          </w:tcPr>
          <w:p w14:paraId="6491E72A" w14:textId="4918F4B0" w:rsidR="00E27242" w:rsidRPr="00DC1FD2" w:rsidRDefault="00E27242" w:rsidP="00092DAA">
            <w:pPr>
              <w:rPr>
                <w:rFonts w:ascii="Bookman Old Style" w:hAnsi="Bookman Old Style"/>
                <w:sz w:val="22"/>
                <w:szCs w:val="22"/>
              </w:rPr>
            </w:pPr>
            <w:bookmarkStart w:id="785" w:name="_Toc109981519"/>
            <w:r w:rsidRPr="00DC1FD2">
              <w:rPr>
                <w:rFonts w:ascii="Bookman Old Style" w:hAnsi="Bookman Old Style"/>
                <w:sz w:val="22"/>
                <w:szCs w:val="22"/>
              </w:rPr>
              <w:t>6</w:t>
            </w:r>
            <w:bookmarkEnd w:id="785"/>
          </w:p>
        </w:tc>
        <w:tc>
          <w:tcPr>
            <w:tcW w:w="4230" w:type="dxa"/>
          </w:tcPr>
          <w:p w14:paraId="4C5E253A" w14:textId="77777777" w:rsidR="00E27242" w:rsidRPr="00DC1FD2" w:rsidRDefault="00E27242" w:rsidP="00092DAA">
            <w:pPr>
              <w:rPr>
                <w:rFonts w:ascii="Bookman Old Style" w:hAnsi="Bookman Old Style"/>
                <w:sz w:val="22"/>
                <w:szCs w:val="22"/>
              </w:rPr>
            </w:pPr>
            <w:bookmarkStart w:id="786" w:name="_Toc109981520"/>
            <w:r w:rsidRPr="00DC1FD2">
              <w:rPr>
                <w:rFonts w:ascii="Bookman Old Style" w:hAnsi="Bookman Old Style"/>
                <w:sz w:val="22"/>
                <w:szCs w:val="22"/>
              </w:rPr>
              <w:t>Other postsecondary school outside NYS</w:t>
            </w:r>
            <w:bookmarkEnd w:id="786"/>
          </w:p>
        </w:tc>
      </w:tr>
      <w:tr w:rsidR="00E27242" w:rsidRPr="00DC1FD2" w14:paraId="2EE6EBC4" w14:textId="77777777" w:rsidTr="00C57978">
        <w:tc>
          <w:tcPr>
            <w:tcW w:w="2583" w:type="dxa"/>
          </w:tcPr>
          <w:p w14:paraId="36C94AAC" w14:textId="77777777" w:rsidR="00E27242" w:rsidRPr="00DC1FD2" w:rsidRDefault="00E27242" w:rsidP="00092DAA">
            <w:pPr>
              <w:rPr>
                <w:rFonts w:ascii="Bookman Old Style" w:hAnsi="Bookman Old Style"/>
                <w:sz w:val="22"/>
                <w:szCs w:val="22"/>
              </w:rPr>
            </w:pPr>
            <w:bookmarkStart w:id="787" w:name="_Toc109981521"/>
            <w:r w:rsidRPr="00DC1FD2">
              <w:rPr>
                <w:rFonts w:ascii="Bookman Old Style" w:hAnsi="Bookman Old Style"/>
                <w:sz w:val="22"/>
                <w:szCs w:val="22"/>
              </w:rPr>
              <w:t>POST_GRAD_PLAN</w:t>
            </w:r>
            <w:bookmarkEnd w:id="787"/>
          </w:p>
        </w:tc>
        <w:tc>
          <w:tcPr>
            <w:tcW w:w="3257" w:type="dxa"/>
          </w:tcPr>
          <w:p w14:paraId="63426D44" w14:textId="5D6FDA1B" w:rsidR="00E27242" w:rsidRPr="00DC1FD2" w:rsidRDefault="00E27242" w:rsidP="00092DAA">
            <w:pPr>
              <w:rPr>
                <w:rFonts w:ascii="Bookman Old Style" w:hAnsi="Bookman Old Style"/>
                <w:sz w:val="22"/>
                <w:szCs w:val="22"/>
              </w:rPr>
            </w:pPr>
            <w:bookmarkStart w:id="788" w:name="_Toc109981522"/>
            <w:r w:rsidRPr="00DC1FD2">
              <w:rPr>
                <w:rFonts w:ascii="Bookman Old Style" w:hAnsi="Bookman Old Style"/>
                <w:sz w:val="22"/>
                <w:szCs w:val="22"/>
              </w:rPr>
              <w:t>7</w:t>
            </w:r>
            <w:bookmarkEnd w:id="788"/>
          </w:p>
        </w:tc>
        <w:tc>
          <w:tcPr>
            <w:tcW w:w="4230" w:type="dxa"/>
          </w:tcPr>
          <w:p w14:paraId="0666C02B" w14:textId="77777777" w:rsidR="00E27242" w:rsidRPr="00DC1FD2" w:rsidRDefault="00E27242" w:rsidP="00092DAA">
            <w:pPr>
              <w:rPr>
                <w:rFonts w:ascii="Bookman Old Style" w:hAnsi="Bookman Old Style"/>
                <w:sz w:val="22"/>
                <w:szCs w:val="22"/>
              </w:rPr>
            </w:pPr>
            <w:bookmarkStart w:id="789" w:name="_Toc109981523"/>
            <w:r w:rsidRPr="00DC1FD2">
              <w:rPr>
                <w:rFonts w:ascii="Bookman Old Style" w:hAnsi="Bookman Old Style"/>
                <w:sz w:val="22"/>
                <w:szCs w:val="22"/>
              </w:rPr>
              <w:t>Seek employment</w:t>
            </w:r>
            <w:bookmarkEnd w:id="789"/>
          </w:p>
        </w:tc>
      </w:tr>
      <w:tr w:rsidR="00E27242" w:rsidRPr="00DC1FD2" w14:paraId="269306B1" w14:textId="77777777" w:rsidTr="00C57978">
        <w:tc>
          <w:tcPr>
            <w:tcW w:w="2583" w:type="dxa"/>
          </w:tcPr>
          <w:p w14:paraId="6BEF963E" w14:textId="77777777" w:rsidR="00E27242" w:rsidRPr="00DC1FD2" w:rsidRDefault="00E27242" w:rsidP="00092DAA">
            <w:pPr>
              <w:rPr>
                <w:rFonts w:ascii="Bookman Old Style" w:hAnsi="Bookman Old Style"/>
                <w:sz w:val="22"/>
                <w:szCs w:val="22"/>
              </w:rPr>
            </w:pPr>
            <w:bookmarkStart w:id="790" w:name="_Toc109981524"/>
            <w:r w:rsidRPr="00DC1FD2">
              <w:rPr>
                <w:rFonts w:ascii="Bookman Old Style" w:hAnsi="Bookman Old Style"/>
                <w:sz w:val="22"/>
                <w:szCs w:val="22"/>
              </w:rPr>
              <w:t>POST_GRAD_PLAN</w:t>
            </w:r>
            <w:bookmarkEnd w:id="790"/>
          </w:p>
        </w:tc>
        <w:tc>
          <w:tcPr>
            <w:tcW w:w="3257" w:type="dxa"/>
          </w:tcPr>
          <w:p w14:paraId="6163B2C5" w14:textId="270F134E" w:rsidR="00E27242" w:rsidRPr="00DC1FD2" w:rsidRDefault="00E27242" w:rsidP="00092DAA">
            <w:pPr>
              <w:rPr>
                <w:rFonts w:ascii="Bookman Old Style" w:hAnsi="Bookman Old Style"/>
                <w:sz w:val="22"/>
                <w:szCs w:val="22"/>
              </w:rPr>
            </w:pPr>
            <w:bookmarkStart w:id="791" w:name="_Toc109981525"/>
            <w:r w:rsidRPr="00DC1FD2">
              <w:rPr>
                <w:rFonts w:ascii="Bookman Old Style" w:hAnsi="Bookman Old Style"/>
                <w:sz w:val="22"/>
                <w:szCs w:val="22"/>
              </w:rPr>
              <w:t>8</w:t>
            </w:r>
            <w:bookmarkEnd w:id="791"/>
          </w:p>
        </w:tc>
        <w:tc>
          <w:tcPr>
            <w:tcW w:w="4230" w:type="dxa"/>
          </w:tcPr>
          <w:p w14:paraId="48CE1F49" w14:textId="77777777" w:rsidR="00E27242" w:rsidRPr="00DC1FD2" w:rsidRDefault="00E27242" w:rsidP="00092DAA">
            <w:pPr>
              <w:rPr>
                <w:rFonts w:ascii="Bookman Old Style" w:hAnsi="Bookman Old Style"/>
                <w:sz w:val="22"/>
                <w:szCs w:val="22"/>
              </w:rPr>
            </w:pPr>
            <w:bookmarkStart w:id="792" w:name="_Toc109981526"/>
            <w:r w:rsidRPr="00DC1FD2">
              <w:rPr>
                <w:rFonts w:ascii="Bookman Old Style" w:hAnsi="Bookman Old Style"/>
                <w:sz w:val="22"/>
                <w:szCs w:val="22"/>
              </w:rPr>
              <w:t>Enlist in the military</w:t>
            </w:r>
            <w:bookmarkEnd w:id="792"/>
          </w:p>
        </w:tc>
      </w:tr>
      <w:tr w:rsidR="00E27242" w:rsidRPr="00DC1FD2" w14:paraId="74575AF7" w14:textId="77777777" w:rsidTr="00C57978">
        <w:tc>
          <w:tcPr>
            <w:tcW w:w="2583" w:type="dxa"/>
          </w:tcPr>
          <w:p w14:paraId="71747F9A" w14:textId="77777777" w:rsidR="00E27242" w:rsidRPr="00DC1FD2" w:rsidRDefault="00E27242" w:rsidP="00092DAA">
            <w:pPr>
              <w:rPr>
                <w:rFonts w:ascii="Bookman Old Style" w:hAnsi="Bookman Old Style"/>
                <w:sz w:val="22"/>
                <w:szCs w:val="22"/>
              </w:rPr>
            </w:pPr>
            <w:bookmarkStart w:id="793" w:name="_Toc109981527"/>
            <w:r w:rsidRPr="00DC1FD2">
              <w:rPr>
                <w:rFonts w:ascii="Bookman Old Style" w:hAnsi="Bookman Old Style"/>
                <w:sz w:val="22"/>
                <w:szCs w:val="22"/>
              </w:rPr>
              <w:t>POST_GRAD_PLAN</w:t>
            </w:r>
            <w:bookmarkEnd w:id="793"/>
          </w:p>
        </w:tc>
        <w:tc>
          <w:tcPr>
            <w:tcW w:w="3257" w:type="dxa"/>
          </w:tcPr>
          <w:p w14:paraId="1D5025D7" w14:textId="0864547B" w:rsidR="00E27242" w:rsidRPr="00DC1FD2" w:rsidRDefault="00E27242" w:rsidP="00092DAA">
            <w:pPr>
              <w:rPr>
                <w:rFonts w:ascii="Bookman Old Style" w:hAnsi="Bookman Old Style"/>
                <w:sz w:val="22"/>
                <w:szCs w:val="22"/>
              </w:rPr>
            </w:pPr>
            <w:bookmarkStart w:id="794" w:name="_Toc109981528"/>
            <w:r w:rsidRPr="00DC1FD2">
              <w:rPr>
                <w:rFonts w:ascii="Bookman Old Style" w:hAnsi="Bookman Old Style"/>
                <w:sz w:val="22"/>
                <w:szCs w:val="22"/>
              </w:rPr>
              <w:t>9</w:t>
            </w:r>
            <w:bookmarkEnd w:id="794"/>
          </w:p>
        </w:tc>
        <w:tc>
          <w:tcPr>
            <w:tcW w:w="4230" w:type="dxa"/>
          </w:tcPr>
          <w:p w14:paraId="26C87C5A" w14:textId="77777777" w:rsidR="00E27242" w:rsidRPr="00DC1FD2" w:rsidRDefault="00E27242" w:rsidP="00092DAA">
            <w:pPr>
              <w:rPr>
                <w:rFonts w:ascii="Bookman Old Style" w:hAnsi="Bookman Old Style"/>
                <w:sz w:val="22"/>
                <w:szCs w:val="22"/>
              </w:rPr>
            </w:pPr>
            <w:bookmarkStart w:id="795" w:name="_Toc109981529"/>
            <w:r w:rsidRPr="00DC1FD2">
              <w:rPr>
                <w:rFonts w:ascii="Bookman Old Style" w:hAnsi="Bookman Old Style"/>
                <w:sz w:val="22"/>
                <w:szCs w:val="22"/>
              </w:rPr>
              <w:t>Other plan</w:t>
            </w:r>
            <w:bookmarkEnd w:id="795"/>
          </w:p>
        </w:tc>
      </w:tr>
      <w:tr w:rsidR="00E27242" w:rsidRPr="00DC1FD2" w14:paraId="02C2512C" w14:textId="77777777" w:rsidTr="00C57978">
        <w:tc>
          <w:tcPr>
            <w:tcW w:w="2583" w:type="dxa"/>
          </w:tcPr>
          <w:p w14:paraId="5649A081" w14:textId="77777777" w:rsidR="00E27242" w:rsidRPr="00DC1FD2" w:rsidRDefault="00E27242" w:rsidP="00092DAA">
            <w:pPr>
              <w:rPr>
                <w:rFonts w:ascii="Bookman Old Style" w:hAnsi="Bookman Old Style"/>
                <w:sz w:val="22"/>
                <w:szCs w:val="22"/>
              </w:rPr>
            </w:pPr>
            <w:bookmarkStart w:id="796" w:name="_Toc109981530"/>
            <w:r w:rsidRPr="00DC1FD2">
              <w:rPr>
                <w:rFonts w:ascii="Bookman Old Style" w:hAnsi="Bookman Old Style"/>
                <w:sz w:val="22"/>
                <w:szCs w:val="22"/>
              </w:rPr>
              <w:t>POST_GRAD_PLAN</w:t>
            </w:r>
            <w:bookmarkEnd w:id="796"/>
          </w:p>
        </w:tc>
        <w:tc>
          <w:tcPr>
            <w:tcW w:w="3257" w:type="dxa"/>
          </w:tcPr>
          <w:p w14:paraId="619F488E" w14:textId="77777777" w:rsidR="00E27242" w:rsidRPr="00DC1FD2" w:rsidRDefault="00E27242" w:rsidP="00092DAA">
            <w:pPr>
              <w:rPr>
                <w:rFonts w:ascii="Bookman Old Style" w:hAnsi="Bookman Old Style"/>
                <w:sz w:val="22"/>
                <w:szCs w:val="22"/>
              </w:rPr>
            </w:pPr>
            <w:bookmarkStart w:id="797" w:name="_Toc109981531"/>
            <w:r w:rsidRPr="00DC1FD2">
              <w:rPr>
                <w:rFonts w:ascii="Bookman Old Style" w:hAnsi="Bookman Old Style"/>
                <w:sz w:val="22"/>
                <w:szCs w:val="22"/>
              </w:rPr>
              <w:t>10</w:t>
            </w:r>
            <w:bookmarkEnd w:id="797"/>
          </w:p>
        </w:tc>
        <w:tc>
          <w:tcPr>
            <w:tcW w:w="4230" w:type="dxa"/>
          </w:tcPr>
          <w:p w14:paraId="36AF6BAB" w14:textId="77777777" w:rsidR="00E27242" w:rsidRPr="00DC1FD2" w:rsidRDefault="00E27242" w:rsidP="00092DAA">
            <w:pPr>
              <w:rPr>
                <w:rFonts w:ascii="Bookman Old Style" w:hAnsi="Bookman Old Style"/>
                <w:sz w:val="22"/>
                <w:szCs w:val="22"/>
              </w:rPr>
            </w:pPr>
            <w:bookmarkStart w:id="798" w:name="_Toc109981532"/>
            <w:r w:rsidRPr="00DC1FD2">
              <w:rPr>
                <w:rFonts w:ascii="Bookman Old Style" w:hAnsi="Bookman Old Style"/>
                <w:sz w:val="22"/>
                <w:szCs w:val="22"/>
              </w:rPr>
              <w:t>Adult Services (students with disabilities only)</w:t>
            </w:r>
            <w:bookmarkEnd w:id="798"/>
          </w:p>
        </w:tc>
      </w:tr>
      <w:tr w:rsidR="00E27242" w:rsidRPr="00DC1FD2" w14:paraId="0EA4E375" w14:textId="77777777" w:rsidTr="00C57978">
        <w:trPr>
          <w:trHeight w:val="233"/>
        </w:trPr>
        <w:tc>
          <w:tcPr>
            <w:tcW w:w="2583" w:type="dxa"/>
          </w:tcPr>
          <w:p w14:paraId="73B0B47C" w14:textId="77777777" w:rsidR="00E27242" w:rsidRPr="00DC1FD2" w:rsidRDefault="00E27242" w:rsidP="00092DAA">
            <w:pPr>
              <w:rPr>
                <w:rFonts w:ascii="Bookman Old Style" w:hAnsi="Bookman Old Style"/>
                <w:sz w:val="22"/>
                <w:szCs w:val="22"/>
              </w:rPr>
            </w:pPr>
            <w:bookmarkStart w:id="799" w:name="_Toc109981533"/>
            <w:r w:rsidRPr="00DC1FD2">
              <w:rPr>
                <w:rFonts w:ascii="Bookman Old Style" w:hAnsi="Bookman Old Style"/>
                <w:sz w:val="22"/>
                <w:szCs w:val="22"/>
              </w:rPr>
              <w:t>POST_GRAD_PLAN</w:t>
            </w:r>
            <w:bookmarkEnd w:id="799"/>
          </w:p>
        </w:tc>
        <w:tc>
          <w:tcPr>
            <w:tcW w:w="3257" w:type="dxa"/>
          </w:tcPr>
          <w:p w14:paraId="5D08FF65" w14:textId="77777777" w:rsidR="00E27242" w:rsidRPr="00DC1FD2" w:rsidRDefault="00E27242" w:rsidP="00092DAA">
            <w:pPr>
              <w:rPr>
                <w:rFonts w:ascii="Bookman Old Style" w:hAnsi="Bookman Old Style"/>
                <w:sz w:val="22"/>
                <w:szCs w:val="22"/>
              </w:rPr>
            </w:pPr>
            <w:bookmarkStart w:id="800" w:name="_Toc109981534"/>
            <w:r w:rsidRPr="00DC1FD2">
              <w:rPr>
                <w:rFonts w:ascii="Bookman Old Style" w:hAnsi="Bookman Old Style"/>
                <w:sz w:val="22"/>
                <w:szCs w:val="22"/>
              </w:rPr>
              <w:t>11</w:t>
            </w:r>
            <w:bookmarkEnd w:id="800"/>
          </w:p>
        </w:tc>
        <w:tc>
          <w:tcPr>
            <w:tcW w:w="4230" w:type="dxa"/>
          </w:tcPr>
          <w:p w14:paraId="3D3AAA52" w14:textId="77777777" w:rsidR="00E27242" w:rsidRPr="00DC1FD2" w:rsidRDefault="00E27242" w:rsidP="00092DAA">
            <w:pPr>
              <w:rPr>
                <w:rFonts w:ascii="Bookman Old Style" w:hAnsi="Bookman Old Style"/>
                <w:sz w:val="22"/>
                <w:szCs w:val="22"/>
              </w:rPr>
            </w:pPr>
            <w:bookmarkStart w:id="801" w:name="_Toc109981535"/>
            <w:r w:rsidRPr="00DC1FD2">
              <w:rPr>
                <w:rFonts w:ascii="Bookman Old Style" w:hAnsi="Bookman Old Style"/>
                <w:sz w:val="22"/>
                <w:szCs w:val="22"/>
              </w:rPr>
              <w:t>Unknown</w:t>
            </w:r>
            <w:bookmarkEnd w:id="801"/>
          </w:p>
        </w:tc>
      </w:tr>
    </w:tbl>
    <w:p w14:paraId="5BD3F145" w14:textId="5FC1C834" w:rsidR="00F141FF" w:rsidRPr="00E73803" w:rsidRDefault="00F141FF" w:rsidP="004C2FFA">
      <w:pPr>
        <w:pStyle w:val="Heading2"/>
        <w:jc w:val="center"/>
      </w:pPr>
      <w:bookmarkStart w:id="802" w:name="_Toc128744497"/>
      <w:bookmarkEnd w:id="764"/>
      <w:r w:rsidRPr="00DC1FD2">
        <w:t>Pri</w:t>
      </w:r>
      <w:r w:rsidR="008917D6" w:rsidRPr="00DC1FD2">
        <w:t>m</w:t>
      </w:r>
      <w:r w:rsidRPr="00DC1FD2">
        <w:t>ary Course Instruction Language Indicator (Primary Instruction Language Code)</w:t>
      </w:r>
      <w:bookmarkEnd w:id="802"/>
    </w:p>
    <w:bookmarkEnd w:id="762"/>
    <w:p w14:paraId="6CDBC9F7" w14:textId="00A54CB0" w:rsidR="00F141FF" w:rsidRDefault="00F141FF" w:rsidP="005C58D0">
      <w:pPr>
        <w:jc w:val="center"/>
        <w:rPr>
          <w:rFonts w:ascii="Arial" w:hAnsi="Arial" w:cs="Arial"/>
        </w:rPr>
      </w:pPr>
      <w:r w:rsidRPr="00E73803">
        <w:rPr>
          <w:rFonts w:ascii="Arial" w:hAnsi="Arial" w:cs="Arial"/>
        </w:rPr>
        <w:t>(See Language Codes in Ch. 5. Course Instructor Assignment, Field 18)</w:t>
      </w:r>
    </w:p>
    <w:p w14:paraId="607BA5D2" w14:textId="77777777" w:rsidR="004C2FFA" w:rsidRDefault="004C2FFA" w:rsidP="005C58D0">
      <w:pPr>
        <w:jc w:val="center"/>
        <w:rPr>
          <w:rFonts w:ascii="Arial" w:hAnsi="Arial" w:cs="Arial"/>
        </w:rPr>
      </w:pPr>
    </w:p>
    <w:p w14:paraId="1E543089" w14:textId="4962B621" w:rsidR="002C604A" w:rsidRPr="006474BA" w:rsidRDefault="002C604A" w:rsidP="004C2FFA">
      <w:pPr>
        <w:pStyle w:val="Heading2"/>
        <w:jc w:val="center"/>
      </w:pPr>
      <w:bookmarkStart w:id="803" w:name="_Toc128744498"/>
      <w:r w:rsidRPr="006474BA">
        <w:t>Primary Instruction Delivery Method Code</w:t>
      </w:r>
      <w:r w:rsidR="006474BA">
        <w:t>s</w:t>
      </w:r>
      <w:bookmarkEnd w:id="803"/>
    </w:p>
    <w:p w14:paraId="1ED6AA59" w14:textId="4D39D050" w:rsidR="002C604A" w:rsidRPr="00E002C9" w:rsidRDefault="002C604A" w:rsidP="00D331F2">
      <w:pPr>
        <w:jc w:val="center"/>
        <w:rPr>
          <w:rFonts w:ascii="Arial" w:hAnsi="Arial" w:cs="Arial"/>
          <w:b/>
          <w:bCs/>
        </w:rPr>
      </w:pPr>
      <w:r w:rsidRPr="00E002C9">
        <w:rPr>
          <w:rFonts w:ascii="Arial" w:hAnsi="Arial" w:cs="Arial"/>
          <w:b/>
          <w:bCs/>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71F8E">
        <w:trPr>
          <w:trHeight w:val="213"/>
          <w:tblHeader/>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34648D6F" w14:textId="4099641B" w:rsidR="00A63E18" w:rsidRPr="00F11388" w:rsidRDefault="00F11388" w:rsidP="00A63E18">
      <w:pPr>
        <w:spacing w:after="200"/>
        <w:rPr>
          <w:rFonts w:ascii="Arial" w:hAnsi="Arial" w:cs="Arial"/>
          <w:sz w:val="22"/>
          <w:szCs w:val="22"/>
        </w:rPr>
      </w:pPr>
      <w:bookmarkStart w:id="804" w:name="_Hlk517951944"/>
      <w:r w:rsidRPr="00A941D7">
        <w:rPr>
          <w:rFonts w:ascii="Arial" w:hAnsi="Arial" w:cs="Arial"/>
          <w:b/>
          <w:bCs/>
          <w:i/>
          <w:iCs/>
        </w:rPr>
        <w:t>Note</w:t>
      </w:r>
      <w:r w:rsidRPr="00A941D7">
        <w:rPr>
          <w:rFonts w:ascii="Arial" w:hAnsi="Arial" w:cs="Arial"/>
          <w:i/>
          <w:iCs/>
        </w:rPr>
        <w:t>:</w:t>
      </w:r>
      <w:r w:rsidRPr="006B7C01">
        <w:rPr>
          <w:rFonts w:ascii="Arial" w:hAnsi="Arial" w:cs="Arial"/>
        </w:rPr>
        <w:t xml:space="preserve"> </w:t>
      </w:r>
      <w:r w:rsidR="00A63E18" w:rsidRPr="006B7C01">
        <w:rPr>
          <w:rFonts w:ascii="Arial" w:hAnsi="Arial" w:cs="Arial"/>
        </w:rPr>
        <w:t>If the initial course instruction delivery method has changed due to a public health event or other unforeseen circumstance, it is not required that the reported delivery method be changed. For example, if a course was developed to be delivered as a Face-to-Face course, the district, BOCES, or charter school would not have to change the method to distance learning because students would be receiving the instruction from home.</w:t>
      </w:r>
      <w:r w:rsidR="00A63E18" w:rsidRPr="00F11388">
        <w:rPr>
          <w:rFonts w:ascii="Arial" w:hAnsi="Arial" w:cs="Arial"/>
        </w:rPr>
        <w:t xml:space="preserve"> </w:t>
      </w:r>
    </w:p>
    <w:p w14:paraId="6500CC26" w14:textId="6C574E7F" w:rsidR="000374AA" w:rsidRPr="000E16CD" w:rsidRDefault="000374AA" w:rsidP="000F35D5">
      <w:pPr>
        <w:pStyle w:val="Heading2"/>
        <w:jc w:val="center"/>
      </w:pPr>
      <w:bookmarkStart w:id="805" w:name="_Toc178653441"/>
      <w:bookmarkStart w:id="806" w:name="_Toc179863487"/>
      <w:bookmarkStart w:id="807" w:name="_Toc290554868"/>
      <w:bookmarkStart w:id="808" w:name="_Toc335315452"/>
      <w:bookmarkStart w:id="809" w:name="_Toc128744499"/>
      <w:bookmarkStart w:id="810" w:name="_Toc306952788"/>
      <w:bookmarkStart w:id="811" w:name="_Toc290554865"/>
      <w:bookmarkStart w:id="812" w:name="_Toc335315437"/>
      <w:bookmarkEnd w:id="669"/>
      <w:bookmarkEnd w:id="804"/>
      <w:r w:rsidRPr="000E16CD">
        <w:t>Program Service</w:t>
      </w:r>
      <w:bookmarkEnd w:id="805"/>
      <w:bookmarkEnd w:id="806"/>
      <w:r w:rsidRPr="000E16CD">
        <w:t xml:space="preserve"> Codes</w:t>
      </w:r>
      <w:bookmarkEnd w:id="807"/>
      <w:r w:rsidRPr="000E16CD">
        <w:t xml:space="preserve"> and Descriptions</w:t>
      </w:r>
      <w:bookmarkEnd w:id="808"/>
      <w:bookmarkEnd w:id="809"/>
    </w:p>
    <w:p w14:paraId="6AA4A9BD" w14:textId="39466AB4"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6B22D8D9"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require an eligibility determination each time the student changes buildings either within the school district or to an out-of-district placement. Therefore, a new Program</w:t>
      </w:r>
      <w:r w:rsidR="00DC0C07">
        <w:t>s</w:t>
      </w:r>
      <w:r w:rsidRPr="000E16CD">
        <w:t xml:space="preserve"> Fact record is required each time a student receiving this type of program service changes buildings, assuming the program service continues. All Program Services designated as "district level" (e.g., </w:t>
      </w:r>
      <w:bookmarkStart w:id="813" w:name="OLE_LINK9"/>
      <w:bookmarkStart w:id="814" w:name="OLE_LINK12"/>
      <w:r w:rsidRPr="000E16CD">
        <w:rPr>
          <w:i/>
        </w:rPr>
        <w:t>Poverty-from low-income family</w:t>
      </w:r>
      <w:r w:rsidRPr="000E16CD">
        <w:t>)</w:t>
      </w:r>
      <w:bookmarkEnd w:id="813"/>
      <w:bookmarkEnd w:id="814"/>
      <w:r w:rsidRPr="000E16CD">
        <w:t xml:space="preserve"> require a new eligibility determination and a new record only when a student's status or participation in the program service changes or when the student transfers to a new district.</w:t>
      </w:r>
    </w:p>
    <w:p w14:paraId="7DAF935C" w14:textId="12C7A9F2" w:rsidR="000374AA" w:rsidRDefault="000374AA" w:rsidP="000374AA">
      <w:pPr>
        <w:pStyle w:val="Body"/>
      </w:pPr>
      <w:r w:rsidRPr="000E16CD">
        <w:t xml:space="preserve">For these elements, the </w:t>
      </w:r>
      <w:r>
        <w:t xml:space="preserve">following </w:t>
      </w:r>
      <w:r w:rsidRPr="000E16CD">
        <w:t>codes must be used. These codes are used at Level 2 of SIRS.</w:t>
      </w:r>
    </w:p>
    <w:p w14:paraId="05E86E97" w14:textId="77777777" w:rsidR="00E36A1C" w:rsidRPr="00E36A1C" w:rsidRDefault="00E36A1C" w:rsidP="00E36A1C">
      <w:pPr>
        <w:pStyle w:val="BodyText"/>
      </w:pP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29833BD2"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640A9600"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w:t>
            </w:r>
            <w:r w:rsidR="00552FB3">
              <w:rPr>
                <w:rFonts w:ascii="Bookman Old Style" w:hAnsi="Bookman Old Style" w:cs="Arial"/>
                <w:b/>
                <w:i/>
                <w:sz w:val="22"/>
                <w:szCs w:val="22"/>
              </w:rPr>
              <w:t xml:space="preserve"> </w:t>
            </w:r>
            <w:r w:rsidRPr="000501F9">
              <w:rPr>
                <w:rFonts w:ascii="Bookman Old Style" w:hAnsi="Bookman Old Style" w:cs="Arial"/>
                <w:b/>
                <w:bCs/>
                <w:i/>
                <w:sz w:val="22"/>
                <w:szCs w:val="22"/>
              </w:rPr>
              <w:t>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4E7C22BB"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r w:rsidR="0045141A">
              <w:rPr>
                <w:rFonts w:ascii="Bookman Old Style" w:hAnsi="Bookman Old Style" w:cs="Arial"/>
                <w:snapToGrid w:val="0"/>
                <w:color w:val="000000"/>
                <w:sz w:val="22"/>
                <w:szCs w:val="22"/>
              </w:rPr>
              <w:t xml:space="preserve"> (ENL)</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29"/>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Two Way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281DF5DC" w:rsidR="000374AA" w:rsidRPr="000501F9" w:rsidRDefault="00E36AAE" w:rsidP="00DD1C3D">
            <w:pPr>
              <w:ind w:left="29"/>
              <w:rPr>
                <w:rFonts w:ascii="Bookman Old Style" w:hAnsi="Bookman Old Style" w:cs="Arial"/>
                <w:snapToGrid w:val="0"/>
                <w:color w:val="000000"/>
                <w:sz w:val="22"/>
                <w:szCs w:val="22"/>
              </w:rPr>
            </w:pPr>
            <w:r>
              <w:rPr>
                <w:rFonts w:ascii="Bookman Old Style" w:hAnsi="Bookman Old Style" w:cs="Arial"/>
                <w:bCs/>
                <w:sz w:val="22"/>
                <w:szCs w:val="22"/>
              </w:rPr>
              <w:t>ELL</w:t>
            </w:r>
            <w:r w:rsidR="000374AA" w:rsidRPr="000501F9">
              <w:rPr>
                <w:rFonts w:ascii="Bookman Old Style" w:hAnsi="Bookman Old Style" w:cs="Arial"/>
                <w:snapToGrid w:val="0"/>
                <w:color w:val="000000"/>
                <w:sz w:val="22"/>
                <w:szCs w:val="22"/>
              </w:rPr>
              <w:t xml:space="preserve"> Eligible but not in an </w:t>
            </w:r>
            <w:r>
              <w:rPr>
                <w:rFonts w:ascii="Bookman Old Style" w:hAnsi="Bookman Old Style" w:cs="Arial"/>
                <w:snapToGrid w:val="0"/>
                <w:color w:val="000000"/>
                <w:sz w:val="22"/>
                <w:szCs w:val="22"/>
              </w:rPr>
              <w:t>ELL</w:t>
            </w:r>
            <w:r w:rsidR="000374AA" w:rsidRPr="000501F9">
              <w:rPr>
                <w:rFonts w:ascii="Bookman Old Style" w:hAnsi="Bookman Old Style" w:cs="Arial"/>
                <w:snapToGrid w:val="0"/>
                <w:color w:val="000000"/>
                <w:sz w:val="22"/>
                <w:szCs w:val="22"/>
              </w:rPr>
              <w:t xml:space="preserve">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DD1C3D">
        <w:trPr>
          <w:trHeight w:val="288"/>
        </w:trPr>
        <w:tc>
          <w:tcPr>
            <w:tcW w:w="827" w:type="dxa"/>
          </w:tcPr>
          <w:p w14:paraId="2B304264"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0484C37D" w14:textId="77777777" w:rsidR="000374AA" w:rsidRPr="004771DE" w:rsidRDefault="000374AA" w:rsidP="00DD1C3D">
            <w:pPr>
              <w:pStyle w:val="BodyText"/>
              <w:spacing w:after="0"/>
              <w:ind w:left="29"/>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0C0DE80F"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1F71FC88" w:rsidR="000374AA" w:rsidRPr="00DF156F" w:rsidRDefault="000374AA" w:rsidP="00DD1C3D">
            <w:pPr>
              <w:ind w:left="29"/>
              <w:rPr>
                <w:rFonts w:ascii="Bookman Old Style" w:hAnsi="Bookman Old Style" w:cs="Arial"/>
                <w:snapToGrid w:val="0"/>
                <w:color w:val="000000"/>
                <w:sz w:val="22"/>
                <w:szCs w:val="22"/>
              </w:rPr>
            </w:pPr>
            <w:r w:rsidRPr="00DF156F">
              <w:rPr>
                <w:rFonts w:ascii="Bookman Old Style" w:hAnsi="Bookman Old Style" w:cs="Arial"/>
                <w:snapToGrid w:val="0"/>
                <w:color w:val="000000"/>
                <w:sz w:val="22"/>
                <w:szCs w:val="22"/>
              </w:rPr>
              <w:t>Emotional Di</w:t>
            </w:r>
            <w:r w:rsidR="00127F71" w:rsidRPr="00DF156F">
              <w:rPr>
                <w:rFonts w:ascii="Bookman Old Style" w:hAnsi="Bookman Old Style" w:cs="Arial"/>
                <w:snapToGrid w:val="0"/>
                <w:color w:val="000000"/>
                <w:sz w:val="22"/>
                <w:szCs w:val="22"/>
              </w:rPr>
              <w:t>sability</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2FE4DC1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4C88B50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0EA2CE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77777777" w:rsidR="000374AA" w:rsidRPr="000E16CD" w:rsidRDefault="000374AA" w:rsidP="00DD1C3D">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65CF630B" w:rsidR="000374AA" w:rsidRPr="000143FC" w:rsidRDefault="00E36AAE" w:rsidP="00DD1C3D">
            <w:pPr>
              <w:ind w:left="29"/>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Religious and </w:t>
            </w:r>
            <w:r w:rsidR="00A0064D">
              <w:rPr>
                <w:rFonts w:ascii="Bookman Old Style" w:hAnsi="Bookman Old Style" w:cs="Arial"/>
                <w:snapToGrid w:val="0"/>
                <w:color w:val="000000"/>
                <w:sz w:val="22"/>
                <w:szCs w:val="22"/>
              </w:rPr>
              <w:t>I</w:t>
            </w:r>
            <w:r>
              <w:rPr>
                <w:rFonts w:ascii="Bookman Old Style" w:hAnsi="Bookman Old Style" w:cs="Arial"/>
                <w:snapToGrid w:val="0"/>
                <w:color w:val="000000"/>
                <w:sz w:val="22"/>
                <w:szCs w:val="22"/>
              </w:rPr>
              <w:t>ndependent</w:t>
            </w:r>
            <w:r w:rsidR="00877F92">
              <w:rPr>
                <w:rFonts w:ascii="Bookman Old Style" w:hAnsi="Bookman Old Style" w:cs="Arial"/>
                <w:snapToGrid w:val="0"/>
                <w:color w:val="000000"/>
                <w:sz w:val="22"/>
                <w:szCs w:val="22"/>
              </w:rPr>
              <w:t xml:space="preserve"> (</w:t>
            </w:r>
            <w:r w:rsidR="00601D08">
              <w:rPr>
                <w:rFonts w:ascii="Bookman Old Style" w:hAnsi="Bookman Old Style" w:cs="Arial"/>
                <w:snapToGrid w:val="0"/>
                <w:color w:val="000000"/>
                <w:sz w:val="22"/>
                <w:szCs w:val="22"/>
              </w:rPr>
              <w:t>N</w:t>
            </w:r>
            <w:r w:rsidR="00877F92">
              <w:rPr>
                <w:rFonts w:ascii="Bookman Old Style" w:hAnsi="Bookman Old Style" w:cs="Arial"/>
                <w:snapToGrid w:val="0"/>
                <w:color w:val="000000"/>
                <w:sz w:val="22"/>
                <w:szCs w:val="22"/>
              </w:rPr>
              <w:t>onpublic)</w:t>
            </w:r>
            <w:r w:rsidR="000374AA" w:rsidRPr="000143FC">
              <w:rPr>
                <w:rFonts w:ascii="Bookman Old Style" w:hAnsi="Bookman Old Style" w:cs="Arial"/>
                <w:snapToGrid w:val="0"/>
                <w:color w:val="000000"/>
                <w:sz w:val="22"/>
                <w:szCs w:val="22"/>
              </w:rPr>
              <w:t xml:space="preserve">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529EE6B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7CEFC1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DB1D4D" w:rsidRPr="000E16CD" w14:paraId="23615FDF" w14:textId="77777777" w:rsidTr="00DD1C3D">
        <w:trPr>
          <w:trHeight w:val="288"/>
        </w:trPr>
        <w:tc>
          <w:tcPr>
            <w:tcW w:w="827" w:type="dxa"/>
          </w:tcPr>
          <w:p w14:paraId="2078FE6E" w14:textId="4023840E"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4005</w:t>
            </w:r>
          </w:p>
        </w:tc>
        <w:tc>
          <w:tcPr>
            <w:tcW w:w="8353" w:type="dxa"/>
          </w:tcPr>
          <w:p w14:paraId="5CC597E7" w14:textId="6110B24A"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Challenge</w:t>
            </w:r>
          </w:p>
        </w:tc>
      </w:tr>
      <w:tr w:rsidR="00DB1D4D" w:rsidRPr="000E16CD" w14:paraId="4CACA45F" w14:textId="77777777" w:rsidTr="00DD1C3D">
        <w:trPr>
          <w:trHeight w:val="288"/>
        </w:trPr>
        <w:tc>
          <w:tcPr>
            <w:tcW w:w="827" w:type="dxa"/>
          </w:tcPr>
          <w:p w14:paraId="37069721" w14:textId="3C77E979"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4006</w:t>
            </w:r>
          </w:p>
        </w:tc>
        <w:tc>
          <w:tcPr>
            <w:tcW w:w="8353" w:type="dxa"/>
          </w:tcPr>
          <w:p w14:paraId="12E09479" w14:textId="4237EFD9"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Family and Community Engagement (FCEP)</w:t>
            </w:r>
          </w:p>
        </w:tc>
      </w:tr>
      <w:tr w:rsidR="00DB1D4D" w:rsidRPr="000E16CD" w14:paraId="16FFC73C" w14:textId="77777777" w:rsidTr="00DD1C3D">
        <w:trPr>
          <w:trHeight w:val="288"/>
        </w:trPr>
        <w:tc>
          <w:tcPr>
            <w:tcW w:w="827" w:type="dxa"/>
          </w:tcPr>
          <w:p w14:paraId="1ECC3CE0" w14:textId="7D52109D"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4007</w:t>
            </w:r>
          </w:p>
        </w:tc>
        <w:tc>
          <w:tcPr>
            <w:tcW w:w="8353" w:type="dxa"/>
          </w:tcPr>
          <w:p w14:paraId="1C4826A8" w14:textId="7306B68B"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Exemplary School Models and Practices (ESMP)</w:t>
            </w:r>
          </w:p>
        </w:tc>
      </w:tr>
      <w:tr w:rsidR="00DB1D4D" w:rsidRPr="000E16CD" w14:paraId="0E2ACC0B" w14:textId="77777777" w:rsidTr="00DD1C3D">
        <w:trPr>
          <w:trHeight w:val="288"/>
        </w:trPr>
        <w:tc>
          <w:tcPr>
            <w:tcW w:w="827" w:type="dxa"/>
          </w:tcPr>
          <w:p w14:paraId="2F5E3140" w14:textId="799B7992"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4008</w:t>
            </w:r>
          </w:p>
        </w:tc>
        <w:tc>
          <w:tcPr>
            <w:tcW w:w="8353" w:type="dxa"/>
          </w:tcPr>
          <w:p w14:paraId="4B942A62" w14:textId="361DCC53"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Native American (NAP)</w:t>
            </w:r>
          </w:p>
        </w:tc>
      </w:tr>
      <w:tr w:rsidR="00DB1D4D" w:rsidRPr="000E16CD" w14:paraId="0AAA2B9B" w14:textId="77777777" w:rsidTr="00DD1C3D">
        <w:trPr>
          <w:trHeight w:val="288"/>
        </w:trPr>
        <w:tc>
          <w:tcPr>
            <w:tcW w:w="827" w:type="dxa"/>
          </w:tcPr>
          <w:p w14:paraId="103D9F3C" w14:textId="1BE8E3A5"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4009</w:t>
            </w:r>
          </w:p>
        </w:tc>
        <w:tc>
          <w:tcPr>
            <w:tcW w:w="8353" w:type="dxa"/>
          </w:tcPr>
          <w:p w14:paraId="2712789F" w14:textId="6F019C50"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Fellows (FP)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16F902C9" w14:textId="5EEA9A0C"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r w:rsidR="00EB5119">
              <w:rPr>
                <w:rFonts w:ascii="Bookman Old Style" w:hAnsi="Bookman Old Style" w:cs="Arial"/>
                <w:snapToGrid w:val="0"/>
                <w:color w:val="000000"/>
                <w:sz w:val="22"/>
                <w:szCs w:val="22"/>
              </w:rPr>
              <w:t>*</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7B2EBC96" w14:textId="6924AD6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r w:rsidR="00EB5119">
              <w:rPr>
                <w:rFonts w:ascii="Bookman Old Style" w:hAnsi="Bookman Old Style" w:cs="Arial"/>
                <w:snapToGrid w:val="0"/>
                <w:color w:val="000000"/>
                <w:sz w:val="22"/>
                <w:szCs w:val="22"/>
              </w:rPr>
              <w:t>*</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3F1D299A"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r w:rsidR="00EB5119">
              <w:rPr>
                <w:rFonts w:ascii="Bookman Old Style" w:hAnsi="Bookman Old Style" w:cs="Arial"/>
                <w:snapToGrid w:val="0"/>
                <w:color w:val="000000"/>
                <w:sz w:val="22"/>
                <w:szCs w:val="22"/>
              </w:rPr>
              <w:t>*</w:t>
            </w:r>
          </w:p>
        </w:tc>
      </w:tr>
      <w:tr w:rsidR="009C6110" w:rsidRPr="000E16CD" w14:paraId="55464216" w14:textId="77777777" w:rsidTr="00DD1C3D">
        <w:trPr>
          <w:trHeight w:val="288"/>
        </w:trPr>
        <w:tc>
          <w:tcPr>
            <w:tcW w:w="827" w:type="dxa"/>
          </w:tcPr>
          <w:p w14:paraId="54D5E4C2" w14:textId="428C5072" w:rsidR="009C6110" w:rsidRPr="00DC1FD2" w:rsidRDefault="001E7C90" w:rsidP="00DD1C3D">
            <w:pPr>
              <w:jc w:val="center"/>
              <w:rPr>
                <w:rFonts w:ascii="Bookman Old Style" w:hAnsi="Bookman Old Style" w:cs="Arial"/>
                <w:snapToGrid w:val="0"/>
                <w:color w:val="000000"/>
                <w:sz w:val="22"/>
                <w:szCs w:val="22"/>
              </w:rPr>
            </w:pPr>
            <w:r w:rsidRPr="00DC1FD2">
              <w:rPr>
                <w:rFonts w:ascii="Bookman Old Style" w:hAnsi="Bookman Old Style" w:cs="Arial"/>
                <w:snapToGrid w:val="0"/>
                <w:color w:val="000000"/>
                <w:sz w:val="22"/>
                <w:szCs w:val="22"/>
              </w:rPr>
              <w:t>4047</w:t>
            </w:r>
          </w:p>
        </w:tc>
        <w:tc>
          <w:tcPr>
            <w:tcW w:w="8353" w:type="dxa"/>
          </w:tcPr>
          <w:p w14:paraId="2CB5CB55" w14:textId="57F4A1A8" w:rsidR="009C6110" w:rsidRPr="00DC1FD2" w:rsidRDefault="001E7C90" w:rsidP="00DD1C3D">
            <w:pPr>
              <w:ind w:left="29"/>
              <w:rPr>
                <w:rFonts w:ascii="Bookman Old Style" w:hAnsi="Bookman Old Style" w:cs="Arial"/>
                <w:snapToGrid w:val="0"/>
                <w:color w:val="000000"/>
                <w:sz w:val="22"/>
                <w:szCs w:val="22"/>
              </w:rPr>
            </w:pPr>
            <w:r w:rsidRPr="00DC1FD2">
              <w:rPr>
                <w:rFonts w:ascii="Bookman Old Style" w:hAnsi="Bookman Old Style" w:cs="Arial"/>
                <w:snapToGrid w:val="0"/>
                <w:color w:val="000000"/>
                <w:sz w:val="22"/>
                <w:szCs w:val="22"/>
              </w:rPr>
              <w:t>Smart Transfer</w:t>
            </w:r>
            <w:r w:rsidR="00EB5119" w:rsidRPr="00DC1FD2">
              <w:rPr>
                <w:rFonts w:ascii="Bookman Old Style" w:hAnsi="Bookman Old Style" w:cs="Arial"/>
                <w:snapToGrid w:val="0"/>
                <w:color w:val="000000"/>
                <w:sz w:val="22"/>
                <w:szCs w:val="22"/>
              </w:rPr>
              <w:t>*</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297A62" w:rsidRPr="000E16CD" w14:paraId="47FAA23D" w14:textId="77777777" w:rsidTr="00DD1C3D">
        <w:trPr>
          <w:trHeight w:val="288"/>
        </w:trPr>
        <w:tc>
          <w:tcPr>
            <w:tcW w:w="827" w:type="dxa"/>
          </w:tcPr>
          <w:p w14:paraId="6278D39B" w14:textId="77777777" w:rsidR="00297A62" w:rsidRPr="006B7C01" w:rsidRDefault="00297A62" w:rsidP="00297A62">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5753</w:t>
            </w:r>
          </w:p>
        </w:tc>
        <w:tc>
          <w:tcPr>
            <w:tcW w:w="8353" w:type="dxa"/>
          </w:tcPr>
          <w:p w14:paraId="505AD718" w14:textId="76A259DF" w:rsidR="00297A62" w:rsidRPr="006B7C01" w:rsidRDefault="00297A62" w:rsidP="00297A62">
            <w:pPr>
              <w:ind w:left="29"/>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Coordinated Early Intervening Services (CEIS) supported with IDEA funds</w:t>
            </w:r>
          </w:p>
        </w:tc>
      </w:tr>
      <w:tr w:rsidR="000E44A5" w:rsidRPr="000E16CD" w14:paraId="229AE282" w14:textId="77777777" w:rsidTr="00DD1C3D">
        <w:trPr>
          <w:trHeight w:val="288"/>
        </w:trPr>
        <w:tc>
          <w:tcPr>
            <w:tcW w:w="827" w:type="dxa"/>
          </w:tcPr>
          <w:p w14:paraId="6BB2151A" w14:textId="424A9477" w:rsidR="000E44A5" w:rsidRPr="006B7C01" w:rsidRDefault="000E44A5" w:rsidP="000E44A5">
            <w:pPr>
              <w:jc w:val="center"/>
              <w:rPr>
                <w:rFonts w:ascii="Bookman Old Style" w:hAnsi="Bookman Old Style" w:cs="Arial"/>
                <w:snapToGrid w:val="0"/>
                <w:color w:val="000000"/>
                <w:sz w:val="22"/>
                <w:szCs w:val="22"/>
              </w:rPr>
            </w:pPr>
            <w:r w:rsidRPr="006B7C01">
              <w:rPr>
                <w:rFonts w:ascii="Bookman Old Style" w:hAnsi="Bookman Old Style"/>
                <w:sz w:val="22"/>
                <w:szCs w:val="22"/>
              </w:rPr>
              <w:t>5754</w:t>
            </w:r>
          </w:p>
        </w:tc>
        <w:tc>
          <w:tcPr>
            <w:tcW w:w="8353" w:type="dxa"/>
          </w:tcPr>
          <w:p w14:paraId="29E072A5" w14:textId="422E7A1D" w:rsidR="000E44A5" w:rsidRPr="006B7C01" w:rsidRDefault="000E44A5" w:rsidP="000E44A5">
            <w:pPr>
              <w:ind w:left="29"/>
              <w:rPr>
                <w:rFonts w:ascii="Bookman Old Style" w:hAnsi="Bookman Old Style" w:cs="Arial"/>
                <w:snapToGrid w:val="0"/>
                <w:color w:val="000000"/>
                <w:sz w:val="22"/>
                <w:szCs w:val="22"/>
              </w:rPr>
            </w:pPr>
            <w:r w:rsidRPr="006B7C01">
              <w:rPr>
                <w:rFonts w:ascii="Bookman Old Style" w:hAnsi="Bookman Old Style"/>
                <w:sz w:val="22"/>
                <w:szCs w:val="22"/>
              </w:rPr>
              <w:t>Comprehensive Coordinated Early Intervening Services (CCEIS) supported with IDEA funds</w:t>
            </w:r>
          </w:p>
        </w:tc>
      </w:tr>
      <w:tr w:rsidR="000374AA" w:rsidRPr="000E16CD" w14:paraId="6BCD2F6E" w14:textId="77777777" w:rsidTr="00DD1C3D">
        <w:trPr>
          <w:trHeight w:val="288"/>
        </w:trPr>
        <w:tc>
          <w:tcPr>
            <w:tcW w:w="827" w:type="dxa"/>
          </w:tcPr>
          <w:p w14:paraId="752ED4ED" w14:textId="77777777" w:rsidR="000374AA" w:rsidRPr="006B7C01" w:rsidRDefault="000374AA" w:rsidP="00DD1C3D">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5817</w:t>
            </w:r>
          </w:p>
        </w:tc>
        <w:tc>
          <w:tcPr>
            <w:tcW w:w="8353" w:type="dxa"/>
          </w:tcPr>
          <w:p w14:paraId="20AB6EFA" w14:textId="77777777" w:rsidR="000374AA" w:rsidRPr="006B7C01" w:rsidRDefault="000374AA" w:rsidP="00DD1C3D">
            <w:pPr>
              <w:ind w:left="29"/>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2FE9277"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r w:rsidR="008576F4" w:rsidRPr="000E16CD" w14:paraId="5CBE5C6C" w14:textId="77777777" w:rsidTr="00DD1C3D">
        <w:trPr>
          <w:trHeight w:val="288"/>
        </w:trPr>
        <w:tc>
          <w:tcPr>
            <w:tcW w:w="827" w:type="dxa"/>
          </w:tcPr>
          <w:p w14:paraId="2FC795DF" w14:textId="14AD4182" w:rsidR="008576F4" w:rsidRPr="000501F9" w:rsidRDefault="008576F4" w:rsidP="00DD1C3D">
            <w:pPr>
              <w:jc w:val="cente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8313</w:t>
            </w:r>
          </w:p>
        </w:tc>
        <w:tc>
          <w:tcPr>
            <w:tcW w:w="8353" w:type="dxa"/>
          </w:tcPr>
          <w:p w14:paraId="16CD4AE1" w14:textId="68F19FCA" w:rsidR="008576F4" w:rsidRPr="000501F9" w:rsidRDefault="008576F4" w:rsidP="00DD1C3D">
            <w:pPr>
              <w:ind w:left="29"/>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Received Seal of Civic Readiness</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29"/>
            </w:pPr>
            <w:r w:rsidRPr="00340549">
              <w:rPr>
                <w:rFonts w:ascii="Bookman Old Style" w:hAnsi="Bookman Old Style"/>
                <w:snapToGrid w:val="0"/>
                <w:color w:val="000000"/>
              </w:rPr>
              <w:t>Absence Due to Executive Order</w:t>
            </w:r>
          </w:p>
        </w:tc>
      </w:tr>
    </w:tbl>
    <w:p w14:paraId="02B846E5" w14:textId="50D64FD4" w:rsidR="00EB5119" w:rsidRPr="00EB5119" w:rsidRDefault="00EB5119" w:rsidP="00EB5119">
      <w:pPr>
        <w:pStyle w:val="ListParagraph"/>
        <w:rPr>
          <w:rFonts w:ascii="Bookman Old Style" w:hAnsi="Bookman Old Style"/>
          <w:bCs/>
          <w:sz w:val="22"/>
          <w:szCs w:val="22"/>
        </w:rPr>
      </w:pPr>
      <w:r w:rsidRPr="00EB5119">
        <w:rPr>
          <w:rFonts w:ascii="Bookman Old Style" w:hAnsi="Bookman Old Style"/>
          <w:bCs/>
          <w:sz w:val="22"/>
          <w:szCs w:val="22"/>
        </w:rPr>
        <w:t>*</w:t>
      </w:r>
      <w:r>
        <w:rPr>
          <w:rFonts w:ascii="Bookman Old Style" w:hAnsi="Bookman Old Style"/>
          <w:bCs/>
          <w:sz w:val="22"/>
          <w:szCs w:val="22"/>
        </w:rPr>
        <w:t xml:space="preserve"> </w:t>
      </w:r>
      <w:r w:rsidRPr="00EB5119">
        <w:rPr>
          <w:rFonts w:ascii="Bookman Old Style" w:hAnsi="Bookman Old Style"/>
          <w:bCs/>
          <w:sz w:val="22"/>
          <w:szCs w:val="22"/>
        </w:rPr>
        <w:t>Code reported in Project Partner Fact Template</w:t>
      </w:r>
    </w:p>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06288D0C"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0E7A2415"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09F4B6DA" w14:textId="77777777" w:rsidR="000374AA" w:rsidRPr="000E16CD" w:rsidRDefault="000374AA" w:rsidP="00BD5672">
      <w:pPr>
        <w:numPr>
          <w:ilvl w:val="0"/>
          <w:numId w:val="42"/>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0C176EBD" w14:textId="77777777" w:rsidR="000374AA" w:rsidRPr="000E16CD" w:rsidRDefault="000374AA" w:rsidP="00BD5672">
      <w:pPr>
        <w:numPr>
          <w:ilvl w:val="0"/>
          <w:numId w:val="42"/>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79FFFC35" w14:textId="77777777" w:rsidR="000374AA" w:rsidRPr="000E16CD" w:rsidRDefault="000374AA" w:rsidP="00BD5672">
      <w:pPr>
        <w:numPr>
          <w:ilvl w:val="0"/>
          <w:numId w:val="42"/>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6C7B7C41" w14:textId="77777777" w:rsidR="000374AA" w:rsidRPr="000E16CD" w:rsidRDefault="000374AA" w:rsidP="00BD5672">
      <w:pPr>
        <w:numPr>
          <w:ilvl w:val="0"/>
          <w:numId w:val="42"/>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585AC552" w14:textId="7EC6F438" w:rsidR="000374AA" w:rsidRPr="000E16CD" w:rsidRDefault="000374AA" w:rsidP="000374AA">
      <w:pPr>
        <w:rPr>
          <w:rFonts w:ascii="Arial" w:hAnsi="Arial" w:cs="Arial"/>
        </w:rPr>
      </w:pPr>
      <w:r w:rsidRPr="000E16CD">
        <w:rPr>
          <w:rFonts w:ascii="Arial" w:hAnsi="Arial" w:cs="Arial"/>
        </w:rPr>
        <w:t>District-level program services require a new record only when a student's status or participation in a service change</w:t>
      </w:r>
      <w:r>
        <w:rPr>
          <w:rFonts w:ascii="Arial" w:hAnsi="Arial" w:cs="Arial"/>
        </w:rPr>
        <w:t>s</w:t>
      </w:r>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0345C11B"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79DFFF63" w14:textId="31940A32"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2155707A" w14:textId="478262D7"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2F6AC4A0"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34788DED" w14:textId="77777777" w:rsidTr="006A7924">
        <w:tc>
          <w:tcPr>
            <w:tcW w:w="8640" w:type="dxa"/>
            <w:shd w:val="clear" w:color="auto" w:fill="D9D9D9"/>
          </w:tcPr>
          <w:p w14:paraId="2E05ED97" w14:textId="77777777" w:rsidR="00856FB1" w:rsidRPr="007F0185" w:rsidRDefault="00856FB1" w:rsidP="006A7924">
            <w:pPr>
              <w:rPr>
                <w:rFonts w:ascii="Arial" w:hAnsi="Arial" w:cs="Arial"/>
                <w:b/>
                <w:bCs/>
              </w:rPr>
            </w:pPr>
            <w:r w:rsidRPr="007F0185">
              <w:rPr>
                <w:rFonts w:ascii="Arial" w:hAnsi="Arial" w:cs="Arial"/>
                <w:b/>
                <w:bCs/>
              </w:rPr>
              <w:t>Career and Technical Education</w:t>
            </w:r>
          </w:p>
        </w:tc>
      </w:tr>
    </w:tbl>
    <w:p w14:paraId="0FE98F4C" w14:textId="77777777" w:rsidR="00856FB1" w:rsidRPr="007F0185" w:rsidRDefault="00856FB1" w:rsidP="00856FB1">
      <w:pPr>
        <w:rPr>
          <w:rFonts w:ascii="Arial" w:hAnsi="Arial" w:cs="Arial"/>
          <w:i/>
          <w:iCs/>
        </w:rPr>
      </w:pPr>
      <w:r w:rsidRPr="007F0185">
        <w:rPr>
          <w:rFonts w:ascii="Arial" w:hAnsi="Arial" w:cs="Arial"/>
          <w:i/>
          <w:iCs/>
        </w:rPr>
        <w:t>Specific Career and Technical Education Program Code</w:t>
      </w:r>
    </w:p>
    <w:p w14:paraId="0E2B140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School-level service.</w:t>
      </w:r>
    </w:p>
    <w:p w14:paraId="25AD0E77"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7B10B99A"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4BAD48F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w:t>
      </w:r>
      <w:r w:rsidRPr="00C9262D">
        <w:rPr>
          <w:rFonts w:ascii="Arial" w:hAnsi="Arial" w:cs="Arial"/>
        </w:rPr>
        <w:t>program in the current school year.</w:t>
      </w:r>
    </w:p>
    <w:p w14:paraId="51D648C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24B415CD" w14:textId="4BCEE01E"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5A78BD88" w14:textId="77777777" w:rsidR="004A12F4" w:rsidRPr="00356177" w:rsidRDefault="004A12F4" w:rsidP="00856FB1">
      <w:pPr>
        <w:rPr>
          <w:rFonts w:ascii="Arial" w:hAnsi="Arial" w:cs="Arial"/>
        </w:rPr>
      </w:pPr>
    </w:p>
    <w:p w14:paraId="2BB522D4" w14:textId="77777777" w:rsidR="00856FB1" w:rsidRPr="000E16CD" w:rsidRDefault="00856FB1" w:rsidP="00856FB1">
      <w:pPr>
        <w:rPr>
          <w:rFonts w:ascii="Arial" w:hAnsi="Arial" w:cs="Arial"/>
          <w:i/>
          <w:iCs/>
        </w:rPr>
      </w:pPr>
      <w:r w:rsidRPr="000E16CD">
        <w:rPr>
          <w:rFonts w:ascii="Arial" w:hAnsi="Arial" w:cs="Arial"/>
          <w:i/>
          <w:iCs/>
        </w:rPr>
        <w:t xml:space="preserve">Single Parent/Pregnant Status — Code 8261. </w:t>
      </w:r>
    </w:p>
    <w:p w14:paraId="5F05F22F"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228E6BF" w14:textId="48014ABF" w:rsidR="00856FB1" w:rsidRPr="007F0185" w:rsidRDefault="00856FB1" w:rsidP="00856FB1">
      <w:pPr>
        <w:rPr>
          <w:rFonts w:ascii="Arial" w:hAnsi="Arial" w:cs="Arial"/>
        </w:rPr>
      </w:pPr>
      <w:r w:rsidRPr="002A3CB4">
        <w:rPr>
          <w:rFonts w:ascii="Arial" w:hAnsi="Arial" w:cs="Arial"/>
          <w:b/>
          <w:i/>
        </w:rPr>
        <w:t>Description</w:t>
      </w:r>
      <w:r w:rsidRPr="00FE1152">
        <w:rPr>
          <w:rFonts w:ascii="Arial" w:hAnsi="Arial" w:cs="Arial"/>
          <w:b/>
          <w:i/>
        </w:rPr>
        <w:t>:</w:t>
      </w:r>
      <w:r w:rsidRPr="00FE1152">
        <w:rPr>
          <w:rFonts w:ascii="Arial" w:hAnsi="Arial" w:cs="Arial"/>
        </w:rPr>
        <w:t xml:space="preserve"> </w:t>
      </w:r>
      <w:r w:rsidR="00A0395F" w:rsidRPr="00FE1152">
        <w:rPr>
          <w:rFonts w:ascii="Arial" w:hAnsi="Arial" w:cs="Arial"/>
        </w:rPr>
        <w:t>Reporting this code is optional and no longer required.</w:t>
      </w:r>
      <w:r w:rsidR="00C229BA" w:rsidRPr="00FE1152">
        <w:rPr>
          <w:rFonts w:ascii="Arial" w:hAnsi="Arial" w:cs="Arial"/>
        </w:rPr>
        <w:t>21</w:t>
      </w:r>
      <w:r w:rsidR="00A0395F">
        <w:rPr>
          <w:rFonts w:ascii="Arial" w:hAnsi="Arial" w:cs="Arial"/>
        </w:rPr>
        <w:t xml:space="preserve"> </w:t>
      </w:r>
      <w:r w:rsidRPr="007F0185">
        <w:rPr>
          <w:rFonts w:ascii="Arial" w:hAnsi="Arial" w:cs="Arial"/>
        </w:rPr>
        <w:t>Only applicable to students who have a career and technical education program service and have reached the "Concentrator" level of intensity. This program service indicates the student is a single parent or is pregnant.</w:t>
      </w:r>
    </w:p>
    <w:p w14:paraId="7628CF8D"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16AF4DD6"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E49CDA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50636160"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F9B7453" w14:textId="77777777" w:rsidR="00856FB1" w:rsidRDefault="00856FB1" w:rsidP="00856FB1">
      <w:pPr>
        <w:rPr>
          <w:rFonts w:ascii="Arial" w:hAnsi="Arial" w:cs="Arial"/>
        </w:rPr>
      </w:pPr>
    </w:p>
    <w:p w14:paraId="59CA3C76" w14:textId="77777777" w:rsidR="00856FB1" w:rsidRPr="00DE63C0" w:rsidRDefault="00856FB1" w:rsidP="00856FB1">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3E7E706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3AC059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495EBB88"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4D3628"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77238FF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2A57FFF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and/or work-based learning that satisfied the requirements for the CDOS </w:t>
      </w:r>
      <w:r w:rsidRPr="00C9262D">
        <w:rPr>
          <w:rFonts w:ascii="Arial" w:hAnsi="Arial" w:cs="Arial"/>
        </w:rPr>
        <w:t xml:space="preserve">credential. </w:t>
      </w:r>
      <w:r w:rsidRPr="00C9262D">
        <w:rPr>
          <w:rFonts w:ascii="Arial" w:hAnsi="Arial" w:cs="Arial"/>
          <w:b/>
          <w:bCs/>
        </w:rPr>
        <w:t>This is the only way to indicate that a student satisfied the requirements for the CDOS credential when it’s earned in addition to a local or Regents diploma.</w:t>
      </w:r>
    </w:p>
    <w:p w14:paraId="587D4490" w14:textId="77777777" w:rsidR="00856FB1" w:rsidRPr="007F0185"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48D81167" w14:textId="77777777" w:rsidTr="006A7924">
        <w:tc>
          <w:tcPr>
            <w:tcW w:w="8640" w:type="dxa"/>
            <w:shd w:val="clear" w:color="auto" w:fill="D9D9D9"/>
          </w:tcPr>
          <w:p w14:paraId="58BC3F5F" w14:textId="77777777" w:rsidR="00856FB1" w:rsidRPr="004771DE" w:rsidRDefault="00856FB1" w:rsidP="006A7924">
            <w:pPr>
              <w:rPr>
                <w:rFonts w:ascii="Arial" w:hAnsi="Arial" w:cs="Arial"/>
                <w:b/>
                <w:bCs/>
              </w:rPr>
            </w:pPr>
            <w:r w:rsidRPr="004771DE">
              <w:rPr>
                <w:rFonts w:ascii="Arial" w:hAnsi="Arial" w:cs="Arial"/>
                <w:b/>
                <w:bCs/>
              </w:rPr>
              <w:t>Elementary and Secondary Education Act Funded Program Services</w:t>
            </w:r>
          </w:p>
        </w:tc>
      </w:tr>
    </w:tbl>
    <w:p w14:paraId="242079DB" w14:textId="77777777" w:rsidR="00856FB1" w:rsidRPr="004771DE" w:rsidRDefault="00856FB1" w:rsidP="00856FB1">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0CEF8D72"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D11FB72"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w:t>
      </w:r>
      <w:r>
        <w:rPr>
          <w:rFonts w:ascii="Arial" w:hAnsi="Arial" w:cs="Arial"/>
        </w:rPr>
        <w:t>P</w:t>
      </w:r>
      <w:r w:rsidRPr="007F0185">
        <w:rPr>
          <w:rFonts w:ascii="Arial" w:hAnsi="Arial" w:cs="Arial"/>
        </w:rPr>
        <w:t xml:space="preserve">rograms </w:t>
      </w:r>
      <w:r>
        <w:rPr>
          <w:rFonts w:ascii="Arial" w:hAnsi="Arial" w:cs="Arial"/>
        </w:rPr>
        <w:t>F</w:t>
      </w:r>
      <w:r w:rsidRPr="007F0185">
        <w:rPr>
          <w:rFonts w:ascii="Arial" w:hAnsi="Arial" w:cs="Arial"/>
        </w:rPr>
        <w:t>act record (code 0286) must be reported for each student who is served. Students reported with Program Service Code 0286 must also be reported with at least one Title I Services in Targeted Assistance Programs code (see below).</w:t>
      </w:r>
    </w:p>
    <w:p w14:paraId="15E824A0"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05D1CA4C"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5C4A739D" w14:textId="77777777" w:rsidR="00856FB1" w:rsidRPr="000E16CD"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2F423C1B" w14:textId="77777777" w:rsidR="00856FB1" w:rsidRPr="000E16CD" w:rsidRDefault="00856FB1" w:rsidP="00856FB1">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1B08AB22" w14:textId="77777777" w:rsidR="00856FB1" w:rsidRPr="000E16CD" w:rsidRDefault="00856FB1" w:rsidP="00856FB1">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856FB1" w:rsidRPr="000E16CD" w14:paraId="49BB99B9" w14:textId="77777777" w:rsidTr="006A7924">
        <w:trPr>
          <w:cantSplit/>
          <w:trHeight w:val="288"/>
          <w:jc w:val="center"/>
        </w:trPr>
        <w:tc>
          <w:tcPr>
            <w:tcW w:w="6568" w:type="dxa"/>
            <w:gridSpan w:val="2"/>
            <w:shd w:val="clear" w:color="auto" w:fill="D9D9D9"/>
            <w:vAlign w:val="center"/>
          </w:tcPr>
          <w:p w14:paraId="3699EA3B"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856FB1" w:rsidRPr="000E16CD" w14:paraId="10F196D4" w14:textId="77777777" w:rsidTr="006A7924">
        <w:trPr>
          <w:cantSplit/>
          <w:trHeight w:val="288"/>
          <w:jc w:val="center"/>
        </w:trPr>
        <w:tc>
          <w:tcPr>
            <w:tcW w:w="827" w:type="dxa"/>
            <w:vAlign w:val="center"/>
          </w:tcPr>
          <w:p w14:paraId="3D05223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08FDF01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856FB1" w:rsidRPr="000E16CD" w14:paraId="598A7569" w14:textId="77777777" w:rsidTr="006A7924">
        <w:trPr>
          <w:cantSplit/>
          <w:trHeight w:val="288"/>
          <w:jc w:val="center"/>
        </w:trPr>
        <w:tc>
          <w:tcPr>
            <w:tcW w:w="827" w:type="dxa"/>
            <w:vAlign w:val="center"/>
          </w:tcPr>
          <w:p w14:paraId="1F33F40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72535B7"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856FB1" w:rsidRPr="000E16CD" w14:paraId="1BF10FBE" w14:textId="77777777" w:rsidTr="006A7924">
        <w:trPr>
          <w:cantSplit/>
          <w:trHeight w:val="288"/>
          <w:jc w:val="center"/>
        </w:trPr>
        <w:tc>
          <w:tcPr>
            <w:tcW w:w="827" w:type="dxa"/>
            <w:vAlign w:val="center"/>
          </w:tcPr>
          <w:p w14:paraId="2FC7255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05F17A6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856FB1" w:rsidRPr="000E16CD" w14:paraId="35877A57" w14:textId="77777777" w:rsidTr="006A7924">
        <w:trPr>
          <w:cantSplit/>
          <w:trHeight w:val="288"/>
          <w:jc w:val="center"/>
        </w:trPr>
        <w:tc>
          <w:tcPr>
            <w:tcW w:w="827" w:type="dxa"/>
            <w:vAlign w:val="center"/>
          </w:tcPr>
          <w:p w14:paraId="09F5B57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323EFD4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856FB1" w:rsidRPr="000E16CD" w14:paraId="3CED3218" w14:textId="77777777" w:rsidTr="006A7924">
        <w:trPr>
          <w:cantSplit/>
          <w:trHeight w:val="288"/>
          <w:jc w:val="center"/>
        </w:trPr>
        <w:tc>
          <w:tcPr>
            <w:tcW w:w="827" w:type="dxa"/>
            <w:vAlign w:val="center"/>
          </w:tcPr>
          <w:p w14:paraId="296D2483"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5B1E8550"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856FB1" w:rsidRPr="000E16CD" w14:paraId="45EB16C3" w14:textId="77777777" w:rsidTr="006A7924">
        <w:trPr>
          <w:cantSplit/>
          <w:trHeight w:val="288"/>
          <w:jc w:val="center"/>
        </w:trPr>
        <w:tc>
          <w:tcPr>
            <w:tcW w:w="827" w:type="dxa"/>
            <w:vAlign w:val="center"/>
          </w:tcPr>
          <w:p w14:paraId="72A789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203FAD61"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856FB1" w:rsidRPr="000E16CD" w14:paraId="04BD0304" w14:textId="77777777" w:rsidTr="006A7924">
        <w:trPr>
          <w:cantSplit/>
          <w:trHeight w:val="288"/>
          <w:jc w:val="center"/>
        </w:trPr>
        <w:tc>
          <w:tcPr>
            <w:tcW w:w="827" w:type="dxa"/>
            <w:vAlign w:val="center"/>
          </w:tcPr>
          <w:p w14:paraId="66D51D57"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18D37F0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856FB1" w:rsidRPr="000E16CD" w14:paraId="58A25947" w14:textId="77777777" w:rsidTr="006A7924">
        <w:trPr>
          <w:cantSplit/>
          <w:trHeight w:val="288"/>
          <w:jc w:val="center"/>
        </w:trPr>
        <w:tc>
          <w:tcPr>
            <w:tcW w:w="827" w:type="dxa"/>
            <w:vAlign w:val="center"/>
          </w:tcPr>
          <w:p w14:paraId="6229714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6AEB1C1C"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856FB1" w:rsidRPr="000E16CD" w14:paraId="42352F94" w14:textId="77777777" w:rsidTr="006A7924">
        <w:trPr>
          <w:cantSplit/>
          <w:trHeight w:val="288"/>
          <w:jc w:val="center"/>
        </w:trPr>
        <w:tc>
          <w:tcPr>
            <w:tcW w:w="827" w:type="dxa"/>
            <w:vAlign w:val="center"/>
          </w:tcPr>
          <w:p w14:paraId="6747E36A"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4BEC458E"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D6F1630" w14:textId="77777777" w:rsidR="00856FB1" w:rsidRDefault="00856FB1" w:rsidP="00856FB1">
      <w:pPr>
        <w:rPr>
          <w:rFonts w:ascii="Arial" w:hAnsi="Arial" w:cs="Arial"/>
          <w:i/>
        </w:rPr>
      </w:pPr>
    </w:p>
    <w:p w14:paraId="5F1F7806" w14:textId="77777777" w:rsidR="00856FB1" w:rsidRPr="000E16CD" w:rsidRDefault="00856FB1" w:rsidP="00856FB1">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54C5CD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D918135"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0216D2CE"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40A1E8C0"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E6AE545"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5EA588B"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40D9FFB3" w14:textId="77777777" w:rsidR="00856FB1" w:rsidRPr="007F0185" w:rsidRDefault="00856FB1" w:rsidP="00856FB1">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06333BCA"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6896BFA" w14:textId="77777777" w:rsidR="00856FB1" w:rsidRPr="000E16CD"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11004D7C" w14:textId="77777777" w:rsidR="00856FB1" w:rsidRPr="000E16CD" w:rsidRDefault="00856FB1" w:rsidP="00BD5672">
      <w:pPr>
        <w:pStyle w:val="ListParagraph"/>
        <w:numPr>
          <w:ilvl w:val="0"/>
          <w:numId w:val="49"/>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53A944AB" w14:textId="77777777" w:rsidR="00856FB1" w:rsidRPr="000E16CD" w:rsidRDefault="00856FB1" w:rsidP="00BD5672">
      <w:pPr>
        <w:pStyle w:val="ListParagraph"/>
        <w:numPr>
          <w:ilvl w:val="0"/>
          <w:numId w:val="49"/>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D81B72">
        <w:rPr>
          <w:rFonts w:ascii="Arial" w:hAnsi="Arial" w:cs="Arial"/>
          <w:b/>
          <w:bCs/>
          <w:i/>
          <w:iCs/>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1FBC3DEC" w14:textId="77777777" w:rsidR="00856FB1" w:rsidRPr="000E16CD" w:rsidRDefault="00856FB1" w:rsidP="00BD5672">
      <w:pPr>
        <w:pStyle w:val="ListParagraph"/>
        <w:numPr>
          <w:ilvl w:val="0"/>
          <w:numId w:val="49"/>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13A04C7F"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07A35BBD"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1030C99" w14:textId="77777777" w:rsidR="00856FB1" w:rsidRPr="007F0185" w:rsidRDefault="00856FB1" w:rsidP="00856FB1">
      <w:pPr>
        <w:rPr>
          <w:rFonts w:ascii="Arial" w:hAnsi="Arial" w:cs="Arial"/>
        </w:rPr>
      </w:pPr>
      <w:r w:rsidRPr="005D5D92">
        <w:rPr>
          <w:rFonts w:ascii="Arial" w:hAnsi="Arial" w:cs="Arial"/>
          <w:b/>
          <w:bCs/>
          <w:i/>
        </w:rPr>
        <w:t>Exit Date:</w:t>
      </w:r>
      <w:r w:rsidRPr="007F0185">
        <w:rPr>
          <w:rFonts w:ascii="Arial" w:hAnsi="Arial" w:cs="Arial"/>
          <w:bCs/>
        </w:rPr>
        <w:t xml:space="preserve"> </w:t>
      </w:r>
      <w:r>
        <w:rPr>
          <w:rFonts w:ascii="Arial" w:hAnsi="Arial" w:cs="Arial"/>
        </w:rPr>
        <w:t>Date service ended.</w:t>
      </w:r>
    </w:p>
    <w:p w14:paraId="0D070022" w14:textId="77777777" w:rsidR="00856FB1" w:rsidRPr="004771DE" w:rsidRDefault="00856FB1" w:rsidP="00856FB1">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09CD4D1" w14:textId="77777777" w:rsidR="00856FB1" w:rsidRPr="004771DE" w:rsidRDefault="00856FB1" w:rsidP="00856FB1">
      <w:pPr>
        <w:pBdr>
          <w:bottom w:val="single" w:sz="6" w:space="0" w:color="auto"/>
        </w:pBdr>
        <w:rPr>
          <w:rFonts w:ascii="Arial" w:hAnsi="Arial" w:cs="Arial"/>
          <w:bCs/>
        </w:rPr>
      </w:pPr>
    </w:p>
    <w:p w14:paraId="7B9D462A" w14:textId="52D8AB21" w:rsidR="00856FB1" w:rsidRPr="004771DE" w:rsidRDefault="00856FB1" w:rsidP="00856FB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21" w:history="1">
        <w:r>
          <w:rPr>
            <w:rStyle w:val="Hyperlink"/>
            <w:rFonts w:ascii="Arial" w:hAnsi="Arial" w:cs="Arial"/>
          </w:rPr>
          <w:t>Migrant Education Tutorial and Support Services</w:t>
        </w:r>
      </w:hyperlink>
      <w:r>
        <w:rPr>
          <w:rFonts w:ascii="Arial" w:hAnsi="Arial" w:cs="Arial"/>
          <w:bCs/>
        </w:rPr>
        <w:t xml:space="preserve"> (METS) program.</w:t>
      </w:r>
    </w:p>
    <w:p w14:paraId="5B99BD35" w14:textId="77777777" w:rsidR="00856FB1" w:rsidRPr="004771DE" w:rsidRDefault="00856FB1" w:rsidP="00856FB1">
      <w:pPr>
        <w:rPr>
          <w:rFonts w:ascii="Arial" w:hAnsi="Arial" w:cs="Arial"/>
          <w:bCs/>
        </w:rPr>
      </w:pPr>
    </w:p>
    <w:p w14:paraId="33FC6F26" w14:textId="77777777" w:rsidR="00856FB1" w:rsidRPr="004771DE" w:rsidRDefault="00856FB1" w:rsidP="00856FB1">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7640D6EC"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0821EEF"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0AE992C4"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3DB017C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278E394A"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1638A49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60F5DD2" w14:textId="77777777" w:rsidR="00856FB1" w:rsidRPr="007F0185" w:rsidRDefault="00856FB1" w:rsidP="00856FB1">
      <w:pPr>
        <w:pStyle w:val="BodyText"/>
        <w:spacing w:after="0"/>
        <w:rPr>
          <w:rFonts w:ascii="Arial" w:hAnsi="Arial" w:cs="Arial"/>
          <w:b/>
          <w:i/>
        </w:rPr>
      </w:pPr>
    </w:p>
    <w:p w14:paraId="668F0BC4" w14:textId="77777777" w:rsidR="00856FB1" w:rsidRPr="007F0185" w:rsidRDefault="00856FB1" w:rsidP="00856FB1">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8C34D2D"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7746B33" w14:textId="77777777" w:rsidR="00856FB1" w:rsidRPr="004771DE"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684151AD"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CE744F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3F4EBABC"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A5E9ECE" w14:textId="2B50EF0B" w:rsidR="00856FB1"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0DBDE544" w14:textId="77777777" w:rsidTr="006A7924">
        <w:tc>
          <w:tcPr>
            <w:tcW w:w="8640" w:type="dxa"/>
            <w:shd w:val="clear" w:color="auto" w:fill="D9D9D9"/>
          </w:tcPr>
          <w:p w14:paraId="56517337" w14:textId="77777777" w:rsidR="00856FB1" w:rsidRPr="004771DE" w:rsidRDefault="00856FB1" w:rsidP="006A7924">
            <w:pPr>
              <w:rPr>
                <w:rFonts w:ascii="Arial" w:hAnsi="Arial" w:cs="Arial"/>
                <w:b/>
                <w:bCs/>
              </w:rPr>
            </w:pPr>
            <w:r w:rsidRPr="004771DE">
              <w:rPr>
                <w:rFonts w:ascii="Arial" w:hAnsi="Arial" w:cs="Arial"/>
                <w:b/>
                <w:bCs/>
              </w:rPr>
              <w:t>Elementary and Secondary Education Act Transfer Options</w:t>
            </w:r>
          </w:p>
        </w:tc>
      </w:tr>
    </w:tbl>
    <w:p w14:paraId="491124D7" w14:textId="77777777" w:rsidR="00856FB1" w:rsidRPr="000E16CD" w:rsidRDefault="00856FB1" w:rsidP="00856FB1">
      <w:pPr>
        <w:rPr>
          <w:rFonts w:ascii="Arial" w:hAnsi="Arial" w:cs="Arial"/>
          <w:iCs/>
          <w:snapToGrid w:val="0"/>
        </w:rPr>
      </w:pPr>
      <w:r w:rsidRPr="004771DE">
        <w:rPr>
          <w:rFonts w:ascii="Arial" w:hAnsi="Arial" w:cs="Arial"/>
          <w:iCs/>
          <w:snapToGrid w:val="0"/>
        </w:rPr>
        <w:t>Use the ESEA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31BF1C5B" w14:textId="77777777" w:rsidR="00856FB1" w:rsidRPr="000E16CD" w:rsidRDefault="00856FB1" w:rsidP="00856FB1">
      <w:pPr>
        <w:rPr>
          <w:rFonts w:ascii="Arial" w:hAnsi="Arial" w:cs="Arial"/>
          <w:i/>
          <w:iCs/>
          <w:snapToGrid w:val="0"/>
        </w:rPr>
      </w:pPr>
    </w:p>
    <w:p w14:paraId="0BAF9725" w14:textId="77777777" w:rsidR="00856FB1" w:rsidRPr="000E16CD" w:rsidRDefault="00856FB1" w:rsidP="00856FB1">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A460FE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CDBEF60"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3C7AF80A"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548A5A05"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5AAC491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1E7D821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4FF4EB7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1FB4EFE" w14:textId="77777777" w:rsidR="00856FB1" w:rsidRPr="007F0185" w:rsidRDefault="00856FB1" w:rsidP="00856FB1">
      <w:pPr>
        <w:rPr>
          <w:rFonts w:ascii="Arial" w:hAnsi="Arial" w:cs="Arial"/>
          <w:i/>
          <w:iCs/>
          <w:snapToGrid w:val="0"/>
        </w:rPr>
      </w:pPr>
    </w:p>
    <w:p w14:paraId="2112104F" w14:textId="77777777" w:rsidR="00856FB1" w:rsidRPr="007F0185" w:rsidRDefault="00856FB1" w:rsidP="00856FB1">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D087CB8"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9A57D67"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3CC8BB19"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7BBE9062" w14:textId="77777777" w:rsidR="00856FB1" w:rsidRPr="000E16CD"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58B60BC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5AEF3EE4"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4C89F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3E56B4F5" w14:textId="77777777" w:rsidR="00856FB1" w:rsidRPr="007F0185" w:rsidRDefault="00856FB1" w:rsidP="00856FB1">
      <w:pPr>
        <w:rPr>
          <w:rFonts w:ascii="Arial" w:hAnsi="Arial" w:cs="Arial"/>
          <w:i/>
          <w:iCs/>
        </w:rPr>
      </w:pPr>
    </w:p>
    <w:p w14:paraId="1F68F31F" w14:textId="77777777" w:rsidR="00856FB1" w:rsidRPr="007F0185" w:rsidRDefault="00856FB1" w:rsidP="00856FB1">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1843B71E" w14:textId="77777777" w:rsidR="00856FB1" w:rsidRPr="007F0185" w:rsidRDefault="00856FB1" w:rsidP="00856FB1">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78D4BEFB"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14AF8F29"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E13C1A2"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6F81DFF"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37A397AE"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9FEB219" w14:textId="77777777" w:rsidR="00856FB1" w:rsidRPr="007F0185" w:rsidRDefault="00856FB1" w:rsidP="00856FB1">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5B033249" w14:textId="77777777" w:rsidR="00856FB1" w:rsidRPr="007F0185" w:rsidRDefault="00856FB1" w:rsidP="00856FB1">
      <w:pPr>
        <w:rPr>
          <w:rFonts w:ascii="Arial" w:hAnsi="Arial" w:cs="Arial"/>
          <w:i/>
          <w:iCs/>
        </w:rPr>
      </w:pPr>
    </w:p>
    <w:p w14:paraId="24AD061E" w14:textId="77777777" w:rsidR="00856FB1" w:rsidRPr="007F0185" w:rsidRDefault="00856FB1" w:rsidP="00856FB1">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1CD08072" w14:textId="77777777" w:rsidR="00856FB1" w:rsidRPr="000E16CD" w:rsidRDefault="00856FB1" w:rsidP="00856FB1">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05DC5D33"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71F02173"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4403443"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E21AF01"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7D4389D5"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230BB3BB" w14:textId="77777777" w:rsidR="00856FB1" w:rsidRPr="007F0185" w:rsidRDefault="00856FB1" w:rsidP="00856FB1">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bookmarkStart w:id="815" w:name="_Hlk48898268"/>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3A0CAF5"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 (</w:t>
      </w:r>
      <w:r w:rsidR="00E36AAE">
        <w:rPr>
          <w:rFonts w:ascii="Arial" w:hAnsi="Arial" w:cs="Arial"/>
        </w:rPr>
        <w:t>ELL</w:t>
      </w:r>
      <w:r w:rsidRPr="007F0185">
        <w:rPr>
          <w:rFonts w:ascii="Arial" w:hAnsi="Arial" w:cs="Arial"/>
        </w:rPr>
        <w:t xml:space="preserve">) and, therefore, eligible for </w:t>
      </w:r>
      <w:r w:rsidR="00E36AAE">
        <w:rPr>
          <w:rFonts w:ascii="Arial" w:hAnsi="Arial" w:cs="Arial"/>
          <w:bCs/>
        </w:rPr>
        <w:t>ELL</w:t>
      </w:r>
      <w:r w:rsidRPr="007F0185">
        <w:rPr>
          <w:rFonts w:ascii="Arial" w:hAnsi="Arial" w:cs="Arial"/>
        </w:rPr>
        <w:t xml:space="preserve"> services.</w:t>
      </w:r>
      <w:r w:rsidR="000136E6">
        <w:rPr>
          <w:rFonts w:ascii="Arial" w:hAnsi="Arial" w:cs="Arial"/>
        </w:rPr>
        <w:t xml:space="preserve"> </w:t>
      </w:r>
      <w:r w:rsidRPr="007F0185">
        <w:rPr>
          <w:rFonts w:ascii="Arial" w:hAnsi="Arial" w:cs="Arial"/>
        </w:rPr>
        <w:t xml:space="preserve">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 Programs.</w:t>
      </w:r>
    </w:p>
    <w:bookmarkEnd w:id="815"/>
    <w:p w14:paraId="66D1D664" w14:textId="46F814B0"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r w:rsidR="004742F4">
        <w:rPr>
          <w:rFonts w:ascii="Arial" w:hAnsi="Arial" w:cs="Arial"/>
          <w:bCs/>
        </w:rPr>
        <w:t>ELLs</w:t>
      </w:r>
      <w:r w:rsidRPr="007F0185">
        <w:rPr>
          <w:rFonts w:ascii="Arial" w:hAnsi="Arial" w:cs="Arial"/>
        </w:rPr>
        <w:t xml:space="preserve"> for accountability, reporting, and research purposes. An "Exit Date" and "Reason for Ending Code" is used to identify </w:t>
      </w:r>
      <w:r w:rsidR="004742F4">
        <w:rPr>
          <w:rFonts w:ascii="Arial" w:hAnsi="Arial" w:cs="Arial"/>
          <w:bCs/>
        </w:rPr>
        <w:t>ELLs</w:t>
      </w:r>
      <w:r w:rsidRPr="007F0185">
        <w:rPr>
          <w:rFonts w:ascii="Arial" w:hAnsi="Arial" w:cs="Arial"/>
        </w:rPr>
        <w:t xml:space="preserve"> who have achieved English proficiency</w:t>
      </w:r>
      <w:bookmarkStart w:id="816" w:name="_Hlk481148993"/>
      <w:r w:rsidRPr="007F0185">
        <w:rPr>
          <w:rFonts w:ascii="Arial" w:hAnsi="Arial" w:cs="Arial"/>
        </w:rPr>
        <w:t xml:space="preserve">.  Part 154 of Commissioner’s Regulations defines English Language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816"/>
      <w:r w:rsidRPr="007F0185">
        <w:rPr>
          <w:rFonts w:ascii="Arial" w:hAnsi="Arial" w:cs="Arial"/>
        </w:rPr>
        <w:t xml:space="preserve">Districts should contact the nearest Regional Bilingual Education – Resource Networks (RBE-RNs) to obtain assistance with </w:t>
      </w:r>
      <w:r w:rsidR="00E36AAE">
        <w:rPr>
          <w:rFonts w:ascii="Arial" w:hAnsi="Arial" w:cs="Arial"/>
          <w:bCs/>
        </w:rPr>
        <w:t>ELL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27246439" w:rsidR="000374AA" w:rsidRPr="000501F9" w:rsidRDefault="000374AA" w:rsidP="000374AA">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00E36AAE">
        <w:rPr>
          <w:rFonts w:ascii="Arial" w:hAnsi="Arial" w:cs="Arial"/>
          <w:bCs/>
        </w:rPr>
        <w:t>ELL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00E36AAE">
        <w:rPr>
          <w:rFonts w:ascii="Arial" w:hAnsi="Arial" w:cs="Arial"/>
          <w:bCs/>
        </w:rPr>
        <w:t>ELL</w:t>
      </w:r>
      <w:r>
        <w:rPr>
          <w:rFonts w:ascii="Arial" w:hAnsi="Arial" w:cs="Arial"/>
        </w:rPr>
        <w:t xml:space="preserve"> status</w:t>
      </w:r>
      <w:r w:rsidRPr="000E16CD">
        <w:rPr>
          <w:rFonts w:ascii="Arial" w:hAnsi="Arial" w:cs="Arial"/>
        </w:rPr>
        <w:t xml:space="preserve">. Students who test out of </w:t>
      </w:r>
      <w:r w:rsidR="00E36AAE">
        <w:rPr>
          <w:rFonts w:ascii="Arial" w:hAnsi="Arial" w:cs="Arial"/>
          <w:bCs/>
        </w:rPr>
        <w:t>ELL</w:t>
      </w:r>
      <w:r w:rsidRPr="000E16CD">
        <w:rPr>
          <w:rFonts w:ascii="Arial" w:hAnsi="Arial" w:cs="Arial"/>
        </w:rPr>
        <w:t xml:space="preserve"> are still entitled to accommodations and some types of services for two years; however, once the students have tested out of </w:t>
      </w:r>
      <w:r w:rsidR="00E36AAE">
        <w:rPr>
          <w:rFonts w:ascii="Arial" w:hAnsi="Arial" w:cs="Arial"/>
          <w:bCs/>
        </w:rPr>
        <w:t>ELL</w:t>
      </w:r>
      <w:r w:rsidRPr="000E16CD">
        <w:rPr>
          <w:rFonts w:ascii="Arial" w:hAnsi="Arial" w:cs="Arial"/>
        </w:rPr>
        <w:t xml:space="preserve">, they must NOT be recorded as </w:t>
      </w:r>
      <w:r w:rsidR="00E36AAE">
        <w:rPr>
          <w:rFonts w:ascii="Arial" w:hAnsi="Arial" w:cs="Arial"/>
          <w:bCs/>
        </w:rPr>
        <w:t>ELL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00E36AAE">
        <w:rPr>
          <w:rFonts w:ascii="Arial" w:hAnsi="Arial" w:cs="Arial"/>
          <w:bCs/>
        </w:rPr>
        <w:t>ELL</w:t>
      </w:r>
      <w:r w:rsidRPr="000501F9">
        <w:rPr>
          <w:rFonts w:ascii="Arial" w:hAnsi="Arial" w:cs="Arial"/>
        </w:rPr>
        <w:t xml:space="preserve"> status.  </w:t>
      </w:r>
    </w:p>
    <w:p w14:paraId="33116D2B" w14:textId="3B30317F" w:rsidR="005C58D0"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00E36AAE">
        <w:rPr>
          <w:rFonts w:ascii="Arial" w:hAnsi="Arial" w:cs="Arial"/>
          <w:bCs/>
        </w:rPr>
        <w:t>ELL</w:t>
      </w:r>
      <w:r w:rsidRPr="007F0185">
        <w:rPr>
          <w:rFonts w:ascii="Arial" w:hAnsi="Arial" w:cs="Arial"/>
        </w:rPr>
        <w:t xml:space="preserve"> Status Exit Program Service Codes in Chapter 5: Codes and Descriptions.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856FB1">
        <w:tc>
          <w:tcPr>
            <w:tcW w:w="8640" w:type="dxa"/>
            <w:shd w:val="clear" w:color="auto" w:fill="D9D9D9" w:themeFill="background1" w:themeFillShade="D9"/>
          </w:tcPr>
          <w:p w14:paraId="168A1EA1" w14:textId="16D162B9" w:rsidR="000374AA" w:rsidRPr="007F0185" w:rsidRDefault="000374AA" w:rsidP="00DD1C3D">
            <w:pPr>
              <w:rPr>
                <w:rFonts w:ascii="Arial" w:hAnsi="Arial" w:cs="Arial"/>
                <w:b/>
                <w:bCs/>
              </w:rPr>
            </w:pPr>
            <w:bookmarkStart w:id="817" w:name="_Hlk491355083"/>
            <w:r w:rsidRPr="007F0185">
              <w:rPr>
                <w:rFonts w:ascii="Arial" w:hAnsi="Arial" w:cs="Arial"/>
                <w:b/>
                <w:bCs/>
              </w:rPr>
              <w:t>English Language Learner</w:t>
            </w:r>
            <w:r>
              <w:rPr>
                <w:rFonts w:ascii="Arial" w:hAnsi="Arial" w:cs="Arial"/>
                <w:b/>
                <w:bCs/>
              </w:rPr>
              <w:t xml:space="preserve"> </w:t>
            </w:r>
            <w:r w:rsidRPr="007F0185">
              <w:rPr>
                <w:rFonts w:ascii="Arial" w:hAnsi="Arial" w:cs="Arial"/>
                <w:b/>
                <w:bCs/>
              </w:rPr>
              <w:t>Programs</w:t>
            </w:r>
          </w:p>
        </w:tc>
      </w:tr>
    </w:tbl>
    <w:bookmarkEnd w:id="817"/>
    <w:p w14:paraId="7D987216" w14:textId="77777777" w:rsidR="000374AA" w:rsidRPr="007F0185" w:rsidRDefault="000374AA" w:rsidP="000374AA">
      <w:pPr>
        <w:rPr>
          <w:rFonts w:ascii="Arial" w:hAnsi="Arial" w:cs="Arial"/>
          <w:i/>
          <w:iCs/>
        </w:rPr>
      </w:pPr>
      <w:r w:rsidRPr="007F0185">
        <w:rPr>
          <w:rFonts w:ascii="Arial" w:hAnsi="Arial" w:cs="Arial"/>
          <w:i/>
          <w:iCs/>
        </w:rPr>
        <w:t>English as a New Language (ENL) — Code 5709, Transitional Bilingual Education (TBE) Program — Code 5676, One Way or Two Way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68BE194A"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E36AAE">
        <w:rPr>
          <w:rFonts w:ascii="Arial" w:hAnsi="Arial" w:cs="Arial"/>
          <w:bCs/>
        </w:rPr>
        <w:t>ELL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Two Way Dual Language Program) or that the </w:t>
      </w:r>
      <w:r w:rsidR="004742F4">
        <w:rPr>
          <w:rFonts w:ascii="Arial" w:hAnsi="Arial" w:cs="Arial"/>
          <w:bCs/>
        </w:rPr>
        <w:t>ELL eligible</w:t>
      </w:r>
      <w:r w:rsidRPr="007F0185">
        <w:rPr>
          <w:rFonts w:ascii="Arial" w:hAnsi="Arial" w:cs="Arial"/>
        </w:rPr>
        <w:t xml:space="preserve"> student is not being served. Students </w:t>
      </w:r>
      <w:bookmarkStart w:id="818" w:name="_Hlk1741403"/>
      <w:r w:rsidRPr="007F0185">
        <w:rPr>
          <w:rFonts w:ascii="Arial" w:hAnsi="Arial" w:cs="Arial"/>
        </w:rPr>
        <w:t xml:space="preserve">identified as </w:t>
      </w:r>
      <w:r w:rsidR="00E36AAE">
        <w:rPr>
          <w:rFonts w:ascii="Arial" w:hAnsi="Arial" w:cs="Arial"/>
          <w:bCs/>
        </w:rPr>
        <w:t>ELL</w:t>
      </w:r>
      <w:r w:rsidRPr="007F0185">
        <w:rPr>
          <w:rFonts w:ascii="Arial" w:hAnsi="Arial" w:cs="Arial"/>
        </w:rPr>
        <w:t xml:space="preserve"> eligible under Program Service Code 0231 (see above) should have a specific </w:t>
      </w:r>
      <w:r w:rsidR="00E36AAE">
        <w:rPr>
          <w:rFonts w:ascii="Arial" w:hAnsi="Arial" w:cs="Arial"/>
          <w:bCs/>
        </w:rPr>
        <w:t>ELL</w:t>
      </w:r>
      <w:r w:rsidRPr="007F0185">
        <w:rPr>
          <w:rFonts w:ascii="Arial" w:hAnsi="Arial" w:cs="Arial"/>
        </w:rPr>
        <w:t xml:space="preserve"> program service identified here.</w:t>
      </w:r>
      <w:bookmarkEnd w:id="818"/>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E36AAE">
        <w:rPr>
          <w:rFonts w:ascii="Arial" w:hAnsi="Arial" w:cs="Arial"/>
          <w:bCs/>
        </w:rPr>
        <w:t>ELL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E36AAE">
        <w:rPr>
          <w:rFonts w:ascii="Arial" w:hAnsi="Arial" w:cs="Arial"/>
          <w:bCs/>
        </w:rPr>
        <w:t>ELL</w:t>
      </w:r>
      <w:r>
        <w:rPr>
          <w:rFonts w:ascii="Arial" w:hAnsi="Arial" w:cs="Arial"/>
        </w:rPr>
        <w:t xml:space="preserve"> </w:t>
      </w:r>
      <w:r w:rsidRPr="000501F9">
        <w:rPr>
          <w:rFonts w:ascii="Arial" w:hAnsi="Arial" w:cs="Arial"/>
        </w:rPr>
        <w:t xml:space="preserve">eligible students must receive </w:t>
      </w:r>
      <w:r w:rsidR="00E36AAE">
        <w:rPr>
          <w:rFonts w:ascii="Arial" w:hAnsi="Arial" w:cs="Arial"/>
          <w:bCs/>
        </w:rPr>
        <w:t>ELL</w:t>
      </w:r>
      <w:r w:rsidRPr="000501F9">
        <w:rPr>
          <w:rFonts w:ascii="Arial" w:hAnsi="Arial" w:cs="Arial"/>
        </w:rPr>
        <w:t xml:space="preserve"> services.</w:t>
      </w:r>
    </w:p>
    <w:p w14:paraId="4B148B97" w14:textId="5FDD22DE" w:rsidR="000374AA" w:rsidRPr="000501F9" w:rsidRDefault="000374AA" w:rsidP="000374AA">
      <w:pPr>
        <w:rPr>
          <w:rFonts w:ascii="Arial" w:hAnsi="Arial" w:cs="Arial"/>
        </w:rPr>
      </w:pPr>
      <w:bookmarkStart w:id="819" w:name="_Hlk496019889"/>
      <w:r w:rsidRPr="000501F9">
        <w:rPr>
          <w:rFonts w:ascii="Arial" w:hAnsi="Arial" w:cs="Arial"/>
          <w:i/>
        </w:rPr>
        <w:t>English as a New Language (ENL)</w:t>
      </w:r>
      <w:r w:rsidRPr="000501F9">
        <w:rPr>
          <w:rFonts w:ascii="Arial" w:hAnsi="Arial" w:cs="Arial"/>
        </w:rPr>
        <w:t>: ENL program students learn to speak, understand, read and write English with a teacher who is specially trained in ENL theories and strategies. The student’s primary or home language is used as a vehicle to help learn English.</w:t>
      </w:r>
    </w:p>
    <w:p w14:paraId="6E3C0EF9" w14:textId="3A9D8799"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4F1AAC46" w:rsidR="000374AA" w:rsidRPr="000E16CD" w:rsidRDefault="000374AA" w:rsidP="000374AA">
      <w:pPr>
        <w:rPr>
          <w:rFonts w:ascii="Arial" w:hAnsi="Arial" w:cs="Arial"/>
        </w:rPr>
      </w:pPr>
      <w:r w:rsidRPr="000501F9">
        <w:rPr>
          <w:rFonts w:ascii="Arial" w:hAnsi="Arial" w:cs="Arial"/>
          <w:i/>
        </w:rPr>
        <w:t>One Way or Two Way Dual Language Program</w:t>
      </w:r>
      <w:r w:rsidRPr="000501F9">
        <w:rPr>
          <w:rFonts w:ascii="Arial" w:hAnsi="Arial" w:cs="Arial"/>
        </w:rPr>
        <w:t>: Dual language programs offer students the opportunity to become bilingual and bicultural while improving their academic ability. In the One Way Dual Language program model, students who come from the same primary or home language and/or background are provided instruction in both English and the home language simultaneously. The Two Way Dual Language program includes both native and English speakers; teachers provide instruction in both languages.</w:t>
      </w:r>
    </w:p>
    <w:bookmarkEnd w:id="819"/>
    <w:p w14:paraId="462F7CBB" w14:textId="7524BB26"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E36AAE">
        <w:rPr>
          <w:rFonts w:ascii="Arial" w:hAnsi="Arial" w:cs="Arial"/>
          <w:bCs/>
        </w:rPr>
        <w:t>ELL</w:t>
      </w:r>
      <w:r w:rsidRPr="007F0185">
        <w:rPr>
          <w:rFonts w:ascii="Arial" w:hAnsi="Arial" w:cs="Arial"/>
        </w:rPr>
        <w:t xml:space="preserve"> program service the student participates in.</w:t>
      </w:r>
    </w:p>
    <w:p w14:paraId="26D0E568" w14:textId="516F1AD3"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00E36AAE">
        <w:rPr>
          <w:rFonts w:ascii="Arial" w:hAnsi="Arial" w:cs="Arial"/>
          <w:bCs/>
        </w:rPr>
        <w:t>ELL</w:t>
      </w:r>
      <w:r w:rsidRPr="007F0185">
        <w:rPr>
          <w:rFonts w:ascii="Arial" w:hAnsi="Arial" w:cs="Arial"/>
        </w:rPr>
        <w:t xml:space="preserve"> program service begins.</w:t>
      </w:r>
    </w:p>
    <w:p w14:paraId="36FD8798" w14:textId="710BCF5D"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E36AAE">
        <w:rPr>
          <w:rFonts w:ascii="Arial" w:hAnsi="Arial" w:cs="Arial"/>
          <w:bCs/>
        </w:rPr>
        <w:t>ELL</w:t>
      </w:r>
      <w:r w:rsidRPr="007F0185">
        <w:rPr>
          <w:rFonts w:ascii="Arial" w:hAnsi="Arial" w:cs="Arial"/>
        </w:rPr>
        <w:t xml:space="preserve"> programs.</w:t>
      </w:r>
    </w:p>
    <w:p w14:paraId="3747B0A1" w14:textId="6D51A1E1"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2F7ACF0" w14:textId="12B22DC9" w:rsidR="00856FB1" w:rsidRDefault="00856FB1"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2144318B" w14:textId="77777777" w:rsidTr="006A7924">
        <w:tc>
          <w:tcPr>
            <w:tcW w:w="8640" w:type="dxa"/>
            <w:shd w:val="clear" w:color="auto" w:fill="D9D9D9"/>
          </w:tcPr>
          <w:p w14:paraId="714C902E" w14:textId="77777777" w:rsidR="00856FB1" w:rsidRPr="007F0185" w:rsidRDefault="00856FB1" w:rsidP="006A7924">
            <w:pPr>
              <w:rPr>
                <w:rFonts w:ascii="Arial" w:hAnsi="Arial" w:cs="Arial"/>
                <w:b/>
                <w:bCs/>
              </w:rPr>
            </w:pPr>
            <w:r w:rsidRPr="007F0185">
              <w:rPr>
                <w:rFonts w:ascii="Arial" w:hAnsi="Arial" w:cs="Arial"/>
                <w:b/>
                <w:bCs/>
              </w:rPr>
              <w:t>Higher Education</w:t>
            </w:r>
          </w:p>
        </w:tc>
      </w:tr>
    </w:tbl>
    <w:p w14:paraId="502D6CA6" w14:textId="77777777" w:rsidR="00856FB1" w:rsidRPr="007F0185" w:rsidRDefault="00856FB1" w:rsidP="00856FB1">
      <w:pPr>
        <w:rPr>
          <w:rFonts w:ascii="Arial" w:hAnsi="Arial" w:cs="Arial"/>
          <w:i/>
          <w:iCs/>
        </w:rPr>
      </w:pPr>
      <w:r w:rsidRPr="007F0185">
        <w:rPr>
          <w:rFonts w:ascii="Arial" w:hAnsi="Arial" w:cs="Arial"/>
          <w:i/>
          <w:iCs/>
        </w:rPr>
        <w:t xml:space="preserve">Liberty Partnerships Program (LPP) — Code 4004 </w:t>
      </w:r>
    </w:p>
    <w:p w14:paraId="79ADFD42"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2D9CED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8E06C9E"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74B39574" w14:textId="77777777" w:rsidR="00856FB1" w:rsidRPr="007F0185" w:rsidRDefault="00856FB1" w:rsidP="00856FB1">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28797BDA"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79125A6" w14:textId="7C853222"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F10E289" w14:textId="77777777" w:rsidR="00BA5281" w:rsidRPr="00A25BA3" w:rsidRDefault="00BA5281" w:rsidP="00BA5281">
      <w:pPr>
        <w:rPr>
          <w:rFonts w:ascii="Arial" w:hAnsi="Arial" w:cs="Arial"/>
          <w:i/>
          <w:iCs/>
        </w:rPr>
      </w:pPr>
      <w:r w:rsidRPr="00A25BA3">
        <w:rPr>
          <w:rFonts w:ascii="Arial" w:hAnsi="Arial" w:cs="Arial"/>
          <w:i/>
          <w:iCs/>
        </w:rPr>
        <w:t>MBK Challenge Program – Code 4005</w:t>
      </w:r>
    </w:p>
    <w:p w14:paraId="15CF4D3B"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4CD29165"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Indicates participation in the My Brother’s Keeper (MBK) Challenge Program. The purpose of this program is to implement coherent, outcomes-based, cradle-to-college strategies aimed at improving the life outcomes for youth, particularly for boys and young men of color.  </w:t>
      </w:r>
    </w:p>
    <w:p w14:paraId="4520BC0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13DA9823"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440B3BA6"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7DFC2D56" w14:textId="77777777"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4E643ADF" w14:textId="77777777" w:rsidR="00BA5281" w:rsidRPr="00A25BA3" w:rsidRDefault="00BA5281" w:rsidP="00BA5281">
      <w:pPr>
        <w:rPr>
          <w:rFonts w:ascii="Arial" w:hAnsi="Arial" w:cs="Arial"/>
        </w:rPr>
      </w:pPr>
    </w:p>
    <w:p w14:paraId="763355F3" w14:textId="77777777" w:rsidR="00BA5281" w:rsidRPr="00A25BA3" w:rsidRDefault="00BA5281" w:rsidP="00BA5281">
      <w:pPr>
        <w:rPr>
          <w:rFonts w:ascii="Arial" w:hAnsi="Arial" w:cs="Arial"/>
          <w:i/>
          <w:iCs/>
          <w:color w:val="000000"/>
        </w:rPr>
      </w:pPr>
      <w:r w:rsidRPr="00A25BA3">
        <w:rPr>
          <w:rFonts w:ascii="Arial" w:hAnsi="Arial" w:cs="Arial"/>
          <w:i/>
          <w:iCs/>
          <w:color w:val="000000"/>
        </w:rPr>
        <w:t>MBK Family and Community Engagement (FCEP) Program - Code 4006</w:t>
      </w:r>
    </w:p>
    <w:p w14:paraId="2A753C6C"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6E9BB97F"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 xml:space="preserve">Indicates participation in the My Brother’s Keeper (MBK) Family and Community Engagement Program. The purpose of this program is to increase academic achievement and college and career readiness of boys and young men of color, by developing and sustaining effective relationships with family, extended family, and the larger community. </w:t>
      </w:r>
    </w:p>
    <w:p w14:paraId="67283B2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0D72A82E"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02AAB219"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697F2433" w14:textId="0FCC364D"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4D9C9E6F" w14:textId="77777777" w:rsidR="00BA5281" w:rsidRPr="00A25BA3" w:rsidRDefault="00BA5281" w:rsidP="00BA5281">
      <w:pPr>
        <w:rPr>
          <w:rFonts w:ascii="Arial" w:hAnsi="Arial" w:cs="Arial"/>
          <w:i/>
          <w:iCs/>
        </w:rPr>
      </w:pPr>
    </w:p>
    <w:p w14:paraId="0C76D401" w14:textId="77777777" w:rsidR="00BA5281" w:rsidRPr="00A25BA3" w:rsidRDefault="00BA5281" w:rsidP="00BA5281">
      <w:pPr>
        <w:rPr>
          <w:rFonts w:ascii="Arial" w:hAnsi="Arial" w:cs="Arial"/>
          <w:i/>
          <w:iCs/>
          <w:color w:val="000000"/>
        </w:rPr>
      </w:pPr>
      <w:r w:rsidRPr="00A25BA3">
        <w:rPr>
          <w:rFonts w:ascii="Arial" w:hAnsi="Arial" w:cs="Arial"/>
          <w:i/>
          <w:iCs/>
          <w:color w:val="000000"/>
        </w:rPr>
        <w:t>MBK Exemplary School Models and Practices (ESMP) Program – Code 4007</w:t>
      </w:r>
    </w:p>
    <w:p w14:paraId="45AFEF5F"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097EF485"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 xml:space="preserve">Indicates participation in the My Brother’s Keeper (MBK) Exemplary School Models and Practices Program. This purpose of this program is to close the achievement gap and increase college and career readiness, with an emphasis on boys and young men of color, by replicating the exemplary school models, programs, and practices of higher-performing schools.   </w:t>
      </w:r>
      <w:r w:rsidRPr="00A25BA3">
        <w:rPr>
          <w:rFonts w:ascii="Arial" w:hAnsi="Arial" w:cs="Arial"/>
        </w:rPr>
        <w:t xml:space="preserve"> </w:t>
      </w:r>
    </w:p>
    <w:p w14:paraId="66774018"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07E2D840"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248EC892"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14B16128" w14:textId="284BD17C"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73E90662" w14:textId="77777777" w:rsidR="00BA5281" w:rsidRPr="00A25BA3" w:rsidRDefault="00BA5281" w:rsidP="00BA5281">
      <w:pPr>
        <w:rPr>
          <w:rFonts w:ascii="Arial" w:hAnsi="Arial" w:cs="Arial"/>
        </w:rPr>
      </w:pPr>
    </w:p>
    <w:p w14:paraId="4DA6C90C" w14:textId="77777777" w:rsidR="00BA5281" w:rsidRPr="00A25BA3" w:rsidRDefault="00BA5281" w:rsidP="00BA5281">
      <w:pPr>
        <w:spacing w:line="259" w:lineRule="auto"/>
        <w:rPr>
          <w:rFonts w:ascii="Arial" w:hAnsi="Arial" w:cs="Arial"/>
          <w:i/>
          <w:iCs/>
          <w:color w:val="000000"/>
        </w:rPr>
      </w:pPr>
      <w:r w:rsidRPr="00A25BA3">
        <w:rPr>
          <w:rFonts w:ascii="Arial" w:hAnsi="Arial" w:cs="Arial"/>
          <w:i/>
          <w:iCs/>
          <w:color w:val="000000"/>
        </w:rPr>
        <w:t>MBK Native American (NAP) Program – Code 4008</w:t>
      </w:r>
    </w:p>
    <w:p w14:paraId="127BBD7C"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3020F5A5" w14:textId="77777777" w:rsidR="00BA5281" w:rsidRPr="00A25BA3" w:rsidRDefault="00BA5281" w:rsidP="00BA5281">
      <w:pPr>
        <w:rPr>
          <w:rFonts w:ascii="Arial" w:hAnsi="Arial" w:cs="Arial"/>
          <w:color w:val="000000"/>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Indicates participation in the My Brother’s Keeper (MBK) Native American Program. The purpose of this program is to increase academic achievement and college and career readiness of Native American students, with an emphasis on boys and young men.</w:t>
      </w:r>
    </w:p>
    <w:p w14:paraId="7B7C8C3C"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741CDD12"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1259DE5F"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1CB4AC78" w14:textId="7FB04DA5"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5A4935C8" w14:textId="77777777" w:rsidR="00BA5281" w:rsidRPr="00A25BA3" w:rsidRDefault="00BA5281" w:rsidP="00BA5281">
      <w:pPr>
        <w:rPr>
          <w:rFonts w:ascii="Arial" w:hAnsi="Arial" w:cs="Arial"/>
          <w:b/>
          <w:bCs/>
          <w:color w:val="000000"/>
        </w:rPr>
      </w:pPr>
    </w:p>
    <w:p w14:paraId="45A130B8" w14:textId="77777777" w:rsidR="00BA5281" w:rsidRPr="00A25BA3" w:rsidRDefault="00BA5281" w:rsidP="00BA5281">
      <w:pPr>
        <w:rPr>
          <w:rFonts w:ascii="Arial" w:hAnsi="Arial" w:cs="Arial"/>
          <w:i/>
          <w:iCs/>
          <w:color w:val="000000"/>
        </w:rPr>
      </w:pPr>
      <w:r w:rsidRPr="00A25BA3">
        <w:rPr>
          <w:rFonts w:ascii="Arial" w:hAnsi="Arial" w:cs="Arial"/>
          <w:i/>
          <w:iCs/>
          <w:color w:val="000000"/>
        </w:rPr>
        <w:t xml:space="preserve">MBK Fellows (FP) Program – Code 4009 </w:t>
      </w:r>
    </w:p>
    <w:p w14:paraId="53D6CE5F"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72B7EFF2"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Indicates participation in the My Brother’s Keeper (MBK) Fellows Program. The purpose of this program is to provide rising 12</w:t>
      </w:r>
      <w:r w:rsidRPr="00A25BA3">
        <w:rPr>
          <w:rFonts w:ascii="Arial" w:hAnsi="Arial" w:cs="Arial"/>
          <w:color w:val="000000"/>
          <w:vertAlign w:val="superscript"/>
        </w:rPr>
        <w:t>th</w:t>
      </w:r>
      <w:r w:rsidRPr="00A25BA3">
        <w:rPr>
          <w:rFonts w:ascii="Arial" w:hAnsi="Arial" w:cs="Arial"/>
          <w:color w:val="000000"/>
        </w:rPr>
        <w:t xml:space="preserve"> grade high school students, with an emphasis on boys and young men of color, with opportunities to gain authentic leadership experience(s) and develop service projects beneficial to the schools they attend and communities they live in.  </w:t>
      </w:r>
    </w:p>
    <w:p w14:paraId="157D042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78156C70"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68EDF2D4"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0B89AFD2" w14:textId="299FBDB6" w:rsidR="00BA5281" w:rsidRPr="0045203A"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765E27C5" w14:textId="77777777" w:rsidR="00856FB1" w:rsidRPr="007F0185" w:rsidRDefault="00856FB1" w:rsidP="00856FB1">
      <w:pPr>
        <w:rPr>
          <w:rFonts w:ascii="Arial" w:hAnsi="Arial" w:cs="Arial"/>
          <w:i/>
          <w:iCs/>
        </w:rPr>
      </w:pPr>
    </w:p>
    <w:p w14:paraId="1528A1F0" w14:textId="77777777" w:rsidR="00856FB1" w:rsidRPr="007F0185" w:rsidRDefault="00856FB1" w:rsidP="00856FB1">
      <w:pPr>
        <w:rPr>
          <w:rFonts w:ascii="Arial" w:hAnsi="Arial" w:cs="Arial"/>
          <w:i/>
          <w:iCs/>
        </w:rPr>
      </w:pPr>
      <w:r w:rsidRPr="007F0185">
        <w:rPr>
          <w:rFonts w:ascii="Arial" w:hAnsi="Arial" w:cs="Arial"/>
          <w:i/>
          <w:iCs/>
        </w:rPr>
        <w:t xml:space="preserve">Science and Technology Education Program (STEP) — Code 4015 </w:t>
      </w:r>
    </w:p>
    <w:p w14:paraId="52D920E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ED0C211"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9B1F931"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BB19FC0"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084A3F2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36569B3" w14:textId="77777777" w:rsidR="00856FB1" w:rsidRDefault="00856FB1" w:rsidP="00856FB1">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6BA11AD0" w14:textId="77777777" w:rsidR="00985EEA" w:rsidRPr="000E16CD" w:rsidRDefault="00985EEA" w:rsidP="00856FB1">
      <w:pPr>
        <w:rPr>
          <w:rFonts w:ascii="Arial" w:hAnsi="Arial" w:cs="Arial"/>
        </w:rPr>
      </w:pPr>
    </w:p>
    <w:p w14:paraId="0494CA27" w14:textId="77777777" w:rsidR="00856FB1" w:rsidRPr="000501F9" w:rsidRDefault="00856FB1" w:rsidP="00856FB1">
      <w:pPr>
        <w:rPr>
          <w:rFonts w:ascii="Arial" w:hAnsi="Arial" w:cs="Arial"/>
          <w:i/>
          <w:iCs/>
        </w:rPr>
      </w:pPr>
      <w:bookmarkStart w:id="820"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5B1BF0A4"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9EB9F70" w14:textId="77777777" w:rsidR="00856FB1" w:rsidRPr="00266E73" w:rsidRDefault="00856FB1" w:rsidP="00856FB1">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Indicates participation in the NYS P-Tech Program, which provides a six-year integrated secondary and post-secondary level education for students resulting in a Regents 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3F50800D" w14:textId="5D29FFCE" w:rsidR="00856FB1" w:rsidRPr="00E73803" w:rsidRDefault="00856FB1" w:rsidP="00856FB1">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22"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E4D4FF0" w14:textId="77777777" w:rsidR="00856FB1" w:rsidRPr="007F0185" w:rsidRDefault="00856FB1" w:rsidP="00856FB1">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47005C2A"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3DC9703"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709A5389"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30C8B395" w14:textId="77777777" w:rsidR="00985EEA" w:rsidRPr="007F0185" w:rsidRDefault="00985EEA" w:rsidP="00856FB1">
      <w:pPr>
        <w:rPr>
          <w:rFonts w:ascii="Arial" w:hAnsi="Arial" w:cs="Arial"/>
        </w:rPr>
      </w:pPr>
    </w:p>
    <w:bookmarkEnd w:id="820"/>
    <w:p w14:paraId="3302390E" w14:textId="77777777" w:rsidR="00856FB1" w:rsidRPr="007F0185" w:rsidRDefault="00856FB1" w:rsidP="00856FB1">
      <w:pPr>
        <w:rPr>
          <w:rFonts w:ascii="Arial" w:hAnsi="Arial" w:cs="Arial"/>
          <w:i/>
          <w:iCs/>
        </w:rPr>
      </w:pPr>
      <w:r w:rsidRPr="007F0185">
        <w:rPr>
          <w:rFonts w:ascii="Arial" w:hAnsi="Arial" w:cs="Arial"/>
          <w:i/>
          <w:iCs/>
        </w:rPr>
        <w:t>NYC P-Tech Grades 9-14 Early College and Career High School — Code 4027</w:t>
      </w:r>
    </w:p>
    <w:p w14:paraId="77539318" w14:textId="77777777" w:rsidR="00856FB1" w:rsidRPr="007F0185" w:rsidRDefault="00856FB1" w:rsidP="00856FB1">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5C3EE4B8" w14:textId="2F47747A" w:rsidR="00856FB1" w:rsidRPr="000501F9" w:rsidRDefault="00856FB1" w:rsidP="00856FB1">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23" w:history="1">
        <w:r>
          <w:rPr>
            <w:rStyle w:val="Hyperlink"/>
            <w:rFonts w:ascii="Arial" w:hAnsi="Arial" w:cs="Arial"/>
            <w:iCs/>
          </w:rPr>
          <w:t>NYC P-Tech</w:t>
        </w:r>
      </w:hyperlink>
      <w:r>
        <w:rPr>
          <w:rFonts w:ascii="Arial" w:hAnsi="Arial" w:cs="Arial"/>
          <w:iCs/>
        </w:rPr>
        <w:t xml:space="preserve"> web page.</w:t>
      </w:r>
    </w:p>
    <w:p w14:paraId="73D96159" w14:textId="77777777" w:rsidR="00856FB1" w:rsidRPr="007F0185" w:rsidRDefault="00856FB1" w:rsidP="00856FB1">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757892DB" w14:textId="77777777" w:rsidR="00856FB1" w:rsidRPr="007F0185" w:rsidRDefault="00856FB1" w:rsidP="00856FB1">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2DA6E1C2" w14:textId="77777777" w:rsidR="00856FB1" w:rsidRPr="007F0185" w:rsidRDefault="00856FB1" w:rsidP="00856FB1">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762F8F3D" w14:textId="77777777" w:rsidR="00856FB1" w:rsidRDefault="00856FB1" w:rsidP="00856FB1">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30E0D90D" w14:textId="77777777" w:rsidR="003211E1" w:rsidRPr="007F0185" w:rsidRDefault="003211E1" w:rsidP="00856FB1">
      <w:pPr>
        <w:rPr>
          <w:rFonts w:ascii="Arial" w:hAnsi="Arial" w:cs="Arial"/>
          <w:iCs/>
        </w:rPr>
      </w:pPr>
    </w:p>
    <w:p w14:paraId="1997071B" w14:textId="77777777" w:rsidR="00856FB1" w:rsidRPr="007F0185" w:rsidRDefault="00856FB1" w:rsidP="00856FB1">
      <w:pPr>
        <w:rPr>
          <w:rFonts w:ascii="Arial" w:hAnsi="Arial" w:cs="Arial"/>
          <w:i/>
          <w:iCs/>
        </w:rPr>
      </w:pPr>
      <w:r w:rsidRPr="007F0185">
        <w:rPr>
          <w:rFonts w:ascii="Arial" w:hAnsi="Arial" w:cs="Arial"/>
          <w:i/>
          <w:iCs/>
        </w:rPr>
        <w:t>Smart Scholars — Code 4037</w:t>
      </w:r>
    </w:p>
    <w:p w14:paraId="51F858AB" w14:textId="77777777" w:rsidR="00856FB1" w:rsidRPr="007F0185" w:rsidRDefault="00856FB1" w:rsidP="00856FB1">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6E8B5C" w14:textId="77777777" w:rsidR="00856FB1" w:rsidRPr="007F0185" w:rsidRDefault="00856FB1" w:rsidP="00856FB1">
      <w:pPr>
        <w:rPr>
          <w:rFonts w:ascii="Arial" w:hAnsi="Arial" w:cs="Arial"/>
        </w:rPr>
      </w:pPr>
      <w:r w:rsidRPr="008B11CE">
        <w:rPr>
          <w:rFonts w:ascii="Arial" w:hAnsi="Arial" w:cs="Arial"/>
          <w:b/>
          <w:i/>
        </w:rPr>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0EE53033" w14:textId="77777777" w:rsidR="00856FB1" w:rsidRPr="007F0185" w:rsidRDefault="00856FB1" w:rsidP="00856FB1">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0976DDF6" w14:textId="77777777" w:rsidR="00856FB1" w:rsidRPr="007F0185" w:rsidRDefault="00856FB1" w:rsidP="00856FB1">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302DDA25" w14:textId="77777777" w:rsidR="00856FB1" w:rsidRPr="007F0185" w:rsidRDefault="00856FB1" w:rsidP="00856FB1">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6A16849F" w14:textId="77777777" w:rsidR="00856FB1" w:rsidRDefault="00856FB1" w:rsidP="00856FB1">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11B4A7B0" w14:textId="77777777" w:rsidR="005E1892" w:rsidRDefault="005E1892" w:rsidP="00856FB1">
      <w:pPr>
        <w:rPr>
          <w:rFonts w:ascii="Arial" w:hAnsi="Arial" w:cs="Arial"/>
        </w:rPr>
      </w:pPr>
    </w:p>
    <w:p w14:paraId="73AE8A42" w14:textId="68A5F7E2" w:rsidR="005E1892" w:rsidRPr="00DC1FD2" w:rsidRDefault="005E1892" w:rsidP="005E1892">
      <w:pPr>
        <w:rPr>
          <w:rFonts w:ascii="Arial" w:hAnsi="Arial" w:cs="Arial"/>
          <w:i/>
          <w:iCs/>
        </w:rPr>
      </w:pPr>
      <w:bookmarkStart w:id="821" w:name="_Hlk110430539"/>
      <w:r w:rsidRPr="00DC1FD2">
        <w:rPr>
          <w:rFonts w:ascii="Arial" w:hAnsi="Arial" w:cs="Arial"/>
          <w:i/>
          <w:iCs/>
        </w:rPr>
        <w:t xml:space="preserve">Smart Transfer Early College </w:t>
      </w:r>
      <w:r w:rsidR="00FA77A8" w:rsidRPr="00DC1FD2">
        <w:rPr>
          <w:rFonts w:ascii="Arial" w:hAnsi="Arial" w:cs="Arial"/>
          <w:i/>
          <w:iCs/>
        </w:rPr>
        <w:t>H</w:t>
      </w:r>
      <w:r w:rsidRPr="00DC1FD2">
        <w:rPr>
          <w:rFonts w:ascii="Arial" w:hAnsi="Arial" w:cs="Arial"/>
          <w:i/>
          <w:iCs/>
        </w:rPr>
        <w:t>igh School (ST-ECHS) — Code 4047</w:t>
      </w:r>
    </w:p>
    <w:p w14:paraId="09FAF5EC" w14:textId="77777777" w:rsidR="005E1892" w:rsidRPr="00DC1FD2" w:rsidRDefault="005E1892" w:rsidP="005E1892">
      <w:pPr>
        <w:rPr>
          <w:rFonts w:ascii="Arial" w:hAnsi="Arial" w:cs="Arial"/>
        </w:rPr>
      </w:pPr>
      <w:r w:rsidRPr="00DC1FD2">
        <w:rPr>
          <w:rFonts w:ascii="Arial" w:hAnsi="Arial" w:cs="Arial"/>
          <w:b/>
          <w:i/>
        </w:rPr>
        <w:t>Level Designation:</w:t>
      </w:r>
      <w:r w:rsidRPr="00DC1FD2">
        <w:rPr>
          <w:rFonts w:ascii="Arial" w:hAnsi="Arial" w:cs="Arial"/>
        </w:rPr>
        <w:t xml:space="preserve"> District-level service.</w:t>
      </w:r>
    </w:p>
    <w:p w14:paraId="7BB92098" w14:textId="30E4A2E3" w:rsidR="005E1892" w:rsidRPr="00DC1FD2" w:rsidRDefault="005E1892" w:rsidP="005E1892">
      <w:pPr>
        <w:rPr>
          <w:rFonts w:ascii="Arial" w:hAnsi="Arial" w:cs="Arial"/>
        </w:rPr>
      </w:pPr>
      <w:r w:rsidRPr="00DC1FD2">
        <w:rPr>
          <w:rFonts w:ascii="Arial" w:hAnsi="Arial" w:cs="Arial"/>
          <w:b/>
          <w:i/>
        </w:rPr>
        <w:t>Description:</w:t>
      </w:r>
      <w:r w:rsidRPr="00DC1FD2">
        <w:rPr>
          <w:rFonts w:ascii="Arial" w:hAnsi="Arial" w:cs="Arial"/>
        </w:rPr>
        <w:t xml:space="preserve"> </w:t>
      </w:r>
      <w:r w:rsidR="0068375A" w:rsidRPr="00DC1FD2">
        <w:rPr>
          <w:rFonts w:ascii="Arial" w:hAnsi="Arial" w:cs="Arial"/>
        </w:rPr>
        <w:t>In t</w:t>
      </w:r>
      <w:r w:rsidRPr="00DC1FD2">
        <w:rPr>
          <w:rFonts w:ascii="Arial" w:hAnsi="Arial" w:cs="Arial"/>
        </w:rPr>
        <w:t>he Smart Transfer Early College High School Program, institutions of higher education (IHEs) partner with public school districts to create early college high schools that provide students with the opportunity and preparation to accelerate the completion of their high school studies while earning 60 transferable college credits or an Associate degree at the same time. This program is targeted to students who are historically underrepresented in postsecondary education and/or economically disadvantaged.</w:t>
      </w:r>
    </w:p>
    <w:p w14:paraId="08245A76" w14:textId="77777777" w:rsidR="005E1892" w:rsidRPr="00DC1FD2" w:rsidRDefault="005E1892" w:rsidP="005E1892">
      <w:pPr>
        <w:rPr>
          <w:rFonts w:ascii="Arial" w:hAnsi="Arial" w:cs="Arial"/>
        </w:rPr>
      </w:pPr>
      <w:r w:rsidRPr="00DC1FD2">
        <w:rPr>
          <w:rFonts w:ascii="Arial" w:hAnsi="Arial" w:cs="Arial"/>
          <w:b/>
          <w:i/>
          <w:iCs/>
        </w:rPr>
        <w:t>Purpose:</w:t>
      </w:r>
      <w:r w:rsidRPr="00DC1FD2">
        <w:rPr>
          <w:rFonts w:ascii="Arial" w:hAnsi="Arial" w:cs="Arial"/>
          <w:iCs/>
        </w:rPr>
        <w:t xml:space="preserve"> To identify students to determine program effectiveness and for purposes of future school/district accountability calculations</w:t>
      </w:r>
      <w:r w:rsidRPr="00DC1FD2">
        <w:rPr>
          <w:rFonts w:ascii="Arial" w:hAnsi="Arial" w:cs="Arial"/>
        </w:rPr>
        <w:t xml:space="preserve">.  </w:t>
      </w:r>
    </w:p>
    <w:p w14:paraId="75AF226D" w14:textId="77777777" w:rsidR="005E1892" w:rsidRPr="007F0185" w:rsidRDefault="005E1892" w:rsidP="005E1892">
      <w:pPr>
        <w:rPr>
          <w:rFonts w:ascii="Arial" w:hAnsi="Arial" w:cs="Arial"/>
        </w:rPr>
      </w:pPr>
      <w:r w:rsidRPr="00DC1FD2">
        <w:rPr>
          <w:rFonts w:ascii="Arial" w:hAnsi="Arial" w:cs="Arial"/>
          <w:b/>
          <w:i/>
        </w:rPr>
        <w:t>Entry Date:</w:t>
      </w:r>
      <w:r w:rsidRPr="00DC1FD2">
        <w:rPr>
          <w:rFonts w:ascii="Arial" w:hAnsi="Arial" w:cs="Arial"/>
        </w:rPr>
        <w:t xml:space="preserve"> </w:t>
      </w:r>
      <w:r w:rsidRPr="00DC1FD2">
        <w:rPr>
          <w:rFonts w:ascii="Arial" w:hAnsi="Arial" w:cs="Arial"/>
          <w:iCs/>
        </w:rPr>
        <w:t>First day of participation in the program</w:t>
      </w:r>
      <w:r w:rsidRPr="00DC1FD2">
        <w:rPr>
          <w:rFonts w:ascii="Arial" w:hAnsi="Arial" w:cs="Arial"/>
        </w:rPr>
        <w:t>.</w:t>
      </w:r>
    </w:p>
    <w:bookmarkEnd w:id="821"/>
    <w:p w14:paraId="601FF65B"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0161D366" w14:textId="77777777" w:rsidTr="006A7924">
        <w:tc>
          <w:tcPr>
            <w:tcW w:w="8640" w:type="dxa"/>
            <w:shd w:val="clear" w:color="auto" w:fill="D9D9D9"/>
          </w:tcPr>
          <w:p w14:paraId="453AF1FA" w14:textId="77777777" w:rsidR="00856FB1" w:rsidRPr="007F0185" w:rsidRDefault="00856FB1" w:rsidP="006A7924">
            <w:pPr>
              <w:rPr>
                <w:rFonts w:ascii="Arial" w:hAnsi="Arial" w:cs="Arial"/>
                <w:b/>
                <w:bCs/>
              </w:rPr>
            </w:pPr>
            <w:r w:rsidRPr="007F0185">
              <w:rPr>
                <w:rFonts w:ascii="Arial" w:hAnsi="Arial" w:cs="Arial"/>
                <w:b/>
                <w:bCs/>
              </w:rPr>
              <w:t>PreK Program</w:t>
            </w:r>
          </w:p>
        </w:tc>
      </w:tr>
    </w:tbl>
    <w:p w14:paraId="20F79FC9" w14:textId="77777777" w:rsidR="00856FB1" w:rsidRPr="007F0185" w:rsidRDefault="00856FB1" w:rsidP="00856FB1">
      <w:pPr>
        <w:rPr>
          <w:rFonts w:ascii="Arial" w:hAnsi="Arial" w:cs="Arial"/>
          <w:i/>
          <w:iCs/>
        </w:rPr>
      </w:pPr>
      <w:r w:rsidRPr="007F0185">
        <w:rPr>
          <w:rFonts w:ascii="Arial" w:hAnsi="Arial" w:cs="Arial"/>
          <w:i/>
          <w:iCs/>
        </w:rPr>
        <w:t>Universal PreK program —902</w:t>
      </w:r>
    </w:p>
    <w:p w14:paraId="56B9B08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CB6B7A0"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78AF3F4D"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761C666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3A9274BC"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358711" w14:textId="77777777" w:rsidR="003211E1" w:rsidRPr="007F0185" w:rsidRDefault="003211E1" w:rsidP="00856FB1">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856FB1" w:rsidRPr="000E16CD" w14:paraId="0E9D8E53" w14:textId="77777777" w:rsidTr="006A7924">
        <w:trPr>
          <w:trHeight w:val="288"/>
          <w:tblHeader/>
          <w:jc w:val="center"/>
        </w:trPr>
        <w:tc>
          <w:tcPr>
            <w:tcW w:w="3875" w:type="dxa"/>
            <w:gridSpan w:val="2"/>
            <w:shd w:val="clear" w:color="auto" w:fill="D9D9D9" w:themeFill="background1" w:themeFillShade="D9"/>
          </w:tcPr>
          <w:p w14:paraId="37929CFE"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Provider</w:t>
            </w:r>
          </w:p>
        </w:tc>
      </w:tr>
      <w:tr w:rsidR="00856FB1" w:rsidRPr="000E16CD" w14:paraId="7B6E3D13" w14:textId="77777777" w:rsidTr="006A7924">
        <w:trPr>
          <w:trHeight w:val="288"/>
          <w:jc w:val="center"/>
        </w:trPr>
        <w:tc>
          <w:tcPr>
            <w:tcW w:w="827" w:type="dxa"/>
          </w:tcPr>
          <w:p w14:paraId="4D69B5A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6B6ACE0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856FB1" w:rsidRPr="000E16CD" w14:paraId="3BD410E3" w14:textId="77777777" w:rsidTr="006A7924">
        <w:trPr>
          <w:trHeight w:val="288"/>
          <w:jc w:val="center"/>
        </w:trPr>
        <w:tc>
          <w:tcPr>
            <w:tcW w:w="827" w:type="dxa"/>
          </w:tcPr>
          <w:p w14:paraId="4F2A08F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1AA80BA9"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856FB1" w:rsidRPr="000E16CD" w14:paraId="55869EC3" w14:textId="77777777" w:rsidTr="006A7924">
        <w:trPr>
          <w:trHeight w:val="288"/>
          <w:jc w:val="center"/>
        </w:trPr>
        <w:tc>
          <w:tcPr>
            <w:tcW w:w="827" w:type="dxa"/>
          </w:tcPr>
          <w:p w14:paraId="51989AAC"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67299E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856FB1" w:rsidRPr="000E16CD" w14:paraId="361221BB" w14:textId="77777777" w:rsidTr="006A7924">
        <w:trPr>
          <w:trHeight w:val="288"/>
          <w:jc w:val="center"/>
        </w:trPr>
        <w:tc>
          <w:tcPr>
            <w:tcW w:w="827" w:type="dxa"/>
          </w:tcPr>
          <w:p w14:paraId="28857E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243F93B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856FB1" w:rsidRPr="000E16CD" w14:paraId="2E2D0499" w14:textId="77777777" w:rsidTr="006A7924">
        <w:trPr>
          <w:trHeight w:val="288"/>
          <w:jc w:val="center"/>
        </w:trPr>
        <w:tc>
          <w:tcPr>
            <w:tcW w:w="827" w:type="dxa"/>
          </w:tcPr>
          <w:p w14:paraId="70A4C56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7C3591F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856FB1" w:rsidRPr="000E16CD" w14:paraId="44EF3FCC" w14:textId="77777777" w:rsidTr="006A7924">
        <w:trPr>
          <w:trHeight w:val="288"/>
          <w:jc w:val="center"/>
        </w:trPr>
        <w:tc>
          <w:tcPr>
            <w:tcW w:w="827" w:type="dxa"/>
          </w:tcPr>
          <w:p w14:paraId="10163C06"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40096ED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856FB1" w:rsidRPr="000E16CD" w14:paraId="282E5F3E" w14:textId="77777777" w:rsidTr="006A7924">
        <w:trPr>
          <w:trHeight w:val="288"/>
          <w:jc w:val="center"/>
        </w:trPr>
        <w:tc>
          <w:tcPr>
            <w:tcW w:w="827" w:type="dxa"/>
          </w:tcPr>
          <w:p w14:paraId="296F465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2CEA00D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856FB1" w:rsidRPr="000E16CD" w14:paraId="4D9C71BA" w14:textId="77777777" w:rsidTr="006A7924">
        <w:trPr>
          <w:trHeight w:val="288"/>
          <w:jc w:val="center"/>
        </w:trPr>
        <w:tc>
          <w:tcPr>
            <w:tcW w:w="827" w:type="dxa"/>
          </w:tcPr>
          <w:p w14:paraId="16089708" w14:textId="77777777" w:rsidR="00856FB1" w:rsidRPr="00E41699" w:rsidRDefault="00856FB1" w:rsidP="006A7924">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6296C8A6" w14:textId="77777777" w:rsidR="00856FB1" w:rsidRPr="00E41699" w:rsidRDefault="00856FB1" w:rsidP="006A7924">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Religious and Independent (Nonpublic)</w:t>
            </w:r>
            <w:r w:rsidRPr="00E41699">
              <w:rPr>
                <w:rFonts w:ascii="Bookman Old Style" w:hAnsi="Bookman Old Style" w:cs="Arial"/>
                <w:snapToGrid w:val="0"/>
                <w:color w:val="000000"/>
                <w:sz w:val="22"/>
                <w:szCs w:val="22"/>
              </w:rPr>
              <w:t xml:space="preserve"> School</w:t>
            </w:r>
          </w:p>
        </w:tc>
      </w:tr>
      <w:tr w:rsidR="00856FB1" w:rsidRPr="000E16CD" w14:paraId="5568387F" w14:textId="77777777" w:rsidTr="006A7924">
        <w:trPr>
          <w:trHeight w:val="288"/>
          <w:jc w:val="center"/>
        </w:trPr>
        <w:tc>
          <w:tcPr>
            <w:tcW w:w="827" w:type="dxa"/>
          </w:tcPr>
          <w:p w14:paraId="05C3DC3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45E3F62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856FB1" w:rsidRPr="000E16CD" w14:paraId="49EBCDFC" w14:textId="77777777" w:rsidTr="006A7924">
        <w:trPr>
          <w:trHeight w:val="288"/>
          <w:jc w:val="center"/>
        </w:trPr>
        <w:tc>
          <w:tcPr>
            <w:tcW w:w="827" w:type="dxa"/>
          </w:tcPr>
          <w:p w14:paraId="1A4C4EA9"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7C7259CB"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856FB1" w:rsidRPr="000E16CD" w14:paraId="0EF3C586" w14:textId="77777777" w:rsidTr="006A7924">
        <w:trPr>
          <w:trHeight w:val="288"/>
          <w:jc w:val="center"/>
        </w:trPr>
        <w:tc>
          <w:tcPr>
            <w:tcW w:w="827" w:type="dxa"/>
          </w:tcPr>
          <w:p w14:paraId="764A258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158E4B8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38ED4C7E" w14:textId="68986B30" w:rsidR="00856FB1" w:rsidRPr="000E16CD" w:rsidRDefault="00856FB1" w:rsidP="00856FB1">
      <w:pPr>
        <w:spacing w:before="240"/>
        <w:rPr>
          <w:rFonts w:ascii="Arial" w:hAnsi="Arial" w:cs="Arial"/>
          <w:i/>
          <w:iCs/>
        </w:rPr>
      </w:pPr>
      <w:r w:rsidRPr="000E16CD">
        <w:rPr>
          <w:rFonts w:ascii="Arial" w:hAnsi="Arial" w:cs="Arial"/>
          <w:i/>
          <w:iCs/>
        </w:rPr>
        <w:t xml:space="preserve"> “Other” PreK program — 990</w:t>
      </w:r>
    </w:p>
    <w:p w14:paraId="029C5B10"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35E2DC2"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0F0E471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1CB19F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7B12C2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5C5E5AA" w14:textId="77777777" w:rsidR="00856FB1" w:rsidRPr="000E16CD"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0E16CD" w14:paraId="43A04C9A" w14:textId="77777777" w:rsidTr="006A7924">
        <w:tc>
          <w:tcPr>
            <w:tcW w:w="8640" w:type="dxa"/>
            <w:shd w:val="clear" w:color="auto" w:fill="D9D9D9"/>
          </w:tcPr>
          <w:p w14:paraId="340875E9" w14:textId="77777777" w:rsidR="00856FB1" w:rsidRPr="000E16CD" w:rsidRDefault="00856FB1" w:rsidP="006A7924">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7A78B6E" w14:textId="77777777" w:rsidR="00856FB1" w:rsidRPr="000E16CD" w:rsidRDefault="00856FB1" w:rsidP="00856FB1">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719CF2D8" w14:textId="77777777" w:rsidR="00856FB1" w:rsidRPr="007F0185" w:rsidRDefault="00856FB1" w:rsidP="00856FB1">
      <w:pPr>
        <w:rPr>
          <w:rFonts w:ascii="Arial" w:hAnsi="Arial" w:cs="Arial"/>
        </w:rPr>
      </w:pPr>
      <w:bookmarkStart w:id="822" w:name="_Hlk519174773"/>
      <w:r w:rsidRPr="002A3CB4">
        <w:rPr>
          <w:rFonts w:ascii="Arial" w:hAnsi="Arial" w:cs="Arial"/>
          <w:b/>
          <w:i/>
        </w:rPr>
        <w:t>Level Designation:</w:t>
      </w:r>
      <w:r w:rsidRPr="007F0185">
        <w:rPr>
          <w:rFonts w:ascii="Arial" w:hAnsi="Arial" w:cs="Arial"/>
        </w:rPr>
        <w:t xml:space="preserve"> District-level service.</w:t>
      </w:r>
    </w:p>
    <w:p w14:paraId="2D1D3A49"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823" w:name="_Hlk518988537"/>
    </w:p>
    <w:bookmarkEnd w:id="823"/>
    <w:p w14:paraId="5551D910" w14:textId="77777777" w:rsidR="00856FB1" w:rsidRPr="007F0185" w:rsidRDefault="00856FB1" w:rsidP="00856FB1">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40010CC9"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035449EC"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53A4A079"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822"/>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520C59">
        <w:tc>
          <w:tcPr>
            <w:tcW w:w="8640" w:type="dxa"/>
            <w:shd w:val="clear" w:color="auto" w:fill="D9D9D9" w:themeFill="background1" w:themeFillShade="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390F449F" w:rsidR="000374AA" w:rsidRPr="007F0185" w:rsidRDefault="000374AA" w:rsidP="000374AA">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DAFF6C1" w14:textId="165B506E"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00916582" w:rsidRPr="00E86BDF">
        <w:rPr>
          <w:rFonts w:ascii="Arial" w:hAnsi="Arial" w:cs="Arial"/>
        </w:rPr>
        <w:t>Day after the</w:t>
      </w:r>
      <w:r w:rsidR="00916582">
        <w:rPr>
          <w:rFonts w:ascii="Arial" w:hAnsi="Arial" w:cs="Arial"/>
        </w:rPr>
        <w:t xml:space="preserve"> date of </w:t>
      </w:r>
      <w:r w:rsidRPr="007F0185">
        <w:rPr>
          <w:rFonts w:ascii="Arial" w:hAnsi="Arial" w:cs="Arial"/>
        </w:rPr>
        <w:t xml:space="preserve">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3D6B5214"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rescinded or changed at the end of the school year to be effective at the start of the following school year, the exit date must be later than the date of CSE or CPSE’s action. For example, if a preschool child is declassified in June 20</w:t>
      </w:r>
      <w:r w:rsidR="00656E29">
        <w:rPr>
          <w:rFonts w:ascii="Arial" w:hAnsi="Arial" w:cs="Arial"/>
        </w:rPr>
        <w:t>20</w:t>
      </w:r>
      <w:r w:rsidRPr="007F0185">
        <w:rPr>
          <w:rFonts w:ascii="Arial" w:hAnsi="Arial" w:cs="Arial"/>
        </w:rPr>
        <w:t xml:space="preserve"> (end of the school year), but the effective date of the declassification is September 20</w:t>
      </w:r>
      <w:r w:rsidR="00656E29">
        <w:rPr>
          <w:rFonts w:ascii="Arial" w:hAnsi="Arial" w:cs="Arial"/>
        </w:rPr>
        <w:t>20</w:t>
      </w:r>
      <w:r w:rsidRPr="007F0185">
        <w:rPr>
          <w:rFonts w:ascii="Arial" w:hAnsi="Arial" w:cs="Arial"/>
        </w:rPr>
        <w:t xml:space="preserve"> (start of the following school year), the student’s disability exit date must be the August 31, 20</w:t>
      </w:r>
      <w:r w:rsidR="00656E29">
        <w:rPr>
          <w:rFonts w:ascii="Arial" w:hAnsi="Arial" w:cs="Arial"/>
        </w:rPr>
        <w:t>20</w:t>
      </w:r>
      <w:r w:rsidRPr="007F0185">
        <w:rPr>
          <w:rFonts w:ascii="Arial" w:hAnsi="Arial" w:cs="Arial"/>
        </w:rPr>
        <w:t>, allowing the student to have an active disability record in July and August 20</w:t>
      </w:r>
      <w:r w:rsidR="00656E29">
        <w:rPr>
          <w:rFonts w:ascii="Arial" w:hAnsi="Arial" w:cs="Arial"/>
        </w:rPr>
        <w:t>20</w:t>
      </w:r>
      <w:r w:rsidRPr="007F0185">
        <w:rPr>
          <w:rFonts w:ascii="Arial" w:hAnsi="Arial" w:cs="Arial"/>
        </w:rPr>
        <w:t xml:space="preserve"> for summer preschool </w:t>
      </w:r>
      <w:r w:rsidR="007802F3">
        <w:rPr>
          <w:rFonts w:ascii="Arial" w:hAnsi="Arial" w:cs="Arial"/>
        </w:rPr>
        <w:t>special education</w:t>
      </w:r>
      <w:r w:rsidRPr="007F0185">
        <w:rPr>
          <w:rFonts w:ascii="Arial" w:hAnsi="Arial" w:cs="Arial"/>
        </w:rPr>
        <w:t xml:space="preserve"> services.</w:t>
      </w:r>
    </w:p>
    <w:p w14:paraId="1D25E78A" w14:textId="35249BD6"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w:t>
      </w:r>
      <w:r w:rsidR="007802F3">
        <w:rPr>
          <w:rFonts w:ascii="Arial" w:hAnsi="Arial" w:cs="Arial"/>
        </w:rPr>
        <w:t>special education</w:t>
      </w:r>
      <w:r w:rsidRPr="00CB189D">
        <w:rPr>
          <w:rFonts w:ascii="Arial" w:hAnsi="Arial" w:cs="Arial"/>
        </w:rPr>
        <w:t xml:space="preserve"> services (in writing).</w:t>
      </w:r>
      <w:r w:rsidRPr="000E16CD">
        <w:rPr>
          <w:rFonts w:ascii="Arial" w:hAnsi="Arial" w:cs="Arial"/>
        </w:rPr>
        <w:t xml:space="preserve">  Use code 901 when the student is declassified or when parents revoke consent for </w:t>
      </w:r>
      <w:r w:rsidR="007802F3">
        <w:rPr>
          <w:rFonts w:ascii="Arial" w:hAnsi="Arial" w:cs="Arial"/>
        </w:rPr>
        <w:t>special education</w:t>
      </w:r>
      <w:r w:rsidRPr="000E16CD">
        <w:rPr>
          <w:rFonts w:ascii="Arial" w:hAnsi="Arial" w:cs="Arial"/>
        </w:rPr>
        <w:t xml:space="preserve"> services. Use code 912 when the student's disability has changed.  A change in type of disability will require a new program service record identifying the new type of disability. </w:t>
      </w:r>
      <w:r w:rsidRPr="00D81B72">
        <w:rPr>
          <w:rFonts w:ascii="Arial" w:hAnsi="Arial" w:cs="Arial"/>
          <w:b/>
          <w:bCs/>
          <w:i/>
          <w:iCs/>
        </w:rPr>
        <w:t>Note:</w:t>
      </w:r>
      <w:r w:rsidRPr="000E16CD">
        <w:rPr>
          <w:rFonts w:ascii="Arial" w:hAnsi="Arial" w:cs="Arial"/>
        </w:rPr>
        <w:t xml:space="preserv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6A4A7F11" w14:textId="77777777" w:rsidR="003F5E8A" w:rsidRPr="000E16CD" w:rsidRDefault="003F5E8A" w:rsidP="003F5E8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46F99D78" w14:textId="01394487" w:rsidR="003F5E8A" w:rsidRDefault="003F5E8A" w:rsidP="003F5E8A">
      <w:pPr>
        <w:numPr>
          <w:ilvl w:val="0"/>
          <w:numId w:val="108"/>
        </w:numPr>
        <w:autoSpaceDE w:val="0"/>
        <w:autoSpaceDN w:val="0"/>
        <w:adjustRightInd w:val="0"/>
        <w:rPr>
          <w:rFonts w:ascii="Arial" w:hAnsi="Arial" w:cs="Arial"/>
        </w:rPr>
      </w:pPr>
      <w:r w:rsidRPr="000E16CD">
        <w:rPr>
          <w:rFonts w:ascii="Arial" w:hAnsi="Arial" w:cs="Arial"/>
        </w:rPr>
        <w:t>Free or Reduced</w:t>
      </w:r>
      <w:r>
        <w:rPr>
          <w:rFonts w:ascii="Arial" w:hAnsi="Arial" w:cs="Arial"/>
        </w:rPr>
        <w:t>-Price</w:t>
      </w:r>
      <w:r w:rsidRPr="000E16CD">
        <w:rPr>
          <w:rFonts w:ascii="Arial" w:hAnsi="Arial" w:cs="Arial"/>
        </w:rPr>
        <w:t xml:space="preserve"> Lunch Program (Note that the </w:t>
      </w:r>
      <w:r w:rsidRPr="000E16CD">
        <w:rPr>
          <w:rFonts w:ascii="Arial" w:hAnsi="Arial" w:cs="Arial"/>
          <w:snapToGrid w:val="0"/>
        </w:rPr>
        <w:t>United States</w:t>
      </w:r>
      <w:r w:rsidRPr="000E16CD">
        <w:rPr>
          <w:rFonts w:ascii="Arial" w:hAnsi="Arial" w:cs="Arial"/>
        </w:rPr>
        <w:t xml:space="preserve"> Department </w:t>
      </w:r>
    </w:p>
    <w:p w14:paraId="711AECD1" w14:textId="77777777" w:rsidR="003F5E8A" w:rsidRDefault="003F5E8A" w:rsidP="003F5E8A">
      <w:pPr>
        <w:autoSpaceDE w:val="0"/>
        <w:autoSpaceDN w:val="0"/>
        <w:adjustRightInd w:val="0"/>
        <w:ind w:left="720"/>
        <w:rPr>
          <w:rFonts w:ascii="Arial" w:hAnsi="Arial" w:cs="Arial"/>
        </w:rPr>
      </w:pPr>
      <w:r w:rsidRPr="000E16CD">
        <w:rPr>
          <w:rFonts w:ascii="Arial" w:hAnsi="Arial" w:cs="Arial"/>
        </w:rPr>
        <w:t xml:space="preserve">of Agriculture has authorized the use of </w:t>
      </w:r>
      <w:r w:rsidRPr="00327CE4">
        <w:rPr>
          <w:rFonts w:ascii="Arial" w:hAnsi="Arial" w:cs="Arial"/>
        </w:rPr>
        <w:t>eligibility</w:t>
      </w:r>
      <w:r w:rsidRPr="000E16CD">
        <w:rPr>
          <w:rFonts w:ascii="Arial" w:hAnsi="Arial" w:cs="Arial"/>
        </w:rPr>
        <w:t xml:space="preserve"> in free and reduced-price lunch </w:t>
      </w:r>
    </w:p>
    <w:p w14:paraId="30FC012B" w14:textId="77777777" w:rsidR="003F5E8A" w:rsidRDefault="003F5E8A" w:rsidP="003F5E8A">
      <w:pPr>
        <w:autoSpaceDE w:val="0"/>
        <w:autoSpaceDN w:val="0"/>
        <w:adjustRightInd w:val="0"/>
        <w:ind w:left="720"/>
        <w:rPr>
          <w:rFonts w:ascii="Arial" w:hAnsi="Arial" w:cs="Arial"/>
        </w:rPr>
      </w:pPr>
      <w:r w:rsidRPr="000E16CD">
        <w:rPr>
          <w:rFonts w:ascii="Arial" w:hAnsi="Arial" w:cs="Arial"/>
        </w:rPr>
        <w:t xml:space="preserve">programs to identify students from low-income families for Title I reporting </w:t>
      </w:r>
    </w:p>
    <w:p w14:paraId="4EC5902F" w14:textId="77777777" w:rsidR="003F5E8A" w:rsidRDefault="003F5E8A" w:rsidP="003F5E8A">
      <w:pPr>
        <w:autoSpaceDE w:val="0"/>
        <w:autoSpaceDN w:val="0"/>
        <w:adjustRightInd w:val="0"/>
        <w:ind w:left="720"/>
        <w:rPr>
          <w:rFonts w:ascii="Arial" w:hAnsi="Arial" w:cs="Arial"/>
        </w:rPr>
      </w:pPr>
      <w:r w:rsidRPr="000E16CD">
        <w:rPr>
          <w:rFonts w:ascii="Arial" w:hAnsi="Arial" w:cs="Arial"/>
        </w:rPr>
        <w:t xml:space="preserve">purposes.)  </w:t>
      </w:r>
    </w:p>
    <w:p w14:paraId="0C393272" w14:textId="77777777" w:rsidR="003F5E8A" w:rsidRPr="000E16CD" w:rsidRDefault="003F5E8A" w:rsidP="003F5E8A">
      <w:pPr>
        <w:numPr>
          <w:ilvl w:val="0"/>
          <w:numId w:val="108"/>
        </w:numPr>
        <w:rPr>
          <w:rFonts w:ascii="Arial" w:hAnsi="Arial" w:cs="Arial"/>
        </w:rPr>
      </w:pPr>
      <w:r w:rsidRPr="000E16CD">
        <w:rPr>
          <w:rFonts w:ascii="Arial" w:hAnsi="Arial" w:cs="Arial"/>
        </w:rPr>
        <w:t>Social Security Insurance (SSI);</w:t>
      </w:r>
    </w:p>
    <w:p w14:paraId="0950EAF3" w14:textId="77777777" w:rsidR="003F5E8A" w:rsidRPr="001816F8" w:rsidRDefault="003F5E8A" w:rsidP="003F5E8A">
      <w:pPr>
        <w:numPr>
          <w:ilvl w:val="0"/>
          <w:numId w:val="108"/>
        </w:numPr>
        <w:rPr>
          <w:rFonts w:ascii="Arial" w:hAnsi="Arial" w:cs="Arial"/>
        </w:rPr>
      </w:pPr>
      <w:r w:rsidRPr="001816F8">
        <w:rPr>
          <w:rFonts w:ascii="Arial" w:hAnsi="Arial" w:cs="Arial"/>
        </w:rPr>
        <w:t>Supplemental Nutrition Assistance Program (SNAP);</w:t>
      </w:r>
    </w:p>
    <w:p w14:paraId="00523436" w14:textId="77777777" w:rsidR="003F5E8A" w:rsidRPr="000E16CD" w:rsidRDefault="003F5E8A" w:rsidP="003F5E8A">
      <w:pPr>
        <w:numPr>
          <w:ilvl w:val="0"/>
          <w:numId w:val="108"/>
        </w:numPr>
        <w:rPr>
          <w:rFonts w:ascii="Arial" w:hAnsi="Arial" w:cs="Arial"/>
        </w:rPr>
      </w:pPr>
      <w:r w:rsidRPr="000E16CD">
        <w:rPr>
          <w:rFonts w:ascii="Arial" w:hAnsi="Arial" w:cs="Arial"/>
        </w:rPr>
        <w:t>Foster Care;</w:t>
      </w:r>
    </w:p>
    <w:p w14:paraId="6CA9BD7A" w14:textId="77777777" w:rsidR="003F5E8A" w:rsidRPr="000E16CD" w:rsidRDefault="003F5E8A" w:rsidP="003F5E8A">
      <w:pPr>
        <w:numPr>
          <w:ilvl w:val="0"/>
          <w:numId w:val="108"/>
        </w:numPr>
        <w:rPr>
          <w:rFonts w:ascii="Arial" w:hAnsi="Arial" w:cs="Arial"/>
        </w:rPr>
      </w:pPr>
      <w:r w:rsidRPr="000E16CD">
        <w:rPr>
          <w:rFonts w:ascii="Arial" w:hAnsi="Arial" w:cs="Arial"/>
        </w:rPr>
        <w:t>Refugee Assistance (cash or medical assistance);</w:t>
      </w:r>
    </w:p>
    <w:p w14:paraId="46D6E490" w14:textId="77777777" w:rsidR="003F5E8A" w:rsidRPr="000E16CD" w:rsidRDefault="003F5E8A" w:rsidP="003F5E8A">
      <w:pPr>
        <w:numPr>
          <w:ilvl w:val="0"/>
          <w:numId w:val="108"/>
        </w:numPr>
        <w:rPr>
          <w:rFonts w:ascii="Arial" w:hAnsi="Arial" w:cs="Arial"/>
        </w:rPr>
      </w:pPr>
      <w:r w:rsidRPr="000E16CD">
        <w:rPr>
          <w:rFonts w:ascii="Arial" w:hAnsi="Arial" w:cs="Arial"/>
        </w:rPr>
        <w:t>Earned Income Tax Credit (EITC);</w:t>
      </w:r>
    </w:p>
    <w:p w14:paraId="3D0B381D" w14:textId="77777777" w:rsidR="003F5E8A" w:rsidRPr="000E16CD" w:rsidRDefault="003F5E8A" w:rsidP="003F5E8A">
      <w:pPr>
        <w:numPr>
          <w:ilvl w:val="0"/>
          <w:numId w:val="108"/>
        </w:numPr>
        <w:rPr>
          <w:rFonts w:ascii="Arial" w:hAnsi="Arial" w:cs="Arial"/>
        </w:rPr>
      </w:pPr>
      <w:r w:rsidRPr="000E16CD">
        <w:rPr>
          <w:rFonts w:ascii="Arial" w:hAnsi="Arial" w:cs="Arial"/>
        </w:rPr>
        <w:t>Home Energy Assistance Program (HEAP);</w:t>
      </w:r>
    </w:p>
    <w:p w14:paraId="7274752B" w14:textId="77777777" w:rsidR="003F5E8A" w:rsidRPr="000E16CD" w:rsidRDefault="003F5E8A" w:rsidP="003F5E8A">
      <w:pPr>
        <w:numPr>
          <w:ilvl w:val="0"/>
          <w:numId w:val="108"/>
        </w:numPr>
        <w:rPr>
          <w:rFonts w:ascii="Arial" w:hAnsi="Arial" w:cs="Arial"/>
        </w:rPr>
      </w:pPr>
      <w:r w:rsidRPr="000E16CD">
        <w:rPr>
          <w:rFonts w:ascii="Arial" w:hAnsi="Arial" w:cs="Arial"/>
        </w:rPr>
        <w:t>Safety Net Assistance (SNA);</w:t>
      </w:r>
    </w:p>
    <w:p w14:paraId="78BFDB25" w14:textId="77777777" w:rsidR="003F5E8A" w:rsidRPr="000E16CD" w:rsidRDefault="003F5E8A" w:rsidP="003F5E8A">
      <w:pPr>
        <w:numPr>
          <w:ilvl w:val="0"/>
          <w:numId w:val="108"/>
        </w:numPr>
        <w:rPr>
          <w:rFonts w:ascii="Arial" w:hAnsi="Arial" w:cs="Arial"/>
        </w:rPr>
      </w:pPr>
      <w:r w:rsidRPr="000E16CD">
        <w:rPr>
          <w:rFonts w:ascii="Arial" w:hAnsi="Arial" w:cs="Arial"/>
        </w:rPr>
        <w:t>Bureau of Indian Affairs (BIA); or</w:t>
      </w:r>
    </w:p>
    <w:p w14:paraId="73470343" w14:textId="77777777" w:rsidR="003F5E8A" w:rsidRPr="000E16CD" w:rsidRDefault="003F5E8A" w:rsidP="003F5E8A">
      <w:pPr>
        <w:numPr>
          <w:ilvl w:val="0"/>
          <w:numId w:val="108"/>
        </w:numPr>
        <w:rPr>
          <w:rFonts w:ascii="Arial" w:hAnsi="Arial" w:cs="Arial"/>
        </w:rPr>
      </w:pPr>
      <w:r w:rsidRPr="000E16CD">
        <w:rPr>
          <w:rFonts w:ascii="Arial" w:hAnsi="Arial" w:cs="Arial"/>
        </w:rPr>
        <w:t>Family Assistance: Temporary Assistance for Needy Families (TANF).</w:t>
      </w:r>
    </w:p>
    <w:p w14:paraId="0655260B" w14:textId="77777777" w:rsidR="003F5E8A" w:rsidRPr="00A07F6A" w:rsidRDefault="003F5E8A" w:rsidP="003F5E8A">
      <w:pPr>
        <w:numPr>
          <w:ilvl w:val="0"/>
          <w:numId w:val="38"/>
        </w:numPr>
        <w:autoSpaceDE w:val="0"/>
        <w:autoSpaceDN w:val="0"/>
        <w:adjustRightInd w:val="0"/>
        <w:rPr>
          <w:rFonts w:ascii="Arial" w:hAnsi="Arial" w:cs="Arial"/>
        </w:rPr>
      </w:pPr>
    </w:p>
    <w:p w14:paraId="0BA11B7D" w14:textId="77777777" w:rsidR="003F5E8A" w:rsidRPr="000E16CD" w:rsidRDefault="003F5E8A" w:rsidP="003F5E8A">
      <w:pPr>
        <w:numPr>
          <w:ilvl w:val="0"/>
          <w:numId w:val="38"/>
        </w:numPr>
        <w:autoSpaceDE w:val="0"/>
        <w:autoSpaceDN w:val="0"/>
        <w:adjustRightInd w:val="0"/>
        <w:rPr>
          <w:rFonts w:ascii="Arial" w:hAnsi="Arial" w:cs="Arial"/>
        </w:rPr>
      </w:pPr>
      <w:r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3EA83352" w14:textId="77777777" w:rsidR="003F5E8A" w:rsidRDefault="003F5E8A" w:rsidP="003F5E8A">
      <w:pPr>
        <w:numPr>
          <w:ilvl w:val="0"/>
          <w:numId w:val="38"/>
        </w:numPr>
        <w:rPr>
          <w:rFonts w:ascii="Arial" w:hAnsi="Arial" w:cs="Arial"/>
        </w:rPr>
      </w:pPr>
    </w:p>
    <w:p w14:paraId="55C5B15F" w14:textId="77777777" w:rsidR="003F5E8A" w:rsidRPr="000E16CD" w:rsidRDefault="003F5E8A" w:rsidP="003F5E8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1C326886" w14:textId="77777777" w:rsidR="003F5E8A" w:rsidRDefault="003F5E8A" w:rsidP="003F5E8A"/>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2BE5522B"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1F6E9611" w:rsidR="000374AA" w:rsidRPr="000E16CD"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Identifies </w:t>
      </w:r>
      <w:r w:rsidR="004742F4">
        <w:rPr>
          <w:rFonts w:ascii="Arial" w:hAnsi="Arial" w:cs="Arial"/>
          <w:bCs/>
        </w:rPr>
        <w:t>ELLs</w:t>
      </w:r>
      <w:r w:rsidRPr="007F0185">
        <w:rPr>
          <w:rFonts w:ascii="Arial" w:hAnsi="Arial" w:cs="Arial"/>
        </w:rPr>
        <w:t xml:space="preserve"> who are not required to take a grade 3–8 NYSTP ELA assessment</w:t>
      </w:r>
      <w:r w:rsidRPr="000E16CD">
        <w:rPr>
          <w:rFonts w:ascii="Arial" w:hAnsi="Arial" w:cs="Arial"/>
        </w:rPr>
        <w:t xml:space="preserve">.  </w:t>
      </w:r>
    </w:p>
    <w:p w14:paraId="035CA08F" w14:textId="023685B9"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004742F4">
        <w:rPr>
          <w:rFonts w:cs="Arial"/>
          <w:bCs/>
        </w:rPr>
        <w:t>ELL eligible</w:t>
      </w:r>
      <w:r w:rsidRPr="007F0185">
        <w:t xml:space="preserve"> students (including those from Puerto Rico) who on April 1, 20</w:t>
      </w:r>
      <w:r w:rsidR="00BE7C47">
        <w:t>2</w:t>
      </w:r>
      <w:r w:rsidR="00BD5E63">
        <w:t>3</w:t>
      </w:r>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6BA9E02" w14:textId="77777777" w:rsidR="001A2897" w:rsidRPr="007F0185" w:rsidRDefault="000374AA" w:rsidP="001A2897">
      <w:pPr>
        <w:rPr>
          <w:rFonts w:ascii="Arial" w:hAnsi="Arial" w:cs="Arial"/>
        </w:rPr>
      </w:pPr>
      <w:r w:rsidRPr="007B5AD5">
        <w:rPr>
          <w:rFonts w:ascii="Arial" w:hAnsi="Arial" w:cs="Arial"/>
          <w:b/>
          <w:i/>
        </w:rPr>
        <w:t>Description:</w:t>
      </w:r>
      <w:r w:rsidRPr="007F0185">
        <w:rPr>
          <w:rFonts w:ascii="Arial" w:hAnsi="Arial" w:cs="Arial"/>
        </w:rPr>
        <w:t xml:space="preserve"> </w:t>
      </w:r>
      <w:r w:rsidR="001A2897" w:rsidRPr="00443B11">
        <w:rPr>
          <w:rFonts w:ascii="Arial" w:hAnsi="Arial" w:cs="Arial"/>
        </w:rPr>
        <w:t xml:space="preserve">Identifies students who have a Section 504 plan </w:t>
      </w:r>
      <w:r w:rsidR="001A2897" w:rsidRPr="006D3F63">
        <w:rPr>
          <w:rFonts w:ascii="Arial" w:hAnsi="Arial" w:cs="Arial"/>
          <w:color w:val="030A13"/>
          <w:shd w:val="clear" w:color="auto" w:fill="FFFFFF"/>
        </w:rPr>
        <w:t>under the Reha</w:t>
      </w:r>
      <w:r w:rsidR="001A2897" w:rsidRPr="00923AC1">
        <w:rPr>
          <w:rFonts w:ascii="Arial" w:hAnsi="Arial" w:cs="Arial"/>
          <w:color w:val="030A13"/>
          <w:shd w:val="clear" w:color="auto" w:fill="FFFFFF"/>
        </w:rPr>
        <w:t>bilitation Act of 1973, as amended (Section 504) in the area of public elementary and secondary education</w:t>
      </w:r>
      <w:r w:rsidR="001A2897" w:rsidRPr="00923AC1">
        <w:rPr>
          <w:rFonts w:ascii="Arial" w:hAnsi="Arial" w:cs="Arial"/>
        </w:rPr>
        <w:t>.</w:t>
      </w:r>
    </w:p>
    <w:p w14:paraId="46C59214" w14:textId="77777777" w:rsidR="001A2897" w:rsidRPr="00923AC1" w:rsidRDefault="00806943" w:rsidP="001A2897">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 xml:space="preserve">ety Net eligible) group for district and school accountability and for other reports. Do not enter a Section 504 program service code for students </w:t>
      </w:r>
      <w:r w:rsidR="001A2897" w:rsidRPr="00443B11">
        <w:rPr>
          <w:rFonts w:ascii="Arial" w:hAnsi="Arial" w:cs="Arial"/>
        </w:rPr>
        <w:t>i</w:t>
      </w:r>
      <w:r w:rsidR="001A2897" w:rsidRPr="006D3F63">
        <w:rPr>
          <w:rFonts w:ascii="Arial" w:hAnsi="Arial" w:cs="Arial"/>
        </w:rPr>
        <w:t>dentified as students with disabilities under IDEA. Students with 504 plans are not considered studen</w:t>
      </w:r>
      <w:r w:rsidR="001A2897" w:rsidRPr="00923AC1">
        <w:rPr>
          <w:rFonts w:ascii="Arial" w:hAnsi="Arial" w:cs="Arial"/>
        </w:rPr>
        <w:t>ts with disabilities under IDEA and for data reporting purposes are considered general education students.</w:t>
      </w:r>
    </w:p>
    <w:p w14:paraId="6DFEE61E" w14:textId="2481D65E"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824" w:name="_Hlk496019923"/>
      <w:r w:rsidRPr="007F0185">
        <w:rPr>
          <w:rFonts w:ascii="Arial" w:hAnsi="Arial" w:cs="Arial"/>
          <w:i/>
          <w:iCs/>
        </w:rPr>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9C55BFD" w14:textId="4BFD9657" w:rsidR="000374AA" w:rsidRPr="00FE1152" w:rsidRDefault="000374AA" w:rsidP="000374AA">
      <w:pPr>
        <w:pStyle w:val="Default"/>
        <w:rPr>
          <w:rFonts w:ascii="Arial" w:hAnsi="Arial" w:cs="Arial"/>
          <w:szCs w:val="24"/>
        </w:rPr>
      </w:pPr>
      <w:r w:rsidRPr="007B5AD5">
        <w:rPr>
          <w:rFonts w:ascii="Arial" w:hAnsi="Arial" w:cs="Arial"/>
          <w:b/>
          <w:i/>
          <w:szCs w:val="24"/>
        </w:rPr>
        <w:t>Description</w:t>
      </w:r>
      <w:r w:rsidRPr="00FE1152">
        <w:rPr>
          <w:rFonts w:ascii="Arial" w:hAnsi="Arial" w:cs="Arial"/>
          <w:b/>
          <w:i/>
          <w:szCs w:val="24"/>
        </w:rPr>
        <w:t>:</w:t>
      </w:r>
      <w:r w:rsidRPr="00FE1152">
        <w:rPr>
          <w:rFonts w:ascii="Arial" w:hAnsi="Arial" w:cs="Arial"/>
          <w:szCs w:val="24"/>
        </w:rPr>
        <w:t xml:space="preserve"> </w:t>
      </w:r>
      <w:bookmarkStart w:id="825" w:name="_Hlk1742728"/>
      <w:r w:rsidR="00CA5571" w:rsidRPr="00FE1152">
        <w:rPr>
          <w:rFonts w:ascii="Arial" w:hAnsi="Arial" w:cs="Arial"/>
          <w:szCs w:val="24"/>
        </w:rPr>
        <w:t>Students identified upon initial enrollment as an English Language Learner who have attended school in the United States (the 50 States and the District of Columbia) for less than twelve months and are two or more years below grade level in literacy in their home language and/or math due to inconsistent or interrupted schooling prior to arrival in the United States (the 50 States and the District of Columbia)</w:t>
      </w:r>
      <w:r w:rsidRPr="00FE1152">
        <w:rPr>
          <w:rFonts w:ascii="Arial" w:hAnsi="Arial" w:cs="Arial"/>
          <w:szCs w:val="24"/>
        </w:rPr>
        <w:t>.</w:t>
      </w:r>
      <w:r w:rsidR="00CA5571" w:rsidRPr="00FE1152">
        <w:rPr>
          <w:color w:val="2B2E2F"/>
          <w:szCs w:val="24"/>
        </w:rPr>
        <w:t xml:space="preserve"> </w:t>
      </w:r>
      <w:r w:rsidR="00CA5571" w:rsidRPr="00FE1152">
        <w:rPr>
          <w:rFonts w:ascii="Arial" w:hAnsi="Arial" w:cs="Arial"/>
          <w:szCs w:val="24"/>
        </w:rPr>
        <w:t>Students identified as a Student as SIFE continue to be identified as such until the student scores at the Transitioning level on the NYSESLAT.</w:t>
      </w:r>
      <w:bookmarkEnd w:id="824"/>
      <w:bookmarkEnd w:id="825"/>
      <w:r w:rsidR="00CA5571" w:rsidRPr="00FE1152">
        <w:rPr>
          <w:rFonts w:ascii="Arial" w:hAnsi="Arial" w:cs="Arial"/>
          <w:szCs w:val="24"/>
        </w:rPr>
        <w:t xml:space="preserve"> </w:t>
      </w:r>
      <w:r w:rsidRPr="00FE1152">
        <w:rPr>
          <w:rFonts w:ascii="Arial" w:hAnsi="Arial" w:cs="Arial"/>
          <w:szCs w:val="24"/>
        </w:rPr>
        <w:t xml:space="preserve">For more information on SIFE, see </w:t>
      </w:r>
      <w:hyperlink r:id="rId124" w:history="1">
        <w:r w:rsidRPr="00FE1152">
          <w:rPr>
            <w:rStyle w:val="Hyperlink"/>
            <w:rFonts w:ascii="Arial" w:hAnsi="Arial" w:cs="Arial"/>
            <w:szCs w:val="24"/>
          </w:rPr>
          <w:t>Commissioner's Regulations Part 154</w:t>
        </w:r>
      </w:hyperlink>
      <w:r w:rsidRPr="00FE1152">
        <w:rPr>
          <w:rFonts w:ascii="Arial" w:hAnsi="Arial" w:cs="Arial"/>
          <w:szCs w:val="24"/>
        </w:rPr>
        <w:t xml:space="preserve"> or contact the </w:t>
      </w:r>
      <w:hyperlink r:id="rId125" w:history="1">
        <w:r w:rsidRPr="00FE1152">
          <w:rPr>
            <w:rStyle w:val="Hyperlink"/>
            <w:rFonts w:ascii="Arial" w:hAnsi="Arial" w:cs="Arial"/>
            <w:szCs w:val="24"/>
          </w:rPr>
          <w:t>Office of Bilingual Education and World Languages</w:t>
        </w:r>
      </w:hyperlink>
      <w:r w:rsidRPr="00FE1152">
        <w:rPr>
          <w:rFonts w:ascii="Arial" w:hAnsi="Arial" w:cs="Arial"/>
          <w:szCs w:val="24"/>
        </w:rPr>
        <w:t>.</w:t>
      </w:r>
    </w:p>
    <w:p w14:paraId="73669ED2" w14:textId="77777777" w:rsidR="000374AA" w:rsidRPr="007F0185" w:rsidRDefault="000374AA" w:rsidP="000374AA">
      <w:pPr>
        <w:rPr>
          <w:rFonts w:ascii="Arial" w:hAnsi="Arial" w:cs="Arial"/>
        </w:rPr>
      </w:pPr>
      <w:r w:rsidRPr="00FE1152">
        <w:rPr>
          <w:rFonts w:ascii="Arial" w:hAnsi="Arial" w:cs="Arial"/>
          <w:b/>
          <w:i/>
        </w:rPr>
        <w:t>Purpose:</w:t>
      </w:r>
      <w:r w:rsidRPr="00FE1152">
        <w:rPr>
          <w:rFonts w:ascii="Arial" w:hAnsi="Arial" w:cs="Arial"/>
        </w:rPr>
        <w:t xml:space="preserve"> To identify SIFE students in order to inform</w:t>
      </w:r>
      <w:r w:rsidRPr="007F0185">
        <w:rPr>
          <w:rFonts w:ascii="Arial" w:hAnsi="Arial" w:cs="Arial"/>
        </w:rPr>
        <w:t xml:space="preserve">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BD5672">
      <w:pPr>
        <w:numPr>
          <w:ilvl w:val="0"/>
          <w:numId w:val="43"/>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BD5672">
      <w:pPr>
        <w:numPr>
          <w:ilvl w:val="0"/>
          <w:numId w:val="43"/>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FB7541">
      <w:pPr>
        <w:numPr>
          <w:ilvl w:val="1"/>
          <w:numId w:val="34"/>
        </w:numPr>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FB7541">
      <w:pPr>
        <w:numPr>
          <w:ilvl w:val="1"/>
          <w:numId w:val="34"/>
        </w:numPr>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7C23248" w14:textId="77777777" w:rsidR="000374AA" w:rsidRPr="000E16CD" w:rsidRDefault="000374AA" w:rsidP="000374AA">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731B138" w14:textId="51279349" w:rsidR="000374AA" w:rsidRPr="000E16CD" w:rsidRDefault="000374AA" w:rsidP="000374AA">
      <w:pPr>
        <w:rPr>
          <w:rFonts w:ascii="Arial" w:hAnsi="Arial" w:cs="Arial"/>
        </w:rPr>
      </w:pPr>
      <w:r w:rsidRPr="000E16CD">
        <w:rPr>
          <w:rFonts w:ascii="Arial" w:hAnsi="Arial" w:cs="Arial"/>
        </w:rPr>
        <w:t xml:space="preserve">The </w:t>
      </w:r>
      <w:r w:rsidR="00C1277C">
        <w:rPr>
          <w:rFonts w:ascii="Arial" w:hAnsi="Arial" w:cs="Arial"/>
        </w:rPr>
        <w:t>P</w:t>
      </w:r>
      <w:r w:rsidRPr="000E16CD">
        <w:rPr>
          <w:rFonts w:ascii="Arial" w:hAnsi="Arial" w:cs="Arial"/>
        </w:rPr>
        <w:t xml:space="preserve">rogram </w:t>
      </w:r>
      <w:r w:rsidR="00C1277C">
        <w:rPr>
          <w:rFonts w:ascii="Arial" w:hAnsi="Arial" w:cs="Arial"/>
        </w:rPr>
        <w:t>S</w:t>
      </w:r>
      <w:r w:rsidRPr="000E16CD">
        <w:rPr>
          <w:rFonts w:ascii="Arial" w:hAnsi="Arial" w:cs="Arial"/>
        </w:rPr>
        <w:t>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6880A3B9" w:rsidR="00CD6C8F" w:rsidRDefault="00CD6C8F">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2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2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6D65C7FF"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51CBB4CD"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5646C915" w14:textId="2E213A83" w:rsidR="000D0D60" w:rsidRDefault="000D0D60">
      <w:pPr>
        <w:rPr>
          <w:rFonts w:ascii="Arial" w:eastAsiaTheme="minorEastAsia" w:hAnsi="Arial" w:cs="Arial"/>
          <w:i/>
          <w:iCs/>
          <w:snapToGrid w:val="0"/>
          <w:color w:val="000000"/>
        </w:rPr>
      </w:pPr>
    </w:p>
    <w:p w14:paraId="5D5C2C94" w14:textId="60346D02"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Coordinated Early Intervening Services (CEIS)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5753</w:t>
      </w:r>
    </w:p>
    <w:p w14:paraId="34271BBC"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5B5FB956" w14:textId="5C044E6A" w:rsidR="000E44A5" w:rsidRPr="006B7C01" w:rsidRDefault="000E44A5" w:rsidP="00EE31F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Coordinated Early Intervening Services (CEIS) pursuant to Section 613(f) of the federal IDEA program and federal regulations in 34 CFR §300.226. School districts may use up to 15 percent of their annual IDEA allocations to provide Coordinated Early Intervening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w:t>
      </w:r>
      <w:r w:rsidR="007802F3">
        <w:rPr>
          <w:rFonts w:ascii="Arial" w:eastAsiaTheme="minorEastAsia" w:hAnsi="Arial" w:cs="Arial"/>
        </w:rPr>
        <w:t>special education</w:t>
      </w:r>
      <w:r w:rsidRPr="006B7C01">
        <w:rPr>
          <w:rFonts w:ascii="Arial" w:eastAsiaTheme="minorEastAsia" w:hAnsi="Arial" w:cs="Arial"/>
        </w:rPr>
        <w:t xml:space="preserve"> or related services (i.e., not students with disabilities) but who need additional academic and/or behavioral support to succeed in a general education environment. </w:t>
      </w:r>
      <w:r w:rsidR="006A6037">
        <w:rPr>
          <w:rFonts w:ascii="Arial" w:eastAsiaTheme="minorEastAsia" w:hAnsi="Arial" w:cs="Arial"/>
        </w:rPr>
        <w:t>See the</w:t>
      </w:r>
      <w:r w:rsidRPr="006B7C01">
        <w:rPr>
          <w:rFonts w:ascii="Arial" w:eastAsiaTheme="minorEastAsia" w:hAnsi="Arial" w:cs="Arial"/>
        </w:rPr>
        <w:t xml:space="preserve"> </w:t>
      </w:r>
      <w:hyperlink r:id="rId126" w:history="1">
        <w:r w:rsidR="006A6037">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sidR="006A6037">
        <w:rPr>
          <w:rFonts w:ascii="Arial" w:eastAsiaTheme="minorEastAsia" w:hAnsi="Arial" w:cs="Arial"/>
        </w:rPr>
        <w:t>more information</w:t>
      </w:r>
      <w:r w:rsidRPr="006B7C01">
        <w:rPr>
          <w:rFonts w:ascii="Arial" w:eastAsiaTheme="minorEastAsia" w:hAnsi="Arial" w:cs="Arial"/>
        </w:rPr>
        <w:t>.</w:t>
      </w:r>
    </w:p>
    <w:p w14:paraId="33AF3B71" w14:textId="77777777" w:rsidR="003A5974" w:rsidRPr="006B7C01" w:rsidRDefault="000E44A5"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w:t>
      </w:r>
      <w:r w:rsidR="003A5974" w:rsidRPr="006B7C01">
        <w:rPr>
          <w:rFonts w:ascii="Arial" w:eastAsiaTheme="minorEastAsia" w:hAnsi="Arial" w:cs="Arial"/>
        </w:rPr>
        <w:t xml:space="preserve">This data element must be </w:t>
      </w:r>
      <w:r w:rsidR="003A5974">
        <w:rPr>
          <w:rFonts w:ascii="Arial" w:eastAsiaTheme="minorEastAsia" w:hAnsi="Arial" w:cs="Arial"/>
        </w:rPr>
        <w:t>reported</w:t>
      </w:r>
      <w:r w:rsidR="003A5974" w:rsidRPr="006B7C01">
        <w:rPr>
          <w:rFonts w:ascii="Arial" w:eastAsiaTheme="minorEastAsia" w:hAnsi="Arial" w:cs="Arial"/>
        </w:rPr>
        <w:t xml:space="preserve"> for each student</w:t>
      </w:r>
      <w:r w:rsidR="003A5974">
        <w:rPr>
          <w:rFonts w:ascii="Arial" w:eastAsiaTheme="minorEastAsia" w:hAnsi="Arial" w:cs="Arial"/>
        </w:rPr>
        <w:t xml:space="preserve"> served with CEIS funds in order</w:t>
      </w:r>
      <w:r w:rsidR="003A5974" w:rsidRPr="006B7C01">
        <w:rPr>
          <w:rFonts w:ascii="Arial" w:eastAsiaTheme="minorEastAsia" w:hAnsi="Arial" w:cs="Arial"/>
        </w:rPr>
        <w:t xml:space="preserve"> to fulfill the State and federal reporting requirements under IDEA.</w:t>
      </w:r>
    </w:p>
    <w:p w14:paraId="387F46EB" w14:textId="648834BE"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05D08210"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2B1A5E61"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5280E16D" w14:textId="77777777" w:rsidR="00E535E1" w:rsidRDefault="00E535E1" w:rsidP="00EE31F4">
      <w:pPr>
        <w:rPr>
          <w:rFonts w:ascii="Arial" w:eastAsiaTheme="minorEastAsia" w:hAnsi="Arial" w:cs="Arial"/>
          <w:i/>
          <w:iCs/>
          <w:snapToGrid w:val="0"/>
          <w:color w:val="000000"/>
        </w:rPr>
      </w:pPr>
    </w:p>
    <w:p w14:paraId="73E8CBCA" w14:textId="30915544"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Comprehensive Coordinated Early Intervening Services (CCEIS)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5754</w:t>
      </w:r>
    </w:p>
    <w:p w14:paraId="44DF0A0E"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602E4A67" w14:textId="7FA82A83" w:rsidR="003A5974" w:rsidRPr="006B7C01" w:rsidRDefault="003A5974" w:rsidP="003A597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Comprehensive Coordinated Early Intervening Services (CCEIS) pursuant to federal regulations in 34 CFR §300.646. School districts whose data indicate significant disproportionality based on </w:t>
      </w:r>
      <w:r>
        <w:rPr>
          <w:rFonts w:ascii="Arial" w:eastAsiaTheme="minorEastAsia" w:hAnsi="Arial" w:cs="Arial"/>
        </w:rPr>
        <w:t>race and ethnicity</w:t>
      </w:r>
      <w:r w:rsidRPr="006B7C01">
        <w:rPr>
          <w:rFonts w:ascii="Arial" w:eastAsiaTheme="minorEastAsia" w:hAnsi="Arial" w:cs="Arial"/>
        </w:rPr>
        <w:t xml:space="preserve"> in special education, identification by a specific disability, placement in a particular setting, or in suspension rates are required to use exactly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currently identified as needing special education or related services but who need additional academic and behavioral support to succeed in a general education environment. These funds may also be used to serve students currently identified as needing special education or related services, as long as the funds are not used exclusively for students with disabilities. </w:t>
      </w:r>
      <w:r>
        <w:rPr>
          <w:rFonts w:ascii="Arial" w:eastAsiaTheme="minorEastAsia" w:hAnsi="Arial" w:cs="Arial"/>
        </w:rPr>
        <w:t>See the</w:t>
      </w:r>
      <w:r w:rsidRPr="006B7C01">
        <w:rPr>
          <w:rFonts w:ascii="Arial" w:eastAsiaTheme="minorEastAsia" w:hAnsi="Arial" w:cs="Arial"/>
        </w:rPr>
        <w:t xml:space="preserve"> </w:t>
      </w:r>
      <w:hyperlink r:id="rId127" w:history="1">
        <w:r>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Pr>
          <w:rFonts w:ascii="Arial" w:eastAsiaTheme="minorEastAsia" w:hAnsi="Arial" w:cs="Arial"/>
        </w:rPr>
        <w:t>more information</w:t>
      </w:r>
      <w:r w:rsidRPr="006B7C01">
        <w:rPr>
          <w:rFonts w:ascii="Arial" w:eastAsiaTheme="minorEastAsia" w:hAnsi="Arial" w:cs="Arial"/>
        </w:rPr>
        <w:t>.</w:t>
      </w:r>
    </w:p>
    <w:p w14:paraId="6AE94C00" w14:textId="77777777" w:rsidR="003A5974" w:rsidRPr="006B7C01" w:rsidRDefault="003A5974"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This data element must be </w:t>
      </w:r>
      <w:r>
        <w:rPr>
          <w:rFonts w:ascii="Arial" w:eastAsiaTheme="minorEastAsia" w:hAnsi="Arial" w:cs="Arial"/>
        </w:rPr>
        <w:t>reported</w:t>
      </w:r>
      <w:r w:rsidRPr="006B7C01">
        <w:rPr>
          <w:rFonts w:ascii="Arial" w:eastAsiaTheme="minorEastAsia" w:hAnsi="Arial" w:cs="Arial"/>
        </w:rPr>
        <w:t xml:space="preserve"> for each student</w:t>
      </w:r>
      <w:r>
        <w:rPr>
          <w:rFonts w:ascii="Arial" w:eastAsiaTheme="minorEastAsia" w:hAnsi="Arial" w:cs="Arial"/>
        </w:rPr>
        <w:t xml:space="preserve"> served with CCEIS funds in order to </w:t>
      </w:r>
      <w:r w:rsidRPr="006B7C01">
        <w:rPr>
          <w:rFonts w:ascii="Arial" w:eastAsiaTheme="minorEastAsia" w:hAnsi="Arial" w:cs="Arial"/>
        </w:rPr>
        <w:t>fulfill the State and federal reporting requirements under IDEA.</w:t>
      </w:r>
    </w:p>
    <w:p w14:paraId="2A826155"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66DCD118"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404E700B" w14:textId="77777777" w:rsidR="000E44A5"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1D85F0E5"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00A377CF">
        <w:rPr>
          <w:rFonts w:ascii="Arial" w:hAnsi="Arial" w:cs="Arial"/>
          <w:color w:val="000000"/>
        </w:rPr>
        <w:t xml:space="preserve">For districts participating </w:t>
      </w:r>
      <w:r w:rsidR="00A377CF" w:rsidRPr="007F0644">
        <w:rPr>
          <w:rFonts w:ascii="Arial" w:hAnsi="Arial" w:cs="Arial"/>
          <w:color w:val="000000"/>
        </w:rPr>
        <w:t xml:space="preserve">in </w:t>
      </w:r>
      <w:r w:rsidR="00A377CF" w:rsidRPr="007F0644">
        <w:rPr>
          <w:rFonts w:ascii="Arial" w:hAnsi="Arial" w:cs="Arial"/>
        </w:rPr>
        <w:t xml:space="preserve">Provision 2 or </w:t>
      </w:r>
      <w:r w:rsidR="00A377CF" w:rsidRPr="007F0644">
        <w:rPr>
          <w:rFonts w:ascii="Arial" w:hAnsi="Arial" w:cs="Arial"/>
          <w:color w:val="000000"/>
        </w:rPr>
        <w:t xml:space="preserve">Community Eligibility </w:t>
      </w:r>
      <w:r w:rsidR="00A377CF" w:rsidRPr="007F0644">
        <w:rPr>
          <w:rFonts w:ascii="Arial" w:hAnsi="Arial" w:cs="Arial"/>
        </w:rPr>
        <w:t>Provision</w:t>
      </w:r>
      <w:r w:rsidR="00A377CF" w:rsidRPr="007F0644">
        <w:rPr>
          <w:rFonts w:ascii="Arial" w:hAnsi="Arial" w:cs="Arial"/>
          <w:color w:val="FF0000"/>
        </w:rPr>
        <w:t xml:space="preserve"> </w:t>
      </w:r>
      <w:r w:rsidR="00A377CF" w:rsidRPr="007F0644">
        <w:rPr>
          <w:rFonts w:ascii="Arial" w:hAnsi="Arial" w:cs="Arial"/>
          <w:color w:val="000000"/>
        </w:rPr>
        <w:t>(CE</w:t>
      </w:r>
      <w:r w:rsidR="00A377CF" w:rsidRPr="007F0644">
        <w:rPr>
          <w:rFonts w:ascii="Arial" w:hAnsi="Arial" w:cs="Arial"/>
        </w:rPr>
        <w:t>P</w:t>
      </w:r>
      <w:r w:rsidR="00A377CF" w:rsidRPr="007F0644">
        <w:rPr>
          <w:rFonts w:ascii="Arial" w:hAnsi="Arial" w:cs="Arial"/>
          <w:color w:val="000000"/>
        </w:rPr>
        <w:t xml:space="preserve">), report only those students who would qualify to participate in the federal Free Lunch Program independent of </w:t>
      </w:r>
      <w:r w:rsidR="00A377CF" w:rsidRPr="007F0644">
        <w:rPr>
          <w:rFonts w:ascii="Arial" w:hAnsi="Arial" w:cs="Arial"/>
        </w:rPr>
        <w:t>Provision 2 or CEP</w:t>
      </w:r>
      <w:r w:rsidR="00A377CF" w:rsidRPr="007F0644">
        <w:rPr>
          <w:rFonts w:ascii="Arial" w:hAnsi="Arial" w:cs="Arial"/>
          <w:color w:val="000000"/>
        </w:rPr>
        <w:t xml:space="preserve">. For example, do not report students who participate solely because the LEA is </w:t>
      </w:r>
      <w:r w:rsidR="00A377CF" w:rsidRPr="007F0644">
        <w:rPr>
          <w:rFonts w:ascii="Arial" w:hAnsi="Arial" w:cs="Arial"/>
        </w:rPr>
        <w:t xml:space="preserve">Provision 2 or CEP </w:t>
      </w:r>
      <w:r w:rsidR="00A377CF" w:rsidRPr="007F0644">
        <w:rPr>
          <w:rFonts w:ascii="Arial" w:hAnsi="Arial" w:cs="Arial"/>
          <w:color w:val="000000"/>
        </w:rPr>
        <w:t>eligible</w:t>
      </w:r>
      <w:r w:rsidR="00A377CF">
        <w:rPr>
          <w:rFonts w:ascii="Arial" w:hAnsi="Arial" w:cs="Arial"/>
          <w:color w:val="000000"/>
        </w:rPr>
        <w:t xml:space="preserve">. </w:t>
      </w:r>
      <w:r w:rsidRPr="007F0185">
        <w:rPr>
          <w:rFonts w:ascii="Arial" w:hAnsi="Arial" w:cs="Arial"/>
          <w:color w:val="000000"/>
        </w:rPr>
        <w:t>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6135BC41" w:rsidR="000374AA"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583E4B9" w14:textId="0FEA889E" w:rsidR="00591C64" w:rsidRDefault="00591C64" w:rsidP="000374AA">
      <w:pPr>
        <w:rPr>
          <w:rFonts w:ascii="Arial" w:hAnsi="Arial" w:cs="Arial"/>
        </w:rPr>
      </w:pPr>
    </w:p>
    <w:p w14:paraId="4B65F2F1" w14:textId="121437E0" w:rsidR="00591C64" w:rsidRDefault="00591C64" w:rsidP="00591C64">
      <w:pPr>
        <w:rPr>
          <w:sz w:val="22"/>
          <w:szCs w:val="22"/>
        </w:rPr>
      </w:pPr>
      <w:r w:rsidRPr="006436B5">
        <w:rPr>
          <w:rFonts w:ascii="Arial" w:hAnsi="Arial" w:cs="Arial"/>
        </w:rPr>
        <w:t xml:space="preserve">For additional information, please visit our </w:t>
      </w:r>
      <w:hyperlink r:id="rId128" w:history="1">
        <w:r w:rsidRPr="006436B5">
          <w:rPr>
            <w:rStyle w:val="Hyperlink"/>
            <w:rFonts w:ascii="Arial" w:hAnsi="Arial" w:cs="Arial"/>
          </w:rPr>
          <w:t>FRPL Reporting Guidance for Food Service Vendors</w:t>
        </w:r>
      </w:hyperlink>
      <w:r w:rsidRPr="006436B5">
        <w:rPr>
          <w:rFonts w:ascii="Arial" w:hAnsi="Arial" w:cs="Arial"/>
        </w:rPr>
        <w:t>.</w:t>
      </w:r>
    </w:p>
    <w:p w14:paraId="3387CF18" w14:textId="77777777" w:rsidR="00591C64" w:rsidRPr="007F0185" w:rsidRDefault="00591C64" w:rsidP="000374AA">
      <w:pPr>
        <w:rPr>
          <w:rFonts w:ascii="Arial" w:hAnsi="Arial" w:cs="Arial"/>
        </w:rPr>
      </w:pP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7E5BC1F3" w14:textId="1AFD7E51"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826"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827"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827"/>
    <w:p w14:paraId="3DCB590A" w14:textId="7C14C9FF" w:rsidR="000374AA"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449642BC" w14:textId="77777777" w:rsidR="00B03DCE" w:rsidRPr="007F0185" w:rsidRDefault="00B03DCE" w:rsidP="000374AA">
      <w:pPr>
        <w:rPr>
          <w:rFonts w:ascii="Arial" w:hAnsi="Arial" w:cs="Arial"/>
        </w:rPr>
      </w:pPr>
    </w:p>
    <w:bookmarkEnd w:id="826"/>
    <w:p w14:paraId="1A7685D3" w14:textId="7BC511B6" w:rsidR="000374AA" w:rsidRPr="001C62B1" w:rsidRDefault="000374AA" w:rsidP="00C05862">
      <w:r w:rsidRPr="007F0185">
        <w:rPr>
          <w:rFonts w:ascii="Arial" w:hAnsi="Arial" w:cs="Arial"/>
          <w:iCs/>
        </w:rPr>
        <w:t xml:space="preserve"> </w:t>
      </w:r>
      <w:r w:rsidRPr="001C62B1">
        <w:rPr>
          <w:rFonts w:ascii="Arial" w:hAnsi="Arial" w:cs="Arial"/>
          <w:i/>
          <w:iCs/>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73E8D6C9" w14:textId="77777777" w:rsidR="00222C40" w:rsidRDefault="00222C40" w:rsidP="000374AA">
      <w:pPr>
        <w:rPr>
          <w:rFonts w:ascii="Arial" w:hAnsi="Arial" w:cs="Arial"/>
          <w:i/>
          <w:iCs/>
        </w:rPr>
      </w:pPr>
    </w:p>
    <w:p w14:paraId="4AC2E134" w14:textId="2D641791"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09E3993C" w:rsidR="000374AA" w:rsidRPr="00C9262D"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sidRPr="00C9262D">
        <w:rPr>
          <w:rFonts w:ascii="Arial" w:hAnsi="Arial" w:cs="Arial"/>
        </w:rPr>
        <w:t>. Foster care does not include children living in Certified Residential Opportunities (CROs) as defined by the NYS Office of People with Developmental Disabilities (OPWDD).</w:t>
      </w:r>
    </w:p>
    <w:p w14:paraId="6E1DF39B" w14:textId="77777777" w:rsidR="000374AA" w:rsidRPr="00C9262D" w:rsidRDefault="000374AA" w:rsidP="000374AA">
      <w:pPr>
        <w:rPr>
          <w:rFonts w:ascii="Arial" w:hAnsi="Arial" w:cs="Arial"/>
        </w:rPr>
      </w:pPr>
      <w:r w:rsidRPr="00C9262D">
        <w:rPr>
          <w:rFonts w:ascii="Arial" w:hAnsi="Arial" w:cs="Arial"/>
          <w:b/>
          <w:i/>
        </w:rPr>
        <w:t>Purpose:</w:t>
      </w:r>
      <w:r w:rsidRPr="00C9262D">
        <w:rPr>
          <w:rFonts w:ascii="Arial" w:hAnsi="Arial" w:cs="Arial"/>
        </w:rPr>
        <w:t xml:space="preserve"> Used to identify these students for federal reporting purposes.  </w:t>
      </w:r>
    </w:p>
    <w:p w14:paraId="0E176B56" w14:textId="77777777" w:rsidR="000374AA" w:rsidRPr="00C9262D" w:rsidRDefault="000374AA" w:rsidP="000374AA">
      <w:pPr>
        <w:rPr>
          <w:rFonts w:ascii="Arial" w:hAnsi="Arial" w:cs="Arial"/>
        </w:rPr>
      </w:pPr>
      <w:r w:rsidRPr="00C9262D">
        <w:rPr>
          <w:rFonts w:ascii="Arial" w:hAnsi="Arial" w:cs="Arial"/>
          <w:b/>
          <w:i/>
        </w:rPr>
        <w:t>Entry Date:</w:t>
      </w:r>
      <w:r w:rsidRPr="00C9262D">
        <w:rPr>
          <w:rFonts w:ascii="Arial" w:hAnsi="Arial" w:cs="Arial"/>
        </w:rPr>
        <w:t xml:space="preserve"> Date child placed in foster care.</w:t>
      </w:r>
    </w:p>
    <w:p w14:paraId="337D769E" w14:textId="77777777" w:rsidR="000374AA" w:rsidRPr="00C9262D" w:rsidRDefault="000374AA" w:rsidP="000374AA">
      <w:pPr>
        <w:rPr>
          <w:rFonts w:ascii="Arial" w:hAnsi="Arial" w:cs="Arial"/>
        </w:rPr>
      </w:pPr>
      <w:r w:rsidRPr="00C9262D">
        <w:rPr>
          <w:rFonts w:ascii="Arial" w:hAnsi="Arial" w:cs="Arial"/>
          <w:b/>
          <w:i/>
        </w:rPr>
        <w:t>Exit Date:</w:t>
      </w:r>
      <w:r w:rsidRPr="00C9262D">
        <w:rPr>
          <w:rFonts w:ascii="Arial" w:hAnsi="Arial" w:cs="Arial"/>
        </w:rPr>
        <w:t xml:space="preserve"> Date child no longer in foster care.</w:t>
      </w:r>
    </w:p>
    <w:p w14:paraId="6F3C63F6" w14:textId="77777777" w:rsidR="000374AA" w:rsidRPr="00C9262D" w:rsidRDefault="000374AA" w:rsidP="000374AA">
      <w:pPr>
        <w:rPr>
          <w:rFonts w:ascii="Arial" w:hAnsi="Arial" w:cs="Arial"/>
        </w:rPr>
      </w:pPr>
      <w:r w:rsidRPr="00C9262D">
        <w:rPr>
          <w:rFonts w:ascii="Arial" w:hAnsi="Arial" w:cs="Arial"/>
          <w:b/>
          <w:i/>
        </w:rPr>
        <w:t>Reason for Ending Code:</w:t>
      </w:r>
      <w:r w:rsidRPr="00C9262D">
        <w:rPr>
          <w:rFonts w:ascii="Arial" w:hAnsi="Arial" w:cs="Arial"/>
        </w:rPr>
        <w:t xml:space="preserve"> Not used.</w:t>
      </w:r>
    </w:p>
    <w:p w14:paraId="29D40AB4" w14:textId="77777777" w:rsidR="000374AA" w:rsidRPr="00C9262D" w:rsidRDefault="000374AA" w:rsidP="000374AA">
      <w:pPr>
        <w:rPr>
          <w:rFonts w:ascii="Arial" w:hAnsi="Arial" w:cs="Arial"/>
          <w:i/>
          <w:iCs/>
        </w:rPr>
      </w:pPr>
      <w:r w:rsidRPr="00C9262D">
        <w:rPr>
          <w:rFonts w:ascii="Arial" w:hAnsi="Arial" w:cs="Arial"/>
          <w:i/>
          <w:iCs/>
        </w:rPr>
        <w:t>Received Seal of Biliteracy — Code 8312</w:t>
      </w:r>
    </w:p>
    <w:p w14:paraId="46AB6A4A" w14:textId="77777777" w:rsidR="000374AA" w:rsidRPr="00C9262D" w:rsidRDefault="000374AA" w:rsidP="000374AA">
      <w:pPr>
        <w:rPr>
          <w:rFonts w:ascii="Arial" w:hAnsi="Arial" w:cs="Arial"/>
        </w:rPr>
      </w:pPr>
      <w:r w:rsidRPr="00C9262D">
        <w:rPr>
          <w:rFonts w:ascii="Arial" w:hAnsi="Arial" w:cs="Arial"/>
          <w:b/>
          <w:i/>
        </w:rPr>
        <w:t>Level Designation:</w:t>
      </w:r>
      <w:r w:rsidRPr="00C9262D">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C9262D">
        <w:rPr>
          <w:rFonts w:ascii="Arial" w:hAnsi="Arial" w:cs="Arial"/>
          <w:b/>
          <w:i/>
        </w:rPr>
        <w:t>Description:</w:t>
      </w:r>
      <w:r w:rsidRPr="00C9262D">
        <w:rPr>
          <w:rFonts w:ascii="Arial" w:hAnsi="Arial" w:cs="Arial"/>
        </w:rPr>
        <w:t xml:space="preserve"> This program service is used to identify students who have earned a Regents diploma and received a New York State Seal of Biliteracy (NYSSB), which is an award given by a school or district in recognition</w:t>
      </w:r>
      <w:r w:rsidRPr="007F0185">
        <w:rPr>
          <w:rFonts w:ascii="Arial" w:hAnsi="Arial" w:cs="Arial"/>
        </w:rPr>
        <w:t xml:space="preserve">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188BFBB3" w:rsidR="000374AA"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4D43CA68" w14:textId="3CB8E374" w:rsidR="008576F4" w:rsidRDefault="008576F4" w:rsidP="000374AA">
      <w:pPr>
        <w:rPr>
          <w:rFonts w:ascii="Arial" w:hAnsi="Arial" w:cs="Arial"/>
        </w:rPr>
      </w:pPr>
    </w:p>
    <w:p w14:paraId="0D34C8FC" w14:textId="77777777" w:rsidR="008576F4" w:rsidRPr="00D3590C" w:rsidRDefault="008576F4" w:rsidP="008576F4">
      <w:pPr>
        <w:rPr>
          <w:rFonts w:ascii="Arial" w:hAnsi="Arial" w:cs="Arial"/>
          <w:i/>
          <w:iCs/>
          <w:sz w:val="22"/>
          <w:szCs w:val="22"/>
        </w:rPr>
      </w:pPr>
      <w:r w:rsidRPr="00D3590C">
        <w:rPr>
          <w:rFonts w:ascii="Arial" w:hAnsi="Arial" w:cs="Arial"/>
          <w:i/>
          <w:iCs/>
        </w:rPr>
        <w:t>Received Seal of Civic Readiness – Code 8313</w:t>
      </w:r>
    </w:p>
    <w:p w14:paraId="3D0F11FC" w14:textId="77777777" w:rsidR="008576F4" w:rsidRPr="00D3590C" w:rsidRDefault="008576F4" w:rsidP="008576F4">
      <w:pPr>
        <w:rPr>
          <w:rFonts w:ascii="Arial" w:hAnsi="Arial" w:cs="Arial"/>
        </w:rPr>
      </w:pPr>
      <w:r w:rsidRPr="00D3590C">
        <w:rPr>
          <w:rFonts w:ascii="Arial" w:hAnsi="Arial" w:cs="Arial"/>
          <w:b/>
          <w:bCs/>
        </w:rPr>
        <w:t>Level Designation:</w:t>
      </w:r>
      <w:r w:rsidRPr="00D3590C">
        <w:rPr>
          <w:rFonts w:ascii="Arial" w:hAnsi="Arial" w:cs="Arial"/>
        </w:rPr>
        <w:t xml:space="preserve"> District-level service.</w:t>
      </w:r>
    </w:p>
    <w:p w14:paraId="0631D15C" w14:textId="77777777" w:rsidR="008576F4" w:rsidRPr="00D3590C" w:rsidRDefault="008576F4" w:rsidP="008576F4">
      <w:pPr>
        <w:rPr>
          <w:rFonts w:ascii="Arial" w:hAnsi="Arial" w:cs="Arial"/>
        </w:rPr>
      </w:pPr>
      <w:r w:rsidRPr="00D3590C">
        <w:rPr>
          <w:rFonts w:ascii="Arial" w:hAnsi="Arial" w:cs="Arial"/>
          <w:b/>
          <w:bCs/>
        </w:rPr>
        <w:t xml:space="preserve">Description: </w:t>
      </w:r>
      <w:r w:rsidRPr="00D3590C">
        <w:rPr>
          <w:rFonts w:ascii="Arial" w:hAnsi="Arial" w:cs="Arial"/>
        </w:rPr>
        <w:t xml:space="preserve">This program service is used to identify students who have earned a Regents diploma and received a New York State Seal of Civic Readiness (NYSSCR), which is an award given by a school or district in recognition of students who have studied and attained high level of proficiency in civic knowledge, civic skills, civic mindset and civic experiences.  </w:t>
      </w:r>
    </w:p>
    <w:p w14:paraId="40395D9C" w14:textId="77777777" w:rsidR="008576F4" w:rsidRPr="00D3590C" w:rsidRDefault="008576F4" w:rsidP="008576F4">
      <w:pPr>
        <w:rPr>
          <w:rFonts w:ascii="Arial" w:hAnsi="Arial" w:cs="Arial"/>
        </w:rPr>
      </w:pPr>
      <w:r w:rsidRPr="00D3590C">
        <w:rPr>
          <w:rFonts w:ascii="Arial" w:hAnsi="Arial" w:cs="Arial"/>
          <w:b/>
          <w:bCs/>
        </w:rPr>
        <w:t>Purpose:</w:t>
      </w:r>
      <w:r w:rsidRPr="00D3590C">
        <w:rPr>
          <w:rFonts w:ascii="Arial" w:hAnsi="Arial" w:cs="Arial"/>
        </w:rPr>
        <w:t xml:space="preserve"> Not used.</w:t>
      </w:r>
    </w:p>
    <w:p w14:paraId="73C9036F" w14:textId="77777777" w:rsidR="008576F4" w:rsidRPr="00D3590C" w:rsidRDefault="008576F4" w:rsidP="008576F4">
      <w:pPr>
        <w:rPr>
          <w:rFonts w:ascii="Arial" w:hAnsi="Arial" w:cs="Arial"/>
        </w:rPr>
      </w:pPr>
      <w:r w:rsidRPr="00D3590C">
        <w:rPr>
          <w:rFonts w:ascii="Arial" w:hAnsi="Arial" w:cs="Arial"/>
          <w:b/>
          <w:bCs/>
        </w:rPr>
        <w:t>Exit Date:</w:t>
      </w:r>
      <w:r w:rsidRPr="00D3590C">
        <w:rPr>
          <w:rFonts w:ascii="Arial" w:hAnsi="Arial" w:cs="Arial"/>
        </w:rPr>
        <w:t xml:space="preserve"> Not used. </w:t>
      </w:r>
    </w:p>
    <w:p w14:paraId="1CB64F0D" w14:textId="22BBF818" w:rsidR="00E30848" w:rsidRDefault="008576F4" w:rsidP="008576F4">
      <w:pPr>
        <w:rPr>
          <w:rFonts w:ascii="Arial" w:hAnsi="Arial" w:cs="Arial"/>
        </w:rPr>
      </w:pPr>
      <w:r w:rsidRPr="00D3590C">
        <w:rPr>
          <w:rFonts w:ascii="Arial" w:hAnsi="Arial" w:cs="Arial"/>
          <w:b/>
          <w:bCs/>
        </w:rPr>
        <w:t xml:space="preserve">Reason for Ending Code: </w:t>
      </w:r>
      <w:r w:rsidRPr="00D3590C">
        <w:rPr>
          <w:rFonts w:ascii="Arial" w:hAnsi="Arial" w:cs="Arial"/>
        </w:rPr>
        <w:t>Not used.</w:t>
      </w:r>
      <w:r>
        <w:rPr>
          <w:rFonts w:ascii="Arial" w:hAnsi="Arial" w:cs="Arial"/>
        </w:rPr>
        <w:t xml:space="preserve"> </w:t>
      </w:r>
    </w:p>
    <w:p w14:paraId="4FAEA93C" w14:textId="77777777" w:rsidR="008D0F71" w:rsidRDefault="008D0F71">
      <w:pPr>
        <w:rPr>
          <w:rFonts w:ascii="Arial" w:hAnsi="Arial" w:cs="Arial"/>
          <w:b/>
          <w:bCs/>
          <w:iCs/>
          <w:sz w:val="28"/>
          <w:szCs w:val="28"/>
        </w:rPr>
      </w:pPr>
      <w:bookmarkStart w:id="828" w:name="_Toc128744500"/>
      <w:bookmarkStart w:id="829" w:name="_Hlk108529632"/>
      <w:r>
        <w:br w:type="page"/>
      </w:r>
    </w:p>
    <w:p w14:paraId="52957852" w14:textId="30267DA3" w:rsidR="00243C7D" w:rsidRPr="00DC1FD2" w:rsidRDefault="00243C7D" w:rsidP="00B0698E">
      <w:pPr>
        <w:pStyle w:val="Heading2"/>
        <w:jc w:val="center"/>
      </w:pPr>
      <w:r w:rsidRPr="00DC1FD2">
        <w:t>Program Annual Outcome Codes</w:t>
      </w:r>
      <w:bookmarkEnd w:id="828"/>
    </w:p>
    <w:p w14:paraId="4B35B9C1" w14:textId="77777777" w:rsidR="00243C7D" w:rsidRPr="00DC1FD2" w:rsidRDefault="00243C7D" w:rsidP="00243C7D">
      <w:pPr>
        <w:pStyle w:val="xxmsonormal0"/>
        <w:jc w:val="center"/>
        <w:rPr>
          <w:rFonts w:ascii="Arial" w:hAnsi="Arial" w:cs="Arial"/>
          <w:b/>
          <w:bCs/>
          <w:sz w:val="24"/>
          <w:szCs w:val="24"/>
        </w:rPr>
      </w:pPr>
      <w:r w:rsidRPr="00DC1FD2">
        <w:rPr>
          <w:rFonts w:ascii="Arial" w:hAnsi="Arial" w:cs="Arial"/>
          <w:sz w:val="24"/>
          <w:szCs w:val="24"/>
        </w:rPr>
        <w:t>(</w:t>
      </w:r>
      <w:r w:rsidRPr="00DC1FD2">
        <w:rPr>
          <w:rFonts w:ascii="Arial" w:hAnsi="Arial" w:cs="Arial"/>
          <w:b/>
          <w:bCs/>
          <w:sz w:val="24"/>
          <w:szCs w:val="24"/>
        </w:rPr>
        <w:t>Partner Project Fact, Field 15)</w:t>
      </w:r>
    </w:p>
    <w:tbl>
      <w:tblPr>
        <w:tblStyle w:val="TableGrid"/>
        <w:tblW w:w="10255" w:type="dxa"/>
        <w:tblLayout w:type="fixed"/>
        <w:tblLook w:val="04A0" w:firstRow="1" w:lastRow="0" w:firstColumn="1" w:lastColumn="0" w:noHBand="0" w:noVBand="1"/>
      </w:tblPr>
      <w:tblGrid>
        <w:gridCol w:w="1251"/>
        <w:gridCol w:w="2370"/>
        <w:gridCol w:w="6634"/>
      </w:tblGrid>
      <w:tr w:rsidR="00243C7D" w:rsidRPr="00DC1FD2" w14:paraId="5C9B3BFD" w14:textId="77777777" w:rsidTr="00D55DB0">
        <w:tc>
          <w:tcPr>
            <w:tcW w:w="1251" w:type="dxa"/>
            <w:shd w:val="clear" w:color="auto" w:fill="D9D9D9" w:themeFill="background1" w:themeFillShade="D9"/>
          </w:tcPr>
          <w:bookmarkEnd w:id="829"/>
          <w:p w14:paraId="67240464" w14:textId="77777777" w:rsidR="00243C7D" w:rsidRPr="00DC1FD2" w:rsidRDefault="00243C7D" w:rsidP="00C57978">
            <w:pPr>
              <w:rPr>
                <w:rFonts w:ascii="Bookman Old Style" w:hAnsi="Bookman Old Style" w:cs="Arial"/>
                <w:b/>
                <w:bCs/>
                <w:sz w:val="22"/>
                <w:szCs w:val="22"/>
              </w:rPr>
            </w:pPr>
            <w:r w:rsidRPr="00DC1FD2">
              <w:rPr>
                <w:rFonts w:ascii="Bookman Old Style" w:hAnsi="Bookman Old Style" w:cs="Arial"/>
                <w:b/>
                <w:bCs/>
                <w:sz w:val="22"/>
                <w:szCs w:val="22"/>
              </w:rPr>
              <w:t>Program Outcome Code</w:t>
            </w:r>
          </w:p>
        </w:tc>
        <w:tc>
          <w:tcPr>
            <w:tcW w:w="2370" w:type="dxa"/>
            <w:shd w:val="clear" w:color="auto" w:fill="D9D9D9" w:themeFill="background1" w:themeFillShade="D9"/>
          </w:tcPr>
          <w:p w14:paraId="6BC96404" w14:textId="77777777" w:rsidR="00243C7D" w:rsidRPr="00DC1FD2" w:rsidRDefault="00243C7D" w:rsidP="00C57978">
            <w:pPr>
              <w:rPr>
                <w:rFonts w:ascii="Bookman Old Style" w:hAnsi="Bookman Old Style" w:cs="Arial"/>
                <w:b/>
                <w:bCs/>
                <w:sz w:val="22"/>
                <w:szCs w:val="22"/>
              </w:rPr>
            </w:pPr>
            <w:r w:rsidRPr="00DC1FD2">
              <w:rPr>
                <w:rFonts w:ascii="Bookman Old Style" w:hAnsi="Bookman Old Style" w:cs="Arial"/>
                <w:b/>
                <w:bCs/>
                <w:sz w:val="22"/>
                <w:szCs w:val="22"/>
              </w:rPr>
              <w:t>Annual Outcome Description</w:t>
            </w:r>
          </w:p>
        </w:tc>
        <w:tc>
          <w:tcPr>
            <w:tcW w:w="6634" w:type="dxa"/>
            <w:shd w:val="clear" w:color="auto" w:fill="D9D9D9" w:themeFill="background1" w:themeFillShade="D9"/>
          </w:tcPr>
          <w:p w14:paraId="280ED8AD" w14:textId="77777777" w:rsidR="00243C7D" w:rsidRPr="00DC1FD2" w:rsidRDefault="00243C7D" w:rsidP="00C57978">
            <w:pPr>
              <w:rPr>
                <w:rFonts w:ascii="Bookman Old Style" w:hAnsi="Bookman Old Style" w:cs="Arial"/>
                <w:b/>
                <w:bCs/>
                <w:sz w:val="22"/>
                <w:szCs w:val="22"/>
              </w:rPr>
            </w:pPr>
            <w:r w:rsidRPr="00DC1FD2">
              <w:rPr>
                <w:rFonts w:ascii="Bookman Old Style" w:hAnsi="Bookman Old Style" w:cs="Arial"/>
                <w:b/>
                <w:bCs/>
                <w:sz w:val="22"/>
                <w:szCs w:val="22"/>
              </w:rPr>
              <w:t>Definition</w:t>
            </w:r>
          </w:p>
        </w:tc>
      </w:tr>
      <w:tr w:rsidR="00243C7D" w:rsidRPr="00DC1FD2" w14:paraId="70AD0319" w14:textId="77777777" w:rsidTr="00C57978">
        <w:tc>
          <w:tcPr>
            <w:tcW w:w="1251" w:type="dxa"/>
          </w:tcPr>
          <w:p w14:paraId="4A593C44"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01</w:t>
            </w:r>
          </w:p>
        </w:tc>
        <w:tc>
          <w:tcPr>
            <w:tcW w:w="2370" w:type="dxa"/>
          </w:tcPr>
          <w:p w14:paraId="5C69D0FF" w14:textId="77777777" w:rsidR="00243C7D" w:rsidRPr="00DC1FD2" w:rsidRDefault="00243C7D" w:rsidP="00C57978">
            <w:pPr>
              <w:rPr>
                <w:rFonts w:ascii="Bookman Old Style" w:hAnsi="Bookman Old Style" w:cs="Arial"/>
                <w:sz w:val="22"/>
                <w:szCs w:val="22"/>
              </w:rPr>
            </w:pPr>
            <w:r w:rsidRPr="00DC1FD2">
              <w:rPr>
                <w:rFonts w:ascii="Bookman Old Style" w:hAnsi="Bookman Old Style" w:cs="Arial"/>
                <w:sz w:val="22"/>
                <w:szCs w:val="22"/>
              </w:rPr>
              <w:t>New school</w:t>
            </w:r>
          </w:p>
        </w:tc>
        <w:tc>
          <w:tcPr>
            <w:tcW w:w="6634" w:type="dxa"/>
          </w:tcPr>
          <w:p w14:paraId="6283ADBC"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Student elected to attend Non-PTECH high school</w:t>
            </w:r>
          </w:p>
        </w:tc>
      </w:tr>
      <w:tr w:rsidR="00243C7D" w:rsidRPr="00DC1FD2" w14:paraId="333E342C" w14:textId="77777777" w:rsidTr="00C57978">
        <w:tc>
          <w:tcPr>
            <w:tcW w:w="1251" w:type="dxa"/>
          </w:tcPr>
          <w:p w14:paraId="385CD550"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02</w:t>
            </w:r>
          </w:p>
        </w:tc>
        <w:tc>
          <w:tcPr>
            <w:tcW w:w="2370" w:type="dxa"/>
          </w:tcPr>
          <w:p w14:paraId="5C702205" w14:textId="77777777" w:rsidR="00243C7D" w:rsidRPr="00DC1FD2" w:rsidRDefault="00243C7D" w:rsidP="00C57978">
            <w:pPr>
              <w:rPr>
                <w:rFonts w:ascii="Bookman Old Style" w:hAnsi="Bookman Old Style" w:cs="Arial"/>
                <w:sz w:val="22"/>
                <w:szCs w:val="22"/>
              </w:rPr>
            </w:pPr>
            <w:r w:rsidRPr="00DC1FD2">
              <w:rPr>
                <w:rFonts w:ascii="Bookman Old Style" w:hAnsi="Bookman Old Style" w:cs="Arial"/>
                <w:sz w:val="22"/>
                <w:szCs w:val="22"/>
              </w:rPr>
              <w:t>Left pathway</w:t>
            </w:r>
          </w:p>
        </w:tc>
        <w:tc>
          <w:tcPr>
            <w:tcW w:w="6634" w:type="dxa"/>
          </w:tcPr>
          <w:p w14:paraId="54D6105A"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Graduated P-TECH high school component (Earned high school credential), but left P-TECH college pathway (program)</w:t>
            </w:r>
          </w:p>
        </w:tc>
      </w:tr>
      <w:tr w:rsidR="00243C7D" w:rsidRPr="00DC1FD2" w14:paraId="1B8EE093" w14:textId="77777777" w:rsidTr="00C57978">
        <w:tc>
          <w:tcPr>
            <w:tcW w:w="1251" w:type="dxa"/>
          </w:tcPr>
          <w:p w14:paraId="74644FE7"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03</w:t>
            </w:r>
          </w:p>
        </w:tc>
        <w:tc>
          <w:tcPr>
            <w:tcW w:w="2370" w:type="dxa"/>
          </w:tcPr>
          <w:p w14:paraId="475A3B8A" w14:textId="77777777" w:rsidR="00243C7D" w:rsidRPr="00DC1FD2" w:rsidRDefault="00243C7D" w:rsidP="00C57978">
            <w:pPr>
              <w:rPr>
                <w:rFonts w:ascii="Bookman Old Style" w:hAnsi="Bookman Old Style" w:cs="Arial"/>
                <w:sz w:val="22"/>
                <w:szCs w:val="22"/>
              </w:rPr>
            </w:pPr>
            <w:r w:rsidRPr="00DC1FD2">
              <w:rPr>
                <w:rFonts w:ascii="Bookman Old Style" w:hAnsi="Bookman Old Style" w:cs="Arial"/>
                <w:sz w:val="22"/>
                <w:szCs w:val="22"/>
              </w:rPr>
              <w:t>College standards</w:t>
            </w:r>
          </w:p>
        </w:tc>
        <w:tc>
          <w:tcPr>
            <w:tcW w:w="6634" w:type="dxa"/>
          </w:tcPr>
          <w:p w14:paraId="6BAB0941"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Student asked to leave P-TECH program by college (Not meeting standards)</w:t>
            </w:r>
          </w:p>
        </w:tc>
      </w:tr>
      <w:tr w:rsidR="00243C7D" w:rsidRPr="00DC1FD2" w14:paraId="364FDB1A" w14:textId="77777777" w:rsidTr="00C57978">
        <w:tc>
          <w:tcPr>
            <w:tcW w:w="1251" w:type="dxa"/>
          </w:tcPr>
          <w:p w14:paraId="534A38D9"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04</w:t>
            </w:r>
          </w:p>
        </w:tc>
        <w:tc>
          <w:tcPr>
            <w:tcW w:w="2370" w:type="dxa"/>
          </w:tcPr>
          <w:p w14:paraId="6173C7AE" w14:textId="77777777" w:rsidR="00243C7D" w:rsidRPr="00DC1FD2" w:rsidRDefault="00243C7D" w:rsidP="00C57978">
            <w:pPr>
              <w:rPr>
                <w:rFonts w:ascii="Bookman Old Style" w:hAnsi="Bookman Old Style" w:cs="Arial"/>
                <w:sz w:val="22"/>
                <w:szCs w:val="22"/>
              </w:rPr>
            </w:pPr>
            <w:r w:rsidRPr="00DC1FD2">
              <w:rPr>
                <w:rFonts w:ascii="Bookman Old Style" w:hAnsi="Bookman Old Style" w:cs="Arial"/>
                <w:sz w:val="22"/>
                <w:szCs w:val="22"/>
              </w:rPr>
              <w:t>High school standards</w:t>
            </w:r>
          </w:p>
        </w:tc>
        <w:tc>
          <w:tcPr>
            <w:tcW w:w="6634" w:type="dxa"/>
          </w:tcPr>
          <w:p w14:paraId="31C038CD"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Student asked to leave P-TECH program by high school (Not meeting standards)</w:t>
            </w:r>
          </w:p>
        </w:tc>
      </w:tr>
      <w:tr w:rsidR="00243C7D" w:rsidRPr="00DC1FD2" w14:paraId="4F4E021B" w14:textId="77777777" w:rsidTr="00C57978">
        <w:tc>
          <w:tcPr>
            <w:tcW w:w="1251" w:type="dxa"/>
          </w:tcPr>
          <w:p w14:paraId="30954AFD" w14:textId="77777777" w:rsidR="00243C7D" w:rsidRPr="00DC1FD2" w:rsidRDefault="00243C7D" w:rsidP="00C57978">
            <w:pPr>
              <w:rPr>
                <w:rFonts w:ascii="Bookman Old Style" w:hAnsi="Bookman Old Style" w:cs="Arial"/>
                <w:sz w:val="22"/>
                <w:szCs w:val="22"/>
              </w:rPr>
            </w:pPr>
            <w:r w:rsidRPr="00DC1FD2">
              <w:rPr>
                <w:rFonts w:ascii="Bookman Old Style" w:hAnsi="Bookman Old Style" w:cs="Arial"/>
                <w:sz w:val="22"/>
                <w:szCs w:val="22"/>
              </w:rPr>
              <w:t>05</w:t>
            </w:r>
          </w:p>
        </w:tc>
        <w:tc>
          <w:tcPr>
            <w:tcW w:w="2370" w:type="dxa"/>
          </w:tcPr>
          <w:p w14:paraId="6A6A9DE1" w14:textId="77777777" w:rsidR="00243C7D" w:rsidRPr="00DC1FD2" w:rsidRDefault="00243C7D" w:rsidP="00C57978">
            <w:pPr>
              <w:rPr>
                <w:rFonts w:ascii="Bookman Old Style" w:hAnsi="Bookman Old Style" w:cs="Arial"/>
                <w:sz w:val="22"/>
                <w:szCs w:val="22"/>
              </w:rPr>
            </w:pPr>
            <w:r w:rsidRPr="00DC1FD2">
              <w:rPr>
                <w:rFonts w:ascii="Bookman Old Style" w:hAnsi="Bookman Old Style" w:cs="Arial"/>
                <w:sz w:val="22"/>
                <w:szCs w:val="22"/>
              </w:rPr>
              <w:t>Met credentials industry partner</w:t>
            </w:r>
          </w:p>
        </w:tc>
        <w:tc>
          <w:tcPr>
            <w:tcW w:w="6634" w:type="dxa"/>
          </w:tcPr>
          <w:p w14:paraId="1737B601"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Graduated from P-TECH program with a P-TECH high school credential, P-TECH 2-year college degree, and started working for industry partner</w:t>
            </w:r>
          </w:p>
        </w:tc>
      </w:tr>
      <w:tr w:rsidR="00243C7D" w:rsidRPr="00DC1FD2" w14:paraId="582C2785" w14:textId="77777777" w:rsidTr="00C57978">
        <w:tc>
          <w:tcPr>
            <w:tcW w:w="1251" w:type="dxa"/>
          </w:tcPr>
          <w:p w14:paraId="7EB3930E" w14:textId="77777777" w:rsidR="00243C7D" w:rsidRPr="00DC1FD2" w:rsidRDefault="00243C7D" w:rsidP="00C57978">
            <w:pPr>
              <w:rPr>
                <w:rFonts w:ascii="Bookman Old Style" w:hAnsi="Bookman Old Style" w:cs="Arial"/>
                <w:sz w:val="22"/>
                <w:szCs w:val="22"/>
              </w:rPr>
            </w:pPr>
            <w:r w:rsidRPr="00DC1FD2">
              <w:rPr>
                <w:rFonts w:ascii="Bookman Old Style" w:hAnsi="Bookman Old Style" w:cs="Arial"/>
                <w:sz w:val="22"/>
                <w:szCs w:val="22"/>
              </w:rPr>
              <w:t>06</w:t>
            </w:r>
          </w:p>
        </w:tc>
        <w:tc>
          <w:tcPr>
            <w:tcW w:w="2370" w:type="dxa"/>
          </w:tcPr>
          <w:p w14:paraId="4A1D8AB4" w14:textId="77777777" w:rsidR="00243C7D" w:rsidRPr="00DC1FD2" w:rsidRDefault="00243C7D" w:rsidP="00C57978">
            <w:pPr>
              <w:rPr>
                <w:rFonts w:ascii="Bookman Old Style" w:hAnsi="Bookman Old Style" w:cs="Arial"/>
                <w:sz w:val="22"/>
                <w:szCs w:val="22"/>
              </w:rPr>
            </w:pPr>
            <w:r w:rsidRPr="00DC1FD2">
              <w:rPr>
                <w:rFonts w:ascii="Bookman Old Style" w:hAnsi="Bookman Old Style" w:cs="Arial"/>
                <w:sz w:val="22"/>
                <w:szCs w:val="22"/>
              </w:rPr>
              <w:t>Met credentials non-industry partner</w:t>
            </w:r>
          </w:p>
        </w:tc>
        <w:tc>
          <w:tcPr>
            <w:tcW w:w="6634" w:type="dxa"/>
          </w:tcPr>
          <w:p w14:paraId="6A5EF6BA"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Graduated from P-TECH program with a P-TECH high school credential, P-TECH 2-year college degree, and started working for non-industry partner.</w:t>
            </w:r>
          </w:p>
        </w:tc>
      </w:tr>
      <w:tr w:rsidR="00A57CD8" w:rsidRPr="00DC1FD2" w14:paraId="7A0A0E84" w14:textId="77777777" w:rsidTr="005D040A">
        <w:tc>
          <w:tcPr>
            <w:tcW w:w="10255" w:type="dxa"/>
            <w:gridSpan w:val="3"/>
          </w:tcPr>
          <w:p w14:paraId="6DC6ADE5" w14:textId="4E26A02A" w:rsidR="00A57CD8" w:rsidRPr="00DC1FD2" w:rsidRDefault="00341E12" w:rsidP="00C57978">
            <w:pPr>
              <w:rPr>
                <w:rFonts w:ascii="Bookman Old Style" w:hAnsi="Bookman Old Style"/>
                <w:sz w:val="22"/>
                <w:szCs w:val="22"/>
              </w:rPr>
            </w:pPr>
            <w:r w:rsidRPr="00E7199B">
              <w:rPr>
                <w:rFonts w:ascii="Bookman Old Style" w:hAnsi="Bookman Old Style"/>
                <w:sz w:val="22"/>
                <w:szCs w:val="22"/>
              </w:rPr>
              <w:t>Report one of the above codes when applicable, during the school year the student exited the program.</w:t>
            </w:r>
          </w:p>
        </w:tc>
      </w:tr>
    </w:tbl>
    <w:p w14:paraId="7EED6CFD" w14:textId="4F22D44F" w:rsidR="005757DA" w:rsidRDefault="005757DA">
      <w:pPr>
        <w:rPr>
          <w:rFonts w:ascii="Arial" w:hAnsi="Arial" w:cs="Arial"/>
          <w:b/>
          <w:bCs/>
          <w:iCs/>
          <w:sz w:val="28"/>
          <w:szCs w:val="28"/>
        </w:rPr>
      </w:pPr>
      <w:bookmarkStart w:id="830" w:name="_Toc109981541"/>
    </w:p>
    <w:p w14:paraId="201EDA70" w14:textId="77777777" w:rsidR="001450EB" w:rsidRPr="0071249A" w:rsidRDefault="001450EB" w:rsidP="001450EB">
      <w:pPr>
        <w:pStyle w:val="Heading2"/>
        <w:jc w:val="center"/>
      </w:pPr>
      <w:r w:rsidRPr="0071249A">
        <w:t>Ending Enrollment and Annual Outcome Relationship</w:t>
      </w:r>
    </w:p>
    <w:p w14:paraId="5AAECC5C" w14:textId="77777777" w:rsidR="001450EB" w:rsidRPr="0071249A" w:rsidRDefault="001450EB" w:rsidP="001450EB">
      <w:pPr>
        <w:pStyle w:val="xxmsonormal0"/>
        <w:jc w:val="center"/>
        <w:rPr>
          <w:rFonts w:ascii="Arial" w:hAnsi="Arial" w:cs="Arial"/>
          <w:b/>
          <w:bCs/>
          <w:sz w:val="24"/>
          <w:szCs w:val="24"/>
        </w:rPr>
      </w:pPr>
      <w:r w:rsidRPr="0071249A">
        <w:rPr>
          <w:rFonts w:ascii="Arial" w:hAnsi="Arial" w:cs="Arial"/>
          <w:sz w:val="24"/>
          <w:szCs w:val="24"/>
        </w:rPr>
        <w:t>(</w:t>
      </w:r>
      <w:r w:rsidRPr="0071249A">
        <w:rPr>
          <w:rFonts w:ascii="Arial" w:hAnsi="Arial" w:cs="Arial"/>
          <w:b/>
          <w:bCs/>
          <w:sz w:val="24"/>
          <w:szCs w:val="24"/>
        </w:rPr>
        <w:t>Partner Project Fact, Field 15)</w:t>
      </w:r>
    </w:p>
    <w:tbl>
      <w:tblPr>
        <w:tblStyle w:val="TableGrid"/>
        <w:tblW w:w="10255" w:type="dxa"/>
        <w:tblLook w:val="04A0" w:firstRow="1" w:lastRow="0" w:firstColumn="1" w:lastColumn="0" w:noHBand="0" w:noVBand="1"/>
      </w:tblPr>
      <w:tblGrid>
        <w:gridCol w:w="1510"/>
        <w:gridCol w:w="2209"/>
        <w:gridCol w:w="4106"/>
        <w:gridCol w:w="2430"/>
      </w:tblGrid>
      <w:tr w:rsidR="001450EB" w:rsidRPr="0071249A" w14:paraId="1C815D30" w14:textId="77777777" w:rsidTr="00E1445C">
        <w:tc>
          <w:tcPr>
            <w:tcW w:w="1510" w:type="dxa"/>
            <w:shd w:val="clear" w:color="auto" w:fill="D9D9D9" w:themeFill="background1" w:themeFillShade="D9"/>
          </w:tcPr>
          <w:p w14:paraId="7EE2BECF" w14:textId="77777777" w:rsidR="001450EB" w:rsidRPr="0071249A" w:rsidRDefault="001450EB" w:rsidP="00E1445C">
            <w:pPr>
              <w:jc w:val="center"/>
              <w:rPr>
                <w:rFonts w:ascii="Bookman Old Style" w:hAnsi="Bookman Old Style"/>
                <w:b/>
                <w:bCs/>
                <w:sz w:val="22"/>
                <w:szCs w:val="22"/>
              </w:rPr>
            </w:pPr>
            <w:r w:rsidRPr="0071249A">
              <w:rPr>
                <w:rFonts w:ascii="Bookman Old Style" w:hAnsi="Bookman Old Style"/>
                <w:b/>
                <w:bCs/>
                <w:sz w:val="22"/>
                <w:szCs w:val="22"/>
              </w:rPr>
              <w:t>Ending Enrollment Code</w:t>
            </w:r>
          </w:p>
        </w:tc>
        <w:tc>
          <w:tcPr>
            <w:tcW w:w="2209" w:type="dxa"/>
            <w:shd w:val="clear" w:color="auto" w:fill="D9D9D9" w:themeFill="background1" w:themeFillShade="D9"/>
          </w:tcPr>
          <w:p w14:paraId="5BBEFFC9" w14:textId="77777777" w:rsidR="001450EB" w:rsidRPr="0071249A" w:rsidRDefault="001450EB" w:rsidP="00E1445C">
            <w:pPr>
              <w:jc w:val="center"/>
              <w:rPr>
                <w:rFonts w:ascii="Bookman Old Style" w:hAnsi="Bookman Old Style"/>
                <w:b/>
                <w:bCs/>
                <w:sz w:val="22"/>
                <w:szCs w:val="22"/>
              </w:rPr>
            </w:pPr>
            <w:r w:rsidRPr="0071249A">
              <w:rPr>
                <w:rFonts w:ascii="Bookman Old Style" w:hAnsi="Bookman Old Style"/>
                <w:b/>
                <w:bCs/>
                <w:sz w:val="22"/>
                <w:szCs w:val="22"/>
              </w:rPr>
              <w:t>Ending Enrollment Desc</w:t>
            </w:r>
          </w:p>
        </w:tc>
        <w:tc>
          <w:tcPr>
            <w:tcW w:w="4106" w:type="dxa"/>
            <w:shd w:val="clear" w:color="auto" w:fill="D9D9D9" w:themeFill="background1" w:themeFillShade="D9"/>
          </w:tcPr>
          <w:p w14:paraId="4967B423" w14:textId="77777777" w:rsidR="001450EB" w:rsidRPr="0071249A" w:rsidRDefault="001450EB" w:rsidP="00E1445C">
            <w:pPr>
              <w:jc w:val="center"/>
              <w:rPr>
                <w:rFonts w:ascii="Bookman Old Style" w:hAnsi="Bookman Old Style"/>
                <w:b/>
                <w:bCs/>
                <w:sz w:val="22"/>
                <w:szCs w:val="22"/>
              </w:rPr>
            </w:pPr>
            <w:r w:rsidRPr="0071249A">
              <w:rPr>
                <w:rFonts w:ascii="Bookman Old Style" w:hAnsi="Bookman Old Style"/>
                <w:b/>
                <w:bCs/>
                <w:sz w:val="22"/>
                <w:szCs w:val="22"/>
              </w:rPr>
              <w:t>Usage</w:t>
            </w:r>
          </w:p>
        </w:tc>
        <w:tc>
          <w:tcPr>
            <w:tcW w:w="2430" w:type="dxa"/>
            <w:shd w:val="clear" w:color="auto" w:fill="D9D9D9" w:themeFill="background1" w:themeFillShade="D9"/>
          </w:tcPr>
          <w:p w14:paraId="2A766EB2" w14:textId="77777777" w:rsidR="001450EB" w:rsidRPr="0071249A" w:rsidRDefault="001450EB" w:rsidP="00E1445C">
            <w:pPr>
              <w:jc w:val="center"/>
              <w:rPr>
                <w:rFonts w:ascii="Bookman Old Style" w:hAnsi="Bookman Old Style"/>
                <w:b/>
                <w:bCs/>
                <w:sz w:val="22"/>
                <w:szCs w:val="22"/>
              </w:rPr>
            </w:pPr>
            <w:r w:rsidRPr="0071249A">
              <w:rPr>
                <w:rFonts w:ascii="Bookman Old Style" w:hAnsi="Bookman Old Style"/>
                <w:b/>
                <w:bCs/>
                <w:sz w:val="22"/>
                <w:szCs w:val="22"/>
              </w:rPr>
              <w:t>Project Partner Annual Outcome Code</w:t>
            </w:r>
          </w:p>
        </w:tc>
      </w:tr>
      <w:tr w:rsidR="001450EB" w:rsidRPr="0071249A" w14:paraId="025FB58B" w14:textId="77777777" w:rsidTr="00E1445C">
        <w:tc>
          <w:tcPr>
            <w:tcW w:w="1510" w:type="dxa"/>
          </w:tcPr>
          <w:p w14:paraId="29E0A898" w14:textId="77777777" w:rsidR="001450EB" w:rsidRPr="0071249A" w:rsidRDefault="001450EB" w:rsidP="00E1445C">
            <w:pPr>
              <w:rPr>
                <w:rFonts w:ascii="Bookman Old Style" w:hAnsi="Bookman Old Style"/>
                <w:sz w:val="22"/>
                <w:szCs w:val="22"/>
              </w:rPr>
            </w:pPr>
            <w:r w:rsidRPr="0071249A">
              <w:rPr>
                <w:rFonts w:ascii="Bookman Old Style" w:hAnsi="Bookman Old Style"/>
                <w:sz w:val="22"/>
                <w:szCs w:val="22"/>
              </w:rPr>
              <w:t>0065</w:t>
            </w:r>
          </w:p>
        </w:tc>
        <w:tc>
          <w:tcPr>
            <w:tcW w:w="2209" w:type="dxa"/>
          </w:tcPr>
          <w:p w14:paraId="2AB0A4DD" w14:textId="77777777" w:rsidR="001450EB" w:rsidRPr="0071249A" w:rsidRDefault="001450EB" w:rsidP="00E1445C">
            <w:pPr>
              <w:rPr>
                <w:rFonts w:ascii="Bookman Old Style" w:hAnsi="Bookman Old Style"/>
                <w:sz w:val="22"/>
                <w:szCs w:val="22"/>
              </w:rPr>
            </w:pPr>
            <w:r w:rsidRPr="0071249A">
              <w:rPr>
                <w:rFonts w:ascii="Bookman Old Style" w:hAnsi="Bookman Old Style"/>
                <w:sz w:val="22"/>
                <w:szCs w:val="22"/>
              </w:rPr>
              <w:t>Fulfilled HS Grad Req for Extended Integrated HS Program</w:t>
            </w:r>
          </w:p>
        </w:tc>
        <w:tc>
          <w:tcPr>
            <w:tcW w:w="4106" w:type="dxa"/>
          </w:tcPr>
          <w:p w14:paraId="55B17D5D" w14:textId="77777777" w:rsidR="001450EB" w:rsidRPr="0071249A" w:rsidRDefault="001450EB" w:rsidP="00E1445C">
            <w:pPr>
              <w:rPr>
                <w:rFonts w:ascii="Bookman Old Style" w:hAnsi="Bookman Old Style"/>
                <w:sz w:val="22"/>
                <w:szCs w:val="22"/>
              </w:rPr>
            </w:pPr>
            <w:r w:rsidRPr="0071249A">
              <w:rPr>
                <w:rFonts w:ascii="Bookman Old Style" w:hAnsi="Bookman Old Style"/>
                <w:sz w:val="22"/>
                <w:szCs w:val="22"/>
              </w:rPr>
              <w:t xml:space="preserve">Used when student fulfills the requirements for a Regents diploma and </w:t>
            </w:r>
            <w:r w:rsidRPr="0071249A">
              <w:rPr>
                <w:rFonts w:ascii="Bookman Old Style" w:hAnsi="Bookman Old Style"/>
                <w:b/>
                <w:bCs/>
                <w:i/>
                <w:iCs/>
                <w:sz w:val="22"/>
                <w:szCs w:val="22"/>
              </w:rPr>
              <w:t>are remaining in the program</w:t>
            </w:r>
          </w:p>
        </w:tc>
        <w:tc>
          <w:tcPr>
            <w:tcW w:w="2430" w:type="dxa"/>
          </w:tcPr>
          <w:p w14:paraId="152332C7" w14:textId="77777777" w:rsidR="001450EB" w:rsidRPr="0071249A" w:rsidRDefault="001450EB" w:rsidP="00E1445C">
            <w:pPr>
              <w:rPr>
                <w:rFonts w:ascii="Bookman Old Style" w:hAnsi="Bookman Old Style"/>
                <w:sz w:val="22"/>
                <w:szCs w:val="22"/>
              </w:rPr>
            </w:pPr>
            <w:r w:rsidRPr="0071249A">
              <w:rPr>
                <w:rFonts w:ascii="Bookman Old Style" w:hAnsi="Bookman Old Style"/>
                <w:sz w:val="22"/>
                <w:szCs w:val="22"/>
              </w:rPr>
              <w:t xml:space="preserve">No annual outcome code required </w:t>
            </w:r>
          </w:p>
        </w:tc>
      </w:tr>
      <w:tr w:rsidR="001450EB" w:rsidRPr="0071249A" w14:paraId="6D163CA0" w14:textId="77777777" w:rsidTr="00E1445C">
        <w:trPr>
          <w:trHeight w:val="1007"/>
        </w:trPr>
        <w:tc>
          <w:tcPr>
            <w:tcW w:w="1510" w:type="dxa"/>
          </w:tcPr>
          <w:p w14:paraId="2CC44048" w14:textId="77777777" w:rsidR="001450EB" w:rsidRPr="0071249A" w:rsidRDefault="001450EB" w:rsidP="00E1445C">
            <w:pPr>
              <w:rPr>
                <w:rFonts w:ascii="Bookman Old Style" w:hAnsi="Bookman Old Style"/>
                <w:sz w:val="22"/>
                <w:szCs w:val="22"/>
              </w:rPr>
            </w:pPr>
            <w:r w:rsidRPr="0071249A">
              <w:rPr>
                <w:rFonts w:ascii="Bookman Old Style" w:hAnsi="Bookman Old Style"/>
                <w:sz w:val="22"/>
                <w:szCs w:val="22"/>
              </w:rPr>
              <w:t>799</w:t>
            </w:r>
          </w:p>
        </w:tc>
        <w:tc>
          <w:tcPr>
            <w:tcW w:w="2209" w:type="dxa"/>
          </w:tcPr>
          <w:p w14:paraId="7FE2D921" w14:textId="77777777" w:rsidR="001450EB" w:rsidRPr="0071249A" w:rsidRDefault="001450EB" w:rsidP="00E1445C">
            <w:pPr>
              <w:rPr>
                <w:rFonts w:ascii="Bookman Old Style" w:hAnsi="Bookman Old Style"/>
                <w:sz w:val="22"/>
                <w:szCs w:val="22"/>
              </w:rPr>
            </w:pPr>
            <w:r w:rsidRPr="0071249A">
              <w:rPr>
                <w:rFonts w:ascii="Bookman Old Style" w:hAnsi="Bookman Old Style"/>
                <w:sz w:val="22"/>
                <w:szCs w:val="22"/>
              </w:rPr>
              <w:t>local or Regents diploma</w:t>
            </w:r>
          </w:p>
        </w:tc>
        <w:tc>
          <w:tcPr>
            <w:tcW w:w="4106" w:type="dxa"/>
          </w:tcPr>
          <w:p w14:paraId="3CB0C910" w14:textId="77777777" w:rsidR="001450EB" w:rsidRPr="0071249A" w:rsidRDefault="001450EB" w:rsidP="00E1445C">
            <w:pPr>
              <w:rPr>
                <w:rFonts w:ascii="Bookman Old Style" w:hAnsi="Bookman Old Style"/>
                <w:sz w:val="22"/>
                <w:szCs w:val="22"/>
              </w:rPr>
            </w:pPr>
            <w:r w:rsidRPr="0071249A">
              <w:rPr>
                <w:rFonts w:ascii="Bookman Old Style" w:hAnsi="Bookman Old Style"/>
                <w:sz w:val="22"/>
                <w:szCs w:val="22"/>
              </w:rPr>
              <w:t xml:space="preserve">Used when the student fulfills the requirements for a Regents diploma but </w:t>
            </w:r>
            <w:r w:rsidRPr="0071249A">
              <w:rPr>
                <w:rFonts w:ascii="Bookman Old Style" w:hAnsi="Bookman Old Style"/>
                <w:b/>
                <w:bCs/>
                <w:i/>
                <w:iCs/>
                <w:sz w:val="22"/>
                <w:szCs w:val="22"/>
              </w:rPr>
              <w:t>are exiting the P-Tech program</w:t>
            </w:r>
          </w:p>
        </w:tc>
        <w:tc>
          <w:tcPr>
            <w:tcW w:w="2430" w:type="dxa"/>
          </w:tcPr>
          <w:p w14:paraId="651E513D" w14:textId="77777777" w:rsidR="001450EB" w:rsidRPr="0071249A" w:rsidRDefault="001450EB" w:rsidP="00E1445C">
            <w:pPr>
              <w:rPr>
                <w:rFonts w:ascii="Bookman Old Style" w:hAnsi="Bookman Old Style"/>
                <w:sz w:val="22"/>
                <w:szCs w:val="22"/>
              </w:rPr>
            </w:pPr>
            <w:r w:rsidRPr="0071249A">
              <w:rPr>
                <w:rFonts w:ascii="Bookman Old Style" w:hAnsi="Bookman Old Style"/>
                <w:sz w:val="22"/>
                <w:szCs w:val="22"/>
              </w:rPr>
              <w:t>02-Left pathway</w:t>
            </w:r>
          </w:p>
          <w:p w14:paraId="571F769D" w14:textId="77777777" w:rsidR="001450EB" w:rsidRPr="0071249A" w:rsidRDefault="001450EB" w:rsidP="00E1445C">
            <w:pPr>
              <w:rPr>
                <w:rFonts w:ascii="Bookman Old Style" w:hAnsi="Bookman Old Style"/>
                <w:sz w:val="22"/>
                <w:szCs w:val="22"/>
              </w:rPr>
            </w:pPr>
          </w:p>
        </w:tc>
      </w:tr>
      <w:tr w:rsidR="001450EB" w:rsidRPr="0071249A" w14:paraId="2E543217" w14:textId="77777777" w:rsidTr="00E1445C">
        <w:trPr>
          <w:trHeight w:val="1880"/>
        </w:trPr>
        <w:tc>
          <w:tcPr>
            <w:tcW w:w="1510" w:type="dxa"/>
          </w:tcPr>
          <w:p w14:paraId="0920ACEE" w14:textId="77777777" w:rsidR="001450EB" w:rsidRPr="0071249A" w:rsidRDefault="001450EB" w:rsidP="00E1445C">
            <w:pPr>
              <w:rPr>
                <w:rFonts w:ascii="Bookman Old Style" w:hAnsi="Bookman Old Style"/>
                <w:sz w:val="22"/>
                <w:szCs w:val="22"/>
              </w:rPr>
            </w:pPr>
            <w:r w:rsidRPr="0071249A">
              <w:rPr>
                <w:rFonts w:ascii="Bookman Old Style" w:hAnsi="Bookman Old Style"/>
                <w:sz w:val="22"/>
                <w:szCs w:val="22"/>
              </w:rPr>
              <w:t>0067</w:t>
            </w:r>
          </w:p>
        </w:tc>
        <w:tc>
          <w:tcPr>
            <w:tcW w:w="2209" w:type="dxa"/>
          </w:tcPr>
          <w:p w14:paraId="4596E207" w14:textId="77777777" w:rsidR="001450EB" w:rsidRPr="0071249A" w:rsidRDefault="001450EB" w:rsidP="00E1445C">
            <w:pPr>
              <w:rPr>
                <w:rFonts w:ascii="Bookman Old Style" w:hAnsi="Bookman Old Style"/>
                <w:sz w:val="22"/>
                <w:szCs w:val="22"/>
              </w:rPr>
            </w:pPr>
            <w:r w:rsidRPr="0071249A">
              <w:rPr>
                <w:rFonts w:ascii="Bookman Old Style" w:hAnsi="Bookman Old Style"/>
                <w:sz w:val="22"/>
                <w:szCs w:val="22"/>
              </w:rPr>
              <w:t>Completed Extended Integrated HS Program</w:t>
            </w:r>
          </w:p>
        </w:tc>
        <w:tc>
          <w:tcPr>
            <w:tcW w:w="4106" w:type="dxa"/>
          </w:tcPr>
          <w:p w14:paraId="486A0FE4" w14:textId="77777777" w:rsidR="001450EB" w:rsidRPr="0071249A" w:rsidRDefault="001450EB" w:rsidP="00E1445C">
            <w:pPr>
              <w:rPr>
                <w:rFonts w:ascii="Bookman Old Style" w:hAnsi="Bookman Old Style"/>
                <w:sz w:val="22"/>
                <w:szCs w:val="22"/>
              </w:rPr>
            </w:pPr>
            <w:r w:rsidRPr="0071249A">
              <w:rPr>
                <w:rFonts w:ascii="Bookman Old Style" w:hAnsi="Bookman Old Style"/>
                <w:sz w:val="22"/>
                <w:szCs w:val="22"/>
              </w:rPr>
              <w:t xml:space="preserve">Used when the student in year 6 </w:t>
            </w:r>
            <w:r w:rsidRPr="0071249A">
              <w:rPr>
                <w:rFonts w:ascii="Bookman Old Style" w:hAnsi="Bookman Old Style"/>
                <w:b/>
                <w:bCs/>
                <w:i/>
                <w:iCs/>
                <w:sz w:val="22"/>
                <w:szCs w:val="22"/>
              </w:rPr>
              <w:t>completes all 3 parts of the P-Tech program</w:t>
            </w:r>
            <w:r w:rsidRPr="0071249A">
              <w:rPr>
                <w:rFonts w:ascii="Bookman Old Style" w:hAnsi="Bookman Old Style"/>
                <w:sz w:val="22"/>
                <w:szCs w:val="22"/>
              </w:rPr>
              <w:t xml:space="preserve"> (Regents diploma, workplace experience and associate’s degree).  No other graduation exit data needed.</w:t>
            </w:r>
          </w:p>
        </w:tc>
        <w:tc>
          <w:tcPr>
            <w:tcW w:w="2430" w:type="dxa"/>
          </w:tcPr>
          <w:p w14:paraId="27F08681" w14:textId="77777777" w:rsidR="001450EB" w:rsidRPr="0071249A" w:rsidRDefault="001450EB" w:rsidP="00E1445C">
            <w:pPr>
              <w:rPr>
                <w:rFonts w:ascii="Bookman Old Style" w:hAnsi="Bookman Old Style"/>
                <w:sz w:val="22"/>
                <w:szCs w:val="22"/>
              </w:rPr>
            </w:pPr>
            <w:r w:rsidRPr="0071249A">
              <w:rPr>
                <w:rFonts w:ascii="Bookman Old Style" w:hAnsi="Bookman Old Style"/>
                <w:sz w:val="22"/>
                <w:szCs w:val="22"/>
              </w:rPr>
              <w:t>05- Met credentials industry partner</w:t>
            </w:r>
          </w:p>
          <w:p w14:paraId="5164D330" w14:textId="77777777" w:rsidR="001450EB" w:rsidRPr="0071249A" w:rsidRDefault="001450EB" w:rsidP="00E1445C">
            <w:pPr>
              <w:rPr>
                <w:rFonts w:ascii="Bookman Old Style" w:hAnsi="Bookman Old Style"/>
                <w:sz w:val="22"/>
                <w:szCs w:val="22"/>
              </w:rPr>
            </w:pPr>
            <w:r w:rsidRPr="0071249A">
              <w:rPr>
                <w:rFonts w:ascii="Bookman Old Style" w:hAnsi="Bookman Old Style"/>
                <w:sz w:val="22"/>
                <w:szCs w:val="22"/>
              </w:rPr>
              <w:t>or</w:t>
            </w:r>
          </w:p>
          <w:p w14:paraId="2406A77D" w14:textId="77777777" w:rsidR="001450EB" w:rsidRPr="0071249A" w:rsidRDefault="001450EB" w:rsidP="00E1445C">
            <w:pPr>
              <w:rPr>
                <w:rFonts w:ascii="Bookman Old Style" w:hAnsi="Bookman Old Style"/>
                <w:sz w:val="22"/>
                <w:szCs w:val="22"/>
              </w:rPr>
            </w:pPr>
            <w:r w:rsidRPr="0071249A">
              <w:rPr>
                <w:rFonts w:ascii="Bookman Old Style" w:hAnsi="Bookman Old Style"/>
                <w:sz w:val="22"/>
                <w:szCs w:val="22"/>
              </w:rPr>
              <w:t>06- Met credentials non-industry partner</w:t>
            </w:r>
          </w:p>
        </w:tc>
      </w:tr>
      <w:tr w:rsidR="001450EB" w:rsidRPr="002C168E" w14:paraId="292F714E" w14:textId="77777777" w:rsidTr="00E1445C">
        <w:tc>
          <w:tcPr>
            <w:tcW w:w="1510" w:type="dxa"/>
          </w:tcPr>
          <w:p w14:paraId="6F12615D" w14:textId="77777777" w:rsidR="001450EB" w:rsidRPr="0071249A" w:rsidRDefault="001450EB" w:rsidP="00E1445C">
            <w:pPr>
              <w:rPr>
                <w:rFonts w:ascii="Bookman Old Style" w:hAnsi="Bookman Old Style"/>
                <w:sz w:val="22"/>
                <w:szCs w:val="22"/>
              </w:rPr>
            </w:pPr>
            <w:r w:rsidRPr="0071249A">
              <w:rPr>
                <w:rFonts w:ascii="Bookman Old Style" w:hAnsi="Bookman Old Style"/>
                <w:sz w:val="22"/>
                <w:szCs w:val="22"/>
              </w:rPr>
              <w:t>0068</w:t>
            </w:r>
          </w:p>
        </w:tc>
        <w:tc>
          <w:tcPr>
            <w:tcW w:w="2209" w:type="dxa"/>
          </w:tcPr>
          <w:p w14:paraId="2F2E11CA" w14:textId="77777777" w:rsidR="001450EB" w:rsidRPr="0071249A" w:rsidRDefault="001450EB" w:rsidP="00E1445C">
            <w:pPr>
              <w:rPr>
                <w:rFonts w:ascii="Bookman Old Style" w:hAnsi="Bookman Old Style"/>
                <w:sz w:val="22"/>
                <w:szCs w:val="22"/>
              </w:rPr>
            </w:pPr>
            <w:r w:rsidRPr="0071249A">
              <w:rPr>
                <w:rFonts w:ascii="Bookman Old Style" w:hAnsi="Bookman Old Style"/>
                <w:sz w:val="22"/>
                <w:szCs w:val="22"/>
              </w:rPr>
              <w:t>Exited Extended Integrated HS Program After Fulfilling HS Grad Req</w:t>
            </w:r>
          </w:p>
        </w:tc>
        <w:tc>
          <w:tcPr>
            <w:tcW w:w="4106" w:type="dxa"/>
          </w:tcPr>
          <w:p w14:paraId="156D4688" w14:textId="77777777" w:rsidR="001450EB" w:rsidRPr="0071249A" w:rsidRDefault="001450EB" w:rsidP="00E1445C">
            <w:pPr>
              <w:rPr>
                <w:rFonts w:ascii="Bookman Old Style" w:hAnsi="Bookman Old Style"/>
                <w:i/>
                <w:iCs/>
                <w:sz w:val="22"/>
                <w:szCs w:val="22"/>
              </w:rPr>
            </w:pPr>
            <w:r w:rsidRPr="0071249A">
              <w:rPr>
                <w:rFonts w:ascii="Bookman Old Style" w:hAnsi="Bookman Old Style"/>
                <w:sz w:val="22"/>
                <w:szCs w:val="22"/>
              </w:rPr>
              <w:t xml:space="preserve">Used when the student in years 5-6, has met the HS grad requirements, and exited the program </w:t>
            </w:r>
            <w:r w:rsidRPr="0071249A">
              <w:rPr>
                <w:rFonts w:ascii="Bookman Old Style" w:hAnsi="Bookman Old Style"/>
                <w:b/>
                <w:bCs/>
                <w:i/>
                <w:iCs/>
                <w:sz w:val="22"/>
                <w:szCs w:val="22"/>
              </w:rPr>
              <w:t>without completing it.</w:t>
            </w:r>
          </w:p>
          <w:p w14:paraId="1C378236" w14:textId="77777777" w:rsidR="001450EB" w:rsidRPr="0071249A" w:rsidRDefault="001450EB" w:rsidP="00E1445C">
            <w:pPr>
              <w:rPr>
                <w:rFonts w:ascii="Bookman Old Style" w:hAnsi="Bookman Old Style"/>
                <w:sz w:val="22"/>
                <w:szCs w:val="22"/>
              </w:rPr>
            </w:pPr>
          </w:p>
        </w:tc>
        <w:tc>
          <w:tcPr>
            <w:tcW w:w="2430" w:type="dxa"/>
          </w:tcPr>
          <w:p w14:paraId="188B0AF1" w14:textId="77777777" w:rsidR="001450EB" w:rsidRPr="002C168E" w:rsidRDefault="001450EB" w:rsidP="00E1445C">
            <w:pPr>
              <w:rPr>
                <w:rFonts w:ascii="Bookman Old Style" w:hAnsi="Bookman Old Style"/>
                <w:sz w:val="22"/>
                <w:szCs w:val="22"/>
              </w:rPr>
            </w:pPr>
            <w:r w:rsidRPr="0071249A">
              <w:rPr>
                <w:rFonts w:ascii="Bookman Old Style" w:hAnsi="Bookman Old Style"/>
                <w:sz w:val="22"/>
                <w:szCs w:val="22"/>
              </w:rPr>
              <w:t>02-Left pathway</w:t>
            </w:r>
          </w:p>
        </w:tc>
      </w:tr>
    </w:tbl>
    <w:p w14:paraId="1C1A8831" w14:textId="77777777" w:rsidR="001450EB" w:rsidRDefault="001450EB" w:rsidP="001450EB">
      <w:pPr>
        <w:rPr>
          <w:b/>
          <w:bCs/>
          <w:sz w:val="28"/>
          <w:szCs w:val="28"/>
        </w:rPr>
      </w:pPr>
    </w:p>
    <w:p w14:paraId="0637A76E" w14:textId="77777777" w:rsidR="001450EB" w:rsidRPr="00DC1FD2" w:rsidRDefault="001450EB">
      <w:pPr>
        <w:rPr>
          <w:rFonts w:ascii="Arial" w:hAnsi="Arial" w:cs="Arial"/>
          <w:b/>
          <w:bCs/>
          <w:iCs/>
          <w:sz w:val="28"/>
          <w:szCs w:val="28"/>
        </w:rPr>
      </w:pPr>
    </w:p>
    <w:p w14:paraId="2266EE3B" w14:textId="18187FD9" w:rsidR="00C518A4" w:rsidRPr="00DC1FD2" w:rsidRDefault="00C518A4" w:rsidP="00693C0B">
      <w:pPr>
        <w:pStyle w:val="Heading2"/>
        <w:spacing w:before="0" w:after="0"/>
        <w:jc w:val="center"/>
      </w:pPr>
      <w:bookmarkStart w:id="831" w:name="_Toc128744501"/>
      <w:r w:rsidRPr="00DC1FD2">
        <w:t xml:space="preserve">Program Selection Criteria Codes </w:t>
      </w:r>
      <w:r w:rsidR="005B51BF" w:rsidRPr="00DC1FD2">
        <w:t>for P-TECH</w:t>
      </w:r>
      <w:r w:rsidR="00127F71" w:rsidRPr="00DC1FD2">
        <w:t>, Smart Scholars, Smart Transfer</w:t>
      </w:r>
      <w:bookmarkEnd w:id="831"/>
    </w:p>
    <w:bookmarkEnd w:id="830"/>
    <w:p w14:paraId="000694CB" w14:textId="05C7936F" w:rsidR="008A5F4E" w:rsidRPr="00DC1FD2" w:rsidRDefault="00C518A4" w:rsidP="008A5F4E">
      <w:pPr>
        <w:spacing w:before="100" w:after="100"/>
        <w:ind w:left="45" w:right="45"/>
        <w:jc w:val="center"/>
        <w:rPr>
          <w:rFonts w:ascii="Arial" w:hAnsi="Arial" w:cs="Arial"/>
          <w:b/>
          <w:bCs/>
        </w:rPr>
      </w:pPr>
      <w:r w:rsidRPr="00DC1FD2">
        <w:rPr>
          <w:rFonts w:ascii="Arial" w:hAnsi="Arial" w:cs="Arial"/>
          <w:b/>
          <w:bCs/>
        </w:rPr>
        <w:t>(Partner Project Fact, Field 9-13)</w:t>
      </w:r>
    </w:p>
    <w:tbl>
      <w:tblPr>
        <w:tblStyle w:val="TableGrid"/>
        <w:tblW w:w="0" w:type="auto"/>
        <w:tblLook w:val="04A0" w:firstRow="1" w:lastRow="0" w:firstColumn="1" w:lastColumn="0" w:noHBand="0" w:noVBand="1"/>
      </w:tblPr>
      <w:tblGrid>
        <w:gridCol w:w="2817"/>
        <w:gridCol w:w="6533"/>
      </w:tblGrid>
      <w:tr w:rsidR="00203CF2" w:rsidRPr="00DC1FD2" w14:paraId="27F84405" w14:textId="77777777" w:rsidTr="00D55DB0">
        <w:trPr>
          <w:trHeight w:val="332"/>
        </w:trPr>
        <w:tc>
          <w:tcPr>
            <w:tcW w:w="2817" w:type="dxa"/>
            <w:shd w:val="clear" w:color="auto" w:fill="D9D9D9" w:themeFill="background1" w:themeFillShade="D9"/>
          </w:tcPr>
          <w:p w14:paraId="5FC0B2E1" w14:textId="77777777" w:rsidR="00203CF2" w:rsidRPr="00DC1FD2" w:rsidRDefault="00203CF2" w:rsidP="00C57978">
            <w:pPr>
              <w:rPr>
                <w:rFonts w:ascii="Bookman Old Style" w:hAnsi="Bookman Old Style" w:cs="Arial"/>
                <w:b/>
                <w:bCs/>
                <w:sz w:val="22"/>
                <w:szCs w:val="22"/>
              </w:rPr>
            </w:pPr>
            <w:r w:rsidRPr="00DC1FD2">
              <w:rPr>
                <w:rFonts w:ascii="Bookman Old Style" w:hAnsi="Bookman Old Style" w:cs="Arial"/>
                <w:b/>
                <w:bCs/>
                <w:sz w:val="22"/>
                <w:szCs w:val="22"/>
              </w:rPr>
              <w:t>Criteria Code</w:t>
            </w:r>
          </w:p>
        </w:tc>
        <w:tc>
          <w:tcPr>
            <w:tcW w:w="6533" w:type="dxa"/>
            <w:shd w:val="clear" w:color="auto" w:fill="D9D9D9" w:themeFill="background1" w:themeFillShade="D9"/>
          </w:tcPr>
          <w:p w14:paraId="7E9B5426" w14:textId="77777777" w:rsidR="00203CF2" w:rsidRPr="00DC1FD2" w:rsidRDefault="00203CF2" w:rsidP="00C57978">
            <w:pPr>
              <w:rPr>
                <w:rFonts w:ascii="Bookman Old Style" w:hAnsi="Bookman Old Style" w:cs="Arial"/>
                <w:b/>
                <w:bCs/>
                <w:sz w:val="22"/>
                <w:szCs w:val="22"/>
              </w:rPr>
            </w:pPr>
            <w:r w:rsidRPr="00DC1FD2">
              <w:rPr>
                <w:rFonts w:ascii="Bookman Old Style" w:hAnsi="Bookman Old Style" w:cs="Arial"/>
                <w:b/>
                <w:bCs/>
                <w:sz w:val="22"/>
                <w:szCs w:val="22"/>
              </w:rPr>
              <w:t>Criteria Description</w:t>
            </w:r>
          </w:p>
        </w:tc>
      </w:tr>
      <w:tr w:rsidR="00203CF2" w:rsidRPr="00DC1FD2" w14:paraId="6929437C" w14:textId="77777777" w:rsidTr="00C57978">
        <w:tc>
          <w:tcPr>
            <w:tcW w:w="2817" w:type="dxa"/>
          </w:tcPr>
          <w:p w14:paraId="7A56445C"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Academic</w:t>
            </w:r>
          </w:p>
        </w:tc>
        <w:tc>
          <w:tcPr>
            <w:tcW w:w="6533" w:type="dxa"/>
          </w:tcPr>
          <w:p w14:paraId="5A8987BD"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Academic Achievement Concerns</w:t>
            </w:r>
          </w:p>
        </w:tc>
      </w:tr>
      <w:tr w:rsidR="00203CF2" w:rsidRPr="00DC1FD2" w14:paraId="6589719E" w14:textId="77777777" w:rsidTr="00C57978">
        <w:tc>
          <w:tcPr>
            <w:tcW w:w="2817" w:type="dxa"/>
          </w:tcPr>
          <w:p w14:paraId="6F0EE67A"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Attendance</w:t>
            </w:r>
          </w:p>
        </w:tc>
        <w:tc>
          <w:tcPr>
            <w:tcW w:w="6533" w:type="dxa"/>
          </w:tcPr>
          <w:p w14:paraId="29ACCEE2"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Attendance Concerns</w:t>
            </w:r>
          </w:p>
        </w:tc>
      </w:tr>
      <w:tr w:rsidR="00203CF2" w:rsidRPr="00DC1FD2" w14:paraId="33B5DCAA" w14:textId="77777777" w:rsidTr="00C57978">
        <w:tc>
          <w:tcPr>
            <w:tcW w:w="2817" w:type="dxa"/>
          </w:tcPr>
          <w:p w14:paraId="64D8991B"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Behavior</w:t>
            </w:r>
          </w:p>
        </w:tc>
        <w:tc>
          <w:tcPr>
            <w:tcW w:w="6533" w:type="dxa"/>
          </w:tcPr>
          <w:p w14:paraId="6476916D"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Behavior</w:t>
            </w:r>
          </w:p>
        </w:tc>
      </w:tr>
      <w:tr w:rsidR="00203CF2" w:rsidRPr="00DC1FD2" w14:paraId="6726FA65" w14:textId="77777777" w:rsidTr="00C57978">
        <w:tc>
          <w:tcPr>
            <w:tcW w:w="2817" w:type="dxa"/>
          </w:tcPr>
          <w:p w14:paraId="62DF25F8"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Disability</w:t>
            </w:r>
          </w:p>
        </w:tc>
        <w:tc>
          <w:tcPr>
            <w:tcW w:w="6533" w:type="dxa"/>
          </w:tcPr>
          <w:p w14:paraId="25C08E7C"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Individual with Disability</w:t>
            </w:r>
          </w:p>
        </w:tc>
      </w:tr>
      <w:tr w:rsidR="00203CF2" w:rsidRPr="00DC1FD2" w14:paraId="331ECFA6" w14:textId="77777777" w:rsidTr="00C57978">
        <w:tc>
          <w:tcPr>
            <w:tcW w:w="2817" w:type="dxa"/>
          </w:tcPr>
          <w:p w14:paraId="5D60DC3E"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Economically</w:t>
            </w:r>
          </w:p>
        </w:tc>
        <w:tc>
          <w:tcPr>
            <w:tcW w:w="6533" w:type="dxa"/>
          </w:tcPr>
          <w:p w14:paraId="67EE1169"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Economically Disadvantaged</w:t>
            </w:r>
          </w:p>
        </w:tc>
      </w:tr>
      <w:tr w:rsidR="00203CF2" w:rsidRPr="00DC1FD2" w14:paraId="1130DCCB" w14:textId="77777777" w:rsidTr="00C57978">
        <w:tc>
          <w:tcPr>
            <w:tcW w:w="2817" w:type="dxa"/>
          </w:tcPr>
          <w:p w14:paraId="4010D95D"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ELL</w:t>
            </w:r>
          </w:p>
        </w:tc>
        <w:tc>
          <w:tcPr>
            <w:tcW w:w="6533" w:type="dxa"/>
          </w:tcPr>
          <w:p w14:paraId="616F9841"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English Language Learner</w:t>
            </w:r>
          </w:p>
        </w:tc>
      </w:tr>
      <w:tr w:rsidR="00203CF2" w:rsidRPr="00DC1FD2" w14:paraId="05DFACF6" w14:textId="77777777" w:rsidTr="00C57978">
        <w:tc>
          <w:tcPr>
            <w:tcW w:w="2817" w:type="dxa"/>
          </w:tcPr>
          <w:p w14:paraId="1A930FCC"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Ethnicity</w:t>
            </w:r>
          </w:p>
        </w:tc>
        <w:tc>
          <w:tcPr>
            <w:tcW w:w="6533" w:type="dxa"/>
          </w:tcPr>
          <w:p w14:paraId="16D1B37E"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Underrepresented Ethnicity</w:t>
            </w:r>
          </w:p>
        </w:tc>
      </w:tr>
      <w:tr w:rsidR="00203CF2" w:rsidRPr="00DC1FD2" w14:paraId="4DD72611" w14:textId="77777777" w:rsidTr="00C57978">
        <w:tc>
          <w:tcPr>
            <w:tcW w:w="2817" w:type="dxa"/>
          </w:tcPr>
          <w:p w14:paraId="70FB1814"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FirstGen</w:t>
            </w:r>
          </w:p>
        </w:tc>
        <w:tc>
          <w:tcPr>
            <w:tcW w:w="6533" w:type="dxa"/>
          </w:tcPr>
          <w:p w14:paraId="6BD7B8BD"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 xml:space="preserve">First Generation College </w:t>
            </w:r>
          </w:p>
        </w:tc>
      </w:tr>
      <w:tr w:rsidR="00203CF2" w:rsidRPr="00DC1FD2" w14:paraId="403716D5" w14:textId="77777777" w:rsidTr="00C57978">
        <w:tc>
          <w:tcPr>
            <w:tcW w:w="2817" w:type="dxa"/>
          </w:tcPr>
          <w:p w14:paraId="51DC3A4F"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Foster</w:t>
            </w:r>
          </w:p>
        </w:tc>
        <w:tc>
          <w:tcPr>
            <w:tcW w:w="6533" w:type="dxa"/>
          </w:tcPr>
          <w:p w14:paraId="08B5C444"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Foster Care Youth</w:t>
            </w:r>
          </w:p>
        </w:tc>
      </w:tr>
      <w:tr w:rsidR="00203CF2" w:rsidRPr="00DC1FD2" w14:paraId="7CB100D8" w14:textId="77777777" w:rsidTr="00C57978">
        <w:tc>
          <w:tcPr>
            <w:tcW w:w="2817" w:type="dxa"/>
          </w:tcPr>
          <w:p w14:paraId="1C73B0B7"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Homeless</w:t>
            </w:r>
          </w:p>
        </w:tc>
        <w:tc>
          <w:tcPr>
            <w:tcW w:w="6533" w:type="dxa"/>
          </w:tcPr>
          <w:p w14:paraId="1D4F0CF6"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 xml:space="preserve">Homeless Youth </w:t>
            </w:r>
          </w:p>
        </w:tc>
      </w:tr>
      <w:tr w:rsidR="00203CF2" w:rsidRPr="00DC1FD2" w14:paraId="454D21D4" w14:textId="77777777" w:rsidTr="00C57978">
        <w:tc>
          <w:tcPr>
            <w:tcW w:w="2817" w:type="dxa"/>
          </w:tcPr>
          <w:p w14:paraId="2D7A699D"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Social</w:t>
            </w:r>
          </w:p>
        </w:tc>
        <w:tc>
          <w:tcPr>
            <w:tcW w:w="6533" w:type="dxa"/>
          </w:tcPr>
          <w:p w14:paraId="4C326B59"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Social-Emotional</w:t>
            </w:r>
          </w:p>
        </w:tc>
      </w:tr>
      <w:tr w:rsidR="00203CF2" w:rsidRPr="00DC1FD2" w14:paraId="2B06E9F3" w14:textId="77777777" w:rsidTr="00C57978">
        <w:tc>
          <w:tcPr>
            <w:tcW w:w="2817" w:type="dxa"/>
          </w:tcPr>
          <w:p w14:paraId="3B179C74"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Other</w:t>
            </w:r>
          </w:p>
        </w:tc>
        <w:tc>
          <w:tcPr>
            <w:tcW w:w="6533" w:type="dxa"/>
          </w:tcPr>
          <w:p w14:paraId="13D9F133"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Other</w:t>
            </w:r>
          </w:p>
        </w:tc>
      </w:tr>
    </w:tbl>
    <w:p w14:paraId="0455B6B3" w14:textId="330AD895" w:rsidR="000374AA" w:rsidRPr="00DC1FD2" w:rsidRDefault="000374AA" w:rsidP="000374AA">
      <w:pPr>
        <w:pStyle w:val="Heading2"/>
        <w:jc w:val="center"/>
      </w:pPr>
      <w:bookmarkStart w:id="832" w:name="_Toc128744502"/>
      <w:r w:rsidRPr="00DC1FD2">
        <w:t>Race Codes and Descriptions</w:t>
      </w:r>
      <w:bookmarkEnd w:id="832"/>
      <w:r w:rsidRPr="00DC1FD2">
        <w:t xml:space="preserve"> </w:t>
      </w:r>
    </w:p>
    <w:tbl>
      <w:tblPr>
        <w:tblStyle w:val="TableGrid"/>
        <w:tblW w:w="0" w:type="auto"/>
        <w:jc w:val="center"/>
        <w:tblLook w:val="00A0" w:firstRow="1" w:lastRow="0" w:firstColumn="1" w:lastColumn="0" w:noHBand="0" w:noVBand="0"/>
      </w:tblPr>
      <w:tblGrid>
        <w:gridCol w:w="916"/>
        <w:gridCol w:w="4555"/>
      </w:tblGrid>
      <w:tr w:rsidR="000374AA" w:rsidRPr="00DC1FD2" w14:paraId="165052A0" w14:textId="77777777" w:rsidTr="00DD1C3D">
        <w:trPr>
          <w:jc w:val="center"/>
        </w:trPr>
        <w:tc>
          <w:tcPr>
            <w:tcW w:w="916" w:type="dxa"/>
            <w:shd w:val="clear" w:color="auto" w:fill="D9D9D9" w:themeFill="background1" w:themeFillShade="D9"/>
          </w:tcPr>
          <w:p w14:paraId="674E972A" w14:textId="77777777" w:rsidR="000374AA" w:rsidRPr="00DC1FD2" w:rsidRDefault="000374AA" w:rsidP="00DD1C3D">
            <w:pPr>
              <w:jc w:val="center"/>
              <w:rPr>
                <w:rFonts w:ascii="Bookman Old Style" w:hAnsi="Bookman Old Style" w:cs="Arial"/>
                <w:b/>
                <w:sz w:val="22"/>
                <w:szCs w:val="22"/>
              </w:rPr>
            </w:pPr>
            <w:r w:rsidRPr="00DC1FD2">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DC1FD2" w:rsidRDefault="000374AA" w:rsidP="00DD1C3D">
            <w:pPr>
              <w:jc w:val="center"/>
              <w:rPr>
                <w:rFonts w:ascii="Bookman Old Style" w:hAnsi="Bookman Old Style" w:cs="Arial"/>
                <w:b/>
                <w:sz w:val="22"/>
                <w:szCs w:val="22"/>
              </w:rPr>
            </w:pPr>
            <w:r w:rsidRPr="00DC1FD2">
              <w:rPr>
                <w:rFonts w:ascii="Bookman Old Style" w:hAnsi="Bookman Old Style" w:cs="Arial"/>
                <w:b/>
                <w:sz w:val="22"/>
                <w:szCs w:val="22"/>
              </w:rPr>
              <w:t>Description</w:t>
            </w:r>
          </w:p>
        </w:tc>
      </w:tr>
      <w:tr w:rsidR="000374AA" w:rsidRPr="00DC1FD2" w14:paraId="7B8C7715" w14:textId="77777777" w:rsidTr="00DD1C3D">
        <w:trPr>
          <w:jc w:val="center"/>
        </w:trPr>
        <w:tc>
          <w:tcPr>
            <w:tcW w:w="916" w:type="dxa"/>
          </w:tcPr>
          <w:p w14:paraId="227E7608" w14:textId="77777777" w:rsidR="000374AA" w:rsidRPr="00DC1FD2" w:rsidRDefault="000374AA" w:rsidP="00DD1C3D">
            <w:pPr>
              <w:jc w:val="center"/>
              <w:rPr>
                <w:rFonts w:ascii="Bookman Old Style" w:hAnsi="Bookman Old Style" w:cs="Arial"/>
                <w:sz w:val="22"/>
                <w:szCs w:val="22"/>
              </w:rPr>
            </w:pPr>
            <w:r w:rsidRPr="00DC1FD2">
              <w:rPr>
                <w:rFonts w:ascii="Bookman Old Style" w:hAnsi="Bookman Old Style" w:cs="Arial"/>
                <w:sz w:val="22"/>
                <w:szCs w:val="22"/>
              </w:rPr>
              <w:t>I</w:t>
            </w:r>
          </w:p>
        </w:tc>
        <w:tc>
          <w:tcPr>
            <w:tcW w:w="4555" w:type="dxa"/>
          </w:tcPr>
          <w:p w14:paraId="6882C355" w14:textId="77777777" w:rsidR="000374AA" w:rsidRPr="00DC1FD2" w:rsidRDefault="000374AA" w:rsidP="00DD1C3D">
            <w:pPr>
              <w:rPr>
                <w:rFonts w:ascii="Bookman Old Style" w:hAnsi="Bookman Old Style" w:cs="Arial"/>
                <w:sz w:val="22"/>
                <w:szCs w:val="22"/>
              </w:rPr>
            </w:pPr>
            <w:r w:rsidRPr="00DC1FD2">
              <w:rPr>
                <w:rFonts w:ascii="Bookman Old Style" w:hAnsi="Bookman Old Style" w:cs="Arial"/>
                <w:sz w:val="22"/>
                <w:szCs w:val="22"/>
              </w:rPr>
              <w:t>American Indian or Alaska Native</w:t>
            </w:r>
          </w:p>
        </w:tc>
      </w:tr>
      <w:tr w:rsidR="000374AA" w:rsidRPr="00DC1FD2" w14:paraId="2091296A" w14:textId="77777777" w:rsidTr="00DD1C3D">
        <w:trPr>
          <w:jc w:val="center"/>
        </w:trPr>
        <w:tc>
          <w:tcPr>
            <w:tcW w:w="916" w:type="dxa"/>
          </w:tcPr>
          <w:p w14:paraId="56C14D59" w14:textId="77777777" w:rsidR="000374AA" w:rsidRPr="00DC1FD2" w:rsidRDefault="000374AA" w:rsidP="00DD1C3D">
            <w:pPr>
              <w:jc w:val="center"/>
              <w:rPr>
                <w:rFonts w:ascii="Bookman Old Style" w:hAnsi="Bookman Old Style" w:cs="Arial"/>
                <w:sz w:val="22"/>
                <w:szCs w:val="22"/>
              </w:rPr>
            </w:pPr>
            <w:r w:rsidRPr="00DC1FD2">
              <w:rPr>
                <w:rFonts w:ascii="Bookman Old Style" w:hAnsi="Bookman Old Style" w:cs="Arial"/>
                <w:sz w:val="22"/>
                <w:szCs w:val="22"/>
              </w:rPr>
              <w:t>A</w:t>
            </w:r>
          </w:p>
        </w:tc>
        <w:tc>
          <w:tcPr>
            <w:tcW w:w="4555" w:type="dxa"/>
          </w:tcPr>
          <w:p w14:paraId="50C13EC0" w14:textId="77777777" w:rsidR="000374AA" w:rsidRPr="00DC1FD2" w:rsidRDefault="000374AA" w:rsidP="00DD1C3D">
            <w:pPr>
              <w:rPr>
                <w:rFonts w:ascii="Bookman Old Style" w:hAnsi="Bookman Old Style" w:cs="Arial"/>
                <w:sz w:val="22"/>
                <w:szCs w:val="22"/>
              </w:rPr>
            </w:pPr>
            <w:r w:rsidRPr="00DC1FD2">
              <w:rPr>
                <w:rFonts w:ascii="Bookman Old Style" w:hAnsi="Bookman Old Style" w:cs="Arial"/>
                <w:sz w:val="22"/>
                <w:szCs w:val="22"/>
              </w:rPr>
              <w:t>Asian</w:t>
            </w:r>
          </w:p>
        </w:tc>
      </w:tr>
      <w:tr w:rsidR="000374AA" w:rsidRPr="00DC1FD2" w14:paraId="1609E9E5" w14:textId="77777777" w:rsidTr="00DD1C3D">
        <w:trPr>
          <w:jc w:val="center"/>
        </w:trPr>
        <w:tc>
          <w:tcPr>
            <w:tcW w:w="916" w:type="dxa"/>
          </w:tcPr>
          <w:p w14:paraId="7BEE7CEE" w14:textId="77777777" w:rsidR="000374AA" w:rsidRPr="00DC1FD2" w:rsidRDefault="000374AA" w:rsidP="00DD1C3D">
            <w:pPr>
              <w:jc w:val="center"/>
              <w:rPr>
                <w:rFonts w:ascii="Bookman Old Style" w:hAnsi="Bookman Old Style" w:cs="Arial"/>
                <w:sz w:val="22"/>
                <w:szCs w:val="22"/>
              </w:rPr>
            </w:pPr>
            <w:r w:rsidRPr="00DC1FD2">
              <w:rPr>
                <w:rFonts w:ascii="Bookman Old Style" w:hAnsi="Bookman Old Style" w:cs="Arial"/>
                <w:sz w:val="22"/>
                <w:szCs w:val="22"/>
              </w:rPr>
              <w:t>B</w:t>
            </w:r>
          </w:p>
        </w:tc>
        <w:tc>
          <w:tcPr>
            <w:tcW w:w="4555" w:type="dxa"/>
          </w:tcPr>
          <w:p w14:paraId="073BA3DC" w14:textId="77777777" w:rsidR="000374AA" w:rsidRPr="00DC1FD2" w:rsidRDefault="000374AA" w:rsidP="00DD1C3D">
            <w:pPr>
              <w:rPr>
                <w:rFonts w:ascii="Bookman Old Style" w:hAnsi="Bookman Old Style" w:cs="Arial"/>
                <w:sz w:val="22"/>
                <w:szCs w:val="22"/>
              </w:rPr>
            </w:pPr>
            <w:r w:rsidRPr="00DC1FD2">
              <w:rPr>
                <w:rFonts w:ascii="Bookman Old Style" w:hAnsi="Bookman Old Style" w:cs="Arial"/>
                <w:sz w:val="22"/>
                <w:szCs w:val="22"/>
              </w:rPr>
              <w:t>Black or African American</w:t>
            </w:r>
          </w:p>
        </w:tc>
      </w:tr>
      <w:tr w:rsidR="000374AA" w:rsidRPr="00DC1FD2" w14:paraId="291FABDF" w14:textId="77777777" w:rsidTr="00DD1C3D">
        <w:trPr>
          <w:jc w:val="center"/>
        </w:trPr>
        <w:tc>
          <w:tcPr>
            <w:tcW w:w="916" w:type="dxa"/>
          </w:tcPr>
          <w:p w14:paraId="155EA7CC" w14:textId="77777777" w:rsidR="000374AA" w:rsidRPr="00DC1FD2" w:rsidRDefault="000374AA" w:rsidP="00DD1C3D">
            <w:pPr>
              <w:jc w:val="center"/>
              <w:rPr>
                <w:rFonts w:ascii="Bookman Old Style" w:hAnsi="Bookman Old Style" w:cs="Arial"/>
                <w:sz w:val="22"/>
                <w:szCs w:val="22"/>
              </w:rPr>
            </w:pPr>
            <w:r w:rsidRPr="00DC1FD2">
              <w:rPr>
                <w:rFonts w:ascii="Bookman Old Style" w:hAnsi="Bookman Old Style" w:cs="Arial"/>
                <w:sz w:val="22"/>
                <w:szCs w:val="22"/>
              </w:rPr>
              <w:t>P</w:t>
            </w:r>
          </w:p>
        </w:tc>
        <w:tc>
          <w:tcPr>
            <w:tcW w:w="4555" w:type="dxa"/>
          </w:tcPr>
          <w:p w14:paraId="6B57FA06" w14:textId="77777777" w:rsidR="000374AA" w:rsidRPr="00DC1FD2" w:rsidRDefault="000374AA" w:rsidP="00DD1C3D">
            <w:pPr>
              <w:rPr>
                <w:rFonts w:ascii="Bookman Old Style" w:hAnsi="Bookman Old Style" w:cs="Arial"/>
                <w:sz w:val="22"/>
                <w:szCs w:val="22"/>
              </w:rPr>
            </w:pPr>
            <w:r w:rsidRPr="00DC1FD2">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DC1FD2" w:rsidRDefault="000374AA" w:rsidP="00DD1C3D">
            <w:pPr>
              <w:jc w:val="center"/>
              <w:rPr>
                <w:rFonts w:ascii="Bookman Old Style" w:hAnsi="Bookman Old Style" w:cs="Arial"/>
                <w:sz w:val="22"/>
                <w:szCs w:val="22"/>
              </w:rPr>
            </w:pPr>
            <w:r w:rsidRPr="00DC1FD2">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DC1FD2">
              <w:rPr>
                <w:rFonts w:ascii="Bookman Old Style" w:hAnsi="Bookman Old Style" w:cs="Arial"/>
                <w:sz w:val="22"/>
                <w:szCs w:val="22"/>
              </w:rPr>
              <w:t>White</w:t>
            </w:r>
          </w:p>
        </w:tc>
      </w:tr>
    </w:tbl>
    <w:p w14:paraId="5AF2CD23" w14:textId="4112AFE2" w:rsidR="000374AA" w:rsidRPr="000E16CD" w:rsidRDefault="000374AA" w:rsidP="000374AA">
      <w:pPr>
        <w:pStyle w:val="Heading2"/>
        <w:spacing w:before="480"/>
        <w:jc w:val="center"/>
      </w:pPr>
      <w:bookmarkStart w:id="833" w:name="_Toc128744503"/>
      <w:r w:rsidRPr="000E16CD">
        <w:t>Reason for Ending Program Service Codes and Descriptions</w:t>
      </w:r>
      <w:bookmarkEnd w:id="833"/>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0523D8">
        <w:trPr>
          <w:tblHeader/>
        </w:trPr>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21BB39B"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 xml:space="preserve">Use code 901 when the student is declassified or when parents revoke consent for </w:t>
            </w:r>
            <w:r w:rsidR="007802F3">
              <w:rPr>
                <w:rFonts w:ascii="Bookman Old Style" w:hAnsi="Bookman Old Style" w:cs="Arial"/>
                <w:sz w:val="22"/>
                <w:szCs w:val="22"/>
              </w:rPr>
              <w:t>special education</w:t>
            </w:r>
            <w:r w:rsidRPr="000501F9">
              <w:rPr>
                <w:rFonts w:ascii="Bookman Old Style" w:hAnsi="Bookman Old Style" w:cs="Arial"/>
                <w:sz w:val="22"/>
                <w:szCs w:val="22"/>
              </w:rPr>
              <w:t xml:space="preserve">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04C15B56"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E36AAE">
        <w:rPr>
          <w:rFonts w:ascii="Arial" w:hAnsi="Arial" w:cs="Arial"/>
          <w:bCs/>
          <w:sz w:val="18"/>
          <w:szCs w:val="18"/>
        </w:rPr>
        <w:t>ELL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03AA337C" w14:textId="48040C85" w:rsidR="000374AA" w:rsidRPr="00CD6C8F" w:rsidRDefault="000374AA" w:rsidP="00CD6C8F">
      <w:pPr>
        <w:pStyle w:val="Heading2"/>
        <w:jc w:val="center"/>
      </w:pPr>
      <w:bookmarkStart w:id="834" w:name="_Toc128744504"/>
      <w:bookmarkStart w:id="835" w:name="_Toc335315447"/>
      <w:bookmarkEnd w:id="810"/>
      <w:bookmarkEnd w:id="811"/>
      <w:bookmarkEnd w:id="812"/>
      <w:r w:rsidRPr="000E16CD">
        <w:t>Staff Attendance Codes and Descriptions</w:t>
      </w:r>
      <w:bookmarkEnd w:id="834"/>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836" w:name="_Toc128744505"/>
      <w:r w:rsidRPr="000E16CD">
        <w:t>Staff Education Level Codes and Descriptions</w:t>
      </w:r>
      <w:bookmarkEnd w:id="836"/>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72DDF001" w14:textId="77777777" w:rsidR="00035CBF" w:rsidRDefault="00035CBF" w:rsidP="00035CBF"/>
    <w:p w14:paraId="57908123" w14:textId="305974AD" w:rsidR="00A377CF" w:rsidRDefault="002B232B" w:rsidP="00035CBF">
      <w:pPr>
        <w:pStyle w:val="Heading2"/>
        <w:jc w:val="center"/>
        <w:rPr>
          <w:sz w:val="22"/>
          <w:szCs w:val="22"/>
          <w:highlight w:val="cyan"/>
        </w:rPr>
      </w:pPr>
      <w:bookmarkStart w:id="837" w:name="_Toc128744506"/>
      <w:r w:rsidRPr="00AD649B">
        <w:t xml:space="preserve">Staff </w:t>
      </w:r>
      <w:r w:rsidR="0059453F" w:rsidRPr="00AD649B">
        <w:t>Evaluation Criteria Codes and Descriptions (3012-d)</w:t>
      </w:r>
      <w:bookmarkStart w:id="838" w:name="_Toc121644500"/>
      <w:bookmarkStart w:id="839" w:name="_Toc290554872"/>
      <w:bookmarkStart w:id="840" w:name="_Toc178653447"/>
      <w:bookmarkStart w:id="841" w:name="_Toc179863493"/>
      <w:bookmarkStart w:id="842" w:name="_Toc335315453"/>
      <w:bookmarkEnd w:id="646"/>
      <w:bookmarkEnd w:id="647"/>
      <w:bookmarkEnd w:id="648"/>
      <w:bookmarkEnd w:id="649"/>
      <w:bookmarkEnd w:id="835"/>
      <w:bookmarkEnd w:id="837"/>
    </w:p>
    <w:p w14:paraId="50C64526" w14:textId="54302F39" w:rsidR="00760147" w:rsidRPr="001D1B58" w:rsidRDefault="00760147" w:rsidP="001D1B58">
      <w:pPr>
        <w:rPr>
          <w:rFonts w:ascii="Arial" w:hAnsi="Arial" w:cs="Arial"/>
          <w:sz w:val="20"/>
          <w:szCs w:val="20"/>
        </w:rPr>
      </w:pPr>
      <w:r w:rsidRPr="001D1B58">
        <w:rPr>
          <w:rFonts w:ascii="Arial" w:hAnsi="Arial" w:cs="Arial"/>
          <w:sz w:val="20"/>
          <w:szCs w:val="20"/>
        </w:rPr>
        <w:t>For each educator, report subcomponent scores and the overall rating using the following codes:</w:t>
      </w:r>
    </w:p>
    <w:tbl>
      <w:tblPr>
        <w:tblStyle w:val="TableGrid1"/>
        <w:tblW w:w="10597" w:type="dxa"/>
        <w:tblLook w:val="04A0" w:firstRow="1" w:lastRow="0" w:firstColumn="1" w:lastColumn="0" w:noHBand="0" w:noVBand="1"/>
      </w:tblPr>
      <w:tblGrid>
        <w:gridCol w:w="1457"/>
        <w:gridCol w:w="7008"/>
        <w:gridCol w:w="2132"/>
      </w:tblGrid>
      <w:tr w:rsidR="00760147" w:rsidRPr="007F0644" w14:paraId="4F31DF60" w14:textId="77777777" w:rsidTr="00B22FBE">
        <w:trPr>
          <w:trHeight w:val="255"/>
        </w:trPr>
        <w:tc>
          <w:tcPr>
            <w:tcW w:w="1457" w:type="dxa"/>
            <w:shd w:val="clear" w:color="auto" w:fill="D9D9D9" w:themeFill="background1" w:themeFillShade="D9"/>
            <w:noWrap/>
            <w:hideMark/>
          </w:tcPr>
          <w:p w14:paraId="61579B5E"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Code</w:t>
            </w:r>
          </w:p>
        </w:tc>
        <w:tc>
          <w:tcPr>
            <w:tcW w:w="7008" w:type="dxa"/>
            <w:shd w:val="clear" w:color="auto" w:fill="D9D9D9" w:themeFill="background1" w:themeFillShade="D9"/>
            <w:noWrap/>
            <w:hideMark/>
          </w:tcPr>
          <w:p w14:paraId="78F059CF" w14:textId="77777777" w:rsidR="00760147" w:rsidRPr="007F0644" w:rsidRDefault="00760147" w:rsidP="00B22FBE">
            <w:pPr>
              <w:jc w:val="center"/>
              <w:rPr>
                <w:rFonts w:ascii="Bookman Old Style" w:hAnsi="Bookman Old Style" w:cs="Arial"/>
                <w:b/>
                <w:sz w:val="22"/>
                <w:szCs w:val="22"/>
              </w:rPr>
            </w:pPr>
            <w:r w:rsidRPr="007F0644">
              <w:rPr>
                <w:rFonts w:ascii="Bookman Old Style" w:hAnsi="Bookman Old Style" w:cs="Arial"/>
                <w:b/>
                <w:sz w:val="22"/>
                <w:szCs w:val="22"/>
              </w:rPr>
              <w:t>Description</w:t>
            </w:r>
          </w:p>
        </w:tc>
        <w:tc>
          <w:tcPr>
            <w:tcW w:w="2132" w:type="dxa"/>
            <w:shd w:val="clear" w:color="auto" w:fill="D9D9D9" w:themeFill="background1" w:themeFillShade="D9"/>
            <w:noWrap/>
            <w:hideMark/>
          </w:tcPr>
          <w:p w14:paraId="37B25349"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Rating Points</w:t>
            </w:r>
          </w:p>
        </w:tc>
      </w:tr>
      <w:tr w:rsidR="00760147" w:rsidRPr="007F0644" w14:paraId="22EC7640" w14:textId="77777777" w:rsidTr="00B22FBE">
        <w:trPr>
          <w:trHeight w:val="255"/>
        </w:trPr>
        <w:tc>
          <w:tcPr>
            <w:tcW w:w="1457" w:type="dxa"/>
            <w:noWrap/>
            <w:hideMark/>
          </w:tcPr>
          <w:p w14:paraId="4753472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REQSP</w:t>
            </w:r>
          </w:p>
        </w:tc>
        <w:tc>
          <w:tcPr>
            <w:tcW w:w="7008" w:type="dxa"/>
            <w:noWrap/>
            <w:hideMark/>
          </w:tcPr>
          <w:p w14:paraId="60DCB45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student performance subcomponent score</w:t>
            </w:r>
          </w:p>
        </w:tc>
        <w:tc>
          <w:tcPr>
            <w:tcW w:w="2132" w:type="dxa"/>
            <w:noWrap/>
            <w:hideMark/>
          </w:tcPr>
          <w:p w14:paraId="0DFFA1BD"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15FDBFCF" w14:textId="77777777" w:rsidTr="00B22FBE">
        <w:trPr>
          <w:trHeight w:val="255"/>
        </w:trPr>
        <w:tc>
          <w:tcPr>
            <w:tcW w:w="1457" w:type="dxa"/>
            <w:noWrap/>
          </w:tcPr>
          <w:p w14:paraId="64813DA1"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OPTSP</w:t>
            </w:r>
          </w:p>
        </w:tc>
        <w:tc>
          <w:tcPr>
            <w:tcW w:w="7008" w:type="dxa"/>
            <w:noWrap/>
          </w:tcPr>
          <w:p w14:paraId="4D26352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student performance subcomponent score (as applicable)</w:t>
            </w:r>
          </w:p>
        </w:tc>
        <w:tc>
          <w:tcPr>
            <w:tcW w:w="2132" w:type="dxa"/>
            <w:noWrap/>
          </w:tcPr>
          <w:p w14:paraId="4DD2406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692F6035" w14:textId="77777777" w:rsidTr="00B22FBE">
        <w:trPr>
          <w:trHeight w:val="255"/>
        </w:trPr>
        <w:tc>
          <w:tcPr>
            <w:tcW w:w="1457" w:type="dxa"/>
            <w:noWrap/>
          </w:tcPr>
          <w:p w14:paraId="42B41C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REQOB</w:t>
            </w:r>
          </w:p>
        </w:tc>
        <w:tc>
          <w:tcPr>
            <w:tcW w:w="7008" w:type="dxa"/>
            <w:noWrap/>
          </w:tcPr>
          <w:p w14:paraId="12B62C1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teacher observation/principal school visit subcomponent score</w:t>
            </w:r>
          </w:p>
        </w:tc>
        <w:tc>
          <w:tcPr>
            <w:tcW w:w="2132" w:type="dxa"/>
            <w:noWrap/>
          </w:tcPr>
          <w:p w14:paraId="71C68D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of 0.00 or from 1.00-4.00</w:t>
            </w:r>
          </w:p>
        </w:tc>
      </w:tr>
      <w:tr w:rsidR="00760147" w:rsidRPr="007F0644" w14:paraId="2FB993F5" w14:textId="77777777" w:rsidTr="00B22FBE">
        <w:trPr>
          <w:trHeight w:val="255"/>
        </w:trPr>
        <w:tc>
          <w:tcPr>
            <w:tcW w:w="1457" w:type="dxa"/>
            <w:noWrap/>
          </w:tcPr>
          <w:p w14:paraId="598AC31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OPTOB</w:t>
            </w:r>
          </w:p>
        </w:tc>
        <w:tc>
          <w:tcPr>
            <w:tcW w:w="7008" w:type="dxa"/>
            <w:noWrap/>
          </w:tcPr>
          <w:p w14:paraId="3B6A600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teacher observation/principal school visit subcomponent score (as applicable)</w:t>
            </w:r>
          </w:p>
        </w:tc>
        <w:tc>
          <w:tcPr>
            <w:tcW w:w="2132" w:type="dxa"/>
            <w:noWrap/>
          </w:tcPr>
          <w:p w14:paraId="7AF1F7B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1.00-4.00</w:t>
            </w:r>
          </w:p>
        </w:tc>
      </w:tr>
      <w:tr w:rsidR="00760147" w:rsidRPr="007F0644" w14:paraId="34BA8596" w14:textId="77777777" w:rsidTr="00B22FBE">
        <w:trPr>
          <w:trHeight w:val="255"/>
        </w:trPr>
        <w:tc>
          <w:tcPr>
            <w:tcW w:w="1457" w:type="dxa"/>
            <w:noWrap/>
          </w:tcPr>
          <w:p w14:paraId="7D6DDB5E"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OCR01</w:t>
            </w:r>
          </w:p>
        </w:tc>
        <w:tc>
          <w:tcPr>
            <w:tcW w:w="7008" w:type="dxa"/>
            <w:noWrap/>
          </w:tcPr>
          <w:p w14:paraId="7A859C4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Ineffective</w:t>
            </w:r>
          </w:p>
        </w:tc>
        <w:tc>
          <w:tcPr>
            <w:tcW w:w="2132" w:type="dxa"/>
            <w:noWrap/>
          </w:tcPr>
          <w:p w14:paraId="72C96F2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46EBE879" w14:textId="77777777" w:rsidTr="00B22FBE">
        <w:trPr>
          <w:trHeight w:val="255"/>
        </w:trPr>
        <w:tc>
          <w:tcPr>
            <w:tcW w:w="1457" w:type="dxa"/>
            <w:noWrap/>
          </w:tcPr>
          <w:p w14:paraId="72A3918C"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OCR02</w:t>
            </w:r>
          </w:p>
        </w:tc>
        <w:tc>
          <w:tcPr>
            <w:tcW w:w="7008" w:type="dxa"/>
            <w:noWrap/>
          </w:tcPr>
          <w:p w14:paraId="0813A1B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Developing</w:t>
            </w:r>
          </w:p>
        </w:tc>
        <w:tc>
          <w:tcPr>
            <w:tcW w:w="2132" w:type="dxa"/>
            <w:noWrap/>
          </w:tcPr>
          <w:p w14:paraId="742EEAA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381CCAF9" w14:textId="77777777" w:rsidTr="00B22FBE">
        <w:trPr>
          <w:trHeight w:val="255"/>
        </w:trPr>
        <w:tc>
          <w:tcPr>
            <w:tcW w:w="1457" w:type="dxa"/>
            <w:noWrap/>
          </w:tcPr>
          <w:p w14:paraId="6342369B"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OCR03</w:t>
            </w:r>
          </w:p>
        </w:tc>
        <w:tc>
          <w:tcPr>
            <w:tcW w:w="7008" w:type="dxa"/>
            <w:noWrap/>
          </w:tcPr>
          <w:p w14:paraId="7E35D18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Effective</w:t>
            </w:r>
          </w:p>
        </w:tc>
        <w:tc>
          <w:tcPr>
            <w:tcW w:w="2132" w:type="dxa"/>
            <w:noWrap/>
          </w:tcPr>
          <w:p w14:paraId="71B4974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0D0A3E" w14:paraId="7271F651" w14:textId="77777777" w:rsidTr="00B22FBE">
        <w:trPr>
          <w:trHeight w:val="255"/>
        </w:trPr>
        <w:tc>
          <w:tcPr>
            <w:tcW w:w="1457" w:type="dxa"/>
            <w:noWrap/>
          </w:tcPr>
          <w:p w14:paraId="43A38B3F"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OCR04</w:t>
            </w:r>
          </w:p>
        </w:tc>
        <w:tc>
          <w:tcPr>
            <w:tcW w:w="7008" w:type="dxa"/>
            <w:noWrap/>
          </w:tcPr>
          <w:p w14:paraId="7421D317"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Highly Effective</w:t>
            </w:r>
          </w:p>
        </w:tc>
        <w:tc>
          <w:tcPr>
            <w:tcW w:w="2132" w:type="dxa"/>
            <w:noWrap/>
          </w:tcPr>
          <w:p w14:paraId="50AC0613" w14:textId="77777777" w:rsidR="00760147" w:rsidRPr="000D0A3E"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bl>
    <w:p w14:paraId="7B4F7A7D" w14:textId="69643DA4" w:rsidR="000374AA" w:rsidRPr="000E16CD" w:rsidRDefault="00B443C4" w:rsidP="00D4566E">
      <w:pPr>
        <w:pStyle w:val="Heading2"/>
        <w:jc w:val="center"/>
      </w:pPr>
      <w:bookmarkStart w:id="843" w:name="_Toc128744507"/>
      <w:r>
        <w:t xml:space="preserve">Standard Achieved </w:t>
      </w:r>
      <w:r w:rsidR="000523D8">
        <w:t>C</w:t>
      </w:r>
      <w:r>
        <w:t>ode</w:t>
      </w:r>
      <w:r w:rsidR="000374AA" w:rsidRPr="000E16CD">
        <w:t>s and Descriptions</w:t>
      </w:r>
      <w:bookmarkEnd w:id="843"/>
    </w:p>
    <w:p w14:paraId="331B16FB" w14:textId="77777777" w:rsidR="000374AA" w:rsidRPr="001D1B58" w:rsidRDefault="000374AA" w:rsidP="000374AA">
      <w:pPr>
        <w:jc w:val="center"/>
        <w:rPr>
          <w:rFonts w:ascii="Arial" w:hAnsi="Arial" w:cs="Arial"/>
          <w:sz w:val="18"/>
          <w:szCs w:val="18"/>
        </w:rPr>
      </w:pPr>
      <w:r w:rsidRPr="001D1B58">
        <w:rPr>
          <w:rFonts w:ascii="Arial" w:hAnsi="Arial" w:cs="Arial"/>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DD1C3D">
        <w:trP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FC2B1E" w:rsidRPr="006317D7" w14:paraId="65B6B31E" w14:textId="77777777" w:rsidTr="00DD1C3D">
        <w:trPr>
          <w:trHeight w:val="305"/>
          <w:jc w:val="center"/>
        </w:trPr>
        <w:tc>
          <w:tcPr>
            <w:tcW w:w="1260" w:type="dxa"/>
          </w:tcPr>
          <w:p w14:paraId="0DE20F1A" w14:textId="50F9F1FE"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405" w:type="dxa"/>
          </w:tcPr>
          <w:p w14:paraId="346A1BBB" w14:textId="01424A26"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462BE2AD" w14:textId="77777777" w:rsidTr="00DD1C3D">
        <w:trPr>
          <w:trHeight w:val="305"/>
          <w:jc w:val="center"/>
        </w:trPr>
        <w:tc>
          <w:tcPr>
            <w:tcW w:w="1260" w:type="dxa"/>
          </w:tcPr>
          <w:p w14:paraId="2F322A1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405" w:type="dxa"/>
          </w:tcPr>
          <w:p w14:paraId="32857D7D"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64B7E83B" w14:textId="77777777" w:rsidTr="00DD1C3D">
        <w:trPr>
          <w:trHeight w:val="305"/>
          <w:jc w:val="center"/>
        </w:trPr>
        <w:tc>
          <w:tcPr>
            <w:tcW w:w="1260" w:type="dxa"/>
          </w:tcPr>
          <w:p w14:paraId="1CA3DE8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96</w:t>
            </w:r>
          </w:p>
        </w:tc>
        <w:tc>
          <w:tcPr>
            <w:tcW w:w="4405" w:type="dxa"/>
          </w:tcPr>
          <w:p w14:paraId="559C355C"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Refused entire test</w:t>
            </w:r>
          </w:p>
        </w:tc>
      </w:tr>
      <w:tr w:rsidR="000374AA" w:rsidRPr="006317D7" w14:paraId="6E1EA3CD" w14:textId="77777777" w:rsidTr="00DD1C3D">
        <w:trPr>
          <w:trHeight w:val="300"/>
          <w:jc w:val="center"/>
        </w:trPr>
        <w:tc>
          <w:tcPr>
            <w:tcW w:w="1260" w:type="dxa"/>
          </w:tcPr>
          <w:p w14:paraId="7E55092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405" w:type="dxa"/>
          </w:tcPr>
          <w:p w14:paraId="1F4D28B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287EF4B2" w14:textId="77777777" w:rsidR="000374AA" w:rsidRPr="006317D7" w:rsidRDefault="000374AA" w:rsidP="000374AA">
      <w:pPr>
        <w:ind w:left="1440" w:right="1260" w:firstLine="720"/>
        <w:rPr>
          <w:rFonts w:ascii="Arial" w:hAnsi="Arial" w:cs="Arial"/>
          <w:b/>
          <w:sz w:val="22"/>
          <w:szCs w:val="22"/>
        </w:rPr>
      </w:pPr>
    </w:p>
    <w:p w14:paraId="297E2902" w14:textId="5E19988B" w:rsidR="000374AA" w:rsidRPr="006317D7" w:rsidRDefault="000374AA" w:rsidP="0071249A">
      <w:pPr>
        <w:jc w:val="center"/>
        <w:rPr>
          <w:rFonts w:ascii="Arial" w:hAnsi="Arial" w:cs="Arial"/>
          <w:b/>
          <w:sz w:val="22"/>
          <w:szCs w:val="22"/>
        </w:rPr>
      </w:pPr>
      <w:r w:rsidRPr="006317D7">
        <w:rPr>
          <w:rFonts w:ascii="Arial" w:hAnsi="Arial" w:cs="Arial"/>
          <w:b/>
          <w:sz w:val="22"/>
          <w:szCs w:val="22"/>
        </w:rPr>
        <w:t>New York State Alternate Assessment (NYSAA)</w:t>
      </w:r>
    </w:p>
    <w:p w14:paraId="67F7EB1F" w14:textId="77777777" w:rsidR="000374AA" w:rsidRPr="006317D7" w:rsidRDefault="000374AA" w:rsidP="000374AA">
      <w:pPr>
        <w:ind w:left="1260" w:right="1260"/>
        <w:jc w:val="center"/>
      </w:pPr>
      <w:r w:rsidRPr="006317D7">
        <w:rPr>
          <w:rFonts w:ascii="Arial" w:hAnsi="Arial" w:cs="Arial"/>
          <w:b/>
          <w:sz w:val="22"/>
          <w:szCs w:val="22"/>
        </w:rPr>
        <w:t>for Students with Severe Disabilities</w:t>
      </w:r>
    </w:p>
    <w:tbl>
      <w:tblPr>
        <w:tblStyle w:val="TableGrid1"/>
        <w:tblW w:w="6295" w:type="dxa"/>
        <w:jc w:val="center"/>
        <w:tblLayout w:type="fixed"/>
        <w:tblLook w:val="0020" w:firstRow="1" w:lastRow="0" w:firstColumn="0" w:lastColumn="0" w:noHBand="0" w:noVBand="0"/>
        <w:tblCaption w:val="NYSAA codes"/>
      </w:tblPr>
      <w:tblGrid>
        <w:gridCol w:w="1705"/>
        <w:gridCol w:w="4590"/>
      </w:tblGrid>
      <w:tr w:rsidR="000374AA" w:rsidRPr="006317D7" w14:paraId="677E15A2" w14:textId="77777777" w:rsidTr="00FC2B1E">
        <w:trPr>
          <w:jc w:val="center"/>
        </w:trPr>
        <w:tc>
          <w:tcPr>
            <w:tcW w:w="1705" w:type="dxa"/>
            <w:shd w:val="clear" w:color="auto" w:fill="D9D9D9" w:themeFill="background1" w:themeFillShade="D9"/>
          </w:tcPr>
          <w:p w14:paraId="2D03E359"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590" w:type="dxa"/>
            <w:shd w:val="clear" w:color="auto" w:fill="D9D9D9" w:themeFill="background1" w:themeFillShade="D9"/>
          </w:tcPr>
          <w:p w14:paraId="09359411"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3CADF69A" w14:textId="77777777" w:rsidTr="00FC2B1E">
        <w:trPr>
          <w:jc w:val="center"/>
        </w:trPr>
        <w:tc>
          <w:tcPr>
            <w:tcW w:w="1705" w:type="dxa"/>
          </w:tcPr>
          <w:p w14:paraId="6B10D04D"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21</w:t>
            </w:r>
          </w:p>
        </w:tc>
        <w:tc>
          <w:tcPr>
            <w:tcW w:w="4590" w:type="dxa"/>
          </w:tcPr>
          <w:p w14:paraId="7F13FBC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Level 1 </w:t>
            </w:r>
          </w:p>
        </w:tc>
      </w:tr>
      <w:tr w:rsidR="000374AA" w:rsidRPr="006317D7" w14:paraId="78E2F2B7" w14:textId="77777777" w:rsidTr="00FC2B1E">
        <w:trPr>
          <w:jc w:val="center"/>
        </w:trPr>
        <w:tc>
          <w:tcPr>
            <w:tcW w:w="1705" w:type="dxa"/>
          </w:tcPr>
          <w:p w14:paraId="78DA438A"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22</w:t>
            </w:r>
          </w:p>
        </w:tc>
        <w:tc>
          <w:tcPr>
            <w:tcW w:w="4590" w:type="dxa"/>
          </w:tcPr>
          <w:p w14:paraId="685DFDE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2</w:t>
            </w:r>
          </w:p>
        </w:tc>
      </w:tr>
      <w:tr w:rsidR="000374AA" w:rsidRPr="006317D7" w14:paraId="7ECEBA1E" w14:textId="77777777" w:rsidTr="00FC2B1E">
        <w:trPr>
          <w:jc w:val="center"/>
        </w:trPr>
        <w:tc>
          <w:tcPr>
            <w:tcW w:w="1705" w:type="dxa"/>
          </w:tcPr>
          <w:p w14:paraId="3586483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23</w:t>
            </w:r>
          </w:p>
        </w:tc>
        <w:tc>
          <w:tcPr>
            <w:tcW w:w="4590" w:type="dxa"/>
          </w:tcPr>
          <w:p w14:paraId="7B8D825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3</w:t>
            </w:r>
          </w:p>
        </w:tc>
      </w:tr>
      <w:tr w:rsidR="000374AA" w:rsidRPr="006317D7" w14:paraId="410DAA77" w14:textId="77777777" w:rsidTr="00FC2B1E">
        <w:trPr>
          <w:jc w:val="center"/>
        </w:trPr>
        <w:tc>
          <w:tcPr>
            <w:tcW w:w="1705" w:type="dxa"/>
          </w:tcPr>
          <w:p w14:paraId="5BC701D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24</w:t>
            </w:r>
          </w:p>
        </w:tc>
        <w:tc>
          <w:tcPr>
            <w:tcW w:w="4590" w:type="dxa"/>
          </w:tcPr>
          <w:p w14:paraId="7C9D7E92"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4</w:t>
            </w:r>
          </w:p>
        </w:tc>
      </w:tr>
      <w:tr w:rsidR="00FC2B1E" w:rsidRPr="006317D7" w14:paraId="6028FE92" w14:textId="77777777" w:rsidTr="00FC2B1E">
        <w:trPr>
          <w:trHeight w:val="300"/>
          <w:jc w:val="center"/>
        </w:trPr>
        <w:tc>
          <w:tcPr>
            <w:tcW w:w="1705" w:type="dxa"/>
          </w:tcPr>
          <w:p w14:paraId="3BCC117A" w14:textId="690B70A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590" w:type="dxa"/>
          </w:tcPr>
          <w:p w14:paraId="1EC75588" w14:textId="6372BA9F"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70923C4F" w14:textId="77777777" w:rsidTr="00FC2B1E">
        <w:trPr>
          <w:trHeight w:val="300"/>
          <w:jc w:val="center"/>
        </w:trPr>
        <w:tc>
          <w:tcPr>
            <w:tcW w:w="1705" w:type="dxa"/>
          </w:tcPr>
          <w:p w14:paraId="445161C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590" w:type="dxa"/>
          </w:tcPr>
          <w:p w14:paraId="01212B99"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84435D7" w14:textId="77777777" w:rsidTr="00FC2B1E">
        <w:trPr>
          <w:trHeight w:val="300"/>
          <w:jc w:val="center"/>
        </w:trPr>
        <w:tc>
          <w:tcPr>
            <w:tcW w:w="1705" w:type="dxa"/>
          </w:tcPr>
          <w:p w14:paraId="3520979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590" w:type="dxa"/>
          </w:tcPr>
          <w:p w14:paraId="3E6448A8"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5BD246A8" w14:textId="77777777" w:rsidR="000374AA" w:rsidRPr="006317D7" w:rsidRDefault="000374AA" w:rsidP="000374AA">
      <w:pPr>
        <w:ind w:left="1260" w:right="1260"/>
        <w:jc w:val="center"/>
        <w:rPr>
          <w:rFonts w:ascii="Arial" w:hAnsi="Arial" w:cs="Arial"/>
          <w:b/>
          <w:sz w:val="22"/>
          <w:szCs w:val="22"/>
        </w:rPr>
      </w:pPr>
    </w:p>
    <w:p w14:paraId="2CED74CC" w14:textId="331AD0E3" w:rsidR="000374AA" w:rsidRPr="006317D7" w:rsidRDefault="000374AA" w:rsidP="00F325BD">
      <w:pPr>
        <w:jc w:val="center"/>
      </w:pPr>
      <w:r w:rsidRPr="006317D7">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6317D7" w14:paraId="7E9F6BC0" w14:textId="77777777" w:rsidTr="00DD1C3D">
        <w:trPr>
          <w:jc w:val="center"/>
        </w:trPr>
        <w:tc>
          <w:tcPr>
            <w:tcW w:w="1260" w:type="dxa"/>
            <w:shd w:val="clear" w:color="auto" w:fill="D9D9D9" w:themeFill="background1" w:themeFillShade="D9"/>
          </w:tcPr>
          <w:p w14:paraId="2CA680D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EC4A19B" w14:textId="77777777" w:rsidTr="00DD1C3D">
        <w:trPr>
          <w:jc w:val="center"/>
        </w:trPr>
        <w:tc>
          <w:tcPr>
            <w:tcW w:w="1260" w:type="dxa"/>
          </w:tcPr>
          <w:p w14:paraId="44F59A63"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N/A</w:t>
            </w:r>
          </w:p>
        </w:tc>
        <w:tc>
          <w:tcPr>
            <w:tcW w:w="5317" w:type="dxa"/>
          </w:tcPr>
          <w:p w14:paraId="1D30A8B3"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Not applicable (applies only to participation, not performance in accountability </w:t>
            </w:r>
          </w:p>
        </w:tc>
      </w:tr>
      <w:tr w:rsidR="000374AA" w:rsidRPr="006317D7" w14:paraId="58B28FB2" w14:textId="77777777" w:rsidTr="00DD1C3D">
        <w:trPr>
          <w:trHeight w:val="300"/>
          <w:jc w:val="center"/>
        </w:trPr>
        <w:tc>
          <w:tcPr>
            <w:tcW w:w="1260" w:type="dxa"/>
          </w:tcPr>
          <w:p w14:paraId="0878BB9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5317" w:type="dxa"/>
          </w:tcPr>
          <w:p w14:paraId="1AC0275B"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61F019A" w14:textId="77777777" w:rsidTr="00DD1C3D">
        <w:trPr>
          <w:trHeight w:val="300"/>
          <w:jc w:val="center"/>
        </w:trPr>
        <w:tc>
          <w:tcPr>
            <w:tcW w:w="1260" w:type="dxa"/>
          </w:tcPr>
          <w:p w14:paraId="553F7DF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5317" w:type="dxa"/>
          </w:tcPr>
          <w:p w14:paraId="7FD193C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0BA12A9A" w14:textId="77777777" w:rsidR="00035CBF" w:rsidRDefault="00035CBF" w:rsidP="000374AA">
      <w:pPr>
        <w:ind w:left="1260" w:right="1260"/>
        <w:jc w:val="center"/>
        <w:rPr>
          <w:rFonts w:ascii="Arial" w:hAnsi="Arial" w:cs="Arial"/>
          <w:b/>
          <w:sz w:val="22"/>
          <w:szCs w:val="22"/>
        </w:rPr>
      </w:pPr>
    </w:p>
    <w:p w14:paraId="4BF96A19" w14:textId="77777777" w:rsidR="00CF2698" w:rsidRDefault="00CF2698">
      <w:pPr>
        <w:rPr>
          <w:rFonts w:ascii="Arial" w:hAnsi="Arial" w:cs="Arial"/>
          <w:b/>
          <w:sz w:val="22"/>
          <w:szCs w:val="22"/>
        </w:rPr>
      </w:pPr>
      <w:r>
        <w:rPr>
          <w:rFonts w:ascii="Arial" w:hAnsi="Arial" w:cs="Arial"/>
          <w:b/>
          <w:sz w:val="22"/>
          <w:szCs w:val="22"/>
        </w:rPr>
        <w:br w:type="page"/>
      </w:r>
    </w:p>
    <w:p w14:paraId="595EC206" w14:textId="4EA5DC18" w:rsidR="000374AA" w:rsidRPr="006317D7" w:rsidRDefault="000374AA" w:rsidP="000374AA">
      <w:pPr>
        <w:ind w:left="1260" w:right="1260"/>
        <w:jc w:val="center"/>
      </w:pPr>
      <w:r w:rsidRPr="006317D7">
        <w:rPr>
          <w:rFonts w:ascii="Arial" w:hAnsi="Arial" w:cs="Arial"/>
          <w:b/>
          <w:sz w:val="22"/>
          <w:szCs w:val="22"/>
        </w:rPr>
        <w:t>New York State English as a Second Language Achievement Test (NYSESLAT) and NYSESLAT Braille — Grades K–12</w:t>
      </w:r>
    </w:p>
    <w:tbl>
      <w:tblPr>
        <w:tblStyle w:val="TableGrid1"/>
        <w:tblW w:w="5665" w:type="dxa"/>
        <w:jc w:val="center"/>
        <w:tblLook w:val="00A0" w:firstRow="1" w:lastRow="0" w:firstColumn="1" w:lastColumn="0" w:noHBand="0" w:noVBand="0"/>
        <w:tblCaption w:val="NYSESLAT codes"/>
      </w:tblPr>
      <w:tblGrid>
        <w:gridCol w:w="1434"/>
        <w:gridCol w:w="4231"/>
      </w:tblGrid>
      <w:tr w:rsidR="000374AA" w:rsidRPr="006317D7" w14:paraId="767152BD" w14:textId="77777777" w:rsidTr="00FC2B1E">
        <w:trPr>
          <w:jc w:val="center"/>
        </w:trPr>
        <w:tc>
          <w:tcPr>
            <w:tcW w:w="1434" w:type="dxa"/>
            <w:shd w:val="clear" w:color="auto" w:fill="D9D9D9" w:themeFill="background1" w:themeFillShade="D9"/>
          </w:tcPr>
          <w:p w14:paraId="234645B6"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231" w:type="dxa"/>
            <w:shd w:val="clear" w:color="auto" w:fill="D9D9D9" w:themeFill="background1" w:themeFillShade="D9"/>
          </w:tcPr>
          <w:p w14:paraId="59ED0F5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AB21D1C" w14:textId="77777777" w:rsidTr="00FC2B1E">
        <w:trPr>
          <w:jc w:val="center"/>
        </w:trPr>
        <w:tc>
          <w:tcPr>
            <w:tcW w:w="1434" w:type="dxa"/>
          </w:tcPr>
          <w:p w14:paraId="7480255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31</w:t>
            </w:r>
          </w:p>
        </w:tc>
        <w:tc>
          <w:tcPr>
            <w:tcW w:w="4231" w:type="dxa"/>
          </w:tcPr>
          <w:p w14:paraId="7324ED57"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Entering</w:t>
            </w:r>
          </w:p>
        </w:tc>
      </w:tr>
      <w:tr w:rsidR="000374AA" w:rsidRPr="006317D7" w14:paraId="6F153C1F" w14:textId="77777777" w:rsidTr="00FC2B1E">
        <w:trPr>
          <w:jc w:val="center"/>
        </w:trPr>
        <w:tc>
          <w:tcPr>
            <w:tcW w:w="1434" w:type="dxa"/>
          </w:tcPr>
          <w:p w14:paraId="4E13BAC6"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32</w:t>
            </w:r>
          </w:p>
        </w:tc>
        <w:tc>
          <w:tcPr>
            <w:tcW w:w="4231" w:type="dxa"/>
          </w:tcPr>
          <w:p w14:paraId="65F12494"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Emerging</w:t>
            </w:r>
          </w:p>
        </w:tc>
      </w:tr>
      <w:tr w:rsidR="000374AA" w:rsidRPr="006317D7" w14:paraId="1B48D5A1" w14:textId="77777777" w:rsidTr="00FC2B1E">
        <w:trPr>
          <w:jc w:val="center"/>
        </w:trPr>
        <w:tc>
          <w:tcPr>
            <w:tcW w:w="1434" w:type="dxa"/>
          </w:tcPr>
          <w:p w14:paraId="1CB062DB"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33</w:t>
            </w:r>
          </w:p>
        </w:tc>
        <w:tc>
          <w:tcPr>
            <w:tcW w:w="4231" w:type="dxa"/>
          </w:tcPr>
          <w:p w14:paraId="35CD2D1F"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Transitioning</w:t>
            </w:r>
          </w:p>
        </w:tc>
      </w:tr>
      <w:tr w:rsidR="000374AA" w:rsidRPr="006317D7" w14:paraId="30056D6B" w14:textId="77777777" w:rsidTr="00FC2B1E">
        <w:trPr>
          <w:jc w:val="center"/>
        </w:trPr>
        <w:tc>
          <w:tcPr>
            <w:tcW w:w="1434" w:type="dxa"/>
          </w:tcPr>
          <w:p w14:paraId="54385362"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34</w:t>
            </w:r>
          </w:p>
        </w:tc>
        <w:tc>
          <w:tcPr>
            <w:tcW w:w="4231" w:type="dxa"/>
          </w:tcPr>
          <w:p w14:paraId="0FE3C4E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Expanding</w:t>
            </w:r>
          </w:p>
        </w:tc>
      </w:tr>
      <w:tr w:rsidR="000374AA" w:rsidRPr="006317D7" w14:paraId="255A7DB1" w14:textId="77777777" w:rsidTr="00FC2B1E">
        <w:trPr>
          <w:jc w:val="center"/>
        </w:trPr>
        <w:tc>
          <w:tcPr>
            <w:tcW w:w="1434" w:type="dxa"/>
          </w:tcPr>
          <w:p w14:paraId="5B436EB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35</w:t>
            </w:r>
          </w:p>
        </w:tc>
        <w:tc>
          <w:tcPr>
            <w:tcW w:w="4231" w:type="dxa"/>
          </w:tcPr>
          <w:p w14:paraId="44FC7D2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Commanding</w:t>
            </w:r>
          </w:p>
        </w:tc>
      </w:tr>
      <w:tr w:rsidR="00FC2B1E" w:rsidRPr="000E16CD" w14:paraId="33B250B3" w14:textId="77777777" w:rsidTr="00FC2B1E">
        <w:trPr>
          <w:jc w:val="center"/>
        </w:trPr>
        <w:tc>
          <w:tcPr>
            <w:tcW w:w="1434" w:type="dxa"/>
          </w:tcPr>
          <w:p w14:paraId="65B887F6" w14:textId="43E093FB"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231" w:type="dxa"/>
          </w:tcPr>
          <w:p w14:paraId="7344DBD4" w14:textId="37C5F235"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4847EDAF" w14:textId="77777777" w:rsidTr="00FC2B1E">
        <w:trPr>
          <w:jc w:val="center"/>
        </w:trPr>
        <w:tc>
          <w:tcPr>
            <w:tcW w:w="1434"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231"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C12A6B" w:rsidRPr="000E16CD" w14:paraId="74F773C6" w14:textId="77777777" w:rsidTr="00FC2B1E">
        <w:trPr>
          <w:jc w:val="center"/>
        </w:trPr>
        <w:tc>
          <w:tcPr>
            <w:tcW w:w="1434" w:type="dxa"/>
          </w:tcPr>
          <w:p w14:paraId="766F412C" w14:textId="2092E4F6" w:rsidR="00C12A6B" w:rsidRPr="00226795" w:rsidRDefault="00C12A6B" w:rsidP="00DD1C3D">
            <w:pPr>
              <w:jc w:val="center"/>
              <w:rPr>
                <w:rFonts w:ascii="Bookman Old Style" w:hAnsi="Bookman Old Style" w:cs="Arial"/>
                <w:sz w:val="22"/>
                <w:szCs w:val="22"/>
              </w:rPr>
            </w:pPr>
            <w:r w:rsidRPr="00226795">
              <w:rPr>
                <w:rFonts w:ascii="Bookman Old Style" w:hAnsi="Bookman Old Style" w:cs="Arial"/>
                <w:sz w:val="22"/>
                <w:szCs w:val="22"/>
              </w:rPr>
              <w:t>96</w:t>
            </w:r>
          </w:p>
        </w:tc>
        <w:tc>
          <w:tcPr>
            <w:tcW w:w="4231" w:type="dxa"/>
          </w:tcPr>
          <w:p w14:paraId="2524199D" w14:textId="0B2E23CA" w:rsidR="00C12A6B" w:rsidRPr="00226795" w:rsidRDefault="00C12A6B" w:rsidP="00DD1C3D">
            <w:pPr>
              <w:rPr>
                <w:rFonts w:ascii="Bookman Old Style" w:hAnsi="Bookman Old Style" w:cs="Arial"/>
                <w:sz w:val="22"/>
                <w:szCs w:val="22"/>
              </w:rPr>
            </w:pPr>
            <w:r w:rsidRPr="00226795">
              <w:rPr>
                <w:rFonts w:ascii="Bookman Old Style" w:hAnsi="Bookman Old Style" w:cs="Arial"/>
                <w:sz w:val="22"/>
                <w:szCs w:val="22"/>
              </w:rPr>
              <w:t>Refused entire test</w:t>
            </w:r>
          </w:p>
        </w:tc>
      </w:tr>
      <w:tr w:rsidR="000374AA" w:rsidRPr="000E16CD" w14:paraId="595BD6DC" w14:textId="77777777" w:rsidTr="00FC2B1E">
        <w:trPr>
          <w:jc w:val="center"/>
        </w:trPr>
        <w:tc>
          <w:tcPr>
            <w:tcW w:w="1434"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231"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5B65CBA5" w:rsidR="000374AA" w:rsidRPr="000E16CD" w:rsidRDefault="000374AA" w:rsidP="00D4566E">
      <w:pPr>
        <w:rPr>
          <w:rFonts w:ascii="Arial" w:hAnsi="Arial" w:cs="Arial"/>
          <w:b/>
          <w:sz w:val="22"/>
          <w:szCs w:val="22"/>
        </w:rPr>
      </w:pPr>
      <w:r w:rsidRPr="000E16CD">
        <w:rPr>
          <w:rFonts w:ascii="Arial" w:hAnsi="Arial" w:cs="Arial"/>
          <w:b/>
          <w:sz w:val="22"/>
          <w:szCs w:val="22"/>
        </w:rPr>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984F9E">
      <w:pPr>
        <w:ind w:left="1260" w:right="1260"/>
        <w:jc w:val="center"/>
        <w:rPr>
          <w:rFonts w:ascii="Arial" w:hAnsi="Arial" w:cs="Arial"/>
          <w:b/>
          <w:sz w:val="22"/>
          <w:szCs w:val="22"/>
        </w:rPr>
      </w:pPr>
    </w:p>
    <w:p w14:paraId="0C47ACA0" w14:textId="198AA53A" w:rsidR="000374AA" w:rsidRPr="000E16CD" w:rsidRDefault="000374AA" w:rsidP="00984F9E">
      <w:pPr>
        <w:jc w:val="center"/>
      </w:pPr>
      <w:r w:rsidRPr="000E16CD">
        <w:rPr>
          <w:rFonts w:ascii="Arial" w:hAnsi="Arial" w:cs="Arial"/>
          <w:b/>
          <w:sz w:val="22"/>
          <w:szCs w:val="22"/>
        </w:rPr>
        <w:t>New York State Science Test — Grade 8</w:t>
      </w:r>
    </w:p>
    <w:tbl>
      <w:tblPr>
        <w:tblStyle w:val="TableGrid1"/>
        <w:tblW w:w="5575" w:type="dxa"/>
        <w:jc w:val="center"/>
        <w:tblLayout w:type="fixed"/>
        <w:tblLook w:val="0020" w:firstRow="1" w:lastRow="0" w:firstColumn="0" w:lastColumn="0" w:noHBand="0" w:noVBand="0"/>
        <w:tblCaption w:val="NYS science test codes - grades 4 and 8"/>
      </w:tblPr>
      <w:tblGrid>
        <w:gridCol w:w="1445"/>
        <w:gridCol w:w="4130"/>
      </w:tblGrid>
      <w:tr w:rsidR="000374AA" w:rsidRPr="000E16CD" w14:paraId="3B46C82B" w14:textId="77777777" w:rsidTr="00FC2B1E">
        <w:trPr>
          <w:trHeight w:val="303"/>
          <w:jc w:val="center"/>
        </w:trPr>
        <w:tc>
          <w:tcPr>
            <w:tcW w:w="1445" w:type="dxa"/>
            <w:shd w:val="clear" w:color="auto" w:fill="D9D9D9" w:themeFill="background1" w:themeFillShade="D9"/>
          </w:tcPr>
          <w:p w14:paraId="34B634FE" w14:textId="77777777" w:rsidR="000374AA" w:rsidRPr="000E16CD" w:rsidRDefault="000374AA" w:rsidP="00984F9E">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30" w:type="dxa"/>
            <w:shd w:val="clear" w:color="auto" w:fill="D9D9D9" w:themeFill="background1" w:themeFillShade="D9"/>
          </w:tcPr>
          <w:p w14:paraId="4D1BB6F6" w14:textId="77777777" w:rsidR="000374AA" w:rsidRPr="000E16CD" w:rsidRDefault="000374AA" w:rsidP="00984F9E">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FC2B1E">
        <w:trPr>
          <w:trHeight w:val="303"/>
          <w:jc w:val="center"/>
        </w:trPr>
        <w:tc>
          <w:tcPr>
            <w:tcW w:w="1445" w:type="dxa"/>
          </w:tcPr>
          <w:p w14:paraId="2579FA6E"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21</w:t>
            </w:r>
          </w:p>
        </w:tc>
        <w:tc>
          <w:tcPr>
            <w:tcW w:w="4130" w:type="dxa"/>
          </w:tcPr>
          <w:p w14:paraId="53891B83"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FC2B1E">
        <w:trPr>
          <w:trHeight w:val="303"/>
          <w:jc w:val="center"/>
        </w:trPr>
        <w:tc>
          <w:tcPr>
            <w:tcW w:w="1445" w:type="dxa"/>
          </w:tcPr>
          <w:p w14:paraId="3CBE4FC3"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22</w:t>
            </w:r>
          </w:p>
        </w:tc>
        <w:tc>
          <w:tcPr>
            <w:tcW w:w="4130" w:type="dxa"/>
          </w:tcPr>
          <w:p w14:paraId="6C06C959"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FC2B1E">
        <w:trPr>
          <w:trHeight w:val="303"/>
          <w:jc w:val="center"/>
        </w:trPr>
        <w:tc>
          <w:tcPr>
            <w:tcW w:w="1445" w:type="dxa"/>
          </w:tcPr>
          <w:p w14:paraId="25637D36"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23</w:t>
            </w:r>
          </w:p>
        </w:tc>
        <w:tc>
          <w:tcPr>
            <w:tcW w:w="4130" w:type="dxa"/>
          </w:tcPr>
          <w:p w14:paraId="74C741CD"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FC2B1E">
        <w:trPr>
          <w:trHeight w:val="303"/>
          <w:jc w:val="center"/>
        </w:trPr>
        <w:tc>
          <w:tcPr>
            <w:tcW w:w="1445" w:type="dxa"/>
          </w:tcPr>
          <w:p w14:paraId="41EFDDC9"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24</w:t>
            </w:r>
          </w:p>
        </w:tc>
        <w:tc>
          <w:tcPr>
            <w:tcW w:w="4130" w:type="dxa"/>
          </w:tcPr>
          <w:p w14:paraId="2A1C350C"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Level 4</w:t>
            </w:r>
          </w:p>
        </w:tc>
      </w:tr>
      <w:tr w:rsidR="00FC2B1E" w:rsidRPr="006317D7" w14:paraId="3F811482" w14:textId="77777777" w:rsidTr="00FC2B1E">
        <w:trPr>
          <w:trHeight w:val="303"/>
          <w:jc w:val="center"/>
        </w:trPr>
        <w:tc>
          <w:tcPr>
            <w:tcW w:w="1445" w:type="dxa"/>
          </w:tcPr>
          <w:p w14:paraId="2CD0FBFD" w14:textId="53333942" w:rsidR="00FC2B1E" w:rsidRPr="006317D7" w:rsidRDefault="00FC2B1E" w:rsidP="00984F9E">
            <w:pPr>
              <w:jc w:val="center"/>
              <w:rPr>
                <w:rFonts w:ascii="Bookman Old Style" w:hAnsi="Bookman Old Style" w:cs="Arial"/>
                <w:sz w:val="22"/>
                <w:szCs w:val="22"/>
              </w:rPr>
            </w:pPr>
            <w:r w:rsidRPr="006317D7">
              <w:rPr>
                <w:rFonts w:ascii="Bookman Old Style" w:hAnsi="Bookman Old Style" w:cs="Arial"/>
                <w:sz w:val="22"/>
                <w:szCs w:val="22"/>
              </w:rPr>
              <w:t>92</w:t>
            </w:r>
          </w:p>
        </w:tc>
        <w:tc>
          <w:tcPr>
            <w:tcW w:w="4130" w:type="dxa"/>
          </w:tcPr>
          <w:p w14:paraId="685FD526" w14:textId="25FC4380" w:rsidR="00FC2B1E" w:rsidRPr="006317D7" w:rsidRDefault="00FC2B1E" w:rsidP="00984F9E">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3BF5BB36" w14:textId="77777777" w:rsidTr="00FC2B1E">
        <w:trPr>
          <w:trHeight w:val="303"/>
          <w:jc w:val="center"/>
        </w:trPr>
        <w:tc>
          <w:tcPr>
            <w:tcW w:w="1445" w:type="dxa"/>
          </w:tcPr>
          <w:p w14:paraId="08BEF34F"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93</w:t>
            </w:r>
          </w:p>
        </w:tc>
        <w:tc>
          <w:tcPr>
            <w:tcW w:w="4130" w:type="dxa"/>
          </w:tcPr>
          <w:p w14:paraId="2088D23A"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FC2B1E">
        <w:trPr>
          <w:trHeight w:val="303"/>
          <w:jc w:val="center"/>
        </w:trPr>
        <w:tc>
          <w:tcPr>
            <w:tcW w:w="1445" w:type="dxa"/>
          </w:tcPr>
          <w:p w14:paraId="5D1BCCAC" w14:textId="77777777" w:rsidR="000374AA" w:rsidRPr="00E73803" w:rsidRDefault="000374AA" w:rsidP="00984F9E">
            <w:pPr>
              <w:jc w:val="center"/>
              <w:rPr>
                <w:rFonts w:ascii="Bookman Old Style" w:hAnsi="Bookman Old Style" w:cs="Arial"/>
                <w:sz w:val="22"/>
                <w:szCs w:val="22"/>
              </w:rPr>
            </w:pPr>
            <w:r w:rsidRPr="00E73803">
              <w:rPr>
                <w:rFonts w:ascii="Bookman Old Style" w:hAnsi="Bookman Old Style" w:cs="Arial"/>
                <w:sz w:val="22"/>
                <w:szCs w:val="22"/>
              </w:rPr>
              <w:t>96</w:t>
            </w:r>
          </w:p>
        </w:tc>
        <w:tc>
          <w:tcPr>
            <w:tcW w:w="4130" w:type="dxa"/>
          </w:tcPr>
          <w:p w14:paraId="0E87DC52" w14:textId="77777777" w:rsidR="000374AA" w:rsidRPr="00E73803" w:rsidRDefault="000374AA" w:rsidP="00984F9E">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FC2B1E">
        <w:trPr>
          <w:trHeight w:val="303"/>
          <w:jc w:val="center"/>
        </w:trPr>
        <w:tc>
          <w:tcPr>
            <w:tcW w:w="1445" w:type="dxa"/>
          </w:tcPr>
          <w:p w14:paraId="04D0505C"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97</w:t>
            </w:r>
          </w:p>
        </w:tc>
        <w:tc>
          <w:tcPr>
            <w:tcW w:w="4130" w:type="dxa"/>
          </w:tcPr>
          <w:p w14:paraId="46A787CD"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693C079" w14:textId="64D124F7" w:rsidR="00984F9E" w:rsidRPr="00DC1FD2" w:rsidRDefault="00984F9E" w:rsidP="00984F9E">
      <w:pPr>
        <w:pStyle w:val="Body"/>
        <w:spacing w:before="0"/>
        <w:rPr>
          <w:i/>
          <w:iCs/>
          <w:sz w:val="18"/>
          <w:szCs w:val="18"/>
        </w:rPr>
      </w:pPr>
      <w:r w:rsidRPr="00DC1FD2">
        <w:rPr>
          <w:i/>
          <w:iCs/>
          <w:sz w:val="18"/>
          <w:szCs w:val="18"/>
        </w:rPr>
        <w:t xml:space="preserve">* For SY 2022-23, grade 4 science will not be administered. In the 2023-24 SY, grade 5 and grade 8 science </w:t>
      </w:r>
    </w:p>
    <w:p w14:paraId="4BF9BE1C" w14:textId="009D708F" w:rsidR="00984F9E" w:rsidRPr="00DC1FD2" w:rsidRDefault="00984F9E" w:rsidP="00984F9E">
      <w:pPr>
        <w:pStyle w:val="Body"/>
        <w:spacing w:before="0"/>
      </w:pPr>
      <w:r w:rsidRPr="00DC1FD2">
        <w:rPr>
          <w:i/>
          <w:iCs/>
          <w:sz w:val="18"/>
          <w:szCs w:val="18"/>
        </w:rPr>
        <w:t>operational tests will be administered</w:t>
      </w:r>
      <w:r w:rsidR="004C1BB7" w:rsidRPr="00DC1FD2">
        <w:rPr>
          <w:i/>
          <w:iCs/>
          <w:sz w:val="18"/>
          <w:szCs w:val="18"/>
        </w:rPr>
        <w:t>.</w:t>
      </w:r>
    </w:p>
    <w:p w14:paraId="554DDAE5" w14:textId="46FF130F" w:rsidR="000374AA" w:rsidRPr="000E16CD" w:rsidRDefault="000374AA" w:rsidP="000374AA">
      <w:pPr>
        <w:pStyle w:val="Body"/>
      </w:pPr>
      <w:r w:rsidRPr="00DC1FD2">
        <w:t>Report students with valid scores</w:t>
      </w:r>
      <w:r w:rsidRPr="000E16CD">
        <w:t xml:space="preserve"> on Regents examinations</w:t>
      </w:r>
      <w:r>
        <w:t xml:space="preserve"> and </w:t>
      </w:r>
      <w:r w:rsidRPr="000E16CD">
        <w:t xml:space="preserve">with </w:t>
      </w:r>
      <w:r w:rsidR="00B443C4">
        <w:t>Standard Achieved code</w:t>
      </w:r>
      <w:r w:rsidRPr="000E16CD">
        <w:t xml:space="preserve">s 01–04 AND Alternate </w:t>
      </w:r>
      <w:r w:rsidR="00B443C4">
        <w:t>Standard Achieved code</w:t>
      </w:r>
      <w:r w:rsidRPr="000E16CD">
        <w:t xml:space="preserve">s 41–44, as indicated in the tables below. Report students with valid scores on Common Core Regents examinations with </w:t>
      </w:r>
      <w:r w:rsidR="00B443C4">
        <w:t>Standard Achieved code</w:t>
      </w:r>
      <w:r w:rsidRPr="000E16CD">
        <w:t xml:space="preserve">s 31–35 </w:t>
      </w:r>
      <w:r w:rsidRPr="00181FC6">
        <w:rPr>
          <w:b/>
          <w:i/>
        </w:rPr>
        <w:t xml:space="preserve">and </w:t>
      </w:r>
      <w:r w:rsidRPr="000E16CD">
        <w:t xml:space="preserve">Alternate </w:t>
      </w:r>
      <w:r w:rsidR="00B443C4">
        <w:t>Standard Achieved code</w:t>
      </w:r>
      <w:r w:rsidRPr="000E16CD">
        <w:t xml:space="preserve">s 41–44, as indicated in the tables below. </w:t>
      </w:r>
      <w:r w:rsidR="00B443C4">
        <w:t>Standard Achieved code</w:t>
      </w:r>
      <w:r w:rsidRPr="000E16CD">
        <w:t xml:space="preserve">s will be used for annual reporting purposes; alternate </w:t>
      </w:r>
      <w:r w:rsidR="00B443C4">
        <w:t>Standard Achieved code</w:t>
      </w:r>
      <w:r w:rsidRPr="000E16CD">
        <w:t xml:space="preserve">s will be used for accountability purposes. </w:t>
      </w:r>
    </w:p>
    <w:p w14:paraId="454CBD83" w14:textId="77777777" w:rsidR="00103D15" w:rsidRDefault="00103D15" w:rsidP="00375D11">
      <w:pPr>
        <w:rPr>
          <w:rFonts w:ascii="Arial" w:hAnsi="Arial" w:cs="Arial"/>
          <w:b/>
          <w:sz w:val="22"/>
          <w:szCs w:val="22"/>
        </w:rPr>
      </w:pPr>
    </w:p>
    <w:p w14:paraId="15D5AB62" w14:textId="1DB86022" w:rsidR="000374AA" w:rsidRPr="00C9262D" w:rsidRDefault="000374AA" w:rsidP="00103D15">
      <w:pPr>
        <w:jc w:val="center"/>
        <w:rPr>
          <w:rFonts w:ascii="Arial" w:hAnsi="Arial" w:cs="Arial"/>
          <w:b/>
          <w:sz w:val="22"/>
          <w:szCs w:val="22"/>
        </w:rPr>
      </w:pPr>
      <w:r w:rsidRPr="00C9262D">
        <w:rPr>
          <w:rFonts w:ascii="Arial" w:hAnsi="Arial" w:cs="Arial"/>
          <w:b/>
          <w:sz w:val="22"/>
          <w:szCs w:val="22"/>
        </w:rPr>
        <w:t>Four-Level Regents Examinations</w:t>
      </w:r>
    </w:p>
    <w:p w14:paraId="411C884C" w14:textId="3668B539" w:rsidR="000374AA" w:rsidRPr="00C9262D" w:rsidRDefault="000374AA" w:rsidP="000374AA">
      <w:pPr>
        <w:jc w:val="center"/>
        <w:rPr>
          <w:rFonts w:ascii="Arial" w:hAnsi="Arial" w:cs="Arial"/>
          <w:b/>
          <w:sz w:val="22"/>
          <w:szCs w:val="22"/>
        </w:rPr>
      </w:pPr>
      <w:r w:rsidRPr="00C9262D">
        <w:rPr>
          <w:rFonts w:ascii="Arial" w:hAnsi="Arial" w:cs="Arial"/>
          <w:b/>
          <w:sz w:val="22"/>
          <w:szCs w:val="22"/>
        </w:rPr>
        <w:t>(Living Environment, Earth Science, Physics, Chemistry)</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C9262D" w14:paraId="199566D3" w14:textId="77777777" w:rsidTr="00DD1C3D">
        <w:trPr>
          <w:trHeight w:val="303"/>
          <w:jc w:val="center"/>
        </w:trPr>
        <w:tc>
          <w:tcPr>
            <w:tcW w:w="1260" w:type="dxa"/>
            <w:shd w:val="clear" w:color="auto" w:fill="D9D9D9" w:themeFill="background1" w:themeFillShade="D9"/>
          </w:tcPr>
          <w:p w14:paraId="7EA5A033"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Description</w:t>
            </w:r>
          </w:p>
        </w:tc>
      </w:tr>
      <w:tr w:rsidR="000374AA" w:rsidRPr="00C9262D" w14:paraId="1D6A4905" w14:textId="77777777" w:rsidTr="00DD1C3D">
        <w:trPr>
          <w:trHeight w:val="303"/>
          <w:jc w:val="center"/>
        </w:trPr>
        <w:tc>
          <w:tcPr>
            <w:tcW w:w="1260" w:type="dxa"/>
          </w:tcPr>
          <w:p w14:paraId="139660A8"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01</w:t>
            </w:r>
          </w:p>
        </w:tc>
        <w:tc>
          <w:tcPr>
            <w:tcW w:w="2002" w:type="dxa"/>
          </w:tcPr>
          <w:p w14:paraId="0B06C2C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Below 55</w:t>
            </w:r>
          </w:p>
        </w:tc>
      </w:tr>
      <w:tr w:rsidR="000374AA" w:rsidRPr="00C9262D" w14:paraId="206503E7" w14:textId="77777777" w:rsidTr="00DD1C3D">
        <w:trPr>
          <w:trHeight w:val="303"/>
          <w:jc w:val="center"/>
        </w:trPr>
        <w:tc>
          <w:tcPr>
            <w:tcW w:w="1260" w:type="dxa"/>
          </w:tcPr>
          <w:p w14:paraId="118015AB"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02</w:t>
            </w:r>
          </w:p>
        </w:tc>
        <w:tc>
          <w:tcPr>
            <w:tcW w:w="2002" w:type="dxa"/>
          </w:tcPr>
          <w:p w14:paraId="79CBF43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55–64</w:t>
            </w:r>
          </w:p>
        </w:tc>
      </w:tr>
      <w:tr w:rsidR="000374AA" w:rsidRPr="00C9262D" w14:paraId="2402C3A8" w14:textId="77777777" w:rsidTr="00DD1C3D">
        <w:trPr>
          <w:trHeight w:val="303"/>
          <w:jc w:val="center"/>
        </w:trPr>
        <w:tc>
          <w:tcPr>
            <w:tcW w:w="1260" w:type="dxa"/>
          </w:tcPr>
          <w:p w14:paraId="5E537C9F"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03</w:t>
            </w:r>
          </w:p>
        </w:tc>
        <w:tc>
          <w:tcPr>
            <w:tcW w:w="2002" w:type="dxa"/>
          </w:tcPr>
          <w:p w14:paraId="43E0D97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65–84</w:t>
            </w:r>
          </w:p>
        </w:tc>
      </w:tr>
      <w:tr w:rsidR="000374AA" w:rsidRPr="00C9262D" w14:paraId="66BE573F" w14:textId="77777777" w:rsidTr="00DD1C3D">
        <w:trPr>
          <w:trHeight w:val="303"/>
          <w:jc w:val="center"/>
        </w:trPr>
        <w:tc>
          <w:tcPr>
            <w:tcW w:w="1260" w:type="dxa"/>
          </w:tcPr>
          <w:p w14:paraId="1918C453"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04</w:t>
            </w:r>
          </w:p>
        </w:tc>
        <w:tc>
          <w:tcPr>
            <w:tcW w:w="2002" w:type="dxa"/>
          </w:tcPr>
          <w:p w14:paraId="663051C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85–100</w:t>
            </w:r>
          </w:p>
        </w:tc>
      </w:tr>
    </w:tbl>
    <w:p w14:paraId="59BCEE5A" w14:textId="697DEA35" w:rsidR="000374AA" w:rsidRPr="000E16CD" w:rsidRDefault="000374AA" w:rsidP="00DC27F1">
      <w:pPr>
        <w:jc w:val="center"/>
        <w:rPr>
          <w:rFonts w:ascii="Arial" w:hAnsi="Arial" w:cs="Arial"/>
          <w:b/>
          <w:sz w:val="22"/>
          <w:szCs w:val="22"/>
        </w:rPr>
      </w:pPr>
      <w:bookmarkStart w:id="844" w:name="OLE_LINK1"/>
      <w:bookmarkStart w:id="845" w:name="OLE_LINK2"/>
      <w:r w:rsidRPr="00C9262D">
        <w:rPr>
          <w:rFonts w:ascii="Arial" w:hAnsi="Arial" w:cs="Arial"/>
          <w:b/>
          <w:sz w:val="22"/>
          <w:szCs w:val="22"/>
        </w:rPr>
        <w:t>Five-Level Regents</w:t>
      </w:r>
      <w:r w:rsidRPr="000E16CD">
        <w:rPr>
          <w:rFonts w:ascii="Arial" w:hAnsi="Arial" w:cs="Arial"/>
          <w:b/>
          <w:sz w:val="22"/>
          <w:szCs w:val="22"/>
        </w:rPr>
        <w:t xml:space="preserve">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C27F1">
        <w:trPr>
          <w:trHeight w:val="303"/>
          <w:tblHeader/>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DD1C3D">
        <w:trPr>
          <w:trHeight w:val="303"/>
        </w:trPr>
        <w:tc>
          <w:tcPr>
            <w:tcW w:w="916" w:type="dxa"/>
          </w:tcPr>
          <w:p w14:paraId="5697F06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04C41846" w:rsidR="000374AA" w:rsidRPr="000F0C10" w:rsidRDefault="00A70954" w:rsidP="00DD1C3D">
            <w:pPr>
              <w:rPr>
                <w:rFonts w:ascii="Bookman Old Style" w:hAnsi="Bookman Old Style" w:cs="Arial"/>
                <w:sz w:val="22"/>
                <w:szCs w:val="22"/>
              </w:rPr>
            </w:pPr>
            <w:r w:rsidRPr="000F0C10">
              <w:rPr>
                <w:rFonts w:ascii="Bookman Old Style" w:eastAsia="Times New Roman" w:hAnsi="Bookman Old Style" w:cs="Times New Roman"/>
                <w:sz w:val="22"/>
                <w:szCs w:val="22"/>
                <w:highlight w:val="cyan"/>
              </w:rPr>
              <w:t>ELA, Algebra I, Geometry, Algebra II, NF Global, US History &amp; Gov’t Framework 0-54</w:t>
            </w:r>
          </w:p>
        </w:tc>
      </w:tr>
      <w:tr w:rsidR="000374AA" w:rsidRPr="000E16CD" w14:paraId="67BCFB11" w14:textId="77777777" w:rsidTr="00DD1C3D">
        <w:trPr>
          <w:trHeight w:val="303"/>
        </w:trPr>
        <w:tc>
          <w:tcPr>
            <w:tcW w:w="916" w:type="dxa"/>
          </w:tcPr>
          <w:p w14:paraId="5D7C57C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063FE6DA"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4CBB2663" w:rsidR="000374AA" w:rsidRPr="000F0C10" w:rsidRDefault="00A70954" w:rsidP="00DD1C3D">
            <w:pPr>
              <w:autoSpaceDE w:val="0"/>
              <w:autoSpaceDN w:val="0"/>
              <w:adjustRightInd w:val="0"/>
              <w:rPr>
                <w:rFonts w:ascii="Bookman Old Style" w:hAnsi="Bookman Old Style" w:cs="Arial"/>
                <w:sz w:val="22"/>
                <w:szCs w:val="22"/>
              </w:rPr>
            </w:pPr>
            <w:r w:rsidRPr="000F0C10">
              <w:rPr>
                <w:rFonts w:ascii="Bookman Old Style" w:eastAsia="Times New Roman" w:hAnsi="Bookman Old Style" w:cs="Times New Roman"/>
                <w:sz w:val="22"/>
                <w:szCs w:val="22"/>
                <w:highlight w:val="cyan"/>
              </w:rPr>
              <w:t>ELA, Algebra I, Geometry, Algebra II, NF Global, US History &amp; Gov’t Framework 55-64</w:t>
            </w:r>
          </w:p>
        </w:tc>
      </w:tr>
      <w:tr w:rsidR="000374AA" w:rsidRPr="000E16CD" w14:paraId="52FC9B78" w14:textId="77777777" w:rsidTr="00DD1C3D">
        <w:trPr>
          <w:trHeight w:val="303"/>
        </w:trPr>
        <w:tc>
          <w:tcPr>
            <w:tcW w:w="916" w:type="dxa"/>
          </w:tcPr>
          <w:p w14:paraId="57F89AB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0F0C10" w:rsidRDefault="000374AA" w:rsidP="00DD1C3D">
            <w:pPr>
              <w:autoSpaceDE w:val="0"/>
              <w:autoSpaceDN w:val="0"/>
              <w:adjustRightInd w:val="0"/>
              <w:rPr>
                <w:rFonts w:ascii="Bookman Old Style" w:hAnsi="Bookman Old Style" w:cs="Arial"/>
                <w:sz w:val="22"/>
                <w:szCs w:val="22"/>
              </w:rPr>
            </w:pPr>
            <w:r w:rsidRPr="000F0C10">
              <w:rPr>
                <w:rFonts w:ascii="Bookman Old Style" w:hAnsi="Bookman Old Style" w:cs="Arial"/>
                <w:sz w:val="22"/>
                <w:szCs w:val="22"/>
              </w:rPr>
              <w:t>ELA &amp; NF Global 65-78</w:t>
            </w:r>
          </w:p>
          <w:p w14:paraId="3F67142A" w14:textId="77777777" w:rsidR="000374AA" w:rsidRPr="000F0C10" w:rsidRDefault="000374AA" w:rsidP="00DD1C3D">
            <w:pPr>
              <w:autoSpaceDE w:val="0"/>
              <w:autoSpaceDN w:val="0"/>
              <w:adjustRightInd w:val="0"/>
              <w:rPr>
                <w:rFonts w:ascii="Bookman Old Style" w:hAnsi="Bookman Old Style" w:cs="Arial"/>
                <w:sz w:val="22"/>
                <w:szCs w:val="22"/>
              </w:rPr>
            </w:pPr>
            <w:r w:rsidRPr="000F0C10">
              <w:rPr>
                <w:rFonts w:ascii="Bookman Old Style" w:hAnsi="Bookman Old Style" w:cs="Arial"/>
                <w:sz w:val="22"/>
                <w:szCs w:val="22"/>
              </w:rPr>
              <w:t>Algebra I 65-79</w:t>
            </w:r>
          </w:p>
          <w:p w14:paraId="707D62F3" w14:textId="77777777" w:rsidR="000374AA" w:rsidRPr="000F0C10" w:rsidRDefault="000374AA" w:rsidP="00DD1C3D">
            <w:pPr>
              <w:autoSpaceDE w:val="0"/>
              <w:autoSpaceDN w:val="0"/>
              <w:adjustRightInd w:val="0"/>
              <w:rPr>
                <w:rFonts w:ascii="Bookman Old Style" w:hAnsi="Bookman Old Style" w:cs="Arial"/>
                <w:sz w:val="22"/>
                <w:szCs w:val="22"/>
              </w:rPr>
            </w:pPr>
            <w:r w:rsidRPr="000F0C10">
              <w:rPr>
                <w:rFonts w:ascii="Bookman Old Style" w:hAnsi="Bookman Old Style" w:cs="Arial"/>
                <w:sz w:val="22"/>
                <w:szCs w:val="22"/>
              </w:rPr>
              <w:t>Geometry 65-79</w:t>
            </w:r>
          </w:p>
          <w:p w14:paraId="429532FB" w14:textId="77777777" w:rsidR="000374AA" w:rsidRPr="000F0C10" w:rsidRDefault="000374AA" w:rsidP="00DD1C3D">
            <w:pPr>
              <w:autoSpaceDE w:val="0"/>
              <w:autoSpaceDN w:val="0"/>
              <w:adjustRightInd w:val="0"/>
              <w:rPr>
                <w:rFonts w:ascii="Bookman Old Style" w:hAnsi="Bookman Old Style" w:cs="Arial"/>
                <w:sz w:val="22"/>
                <w:szCs w:val="22"/>
              </w:rPr>
            </w:pPr>
            <w:r w:rsidRPr="000F0C10">
              <w:rPr>
                <w:rFonts w:ascii="Bookman Old Style" w:hAnsi="Bookman Old Style" w:cs="Arial"/>
                <w:sz w:val="22"/>
                <w:szCs w:val="22"/>
              </w:rPr>
              <w:t>Algebra II 65-77</w:t>
            </w:r>
          </w:p>
          <w:p w14:paraId="154A005D" w14:textId="2811575E" w:rsidR="00A70954" w:rsidRPr="000F0C10" w:rsidRDefault="00A70954" w:rsidP="00DD1C3D">
            <w:pPr>
              <w:autoSpaceDE w:val="0"/>
              <w:autoSpaceDN w:val="0"/>
              <w:adjustRightInd w:val="0"/>
              <w:rPr>
                <w:rFonts w:ascii="Bookman Old Style" w:hAnsi="Bookman Old Style" w:cs="Arial"/>
                <w:sz w:val="22"/>
                <w:szCs w:val="22"/>
              </w:rPr>
            </w:pPr>
            <w:r w:rsidRPr="000F0C10">
              <w:rPr>
                <w:rFonts w:ascii="Bookman Old Style" w:eastAsia="Times New Roman" w:hAnsi="Bookman Old Style" w:cs="Times New Roman"/>
                <w:sz w:val="22"/>
                <w:szCs w:val="22"/>
                <w:highlight w:val="cyan"/>
              </w:rPr>
              <w:t>US History &amp; Gov’t Framework 65-75</w:t>
            </w:r>
          </w:p>
        </w:tc>
      </w:tr>
      <w:tr w:rsidR="000374AA" w:rsidRPr="000E16CD" w14:paraId="7D2CFEE5" w14:textId="77777777" w:rsidTr="00DD1C3D">
        <w:trPr>
          <w:trHeight w:val="303"/>
        </w:trPr>
        <w:tc>
          <w:tcPr>
            <w:tcW w:w="916" w:type="dxa"/>
          </w:tcPr>
          <w:p w14:paraId="3FE5207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0F0C10" w:rsidRDefault="000374AA" w:rsidP="00DD1C3D">
            <w:pPr>
              <w:autoSpaceDE w:val="0"/>
              <w:autoSpaceDN w:val="0"/>
              <w:adjustRightInd w:val="0"/>
              <w:rPr>
                <w:rFonts w:ascii="Bookman Old Style" w:hAnsi="Bookman Old Style" w:cs="Arial"/>
                <w:sz w:val="22"/>
                <w:szCs w:val="22"/>
              </w:rPr>
            </w:pPr>
            <w:r w:rsidRPr="000F0C10">
              <w:rPr>
                <w:rFonts w:ascii="Bookman Old Style" w:hAnsi="Bookman Old Style" w:cs="Arial"/>
                <w:sz w:val="22"/>
                <w:szCs w:val="22"/>
              </w:rPr>
              <w:t>ELA &amp; NF Global 79-84</w:t>
            </w:r>
          </w:p>
          <w:p w14:paraId="26CE0F06" w14:textId="77777777" w:rsidR="000374AA" w:rsidRPr="000F0C10" w:rsidRDefault="000374AA" w:rsidP="00DD1C3D">
            <w:pPr>
              <w:autoSpaceDE w:val="0"/>
              <w:autoSpaceDN w:val="0"/>
              <w:adjustRightInd w:val="0"/>
              <w:rPr>
                <w:rFonts w:ascii="Bookman Old Style" w:hAnsi="Bookman Old Style" w:cs="Arial"/>
                <w:sz w:val="22"/>
                <w:szCs w:val="22"/>
              </w:rPr>
            </w:pPr>
            <w:r w:rsidRPr="000F0C10">
              <w:rPr>
                <w:rFonts w:ascii="Bookman Old Style" w:hAnsi="Bookman Old Style" w:cs="Arial"/>
                <w:sz w:val="22"/>
                <w:szCs w:val="22"/>
              </w:rPr>
              <w:t>Algebra I 80-84</w:t>
            </w:r>
          </w:p>
          <w:p w14:paraId="4A231FC3" w14:textId="77777777" w:rsidR="000374AA" w:rsidRPr="000F0C10" w:rsidRDefault="000374AA" w:rsidP="00DD1C3D">
            <w:pPr>
              <w:autoSpaceDE w:val="0"/>
              <w:autoSpaceDN w:val="0"/>
              <w:adjustRightInd w:val="0"/>
              <w:rPr>
                <w:rFonts w:ascii="Bookman Old Style" w:hAnsi="Bookman Old Style" w:cs="Arial"/>
                <w:sz w:val="22"/>
                <w:szCs w:val="22"/>
              </w:rPr>
            </w:pPr>
            <w:r w:rsidRPr="000F0C10">
              <w:rPr>
                <w:rFonts w:ascii="Bookman Old Style" w:hAnsi="Bookman Old Style" w:cs="Arial"/>
                <w:sz w:val="22"/>
                <w:szCs w:val="22"/>
              </w:rPr>
              <w:t>Geometry 80-84</w:t>
            </w:r>
          </w:p>
          <w:p w14:paraId="4A14DF5B" w14:textId="77777777" w:rsidR="000374AA" w:rsidRPr="000F0C10" w:rsidRDefault="000374AA" w:rsidP="00DD1C3D">
            <w:pPr>
              <w:autoSpaceDE w:val="0"/>
              <w:autoSpaceDN w:val="0"/>
              <w:adjustRightInd w:val="0"/>
              <w:rPr>
                <w:rFonts w:ascii="Bookman Old Style" w:hAnsi="Bookman Old Style" w:cs="Arial"/>
                <w:sz w:val="22"/>
                <w:szCs w:val="22"/>
              </w:rPr>
            </w:pPr>
            <w:r w:rsidRPr="000F0C10">
              <w:rPr>
                <w:rFonts w:ascii="Bookman Old Style" w:hAnsi="Bookman Old Style" w:cs="Arial"/>
                <w:sz w:val="22"/>
                <w:szCs w:val="22"/>
              </w:rPr>
              <w:t>Algebra II 78-84</w:t>
            </w:r>
          </w:p>
          <w:p w14:paraId="408659BA" w14:textId="298F2CA9" w:rsidR="00A70954" w:rsidRPr="000F0C10" w:rsidRDefault="00A70954" w:rsidP="00DD1C3D">
            <w:pPr>
              <w:autoSpaceDE w:val="0"/>
              <w:autoSpaceDN w:val="0"/>
              <w:adjustRightInd w:val="0"/>
              <w:rPr>
                <w:rFonts w:ascii="Bookman Old Style" w:hAnsi="Bookman Old Style" w:cs="Arial"/>
                <w:sz w:val="22"/>
                <w:szCs w:val="22"/>
              </w:rPr>
            </w:pPr>
            <w:r w:rsidRPr="000F0C10">
              <w:rPr>
                <w:rFonts w:ascii="Bookman Old Style" w:eastAsia="Times New Roman" w:hAnsi="Bookman Old Style" w:cs="Times New Roman"/>
                <w:sz w:val="22"/>
                <w:szCs w:val="22"/>
                <w:highlight w:val="cyan"/>
              </w:rPr>
              <w:t>US History &amp; Gov’t Framework 76-84</w:t>
            </w:r>
          </w:p>
        </w:tc>
      </w:tr>
      <w:tr w:rsidR="000374AA" w:rsidRPr="000E16CD" w14:paraId="5EC195ED" w14:textId="77777777" w:rsidTr="00DD1C3D">
        <w:trPr>
          <w:trHeight w:val="303"/>
        </w:trPr>
        <w:tc>
          <w:tcPr>
            <w:tcW w:w="916" w:type="dxa"/>
          </w:tcPr>
          <w:p w14:paraId="423B9E9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043FC30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0B19D23E" w:rsidR="000374AA" w:rsidRPr="000F0C10" w:rsidRDefault="000374AA" w:rsidP="00DD1C3D">
            <w:pPr>
              <w:rPr>
                <w:rFonts w:ascii="Bookman Old Style" w:hAnsi="Bookman Old Style" w:cs="Arial"/>
                <w:sz w:val="22"/>
                <w:szCs w:val="22"/>
              </w:rPr>
            </w:pPr>
            <w:bookmarkStart w:id="846" w:name="_Hlk138235871"/>
            <w:r w:rsidRPr="000F0C10">
              <w:rPr>
                <w:rFonts w:ascii="Bookman Old Style" w:hAnsi="Bookman Old Style" w:cs="Arial"/>
                <w:sz w:val="22"/>
                <w:szCs w:val="22"/>
              </w:rPr>
              <w:t>ELA, Algebra I, Geometry, &amp; Algebra II</w:t>
            </w:r>
            <w:r w:rsidR="008B7ED6">
              <w:rPr>
                <w:rFonts w:ascii="Bookman Old Style" w:hAnsi="Bookman Old Style" w:cs="Arial"/>
                <w:sz w:val="22"/>
                <w:szCs w:val="22"/>
              </w:rPr>
              <w:t>,</w:t>
            </w:r>
            <w:r w:rsidRPr="000F0C10">
              <w:rPr>
                <w:rFonts w:ascii="Bookman Old Style" w:hAnsi="Bookman Old Style" w:cs="Arial"/>
                <w:sz w:val="22"/>
                <w:szCs w:val="22"/>
              </w:rPr>
              <w:t xml:space="preserve"> NF Global</w:t>
            </w:r>
            <w:r w:rsidR="008B7ED6">
              <w:rPr>
                <w:rFonts w:ascii="Bookman Old Style" w:hAnsi="Bookman Old Style" w:cs="Arial"/>
                <w:sz w:val="22"/>
                <w:szCs w:val="22"/>
              </w:rPr>
              <w:t>,</w:t>
            </w:r>
            <w:r w:rsidR="00A70954" w:rsidRPr="000F0C10">
              <w:rPr>
                <w:rFonts w:ascii="Bookman Old Style" w:hAnsi="Bookman Old Style" w:cs="Arial"/>
                <w:sz w:val="22"/>
                <w:szCs w:val="22"/>
              </w:rPr>
              <w:t xml:space="preserve"> </w:t>
            </w:r>
            <w:r w:rsidR="00A70954" w:rsidRPr="000F0C10">
              <w:rPr>
                <w:rFonts w:ascii="Bookman Old Style" w:eastAsia="Times New Roman" w:hAnsi="Bookman Old Style" w:cs="Times New Roman"/>
                <w:sz w:val="22"/>
                <w:szCs w:val="22"/>
                <w:highlight w:val="cyan"/>
              </w:rPr>
              <w:t>US History &amp; Gov’t Framework</w:t>
            </w:r>
            <w:bookmarkEnd w:id="846"/>
            <w:r w:rsidR="008B7ED6">
              <w:rPr>
                <w:rFonts w:ascii="Bookman Old Style" w:eastAsia="Times New Roman" w:hAnsi="Bookman Old Style" w:cs="Times New Roman"/>
                <w:sz w:val="22"/>
                <w:szCs w:val="22"/>
              </w:rPr>
              <w:t xml:space="preserve"> </w:t>
            </w:r>
            <w:r w:rsidR="008B7ED6" w:rsidRPr="000F0C10">
              <w:rPr>
                <w:rFonts w:ascii="Bookman Old Style" w:hAnsi="Bookman Old Style" w:cs="Arial"/>
                <w:sz w:val="22"/>
                <w:szCs w:val="22"/>
              </w:rPr>
              <w:t>85-100</w:t>
            </w:r>
          </w:p>
        </w:tc>
      </w:tr>
      <w:bookmarkEnd w:id="844"/>
      <w:bookmarkEnd w:id="845"/>
    </w:tbl>
    <w:p w14:paraId="43A19EC8" w14:textId="77777777" w:rsidR="000374AA" w:rsidRPr="000E16CD" w:rsidRDefault="000374AA" w:rsidP="000374AA">
      <w:pPr>
        <w:ind w:left="1260" w:right="1260"/>
        <w:rPr>
          <w:rFonts w:ascii="Arial" w:hAnsi="Arial" w:cs="Arial"/>
          <w:b/>
          <w:sz w:val="22"/>
          <w:szCs w:val="22"/>
        </w:rPr>
      </w:pPr>
    </w:p>
    <w:p w14:paraId="224E32D8" w14:textId="59D20AEF" w:rsidR="000374AA" w:rsidRPr="00E11B79" w:rsidRDefault="006B5BD6" w:rsidP="000374AA">
      <w:pPr>
        <w:ind w:left="1260" w:right="1260"/>
        <w:jc w:val="center"/>
      </w:pPr>
      <w:r w:rsidRPr="00E11B79">
        <w:rPr>
          <w:rFonts w:ascii="Arial" w:hAnsi="Arial" w:cs="Arial"/>
          <w:b/>
          <w:sz w:val="22"/>
          <w:szCs w:val="22"/>
        </w:rPr>
        <w:t xml:space="preserve">NYSED </w:t>
      </w:r>
      <w:r w:rsidR="000374AA" w:rsidRPr="00E11B79">
        <w:rPr>
          <w:rFonts w:ascii="Arial" w:hAnsi="Arial" w:cs="Arial"/>
          <w:b/>
          <w:sz w:val="22"/>
          <w:szCs w:val="22"/>
        </w:rPr>
        <w:t xml:space="preserve">Approved </w:t>
      </w:r>
      <w:r w:rsidRPr="00E11B79">
        <w:rPr>
          <w:rFonts w:ascii="Arial" w:hAnsi="Arial" w:cs="Arial"/>
          <w:b/>
          <w:sz w:val="22"/>
          <w:szCs w:val="22"/>
        </w:rPr>
        <w:t xml:space="preserve">Regents Examination </w:t>
      </w:r>
      <w:r w:rsidR="000374AA" w:rsidRPr="00E11B79">
        <w:rPr>
          <w:rFonts w:ascii="Arial" w:hAnsi="Arial" w:cs="Arial"/>
          <w:b/>
          <w:sz w:val="22"/>
          <w:szCs w:val="22"/>
        </w:rPr>
        <w:t xml:space="preserve">Alternatives </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E11B79" w:rsidRDefault="000374AA" w:rsidP="00DD1C3D">
            <w:pPr>
              <w:jc w:val="center"/>
              <w:rPr>
                <w:rFonts w:ascii="Bookman Old Style" w:hAnsi="Bookman Old Style" w:cs="Arial"/>
                <w:b/>
                <w:sz w:val="22"/>
                <w:szCs w:val="22"/>
              </w:rPr>
            </w:pPr>
            <w:r w:rsidRPr="00E11B79">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E11B79">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72F1B186" w14:textId="77777777" w:rsidR="00814877" w:rsidRDefault="00814877" w:rsidP="000374AA">
      <w:pPr>
        <w:jc w:val="center"/>
        <w:rPr>
          <w:rFonts w:ascii="Arial" w:hAnsi="Arial" w:cs="Arial"/>
          <w:b/>
          <w:sz w:val="22"/>
          <w:szCs w:val="22"/>
        </w:rPr>
      </w:pPr>
    </w:p>
    <w:p w14:paraId="12A672C3" w14:textId="0762C379" w:rsidR="000374AA" w:rsidRPr="00AB252B" w:rsidRDefault="000374AA" w:rsidP="000374AA">
      <w:pPr>
        <w:jc w:val="center"/>
        <w:rPr>
          <w:rFonts w:ascii="Arial" w:hAnsi="Arial" w:cs="Arial"/>
          <w:b/>
          <w:sz w:val="22"/>
          <w:szCs w:val="22"/>
        </w:rPr>
      </w:pPr>
      <w:r w:rsidRPr="00AB252B">
        <w:rPr>
          <w:rFonts w:ascii="Arial" w:hAnsi="Arial" w:cs="Arial"/>
          <w:b/>
          <w:sz w:val="22"/>
          <w:szCs w:val="22"/>
        </w:rPr>
        <w:t xml:space="preserve">Alternate </w:t>
      </w:r>
      <w:r w:rsidR="00B443C4">
        <w:rPr>
          <w:rFonts w:ascii="Arial" w:hAnsi="Arial" w:cs="Arial"/>
          <w:b/>
          <w:sz w:val="22"/>
          <w:szCs w:val="22"/>
        </w:rPr>
        <w:t>Standard Achieved code</w:t>
      </w:r>
      <w:r w:rsidRPr="00AB252B">
        <w:rPr>
          <w:rFonts w:ascii="Arial" w:hAnsi="Arial" w:cs="Arial"/>
          <w:b/>
          <w:sz w:val="22"/>
          <w:szCs w:val="22"/>
        </w:rPr>
        <w:t>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DD1C3D">
        <w:tc>
          <w:tcPr>
            <w:tcW w:w="889" w:type="dxa"/>
            <w:shd w:val="clear" w:color="auto" w:fill="D9D9D9" w:themeFill="background1" w:themeFillShade="D9"/>
          </w:tcPr>
          <w:p w14:paraId="485A65E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DD1C3D">
        <w:tc>
          <w:tcPr>
            <w:tcW w:w="889" w:type="dxa"/>
          </w:tcPr>
          <w:p w14:paraId="1E65028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12AF2D16" w:rsidR="000374AA" w:rsidRPr="008B7ED6" w:rsidRDefault="008B7ED6" w:rsidP="00DD1C3D">
            <w:pPr>
              <w:rPr>
                <w:rFonts w:ascii="Bookman Old Style" w:hAnsi="Bookman Old Style" w:cs="Arial"/>
                <w:sz w:val="22"/>
                <w:szCs w:val="22"/>
              </w:rPr>
            </w:pPr>
            <w:r w:rsidRPr="008B7ED6">
              <w:rPr>
                <w:rFonts w:ascii="Bookman Old Style" w:eastAsia="Times New Roman" w:hAnsi="Bookman Old Style" w:cs="Times New Roman"/>
                <w:sz w:val="22"/>
                <w:szCs w:val="22"/>
                <w:highlight w:val="cyan"/>
              </w:rPr>
              <w:t>ELA</w:t>
            </w:r>
            <w:r w:rsidRPr="008B7ED6">
              <w:rPr>
                <w:rFonts w:ascii="Bookman Old Style" w:eastAsia="Times New Roman" w:hAnsi="Bookman Old Style" w:cs="Times New Roman"/>
                <w:sz w:val="22"/>
                <w:szCs w:val="22"/>
              </w:rPr>
              <w:t xml:space="preserve">, NF Global, Algebra I, Geometry, Algebra II, </w:t>
            </w:r>
            <w:r w:rsidRPr="008B7ED6">
              <w:rPr>
                <w:rFonts w:ascii="Bookman Old Style" w:eastAsia="Times New Roman" w:hAnsi="Bookman Old Style" w:cs="Times New Roman"/>
                <w:sz w:val="22"/>
                <w:szCs w:val="22"/>
                <w:highlight w:val="cyan"/>
              </w:rPr>
              <w:t>US History &amp; Gov’t Framework</w:t>
            </w:r>
            <w:r w:rsidRPr="008B7ED6">
              <w:rPr>
                <w:rFonts w:ascii="Bookman Old Style" w:eastAsia="Times New Roman" w:hAnsi="Bookman Old Style" w:cs="Times New Roman"/>
                <w:sz w:val="22"/>
                <w:szCs w:val="22"/>
              </w:rPr>
              <w:t xml:space="preserve"> (0–64)</w:t>
            </w:r>
          </w:p>
        </w:tc>
      </w:tr>
      <w:tr w:rsidR="000374AA" w:rsidRPr="000E16CD" w14:paraId="0CFADA4A" w14:textId="77777777" w:rsidTr="00DD1C3D">
        <w:tc>
          <w:tcPr>
            <w:tcW w:w="889" w:type="dxa"/>
          </w:tcPr>
          <w:p w14:paraId="67D0E21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33BC88B8" w14:textId="77777777" w:rsidR="008B7ED6" w:rsidRPr="008B7ED6" w:rsidRDefault="008B7ED6" w:rsidP="008B7ED6">
            <w:pPr>
              <w:rPr>
                <w:rFonts w:ascii="Bookman Old Style" w:eastAsia="Calibri" w:hAnsi="Bookman Old Style" w:cs="Calibri"/>
                <w:sz w:val="22"/>
                <w:szCs w:val="22"/>
              </w:rPr>
            </w:pPr>
            <w:r w:rsidRPr="008B7ED6">
              <w:rPr>
                <w:rFonts w:ascii="Bookman Old Style" w:eastAsia="Calibri" w:hAnsi="Bookman Old Style" w:cs="Calibri"/>
                <w:sz w:val="22"/>
                <w:szCs w:val="22"/>
                <w:highlight w:val="cyan"/>
              </w:rPr>
              <w:t>ELA</w:t>
            </w:r>
            <w:r w:rsidRPr="008B7ED6">
              <w:rPr>
                <w:rFonts w:ascii="Bookman Old Style" w:eastAsia="Calibri" w:hAnsi="Bookman Old Style" w:cs="Calibri"/>
                <w:sz w:val="22"/>
                <w:szCs w:val="22"/>
              </w:rPr>
              <w:t>, NF Global (65–78)</w:t>
            </w:r>
          </w:p>
          <w:p w14:paraId="62D5B955" w14:textId="77777777" w:rsidR="008B7ED6" w:rsidRPr="008B7ED6" w:rsidRDefault="008B7ED6" w:rsidP="008B7ED6">
            <w:pPr>
              <w:rPr>
                <w:rFonts w:ascii="Bookman Old Style" w:eastAsia="Calibri" w:hAnsi="Bookman Old Style" w:cs="Calibri"/>
                <w:sz w:val="22"/>
                <w:szCs w:val="22"/>
              </w:rPr>
            </w:pPr>
            <w:r w:rsidRPr="008B7ED6">
              <w:rPr>
                <w:rFonts w:ascii="Bookman Old Style" w:eastAsia="Calibri" w:hAnsi="Bookman Old Style" w:cs="Calibri"/>
                <w:sz w:val="22"/>
                <w:szCs w:val="22"/>
              </w:rPr>
              <w:t>Algebra I &amp; Geometry (65–79)</w:t>
            </w:r>
          </w:p>
          <w:p w14:paraId="3C33DE73" w14:textId="77777777" w:rsidR="008B7ED6" w:rsidRPr="008B7ED6" w:rsidRDefault="008B7ED6" w:rsidP="008B7ED6">
            <w:pPr>
              <w:rPr>
                <w:rFonts w:ascii="Bookman Old Style" w:eastAsia="Calibri" w:hAnsi="Bookman Old Style" w:cs="Calibri"/>
                <w:sz w:val="22"/>
                <w:szCs w:val="22"/>
              </w:rPr>
            </w:pPr>
            <w:r w:rsidRPr="008B7ED6">
              <w:rPr>
                <w:rFonts w:ascii="Bookman Old Style" w:eastAsia="Calibri" w:hAnsi="Bookman Old Style" w:cs="Calibri"/>
                <w:sz w:val="22"/>
                <w:szCs w:val="22"/>
              </w:rPr>
              <w:t>Algebra II (65-77)</w:t>
            </w:r>
          </w:p>
          <w:p w14:paraId="3BCB9AB5" w14:textId="2CE9C330" w:rsidR="000374AA" w:rsidRPr="008B7ED6" w:rsidRDefault="008B7ED6" w:rsidP="008B7ED6">
            <w:pPr>
              <w:rPr>
                <w:rFonts w:ascii="Bookman Old Style" w:hAnsi="Bookman Old Style" w:cs="Arial"/>
                <w:sz w:val="22"/>
                <w:szCs w:val="22"/>
              </w:rPr>
            </w:pPr>
            <w:r w:rsidRPr="008B7ED6">
              <w:rPr>
                <w:rFonts w:ascii="Bookman Old Style" w:eastAsia="Calibri" w:hAnsi="Bookman Old Style" w:cs="Calibri"/>
                <w:sz w:val="22"/>
                <w:szCs w:val="22"/>
                <w:highlight w:val="cyan"/>
              </w:rPr>
              <w:t>US History &amp; Gov’t Framework (65-75)</w:t>
            </w:r>
          </w:p>
        </w:tc>
      </w:tr>
      <w:tr w:rsidR="000374AA" w:rsidRPr="000E16CD" w14:paraId="45FE2669" w14:textId="77777777" w:rsidTr="00DD1C3D">
        <w:tc>
          <w:tcPr>
            <w:tcW w:w="889" w:type="dxa"/>
          </w:tcPr>
          <w:p w14:paraId="0E94F5C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46E68796" w14:textId="77777777" w:rsidR="008B7ED6" w:rsidRPr="008B7ED6" w:rsidRDefault="008B7ED6" w:rsidP="008B7ED6">
            <w:pPr>
              <w:rPr>
                <w:rFonts w:ascii="Bookman Old Style" w:eastAsia="Calibri" w:hAnsi="Bookman Old Style" w:cs="Calibri"/>
                <w:sz w:val="22"/>
                <w:szCs w:val="22"/>
              </w:rPr>
            </w:pPr>
            <w:r w:rsidRPr="008B7ED6">
              <w:rPr>
                <w:rFonts w:ascii="Bookman Old Style" w:eastAsia="Calibri" w:hAnsi="Bookman Old Style" w:cs="Calibri"/>
                <w:sz w:val="22"/>
                <w:szCs w:val="22"/>
                <w:highlight w:val="cyan"/>
              </w:rPr>
              <w:t>ELA</w:t>
            </w:r>
            <w:r w:rsidRPr="008B7ED6">
              <w:rPr>
                <w:rFonts w:ascii="Bookman Old Style" w:eastAsia="Calibri" w:hAnsi="Bookman Old Style" w:cs="Calibri"/>
                <w:sz w:val="22"/>
                <w:szCs w:val="22"/>
              </w:rPr>
              <w:t>, NF Global (79–84)</w:t>
            </w:r>
          </w:p>
          <w:p w14:paraId="14EC6541" w14:textId="77777777" w:rsidR="008B7ED6" w:rsidRPr="008B7ED6" w:rsidRDefault="008B7ED6" w:rsidP="008B7ED6">
            <w:pPr>
              <w:rPr>
                <w:rFonts w:ascii="Bookman Old Style" w:eastAsia="Calibri" w:hAnsi="Bookman Old Style" w:cs="Calibri"/>
                <w:sz w:val="22"/>
                <w:szCs w:val="22"/>
              </w:rPr>
            </w:pPr>
            <w:r w:rsidRPr="008B7ED6">
              <w:rPr>
                <w:rFonts w:ascii="Bookman Old Style" w:eastAsia="Calibri" w:hAnsi="Bookman Old Style" w:cs="Calibri"/>
                <w:sz w:val="22"/>
                <w:szCs w:val="22"/>
              </w:rPr>
              <w:t>Algebra I &amp; Geometry (80–84)</w:t>
            </w:r>
          </w:p>
          <w:p w14:paraId="4BF52755" w14:textId="77777777" w:rsidR="008B7ED6" w:rsidRPr="008B7ED6" w:rsidRDefault="008B7ED6" w:rsidP="008B7ED6">
            <w:pPr>
              <w:rPr>
                <w:rFonts w:ascii="Bookman Old Style" w:eastAsia="Calibri" w:hAnsi="Bookman Old Style" w:cs="Calibri"/>
                <w:sz w:val="22"/>
                <w:szCs w:val="22"/>
              </w:rPr>
            </w:pPr>
            <w:r w:rsidRPr="008B7ED6">
              <w:rPr>
                <w:rFonts w:ascii="Bookman Old Style" w:eastAsia="Calibri" w:hAnsi="Bookman Old Style" w:cs="Calibri"/>
                <w:sz w:val="22"/>
                <w:szCs w:val="22"/>
              </w:rPr>
              <w:t>Algebra II (78-84)</w:t>
            </w:r>
          </w:p>
          <w:p w14:paraId="0BB55157" w14:textId="16F2D4FA" w:rsidR="000374AA" w:rsidRPr="008B7ED6" w:rsidRDefault="008B7ED6" w:rsidP="008B7ED6">
            <w:pPr>
              <w:rPr>
                <w:rFonts w:ascii="Bookman Old Style" w:hAnsi="Bookman Old Style" w:cs="Arial"/>
                <w:sz w:val="22"/>
                <w:szCs w:val="22"/>
              </w:rPr>
            </w:pPr>
            <w:r w:rsidRPr="008B7ED6">
              <w:rPr>
                <w:rFonts w:ascii="Bookman Old Style" w:eastAsia="Calibri" w:hAnsi="Bookman Old Style" w:cs="Calibri"/>
                <w:sz w:val="22"/>
                <w:szCs w:val="22"/>
                <w:highlight w:val="cyan"/>
              </w:rPr>
              <w:t>US History &amp; Gov’t Framework (76-84)</w:t>
            </w:r>
          </w:p>
        </w:tc>
      </w:tr>
      <w:tr w:rsidR="000374AA" w:rsidRPr="000E16CD" w14:paraId="0819E3C4" w14:textId="77777777" w:rsidTr="00DD1C3D">
        <w:tc>
          <w:tcPr>
            <w:tcW w:w="889" w:type="dxa"/>
          </w:tcPr>
          <w:p w14:paraId="42145FA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22A5D3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3107AFCD" w:rsidR="000374AA" w:rsidRPr="008B7ED6" w:rsidRDefault="008B7ED6" w:rsidP="00DD1C3D">
            <w:pPr>
              <w:rPr>
                <w:rFonts w:ascii="Bookman Old Style" w:hAnsi="Bookman Old Style" w:cs="Arial"/>
                <w:sz w:val="22"/>
                <w:szCs w:val="22"/>
              </w:rPr>
            </w:pPr>
            <w:r w:rsidRPr="008B7ED6">
              <w:rPr>
                <w:rFonts w:ascii="Bookman Old Style" w:eastAsia="Times New Roman" w:hAnsi="Bookman Old Style" w:cs="Times New Roman"/>
                <w:sz w:val="22"/>
                <w:szCs w:val="22"/>
                <w:highlight w:val="cyan"/>
              </w:rPr>
              <w:t>ELA</w:t>
            </w:r>
            <w:r w:rsidRPr="008B7ED6">
              <w:rPr>
                <w:rFonts w:ascii="Bookman Old Style" w:eastAsia="Times New Roman" w:hAnsi="Bookman Old Style" w:cs="Times New Roman"/>
                <w:sz w:val="22"/>
                <w:szCs w:val="22"/>
              </w:rPr>
              <w:t xml:space="preserve">, NF Global, Algebra I, Geometry, &amp; Algebra II, </w:t>
            </w:r>
            <w:r w:rsidRPr="008B7ED6">
              <w:rPr>
                <w:rFonts w:ascii="Bookman Old Style" w:eastAsia="Times New Roman" w:hAnsi="Bookman Old Style" w:cs="Times New Roman"/>
                <w:sz w:val="22"/>
                <w:szCs w:val="22"/>
                <w:highlight w:val="cyan"/>
              </w:rPr>
              <w:t>US History &amp; Gov’t Framework</w:t>
            </w:r>
            <w:r w:rsidRPr="008B7ED6">
              <w:rPr>
                <w:rFonts w:ascii="Bookman Old Style" w:eastAsia="Times New Roman" w:hAnsi="Bookman Old Style" w:cs="Times New Roman"/>
                <w:sz w:val="22"/>
                <w:szCs w:val="22"/>
              </w:rPr>
              <w:t xml:space="preserve"> (85–100)</w:t>
            </w:r>
          </w:p>
        </w:tc>
      </w:tr>
    </w:tbl>
    <w:p w14:paraId="64438807" w14:textId="2AF55500" w:rsidR="000374AA" w:rsidRPr="000E16CD" w:rsidRDefault="00A941D7" w:rsidP="000374AA">
      <w:pPr>
        <w:ind w:right="1260"/>
        <w:rPr>
          <w:rFonts w:ascii="Arial" w:hAnsi="Arial" w:cs="Arial"/>
          <w:sz w:val="22"/>
          <w:szCs w:val="22"/>
        </w:rPr>
      </w:pPr>
      <w:r>
        <w:rPr>
          <w:rFonts w:ascii="Arial" w:hAnsi="Arial" w:cs="Arial"/>
          <w:b/>
          <w:i/>
          <w:iCs/>
          <w:sz w:val="18"/>
          <w:szCs w:val="18"/>
        </w:rPr>
        <w:t>Note:</w:t>
      </w:r>
      <w:r w:rsidR="000374AA" w:rsidRPr="000E16CD">
        <w:rPr>
          <w:rFonts w:ascii="Arial" w:hAnsi="Arial" w:cs="Arial"/>
          <w:sz w:val="18"/>
          <w:szCs w:val="18"/>
        </w:rPr>
        <w:t xml:space="preserve"> </w:t>
      </w:r>
      <w:r w:rsidR="000374AA" w:rsidRPr="00A70954">
        <w:rPr>
          <w:rFonts w:ascii="Arial" w:hAnsi="Arial" w:cs="Arial"/>
          <w:sz w:val="18"/>
          <w:szCs w:val="18"/>
          <w:highlight w:val="cyan"/>
        </w:rPr>
        <w:t xml:space="preserve">Regents </w:t>
      </w:r>
      <w:r w:rsidR="00A70954" w:rsidRPr="00A70954">
        <w:rPr>
          <w:rFonts w:ascii="Arial" w:hAnsi="Arial" w:cs="Arial"/>
          <w:sz w:val="18"/>
          <w:szCs w:val="18"/>
          <w:highlight w:val="cyan"/>
        </w:rPr>
        <w:t>exams with five performance levels</w:t>
      </w:r>
      <w:r w:rsidR="000374AA" w:rsidRPr="000E16CD">
        <w:rPr>
          <w:rFonts w:ascii="Arial" w:hAnsi="Arial" w:cs="Arial"/>
          <w:sz w:val="18"/>
          <w:szCs w:val="18"/>
        </w:rPr>
        <w:t xml:space="preserve"> will be converted to Alternate </w:t>
      </w:r>
      <w:r w:rsidR="00B443C4">
        <w:rPr>
          <w:rFonts w:ascii="Arial" w:hAnsi="Arial" w:cs="Arial"/>
          <w:sz w:val="18"/>
          <w:szCs w:val="18"/>
        </w:rPr>
        <w:t>Standard Achieved code</w:t>
      </w:r>
      <w:r w:rsidR="000374AA" w:rsidRPr="000E16CD">
        <w:rPr>
          <w:rFonts w:ascii="Arial" w:hAnsi="Arial" w:cs="Arial"/>
          <w:sz w:val="18"/>
          <w:szCs w:val="18"/>
        </w:rPr>
        <w:t>s 41–44 for accountability purposes at Level 2.</w:t>
      </w:r>
    </w:p>
    <w:p w14:paraId="0DC66CBB" w14:textId="77777777" w:rsidR="000374AA" w:rsidRPr="000E16CD" w:rsidRDefault="000374AA" w:rsidP="000374AA">
      <w:pPr>
        <w:rPr>
          <w:rFonts w:ascii="Arial" w:hAnsi="Arial" w:cs="Arial"/>
          <w:sz w:val="22"/>
          <w:szCs w:val="22"/>
        </w:rPr>
      </w:pPr>
    </w:p>
    <w:p w14:paraId="68E9F789" w14:textId="44219759" w:rsidR="000374AA" w:rsidRDefault="00AB5A99" w:rsidP="000374AA">
      <w:pPr>
        <w:rPr>
          <w:rFonts w:ascii="Arial" w:hAnsi="Arial" w:cs="Arial"/>
          <w:sz w:val="22"/>
          <w:szCs w:val="22"/>
        </w:rPr>
      </w:pPr>
      <w:r w:rsidRPr="00E7199B">
        <w:rPr>
          <w:rFonts w:ascii="Arial" w:hAnsi="Arial" w:cs="Arial"/>
          <w:sz w:val="22"/>
          <w:szCs w:val="22"/>
        </w:rPr>
        <w:t>Exemptions from Regents examinations for Global History and for Science (i.e., assessment measure codes 00401-Global Hist Exempt and 00402-Science Exempt, respectively) – for students who first enter a New York State school from outside the state in eleventh or twelfth grade or re-entering a New York State school after having spent three or fewer semesters in a New York State high school – use a Standard Achieved code of 03 and a score of 65.</w:t>
      </w:r>
    </w:p>
    <w:p w14:paraId="57B800AE" w14:textId="77777777" w:rsidR="00AB5A99" w:rsidRPr="000E16CD" w:rsidRDefault="00AB5A99" w:rsidP="000374AA">
      <w:pPr>
        <w:rPr>
          <w:rFonts w:ascii="Arial" w:hAnsi="Arial" w:cs="Arial"/>
          <w:sz w:val="22"/>
          <w:szCs w:val="22"/>
        </w:rPr>
      </w:pPr>
    </w:p>
    <w:p w14:paraId="72CA35A2" w14:textId="5C25E616" w:rsidR="000374AA" w:rsidRPr="00A7657A" w:rsidRDefault="000374AA" w:rsidP="000374AA">
      <w:pPr>
        <w:rPr>
          <w:rFonts w:ascii="Arial" w:hAnsi="Arial" w:cs="Arial"/>
          <w:sz w:val="22"/>
          <w:szCs w:val="22"/>
        </w:rPr>
      </w:pPr>
      <w:r w:rsidRPr="000C7B76">
        <w:rPr>
          <w:rFonts w:ascii="Arial" w:hAnsi="Arial" w:cs="Arial"/>
          <w:sz w:val="22"/>
          <w:szCs w:val="22"/>
        </w:rPr>
        <w:t xml:space="preserve">Most Interstate Compact on Military Exemptions from Regents examinations (MC403, MC404, MC409 – MC412) use a </w:t>
      </w:r>
      <w:r w:rsidR="00B443C4">
        <w:rPr>
          <w:rFonts w:ascii="Arial" w:hAnsi="Arial" w:cs="Arial"/>
          <w:sz w:val="22"/>
          <w:szCs w:val="22"/>
        </w:rPr>
        <w:t>Standard Achieved code</w:t>
      </w:r>
      <w:r w:rsidRPr="000C7B76">
        <w:rPr>
          <w:rFonts w:ascii="Arial" w:hAnsi="Arial" w:cs="Arial"/>
          <w:sz w:val="22"/>
          <w:szCs w:val="22"/>
        </w:rPr>
        <w:t xml:space="preserv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468D47BA"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w:t>
      </w:r>
      <w:r w:rsidR="00B443C4">
        <w:rPr>
          <w:rFonts w:ascii="Arial" w:hAnsi="Arial" w:cs="Arial"/>
          <w:sz w:val="22"/>
          <w:szCs w:val="22"/>
        </w:rPr>
        <w:t>Standard Achieved code</w:t>
      </w:r>
      <w:r w:rsidRPr="000E16CD">
        <w:rPr>
          <w:rFonts w:ascii="Arial" w:hAnsi="Arial" w:cs="Arial"/>
          <w:sz w:val="22"/>
          <w:szCs w:val="22"/>
        </w:rPr>
        <w:t xml:space="preserve"> (N/A is used). P (Pass) or F (Fail) on these assessments is reported in the Assessment Score field of the Assessment Fact table. </w:t>
      </w:r>
    </w:p>
    <w:p w14:paraId="403399B0" w14:textId="7C513985" w:rsidR="00301205" w:rsidRDefault="00301205" w:rsidP="00DC27F1">
      <w:pPr>
        <w:pStyle w:val="Heading2"/>
        <w:jc w:val="center"/>
      </w:pPr>
      <w:bookmarkStart w:id="847" w:name="_Toc128744508"/>
      <w:r w:rsidRPr="00A25D25">
        <w:t>Attendance Instructional Modality Codes and Descriptions</w:t>
      </w:r>
      <w:bookmarkEnd w:id="847"/>
    </w:p>
    <w:tbl>
      <w:tblPr>
        <w:tblStyle w:val="TableGrid"/>
        <w:tblW w:w="0" w:type="auto"/>
        <w:tblInd w:w="2965" w:type="dxa"/>
        <w:tblLook w:val="04A0" w:firstRow="1" w:lastRow="0" w:firstColumn="1" w:lastColumn="0" w:noHBand="0" w:noVBand="1"/>
      </w:tblPr>
      <w:tblGrid>
        <w:gridCol w:w="1620"/>
        <w:gridCol w:w="2520"/>
      </w:tblGrid>
      <w:tr w:rsidR="006405F6" w:rsidRPr="006405F6" w14:paraId="5EA40DF1" w14:textId="77777777" w:rsidTr="006405F6">
        <w:tc>
          <w:tcPr>
            <w:tcW w:w="1620" w:type="dxa"/>
            <w:shd w:val="clear" w:color="auto" w:fill="D9D9D9" w:themeFill="background1" w:themeFillShade="D9"/>
          </w:tcPr>
          <w:p w14:paraId="11C95AEB" w14:textId="64A0984A"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Code</w:t>
            </w:r>
          </w:p>
        </w:tc>
        <w:tc>
          <w:tcPr>
            <w:tcW w:w="2520" w:type="dxa"/>
            <w:shd w:val="clear" w:color="auto" w:fill="D9D9D9" w:themeFill="background1" w:themeFillShade="D9"/>
          </w:tcPr>
          <w:p w14:paraId="74B1A8C2" w14:textId="61A78B5D"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Description</w:t>
            </w:r>
          </w:p>
        </w:tc>
      </w:tr>
      <w:tr w:rsidR="006405F6" w:rsidRPr="006405F6" w14:paraId="473CD86B" w14:textId="77777777" w:rsidTr="006405F6">
        <w:tc>
          <w:tcPr>
            <w:tcW w:w="1620" w:type="dxa"/>
          </w:tcPr>
          <w:p w14:paraId="56B7ACF1" w14:textId="739A67C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w:t>
            </w:r>
          </w:p>
        </w:tc>
        <w:tc>
          <w:tcPr>
            <w:tcW w:w="2520" w:type="dxa"/>
          </w:tcPr>
          <w:p w14:paraId="5F7283F3" w14:textId="4DBE6A7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Remote</w:t>
            </w:r>
          </w:p>
        </w:tc>
      </w:tr>
      <w:tr w:rsidR="006405F6" w:rsidRPr="006405F6" w14:paraId="508BABE3" w14:textId="77777777" w:rsidTr="006405F6">
        <w:tc>
          <w:tcPr>
            <w:tcW w:w="1620" w:type="dxa"/>
          </w:tcPr>
          <w:p w14:paraId="0447643B" w14:textId="0361C52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w:t>
            </w:r>
          </w:p>
        </w:tc>
        <w:tc>
          <w:tcPr>
            <w:tcW w:w="2520" w:type="dxa"/>
          </w:tcPr>
          <w:p w14:paraId="41DCD95D" w14:textId="0AFEDD0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In-Person</w:t>
            </w:r>
          </w:p>
        </w:tc>
      </w:tr>
      <w:tr w:rsidR="006405F6" w:rsidRPr="006405F6" w14:paraId="0277C89E" w14:textId="77777777" w:rsidTr="006405F6">
        <w:tc>
          <w:tcPr>
            <w:tcW w:w="1620" w:type="dxa"/>
          </w:tcPr>
          <w:p w14:paraId="194DFAE9" w14:textId="58D5BAD1"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w:t>
            </w:r>
          </w:p>
        </w:tc>
        <w:tc>
          <w:tcPr>
            <w:tcW w:w="2520" w:type="dxa"/>
          </w:tcPr>
          <w:p w14:paraId="5F9F6F25" w14:textId="6CFAE727"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Both</w:t>
            </w:r>
          </w:p>
        </w:tc>
      </w:tr>
    </w:tbl>
    <w:p w14:paraId="4114F5A3" w14:textId="3510B8CB" w:rsidR="000374AA" w:rsidRPr="00A25D25" w:rsidRDefault="000374AA" w:rsidP="00443802">
      <w:pPr>
        <w:pStyle w:val="Heading2"/>
        <w:spacing w:before="480"/>
        <w:jc w:val="center"/>
      </w:pPr>
      <w:bookmarkStart w:id="848" w:name="_Toc128744509"/>
      <w:bookmarkStart w:id="849" w:name="_Hlk57973767"/>
      <w:r w:rsidRPr="00A25D25">
        <w:t>Student Attendance Codes and Descriptions</w:t>
      </w:r>
      <w:bookmarkEnd w:id="848"/>
    </w:p>
    <w:tbl>
      <w:tblPr>
        <w:tblStyle w:val="TableGrid2"/>
        <w:tblW w:w="0" w:type="auto"/>
        <w:tblLook w:val="04A0" w:firstRow="1" w:lastRow="0" w:firstColumn="1" w:lastColumn="0" w:noHBand="0" w:noVBand="1"/>
      </w:tblPr>
      <w:tblGrid>
        <w:gridCol w:w="4668"/>
        <w:gridCol w:w="4682"/>
      </w:tblGrid>
      <w:tr w:rsidR="006E40B6" w14:paraId="698EC3D8" w14:textId="77777777" w:rsidTr="00196187">
        <w:trPr>
          <w:tblHeader/>
        </w:trPr>
        <w:tc>
          <w:tcPr>
            <w:tcW w:w="4668" w:type="dxa"/>
            <w:shd w:val="clear" w:color="auto" w:fill="BFBFBF" w:themeFill="background1" w:themeFillShade="BF"/>
          </w:tcPr>
          <w:p w14:paraId="4B34F5A2"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Code</w:t>
            </w:r>
          </w:p>
        </w:tc>
        <w:tc>
          <w:tcPr>
            <w:tcW w:w="4682" w:type="dxa"/>
            <w:shd w:val="clear" w:color="auto" w:fill="BFBFBF" w:themeFill="background1" w:themeFillShade="BF"/>
          </w:tcPr>
          <w:p w14:paraId="49C01913"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Description</w:t>
            </w:r>
          </w:p>
        </w:tc>
      </w:tr>
      <w:tr w:rsidR="006E40B6" w14:paraId="2A8DE1C5" w14:textId="77777777" w:rsidTr="00942BDC">
        <w:tc>
          <w:tcPr>
            <w:tcW w:w="4668" w:type="dxa"/>
          </w:tcPr>
          <w:p w14:paraId="0E5713A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PRSNT-IN</w:t>
            </w:r>
          </w:p>
        </w:tc>
        <w:tc>
          <w:tcPr>
            <w:tcW w:w="4682" w:type="dxa"/>
          </w:tcPr>
          <w:p w14:paraId="3D98D0C5"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In School</w:t>
            </w:r>
          </w:p>
        </w:tc>
      </w:tr>
      <w:tr w:rsidR="006E40B6" w14:paraId="687323BA" w14:textId="77777777" w:rsidTr="00942BDC">
        <w:tc>
          <w:tcPr>
            <w:tcW w:w="4668" w:type="dxa"/>
          </w:tcPr>
          <w:p w14:paraId="201B11F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PRSNT-OUT</w:t>
            </w:r>
          </w:p>
        </w:tc>
        <w:tc>
          <w:tcPr>
            <w:tcW w:w="4682" w:type="dxa"/>
          </w:tcPr>
          <w:p w14:paraId="498E056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Out Of School</w:t>
            </w:r>
          </w:p>
        </w:tc>
      </w:tr>
      <w:tr w:rsidR="006E40B6" w14:paraId="667B4D4A" w14:textId="77777777" w:rsidTr="00942BDC">
        <w:tc>
          <w:tcPr>
            <w:tcW w:w="4668" w:type="dxa"/>
          </w:tcPr>
          <w:p w14:paraId="242E7D73"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w:t>
            </w:r>
          </w:p>
        </w:tc>
        <w:tc>
          <w:tcPr>
            <w:tcW w:w="4682" w:type="dxa"/>
          </w:tcPr>
          <w:p w14:paraId="268F675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Excused</w:t>
            </w:r>
          </w:p>
        </w:tc>
      </w:tr>
      <w:tr w:rsidR="006E40B6" w14:paraId="3CC69BEF" w14:textId="77777777" w:rsidTr="00942BDC">
        <w:tc>
          <w:tcPr>
            <w:tcW w:w="4668" w:type="dxa"/>
          </w:tcPr>
          <w:p w14:paraId="2350F8E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ISS</w:t>
            </w:r>
          </w:p>
        </w:tc>
        <w:tc>
          <w:tcPr>
            <w:tcW w:w="4682" w:type="dxa"/>
          </w:tcPr>
          <w:p w14:paraId="746AB59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In-School Suspension</w:t>
            </w:r>
          </w:p>
        </w:tc>
      </w:tr>
      <w:tr w:rsidR="006E40B6" w14:paraId="38BD3F48" w14:textId="77777777" w:rsidTr="00942BDC">
        <w:tc>
          <w:tcPr>
            <w:tcW w:w="4668" w:type="dxa"/>
          </w:tcPr>
          <w:p w14:paraId="2A58ED60"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OSS</w:t>
            </w:r>
          </w:p>
        </w:tc>
        <w:tc>
          <w:tcPr>
            <w:tcW w:w="4682" w:type="dxa"/>
          </w:tcPr>
          <w:p w14:paraId="309755A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Out-of-School Suspension</w:t>
            </w:r>
          </w:p>
        </w:tc>
      </w:tr>
      <w:tr w:rsidR="006E40B6" w14:paraId="693E017E" w14:textId="77777777" w:rsidTr="00942BDC">
        <w:tc>
          <w:tcPr>
            <w:tcW w:w="4668" w:type="dxa"/>
          </w:tcPr>
          <w:p w14:paraId="6D64708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T-IN</w:t>
            </w:r>
          </w:p>
        </w:tc>
        <w:tc>
          <w:tcPr>
            <w:tcW w:w="4682" w:type="dxa"/>
          </w:tcPr>
          <w:p w14:paraId="413D56F6"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In School</w:t>
            </w:r>
          </w:p>
        </w:tc>
      </w:tr>
      <w:tr w:rsidR="006E40B6" w14:paraId="7F86CEE3" w14:textId="77777777" w:rsidTr="00942BDC">
        <w:tc>
          <w:tcPr>
            <w:tcW w:w="4668" w:type="dxa"/>
          </w:tcPr>
          <w:p w14:paraId="0ACC2EB8"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T-OUT</w:t>
            </w:r>
          </w:p>
        </w:tc>
        <w:tc>
          <w:tcPr>
            <w:tcW w:w="4682" w:type="dxa"/>
          </w:tcPr>
          <w:p w14:paraId="56290A8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Out Of School</w:t>
            </w:r>
          </w:p>
        </w:tc>
      </w:tr>
      <w:tr w:rsidR="006E40B6" w14:paraId="43F203B3" w14:textId="77777777" w:rsidTr="00942BDC">
        <w:tc>
          <w:tcPr>
            <w:tcW w:w="4668" w:type="dxa"/>
          </w:tcPr>
          <w:p w14:paraId="71BBCA7B"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w:t>
            </w:r>
          </w:p>
        </w:tc>
        <w:tc>
          <w:tcPr>
            <w:tcW w:w="4682" w:type="dxa"/>
          </w:tcPr>
          <w:p w14:paraId="4C53BFCD"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Unexcused</w:t>
            </w:r>
          </w:p>
        </w:tc>
      </w:tr>
    </w:tbl>
    <w:bookmarkEnd w:id="849"/>
    <w:p w14:paraId="4ADD9B78" w14:textId="0F082669" w:rsidR="003306F9" w:rsidRPr="00D3590C" w:rsidRDefault="003306F9" w:rsidP="003306F9">
      <w:pPr>
        <w:jc w:val="center"/>
        <w:rPr>
          <w:rFonts w:ascii="Arial" w:hAnsi="Arial" w:cs="Arial"/>
          <w:b/>
          <w:bCs/>
          <w:sz w:val="28"/>
          <w:szCs w:val="28"/>
        </w:rPr>
      </w:pPr>
      <w:r w:rsidRPr="00D3590C">
        <w:rPr>
          <w:rFonts w:ascii="Arial" w:hAnsi="Arial" w:cs="Arial"/>
          <w:b/>
          <w:bCs/>
          <w:sz w:val="28"/>
          <w:szCs w:val="28"/>
        </w:rPr>
        <w:t xml:space="preserve">Student Digital </w:t>
      </w:r>
      <w:r w:rsidR="00033BC6" w:rsidRPr="00D3590C">
        <w:rPr>
          <w:rFonts w:ascii="Arial" w:hAnsi="Arial" w:cs="Arial"/>
          <w:b/>
          <w:bCs/>
          <w:sz w:val="28"/>
          <w:szCs w:val="28"/>
        </w:rPr>
        <w:t>Resources</w:t>
      </w:r>
      <w:r w:rsidRPr="00D3590C">
        <w:rPr>
          <w:rFonts w:ascii="Arial" w:hAnsi="Arial" w:cs="Arial"/>
          <w:b/>
          <w:bCs/>
          <w:sz w:val="28"/>
          <w:szCs w:val="28"/>
        </w:rPr>
        <w:t xml:space="preserve"> Codes and Descriptions</w:t>
      </w:r>
    </w:p>
    <w:tbl>
      <w:tblPr>
        <w:tblStyle w:val="TableGrid"/>
        <w:tblW w:w="10183" w:type="dxa"/>
        <w:tblLook w:val="04A0" w:firstRow="1" w:lastRow="0" w:firstColumn="1" w:lastColumn="0" w:noHBand="0" w:noVBand="1"/>
      </w:tblPr>
      <w:tblGrid>
        <w:gridCol w:w="805"/>
        <w:gridCol w:w="4229"/>
        <w:gridCol w:w="2245"/>
        <w:gridCol w:w="2904"/>
      </w:tblGrid>
      <w:tr w:rsidR="003306F9" w:rsidRPr="00D3590C" w14:paraId="530A3C2E" w14:textId="77777777" w:rsidTr="00303AF7">
        <w:trPr>
          <w:tblHeader/>
        </w:trPr>
        <w:tc>
          <w:tcPr>
            <w:tcW w:w="805" w:type="dxa"/>
            <w:shd w:val="clear" w:color="auto" w:fill="D9D9D9" w:themeFill="background1" w:themeFillShade="D9"/>
          </w:tcPr>
          <w:p w14:paraId="32A21FF0"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 xml:space="preserve">Field </w:t>
            </w:r>
          </w:p>
        </w:tc>
        <w:tc>
          <w:tcPr>
            <w:tcW w:w="4229" w:type="dxa"/>
            <w:shd w:val="clear" w:color="auto" w:fill="D9D9D9" w:themeFill="background1" w:themeFillShade="D9"/>
          </w:tcPr>
          <w:p w14:paraId="10B00FC2"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Field Name</w:t>
            </w:r>
          </w:p>
        </w:tc>
        <w:tc>
          <w:tcPr>
            <w:tcW w:w="2245" w:type="dxa"/>
            <w:shd w:val="clear" w:color="auto" w:fill="D9D9D9" w:themeFill="background1" w:themeFillShade="D9"/>
          </w:tcPr>
          <w:p w14:paraId="4D594996"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Code</w:t>
            </w:r>
          </w:p>
        </w:tc>
        <w:tc>
          <w:tcPr>
            <w:tcW w:w="2904" w:type="dxa"/>
            <w:shd w:val="clear" w:color="auto" w:fill="D9D9D9" w:themeFill="background1" w:themeFillShade="D9"/>
          </w:tcPr>
          <w:p w14:paraId="7568DD99"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Description</w:t>
            </w:r>
          </w:p>
        </w:tc>
      </w:tr>
      <w:tr w:rsidR="003306F9" w:rsidRPr="00D3590C" w14:paraId="670DF1B8" w14:textId="77777777" w:rsidTr="00B634D3">
        <w:tc>
          <w:tcPr>
            <w:tcW w:w="805" w:type="dxa"/>
          </w:tcPr>
          <w:p w14:paraId="4AB38574"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7</w:t>
            </w:r>
          </w:p>
        </w:tc>
        <w:tc>
          <w:tcPr>
            <w:tcW w:w="4229" w:type="dxa"/>
            <w:vAlign w:val="bottom"/>
          </w:tcPr>
          <w:p w14:paraId="64139DB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 xml:space="preserve">SCHOOL PROVIDED DEVICE INDICATOR </w:t>
            </w:r>
          </w:p>
        </w:tc>
        <w:tc>
          <w:tcPr>
            <w:tcW w:w="2245" w:type="dxa"/>
            <w:vAlign w:val="bottom"/>
          </w:tcPr>
          <w:p w14:paraId="5F954E04"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7DDECA9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YES</w:t>
            </w:r>
          </w:p>
        </w:tc>
      </w:tr>
      <w:tr w:rsidR="003306F9" w:rsidRPr="00D3590C" w14:paraId="051D1A70" w14:textId="77777777" w:rsidTr="00B634D3">
        <w:tc>
          <w:tcPr>
            <w:tcW w:w="805" w:type="dxa"/>
          </w:tcPr>
          <w:p w14:paraId="1CFEFFFB"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7</w:t>
            </w:r>
          </w:p>
        </w:tc>
        <w:tc>
          <w:tcPr>
            <w:tcW w:w="4229" w:type="dxa"/>
            <w:vAlign w:val="bottom"/>
          </w:tcPr>
          <w:p w14:paraId="7DAEF561"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 xml:space="preserve">SCHOOL PROVIDED DEVICE INDICATOR </w:t>
            </w:r>
          </w:p>
        </w:tc>
        <w:tc>
          <w:tcPr>
            <w:tcW w:w="2245" w:type="dxa"/>
            <w:vAlign w:val="bottom"/>
          </w:tcPr>
          <w:p w14:paraId="3C088918"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2E80252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NO</w:t>
            </w:r>
          </w:p>
        </w:tc>
      </w:tr>
      <w:tr w:rsidR="003306F9" w:rsidRPr="00D3590C" w14:paraId="6ED6FF36" w14:textId="77777777" w:rsidTr="00B634D3">
        <w:tc>
          <w:tcPr>
            <w:tcW w:w="805" w:type="dxa"/>
          </w:tcPr>
          <w:p w14:paraId="488BFE0C"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vAlign w:val="bottom"/>
          </w:tcPr>
          <w:p w14:paraId="3D9DF783"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702D3EAB"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DESKTOP</w:t>
            </w:r>
          </w:p>
        </w:tc>
        <w:tc>
          <w:tcPr>
            <w:tcW w:w="2904" w:type="dxa"/>
            <w:vAlign w:val="bottom"/>
          </w:tcPr>
          <w:p w14:paraId="12CA1D69"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DESKTOP</w:t>
            </w:r>
          </w:p>
        </w:tc>
      </w:tr>
      <w:tr w:rsidR="003306F9" w:rsidRPr="00D3590C" w14:paraId="1DC68474" w14:textId="77777777" w:rsidTr="00B634D3">
        <w:tc>
          <w:tcPr>
            <w:tcW w:w="805" w:type="dxa"/>
          </w:tcPr>
          <w:p w14:paraId="4909B20D"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14008B3F"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73EAA04A"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LAPTOP</w:t>
            </w:r>
          </w:p>
        </w:tc>
        <w:tc>
          <w:tcPr>
            <w:tcW w:w="2904" w:type="dxa"/>
            <w:vAlign w:val="bottom"/>
          </w:tcPr>
          <w:p w14:paraId="0B141DC3"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LAPTOP</w:t>
            </w:r>
          </w:p>
        </w:tc>
      </w:tr>
      <w:tr w:rsidR="003306F9" w:rsidRPr="00D3590C" w14:paraId="1AFCD819" w14:textId="77777777" w:rsidTr="00B634D3">
        <w:tc>
          <w:tcPr>
            <w:tcW w:w="805" w:type="dxa"/>
          </w:tcPr>
          <w:p w14:paraId="63D41BF9"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5B420462"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0EAF1725"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TABLET</w:t>
            </w:r>
          </w:p>
        </w:tc>
        <w:tc>
          <w:tcPr>
            <w:tcW w:w="2904" w:type="dxa"/>
            <w:vAlign w:val="bottom"/>
          </w:tcPr>
          <w:p w14:paraId="6E179D5D"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TABLET</w:t>
            </w:r>
          </w:p>
        </w:tc>
      </w:tr>
      <w:tr w:rsidR="003306F9" w:rsidRPr="00D3590C" w14:paraId="4E8E5B3B" w14:textId="77777777" w:rsidTr="00B634D3">
        <w:tc>
          <w:tcPr>
            <w:tcW w:w="805" w:type="dxa"/>
          </w:tcPr>
          <w:p w14:paraId="70FAEC5A"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654A3E84"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6C4D37AD"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CHROMEBOOK</w:t>
            </w:r>
          </w:p>
        </w:tc>
        <w:tc>
          <w:tcPr>
            <w:tcW w:w="2904" w:type="dxa"/>
            <w:vAlign w:val="bottom"/>
          </w:tcPr>
          <w:p w14:paraId="695DCD0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CHROMEBOOK</w:t>
            </w:r>
          </w:p>
        </w:tc>
      </w:tr>
      <w:tr w:rsidR="00976D55" w:rsidRPr="00D3590C" w14:paraId="00ED0411" w14:textId="77777777" w:rsidTr="00B634D3">
        <w:tc>
          <w:tcPr>
            <w:tcW w:w="805" w:type="dxa"/>
          </w:tcPr>
          <w:p w14:paraId="7B95575A" w14:textId="53EE182C"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2B45149A" w14:textId="70223309"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PRIMARY LEARNING DEVICE TYPE CODE</w:t>
            </w:r>
          </w:p>
        </w:tc>
        <w:tc>
          <w:tcPr>
            <w:tcW w:w="2245" w:type="dxa"/>
            <w:vAlign w:val="bottom"/>
          </w:tcPr>
          <w:p w14:paraId="143429FF" w14:textId="6B0CE56A"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SMARTPHONE</w:t>
            </w:r>
          </w:p>
        </w:tc>
        <w:tc>
          <w:tcPr>
            <w:tcW w:w="2904" w:type="dxa"/>
            <w:vAlign w:val="bottom"/>
          </w:tcPr>
          <w:p w14:paraId="303BCB24" w14:textId="68CA0B2B"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SMARTPHONE</w:t>
            </w:r>
          </w:p>
        </w:tc>
      </w:tr>
      <w:tr w:rsidR="00976D55" w:rsidRPr="00D3590C" w14:paraId="2DD3CF92" w14:textId="77777777" w:rsidTr="00B634D3">
        <w:tc>
          <w:tcPr>
            <w:tcW w:w="805" w:type="dxa"/>
          </w:tcPr>
          <w:p w14:paraId="464EC54B"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56F3A67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5C44E882" w14:textId="00095991"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c>
          <w:tcPr>
            <w:tcW w:w="2904" w:type="dxa"/>
            <w:vAlign w:val="bottom"/>
          </w:tcPr>
          <w:p w14:paraId="5A98AA8D" w14:textId="5DB4DD46"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r>
      <w:tr w:rsidR="00976D55" w:rsidRPr="00D3590C" w14:paraId="2902A6A9" w14:textId="77777777" w:rsidTr="00B634D3">
        <w:tc>
          <w:tcPr>
            <w:tcW w:w="805" w:type="dxa"/>
          </w:tcPr>
          <w:p w14:paraId="6972E4F5"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vAlign w:val="bottom"/>
          </w:tcPr>
          <w:p w14:paraId="77C677B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13EBE38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PERSONAL</w:t>
            </w:r>
          </w:p>
        </w:tc>
        <w:tc>
          <w:tcPr>
            <w:tcW w:w="2904" w:type="dxa"/>
            <w:vAlign w:val="bottom"/>
          </w:tcPr>
          <w:p w14:paraId="5B856F1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PERSONAL</w:t>
            </w:r>
          </w:p>
        </w:tc>
      </w:tr>
      <w:tr w:rsidR="00976D55" w:rsidRPr="00D3590C" w14:paraId="4F9A25A1" w14:textId="77777777" w:rsidTr="00B634D3">
        <w:tc>
          <w:tcPr>
            <w:tcW w:w="805" w:type="dxa"/>
          </w:tcPr>
          <w:p w14:paraId="65C05FCF"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tcPr>
          <w:p w14:paraId="20286DC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4A09370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SCHOOL</w:t>
            </w:r>
          </w:p>
        </w:tc>
        <w:tc>
          <w:tcPr>
            <w:tcW w:w="2904" w:type="dxa"/>
            <w:vAlign w:val="bottom"/>
          </w:tcPr>
          <w:p w14:paraId="5E8FD98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SCHOOL</w:t>
            </w:r>
          </w:p>
        </w:tc>
      </w:tr>
      <w:tr w:rsidR="00976D55" w:rsidRPr="00D3590C" w14:paraId="769BCAF9" w14:textId="77777777" w:rsidTr="00B634D3">
        <w:tc>
          <w:tcPr>
            <w:tcW w:w="805" w:type="dxa"/>
          </w:tcPr>
          <w:p w14:paraId="67A273CB"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tcPr>
          <w:p w14:paraId="5E41189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0258937A" w14:textId="175BFEA0"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r w:rsidR="00CA58BC" w:rsidRPr="00D3590C">
              <w:rPr>
                <w:rFonts w:ascii="Bookman Old Style" w:hAnsi="Bookman Old Style" w:cs="Arial"/>
                <w:sz w:val="22"/>
                <w:szCs w:val="22"/>
              </w:rPr>
              <w:t xml:space="preserve"> DEVICE</w:t>
            </w:r>
          </w:p>
        </w:tc>
        <w:tc>
          <w:tcPr>
            <w:tcW w:w="2904" w:type="dxa"/>
            <w:vAlign w:val="bottom"/>
          </w:tcPr>
          <w:p w14:paraId="1B1E5B28" w14:textId="78B6A988"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r w:rsidR="00CA58BC" w:rsidRPr="00D3590C">
              <w:rPr>
                <w:rFonts w:ascii="Bookman Old Style" w:hAnsi="Bookman Old Style" w:cs="Arial"/>
                <w:sz w:val="22"/>
                <w:szCs w:val="22"/>
              </w:rPr>
              <w:t xml:space="preserve"> DEVICE</w:t>
            </w:r>
          </w:p>
        </w:tc>
      </w:tr>
      <w:tr w:rsidR="00976D55" w:rsidRPr="00D3590C" w14:paraId="5542C52D" w14:textId="77777777" w:rsidTr="00B634D3">
        <w:tc>
          <w:tcPr>
            <w:tcW w:w="805" w:type="dxa"/>
          </w:tcPr>
          <w:p w14:paraId="51C6A133"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vAlign w:val="bottom"/>
          </w:tcPr>
          <w:p w14:paraId="4C230D5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77C3F7C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c>
          <w:tcPr>
            <w:tcW w:w="2904" w:type="dxa"/>
            <w:vAlign w:val="bottom"/>
          </w:tcPr>
          <w:p w14:paraId="3405957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r>
      <w:tr w:rsidR="00976D55" w:rsidRPr="00D3590C" w14:paraId="279446F8" w14:textId="77777777" w:rsidTr="00B634D3">
        <w:tc>
          <w:tcPr>
            <w:tcW w:w="805" w:type="dxa"/>
          </w:tcPr>
          <w:p w14:paraId="7D9320DE"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tcPr>
          <w:p w14:paraId="1060D67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6E1069C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SHARED</w:t>
            </w:r>
          </w:p>
        </w:tc>
        <w:tc>
          <w:tcPr>
            <w:tcW w:w="2904" w:type="dxa"/>
            <w:vAlign w:val="bottom"/>
          </w:tcPr>
          <w:p w14:paraId="06B6A2E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SHARED</w:t>
            </w:r>
          </w:p>
        </w:tc>
      </w:tr>
      <w:tr w:rsidR="00976D55" w:rsidRPr="00D3590C" w14:paraId="7652E4F7" w14:textId="77777777" w:rsidTr="00B634D3">
        <w:tc>
          <w:tcPr>
            <w:tcW w:w="805" w:type="dxa"/>
          </w:tcPr>
          <w:p w14:paraId="7E7363C5"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tcPr>
          <w:p w14:paraId="2BC767F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1BEB474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NOT SHARED</w:t>
            </w:r>
          </w:p>
        </w:tc>
        <w:tc>
          <w:tcPr>
            <w:tcW w:w="2904" w:type="dxa"/>
            <w:vAlign w:val="bottom"/>
          </w:tcPr>
          <w:p w14:paraId="2C19D6D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NOT SHARED</w:t>
            </w:r>
          </w:p>
        </w:tc>
      </w:tr>
      <w:tr w:rsidR="00976D55" w:rsidRPr="00D3590C" w14:paraId="600A35ED" w14:textId="77777777" w:rsidTr="00B634D3">
        <w:tc>
          <w:tcPr>
            <w:tcW w:w="805" w:type="dxa"/>
          </w:tcPr>
          <w:p w14:paraId="6526DE26"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10</w:t>
            </w:r>
          </w:p>
        </w:tc>
        <w:tc>
          <w:tcPr>
            <w:tcW w:w="4229" w:type="dxa"/>
            <w:vAlign w:val="bottom"/>
          </w:tcPr>
          <w:p w14:paraId="1F2552E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SUFFICIENCY INDICATOR</w:t>
            </w:r>
          </w:p>
        </w:tc>
        <w:tc>
          <w:tcPr>
            <w:tcW w:w="2245" w:type="dxa"/>
            <w:vAlign w:val="bottom"/>
          </w:tcPr>
          <w:p w14:paraId="75EA9F3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44E9FFE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30A67EA2" w14:textId="77777777" w:rsidTr="00B634D3">
        <w:tc>
          <w:tcPr>
            <w:tcW w:w="805" w:type="dxa"/>
          </w:tcPr>
          <w:p w14:paraId="02C3A11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10</w:t>
            </w:r>
          </w:p>
        </w:tc>
        <w:tc>
          <w:tcPr>
            <w:tcW w:w="4229" w:type="dxa"/>
            <w:vAlign w:val="bottom"/>
          </w:tcPr>
          <w:p w14:paraId="26088B1C"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SUFFICIENCY INDICATOR</w:t>
            </w:r>
          </w:p>
        </w:tc>
        <w:tc>
          <w:tcPr>
            <w:tcW w:w="2245" w:type="dxa"/>
            <w:vAlign w:val="bottom"/>
          </w:tcPr>
          <w:p w14:paraId="30CD862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57A0032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r w:rsidR="00976D55" w:rsidRPr="00D3590C" w14:paraId="3E6072F6" w14:textId="77777777" w:rsidTr="00B634D3">
        <w:tc>
          <w:tcPr>
            <w:tcW w:w="805" w:type="dxa"/>
          </w:tcPr>
          <w:p w14:paraId="7E54E9E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11</w:t>
            </w:r>
          </w:p>
        </w:tc>
        <w:tc>
          <w:tcPr>
            <w:tcW w:w="4229" w:type="dxa"/>
            <w:vAlign w:val="bottom"/>
          </w:tcPr>
          <w:p w14:paraId="1A9E806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IN RESIDENCE INDICATOR</w:t>
            </w:r>
          </w:p>
        </w:tc>
        <w:tc>
          <w:tcPr>
            <w:tcW w:w="2245" w:type="dxa"/>
            <w:vAlign w:val="bottom"/>
          </w:tcPr>
          <w:p w14:paraId="4DB1243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1FC75DA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6EE2168A" w14:textId="77777777" w:rsidTr="00B634D3">
        <w:tc>
          <w:tcPr>
            <w:tcW w:w="805" w:type="dxa"/>
          </w:tcPr>
          <w:p w14:paraId="1527100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11</w:t>
            </w:r>
          </w:p>
        </w:tc>
        <w:tc>
          <w:tcPr>
            <w:tcW w:w="4229" w:type="dxa"/>
            <w:vAlign w:val="bottom"/>
          </w:tcPr>
          <w:p w14:paraId="169F7D8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IN RESIDENCE INDICATOR</w:t>
            </w:r>
          </w:p>
        </w:tc>
        <w:tc>
          <w:tcPr>
            <w:tcW w:w="2245" w:type="dxa"/>
            <w:vAlign w:val="bottom"/>
          </w:tcPr>
          <w:p w14:paraId="7FA0078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394D8B3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r w:rsidR="00976D55" w:rsidRPr="00D3590C" w14:paraId="099F67E4" w14:textId="77777777" w:rsidTr="00B634D3">
        <w:tc>
          <w:tcPr>
            <w:tcW w:w="805" w:type="dxa"/>
          </w:tcPr>
          <w:p w14:paraId="7287A55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58DFDD1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1F31A26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AVAILABILITY</w:t>
            </w:r>
          </w:p>
        </w:tc>
        <w:tc>
          <w:tcPr>
            <w:tcW w:w="2904" w:type="dxa"/>
            <w:vAlign w:val="bottom"/>
          </w:tcPr>
          <w:p w14:paraId="4E2F5A1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AVAILABILITY</w:t>
            </w:r>
          </w:p>
        </w:tc>
      </w:tr>
      <w:tr w:rsidR="00976D55" w:rsidRPr="00D3590C" w14:paraId="6BD2BAF9" w14:textId="77777777" w:rsidTr="00B634D3">
        <w:tc>
          <w:tcPr>
            <w:tcW w:w="805" w:type="dxa"/>
          </w:tcPr>
          <w:p w14:paraId="43615944"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08AA4B7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081DCBD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COST</w:t>
            </w:r>
          </w:p>
        </w:tc>
        <w:tc>
          <w:tcPr>
            <w:tcW w:w="2904" w:type="dxa"/>
            <w:vAlign w:val="bottom"/>
          </w:tcPr>
          <w:p w14:paraId="7A21554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COST</w:t>
            </w:r>
          </w:p>
        </w:tc>
      </w:tr>
      <w:tr w:rsidR="00976D55" w:rsidRPr="00D3590C" w14:paraId="3032A10B" w14:textId="77777777" w:rsidTr="00B634D3">
        <w:tc>
          <w:tcPr>
            <w:tcW w:w="805" w:type="dxa"/>
          </w:tcPr>
          <w:p w14:paraId="0E5BC54A"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71AC71D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7F98034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c>
          <w:tcPr>
            <w:tcW w:w="2904" w:type="dxa"/>
            <w:vAlign w:val="bottom"/>
          </w:tcPr>
          <w:p w14:paraId="05C34B7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r>
      <w:tr w:rsidR="00976D55" w:rsidRPr="00D3590C" w14:paraId="0AEEE7DA" w14:textId="77777777" w:rsidTr="00B634D3">
        <w:tc>
          <w:tcPr>
            <w:tcW w:w="805" w:type="dxa"/>
          </w:tcPr>
          <w:p w14:paraId="2158FF2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6E418B6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638DE18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NONE</w:t>
            </w:r>
          </w:p>
        </w:tc>
        <w:tc>
          <w:tcPr>
            <w:tcW w:w="2904" w:type="dxa"/>
            <w:vAlign w:val="bottom"/>
          </w:tcPr>
          <w:p w14:paraId="5511121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NONE</w:t>
            </w:r>
          </w:p>
        </w:tc>
      </w:tr>
      <w:tr w:rsidR="00976D55" w:rsidRPr="00D3590C" w14:paraId="48009BE8" w14:textId="77777777" w:rsidTr="00B634D3">
        <w:tc>
          <w:tcPr>
            <w:tcW w:w="805" w:type="dxa"/>
          </w:tcPr>
          <w:p w14:paraId="0A41493A"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05A2DDF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428E59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RESBROADBAND</w:t>
            </w:r>
          </w:p>
        </w:tc>
        <w:tc>
          <w:tcPr>
            <w:tcW w:w="2904" w:type="dxa"/>
            <w:vAlign w:val="bottom"/>
          </w:tcPr>
          <w:p w14:paraId="3FFC2AB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RESIDENTIAL BROADBAND</w:t>
            </w:r>
          </w:p>
        </w:tc>
      </w:tr>
      <w:tr w:rsidR="00976D55" w:rsidRPr="00D3590C" w14:paraId="53FAA2E2" w14:textId="77777777" w:rsidTr="00B634D3">
        <w:tc>
          <w:tcPr>
            <w:tcW w:w="805" w:type="dxa"/>
          </w:tcPr>
          <w:p w14:paraId="5A69E7C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2BEE791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76A93EF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CELLULAR</w:t>
            </w:r>
          </w:p>
        </w:tc>
        <w:tc>
          <w:tcPr>
            <w:tcW w:w="2904" w:type="dxa"/>
            <w:vAlign w:val="bottom"/>
          </w:tcPr>
          <w:p w14:paraId="55E1D6C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CELLULAR</w:t>
            </w:r>
          </w:p>
        </w:tc>
      </w:tr>
      <w:tr w:rsidR="00976D55" w:rsidRPr="00D3590C" w14:paraId="7DA711F6" w14:textId="77777777" w:rsidTr="00B634D3">
        <w:tc>
          <w:tcPr>
            <w:tcW w:w="805" w:type="dxa"/>
          </w:tcPr>
          <w:p w14:paraId="51479037"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41747F3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2D408C9D"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MOBILEHOTSPOT</w:t>
            </w:r>
          </w:p>
        </w:tc>
        <w:tc>
          <w:tcPr>
            <w:tcW w:w="2904" w:type="dxa"/>
            <w:vAlign w:val="bottom"/>
          </w:tcPr>
          <w:p w14:paraId="205F28A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MOBILEHOTSPOT</w:t>
            </w:r>
          </w:p>
        </w:tc>
      </w:tr>
      <w:tr w:rsidR="00976D55" w:rsidRPr="00D3590C" w14:paraId="0A5FA0B3" w14:textId="77777777" w:rsidTr="00B634D3">
        <w:tc>
          <w:tcPr>
            <w:tcW w:w="805" w:type="dxa"/>
          </w:tcPr>
          <w:p w14:paraId="0D690A46"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11BBD54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6DF2DBD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COMMUNITYWIFI</w:t>
            </w:r>
          </w:p>
        </w:tc>
        <w:tc>
          <w:tcPr>
            <w:tcW w:w="2904" w:type="dxa"/>
            <w:vAlign w:val="bottom"/>
          </w:tcPr>
          <w:p w14:paraId="18E7A98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COMMUNITYWIFI</w:t>
            </w:r>
          </w:p>
        </w:tc>
      </w:tr>
      <w:tr w:rsidR="00976D55" w:rsidRPr="00D3590C" w14:paraId="4DCEE482" w14:textId="77777777" w:rsidTr="00B634D3">
        <w:tc>
          <w:tcPr>
            <w:tcW w:w="805" w:type="dxa"/>
          </w:tcPr>
          <w:p w14:paraId="11A4A1C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73DF5CA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AF3760C"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SATELLITE</w:t>
            </w:r>
          </w:p>
        </w:tc>
        <w:tc>
          <w:tcPr>
            <w:tcW w:w="2904" w:type="dxa"/>
            <w:vAlign w:val="bottom"/>
          </w:tcPr>
          <w:p w14:paraId="4904877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SATELLITE</w:t>
            </w:r>
          </w:p>
        </w:tc>
      </w:tr>
      <w:tr w:rsidR="00630378" w:rsidRPr="00D3590C" w14:paraId="058F549D" w14:textId="77777777" w:rsidTr="00D00E6C">
        <w:trPr>
          <w:trHeight w:val="197"/>
        </w:trPr>
        <w:tc>
          <w:tcPr>
            <w:tcW w:w="805" w:type="dxa"/>
          </w:tcPr>
          <w:p w14:paraId="221065EB" w14:textId="1EDF6BC0" w:rsidR="00630378" w:rsidRPr="00D3590C" w:rsidRDefault="00630378" w:rsidP="00630378">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6A22BB8A" w14:textId="7C3565B6"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INTERNET ACCESS TYPE CODE</w:t>
            </w:r>
          </w:p>
        </w:tc>
        <w:tc>
          <w:tcPr>
            <w:tcW w:w="2245" w:type="dxa"/>
            <w:vAlign w:val="bottom"/>
          </w:tcPr>
          <w:p w14:paraId="51818ECC" w14:textId="278BE377"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DIALUP</w:t>
            </w:r>
          </w:p>
        </w:tc>
        <w:tc>
          <w:tcPr>
            <w:tcW w:w="2904" w:type="dxa"/>
            <w:vAlign w:val="bottom"/>
          </w:tcPr>
          <w:p w14:paraId="72501700" w14:textId="3CA218E2"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DIALUP</w:t>
            </w:r>
          </w:p>
        </w:tc>
      </w:tr>
      <w:tr w:rsidR="00630378" w:rsidRPr="00D3590C" w14:paraId="1B0F07CC" w14:textId="77777777" w:rsidTr="00D00E6C">
        <w:trPr>
          <w:trHeight w:val="197"/>
        </w:trPr>
        <w:tc>
          <w:tcPr>
            <w:tcW w:w="805" w:type="dxa"/>
          </w:tcPr>
          <w:p w14:paraId="3F5C6C23" w14:textId="47911A1D" w:rsidR="00630378" w:rsidRPr="00D3590C" w:rsidRDefault="00630378" w:rsidP="00630378">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57AD44D1" w14:textId="24A3A799"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INTERNET ACCESS TYPE CODE</w:t>
            </w:r>
          </w:p>
        </w:tc>
        <w:tc>
          <w:tcPr>
            <w:tcW w:w="2245" w:type="dxa"/>
            <w:vAlign w:val="bottom"/>
          </w:tcPr>
          <w:p w14:paraId="2D35F86B" w14:textId="356162FD"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NONE</w:t>
            </w:r>
          </w:p>
        </w:tc>
        <w:tc>
          <w:tcPr>
            <w:tcW w:w="2904" w:type="dxa"/>
            <w:vAlign w:val="bottom"/>
          </w:tcPr>
          <w:p w14:paraId="0A87E955" w14:textId="741F458B"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NONE</w:t>
            </w:r>
          </w:p>
        </w:tc>
      </w:tr>
      <w:tr w:rsidR="00976D55" w:rsidRPr="00D3590C" w14:paraId="72BD6805" w14:textId="77777777" w:rsidTr="00D00E6C">
        <w:trPr>
          <w:trHeight w:val="197"/>
        </w:trPr>
        <w:tc>
          <w:tcPr>
            <w:tcW w:w="805" w:type="dxa"/>
          </w:tcPr>
          <w:p w14:paraId="1521331C"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35B2718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19B9C593" w14:textId="06D344B2"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DSL</w:t>
            </w:r>
          </w:p>
        </w:tc>
        <w:tc>
          <w:tcPr>
            <w:tcW w:w="2904" w:type="dxa"/>
            <w:vAlign w:val="bottom"/>
          </w:tcPr>
          <w:p w14:paraId="06DD4C1B" w14:textId="60A6A482"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DSL</w:t>
            </w:r>
          </w:p>
        </w:tc>
      </w:tr>
      <w:tr w:rsidR="00976D55" w:rsidRPr="00D3590C" w14:paraId="4E3F416C" w14:textId="77777777" w:rsidTr="00B634D3">
        <w:tc>
          <w:tcPr>
            <w:tcW w:w="805" w:type="dxa"/>
          </w:tcPr>
          <w:p w14:paraId="674C7B34"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7C1F6F9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D094E7F" w14:textId="3784F260"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c>
          <w:tcPr>
            <w:tcW w:w="2904" w:type="dxa"/>
            <w:vAlign w:val="bottom"/>
          </w:tcPr>
          <w:p w14:paraId="4915392D" w14:textId="0E087CB5"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r>
      <w:tr w:rsidR="00976D55" w:rsidRPr="00D3590C" w14:paraId="0A8EA222" w14:textId="77777777" w:rsidTr="00B634D3">
        <w:tc>
          <w:tcPr>
            <w:tcW w:w="805" w:type="dxa"/>
          </w:tcPr>
          <w:p w14:paraId="6BBDB06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14</w:t>
            </w:r>
          </w:p>
        </w:tc>
        <w:tc>
          <w:tcPr>
            <w:tcW w:w="4229" w:type="dxa"/>
            <w:vAlign w:val="bottom"/>
          </w:tcPr>
          <w:p w14:paraId="6725A6B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PERFORMANCE CODE</w:t>
            </w:r>
          </w:p>
        </w:tc>
        <w:tc>
          <w:tcPr>
            <w:tcW w:w="2245" w:type="dxa"/>
            <w:vAlign w:val="bottom"/>
          </w:tcPr>
          <w:p w14:paraId="2A7A0DB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276C8DF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24E0ED90" w14:textId="77777777" w:rsidTr="00B634D3">
        <w:tc>
          <w:tcPr>
            <w:tcW w:w="805" w:type="dxa"/>
          </w:tcPr>
          <w:p w14:paraId="1CEEB9B0"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14</w:t>
            </w:r>
          </w:p>
        </w:tc>
        <w:tc>
          <w:tcPr>
            <w:tcW w:w="4229" w:type="dxa"/>
            <w:vAlign w:val="bottom"/>
          </w:tcPr>
          <w:p w14:paraId="0D56456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PERFORMANCE CODE</w:t>
            </w:r>
          </w:p>
        </w:tc>
        <w:tc>
          <w:tcPr>
            <w:tcW w:w="2245" w:type="dxa"/>
            <w:vAlign w:val="bottom"/>
          </w:tcPr>
          <w:p w14:paraId="41B1E15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601F1E7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bl>
    <w:p w14:paraId="3C5699D6" w14:textId="6A91A5FA" w:rsidR="00C44118" w:rsidRPr="00D3590C" w:rsidRDefault="00C44118" w:rsidP="000D7AF3">
      <w:pPr>
        <w:pStyle w:val="Heading2"/>
        <w:spacing w:before="480"/>
        <w:jc w:val="center"/>
      </w:pPr>
      <w:bookmarkStart w:id="850" w:name="_Toc128744510"/>
      <w:r w:rsidRPr="00D3590C">
        <w:t>Tenure Area Codes and Descriptions</w:t>
      </w:r>
      <w:bookmarkEnd w:id="850"/>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D3590C" w14:paraId="5F116189" w14:textId="77777777" w:rsidTr="000D7AF3">
        <w:trPr>
          <w:tblHeader/>
          <w:jc w:val="center"/>
        </w:trPr>
        <w:tc>
          <w:tcPr>
            <w:tcW w:w="950" w:type="dxa"/>
            <w:shd w:val="clear" w:color="auto" w:fill="D9D9D9" w:themeFill="background1" w:themeFillShade="D9"/>
          </w:tcPr>
          <w:p w14:paraId="6158872D" w14:textId="77777777" w:rsidR="00C44118" w:rsidRPr="00D3590C" w:rsidRDefault="00C44118" w:rsidP="00E538CD">
            <w:pPr>
              <w:jc w:val="center"/>
              <w:rPr>
                <w:rFonts w:ascii="Bookman Old Style" w:hAnsi="Bookman Old Style" w:cs="Arial"/>
                <w:b/>
                <w:bCs/>
                <w:sz w:val="22"/>
                <w:szCs w:val="22"/>
              </w:rPr>
            </w:pPr>
            <w:r w:rsidRPr="00D3590C">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D3590C" w:rsidRDefault="00C44118" w:rsidP="00E538CD">
            <w:pPr>
              <w:jc w:val="center"/>
              <w:rPr>
                <w:rFonts w:ascii="Bookman Old Style" w:hAnsi="Bookman Old Style" w:cs="Arial"/>
                <w:b/>
                <w:bCs/>
                <w:sz w:val="22"/>
                <w:szCs w:val="22"/>
              </w:rPr>
            </w:pPr>
            <w:r w:rsidRPr="00D3590C">
              <w:rPr>
                <w:rFonts w:ascii="Bookman Old Style" w:hAnsi="Bookman Old Style" w:cs="Arial"/>
                <w:b/>
                <w:bCs/>
                <w:sz w:val="22"/>
                <w:szCs w:val="22"/>
              </w:rPr>
              <w:t>Description</w:t>
            </w:r>
          </w:p>
        </w:tc>
      </w:tr>
      <w:tr w:rsidR="00C44118" w:rsidRPr="00D3590C" w14:paraId="0B07B100" w14:textId="77777777" w:rsidTr="00E538CD">
        <w:trPr>
          <w:jc w:val="center"/>
        </w:trPr>
        <w:tc>
          <w:tcPr>
            <w:tcW w:w="950" w:type="dxa"/>
          </w:tcPr>
          <w:p w14:paraId="38D7B4CA"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ADT</w:t>
            </w:r>
          </w:p>
        </w:tc>
        <w:tc>
          <w:tcPr>
            <w:tcW w:w="7930" w:type="dxa"/>
          </w:tcPr>
          <w:p w14:paraId="463F721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Administrative</w:t>
            </w:r>
          </w:p>
        </w:tc>
      </w:tr>
      <w:tr w:rsidR="00C44118" w:rsidRPr="00D3590C" w14:paraId="75B9B7BB" w14:textId="77777777" w:rsidTr="00E538CD">
        <w:trPr>
          <w:jc w:val="center"/>
        </w:trPr>
        <w:tc>
          <w:tcPr>
            <w:tcW w:w="950" w:type="dxa"/>
          </w:tcPr>
          <w:p w14:paraId="411DF0A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ETA</w:t>
            </w:r>
          </w:p>
        </w:tc>
        <w:tc>
          <w:tcPr>
            <w:tcW w:w="7930" w:type="dxa"/>
          </w:tcPr>
          <w:p w14:paraId="34A69548"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Elementary tenure area</w:t>
            </w:r>
          </w:p>
        </w:tc>
      </w:tr>
      <w:tr w:rsidR="00C44118" w:rsidRPr="00D3590C" w14:paraId="4F21B8A3" w14:textId="77777777" w:rsidTr="00E538CD">
        <w:trPr>
          <w:jc w:val="center"/>
        </w:trPr>
        <w:tc>
          <w:tcPr>
            <w:tcW w:w="950" w:type="dxa"/>
          </w:tcPr>
          <w:p w14:paraId="70CA7332"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MGT</w:t>
            </w:r>
          </w:p>
        </w:tc>
        <w:tc>
          <w:tcPr>
            <w:tcW w:w="7930" w:type="dxa"/>
          </w:tcPr>
          <w:p w14:paraId="21B24585"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Middle grades tenure area (seventh and/or eighth grades)</w:t>
            </w:r>
          </w:p>
        </w:tc>
      </w:tr>
      <w:tr w:rsidR="00C44118" w:rsidRPr="00D3590C" w14:paraId="1815C162" w14:textId="77777777" w:rsidTr="00E538CD">
        <w:trPr>
          <w:jc w:val="center"/>
        </w:trPr>
        <w:tc>
          <w:tcPr>
            <w:tcW w:w="950" w:type="dxa"/>
          </w:tcPr>
          <w:p w14:paraId="5BB51D54"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SET</w:t>
            </w:r>
          </w:p>
        </w:tc>
        <w:tc>
          <w:tcPr>
            <w:tcW w:w="7930" w:type="dxa"/>
          </w:tcPr>
          <w:p w14:paraId="4E3310BB"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English</w:t>
            </w:r>
          </w:p>
        </w:tc>
      </w:tr>
      <w:tr w:rsidR="00C44118" w:rsidRPr="00D3590C" w14:paraId="6F2BFA1D" w14:textId="77777777" w:rsidTr="00E538CD">
        <w:trPr>
          <w:jc w:val="center"/>
        </w:trPr>
        <w:tc>
          <w:tcPr>
            <w:tcW w:w="950" w:type="dxa"/>
          </w:tcPr>
          <w:p w14:paraId="15A8923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SSS</w:t>
            </w:r>
          </w:p>
        </w:tc>
        <w:tc>
          <w:tcPr>
            <w:tcW w:w="7930" w:type="dxa"/>
          </w:tcPr>
          <w:p w14:paraId="7EFDF1A3"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Social Studies</w:t>
            </w:r>
          </w:p>
        </w:tc>
      </w:tr>
      <w:tr w:rsidR="00C44118" w:rsidRPr="00D3590C" w14:paraId="28F5C0A4" w14:textId="77777777" w:rsidTr="00E538CD">
        <w:trPr>
          <w:jc w:val="center"/>
        </w:trPr>
        <w:tc>
          <w:tcPr>
            <w:tcW w:w="950" w:type="dxa"/>
          </w:tcPr>
          <w:p w14:paraId="05272D24"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SMT</w:t>
            </w:r>
          </w:p>
        </w:tc>
        <w:tc>
          <w:tcPr>
            <w:tcW w:w="7930" w:type="dxa"/>
          </w:tcPr>
          <w:p w14:paraId="4AFB6245"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Mathematics</w:t>
            </w:r>
          </w:p>
        </w:tc>
      </w:tr>
      <w:tr w:rsidR="00C44118" w:rsidRPr="00D3590C" w14:paraId="02E0865B" w14:textId="77777777" w:rsidTr="00E538CD">
        <w:trPr>
          <w:jc w:val="center"/>
        </w:trPr>
        <w:tc>
          <w:tcPr>
            <w:tcW w:w="950" w:type="dxa"/>
          </w:tcPr>
          <w:p w14:paraId="76EC29A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SST</w:t>
            </w:r>
          </w:p>
        </w:tc>
        <w:tc>
          <w:tcPr>
            <w:tcW w:w="7930" w:type="dxa"/>
          </w:tcPr>
          <w:p w14:paraId="5D077A02"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Science</w:t>
            </w:r>
          </w:p>
        </w:tc>
      </w:tr>
      <w:tr w:rsidR="00C44118" w:rsidRPr="00D3590C" w14:paraId="4D1D9ABE" w14:textId="77777777" w:rsidTr="00E538CD">
        <w:trPr>
          <w:jc w:val="center"/>
        </w:trPr>
        <w:tc>
          <w:tcPr>
            <w:tcW w:w="950" w:type="dxa"/>
          </w:tcPr>
          <w:p w14:paraId="7A8F0C8C"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SFL</w:t>
            </w:r>
          </w:p>
        </w:tc>
        <w:tc>
          <w:tcPr>
            <w:tcW w:w="7930" w:type="dxa"/>
          </w:tcPr>
          <w:p w14:paraId="5CE15F9B"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Foreign Languages</w:t>
            </w:r>
          </w:p>
        </w:tc>
      </w:tr>
      <w:tr w:rsidR="00C44118" w:rsidRPr="00D3590C" w14:paraId="7077E913" w14:textId="77777777" w:rsidTr="00E538CD">
        <w:trPr>
          <w:jc w:val="center"/>
        </w:trPr>
        <w:tc>
          <w:tcPr>
            <w:tcW w:w="950" w:type="dxa"/>
          </w:tcPr>
          <w:p w14:paraId="03C6584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ATA</w:t>
            </w:r>
          </w:p>
        </w:tc>
        <w:tc>
          <w:tcPr>
            <w:tcW w:w="7930" w:type="dxa"/>
          </w:tcPr>
          <w:p w14:paraId="6B352276"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Art</w:t>
            </w:r>
          </w:p>
        </w:tc>
      </w:tr>
      <w:tr w:rsidR="00C44118" w:rsidRPr="00D3590C" w14:paraId="212A923E" w14:textId="77777777" w:rsidTr="00E538CD">
        <w:trPr>
          <w:jc w:val="center"/>
        </w:trPr>
        <w:tc>
          <w:tcPr>
            <w:tcW w:w="950" w:type="dxa"/>
          </w:tcPr>
          <w:p w14:paraId="4335606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GBE</w:t>
            </w:r>
          </w:p>
        </w:tc>
        <w:tc>
          <w:tcPr>
            <w:tcW w:w="7930" w:type="dxa"/>
          </w:tcPr>
          <w:p w14:paraId="71C156C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General business education</w:t>
            </w:r>
          </w:p>
        </w:tc>
      </w:tr>
      <w:tr w:rsidR="00C44118" w:rsidRPr="00D3590C" w14:paraId="54D5B459" w14:textId="77777777" w:rsidTr="00E538CD">
        <w:trPr>
          <w:jc w:val="center"/>
        </w:trPr>
        <w:tc>
          <w:tcPr>
            <w:tcW w:w="950" w:type="dxa"/>
          </w:tcPr>
          <w:p w14:paraId="793923D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DET</w:t>
            </w:r>
          </w:p>
        </w:tc>
        <w:tc>
          <w:tcPr>
            <w:tcW w:w="7930" w:type="dxa"/>
          </w:tcPr>
          <w:p w14:paraId="20220991"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Driver education</w:t>
            </w:r>
          </w:p>
        </w:tc>
      </w:tr>
      <w:tr w:rsidR="00C44118" w:rsidRPr="00D3590C" w14:paraId="243A369C" w14:textId="77777777" w:rsidTr="00E538CD">
        <w:trPr>
          <w:jc w:val="center"/>
        </w:trPr>
        <w:tc>
          <w:tcPr>
            <w:tcW w:w="950" w:type="dxa"/>
          </w:tcPr>
          <w:p w14:paraId="2574AEC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SEB</w:t>
            </w:r>
          </w:p>
        </w:tc>
        <w:tc>
          <w:tcPr>
            <w:tcW w:w="7930" w:type="dxa"/>
          </w:tcPr>
          <w:p w14:paraId="08619FC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education-blind</w:t>
            </w:r>
          </w:p>
        </w:tc>
      </w:tr>
      <w:tr w:rsidR="00C44118" w:rsidRPr="00D3590C" w14:paraId="6ED03986" w14:textId="77777777" w:rsidTr="00E538CD">
        <w:trPr>
          <w:jc w:val="center"/>
        </w:trPr>
        <w:tc>
          <w:tcPr>
            <w:tcW w:w="950" w:type="dxa"/>
          </w:tcPr>
          <w:p w14:paraId="684DB871"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SED</w:t>
            </w:r>
          </w:p>
        </w:tc>
        <w:tc>
          <w:tcPr>
            <w:tcW w:w="7930" w:type="dxa"/>
          </w:tcPr>
          <w:p w14:paraId="08A9A29E"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education-deaf</w:t>
            </w:r>
          </w:p>
        </w:tc>
      </w:tr>
      <w:tr w:rsidR="00C44118" w:rsidRPr="00D3590C" w14:paraId="797FBE52" w14:textId="77777777" w:rsidTr="00E538CD">
        <w:trPr>
          <w:jc w:val="center"/>
        </w:trPr>
        <w:tc>
          <w:tcPr>
            <w:tcW w:w="950" w:type="dxa"/>
          </w:tcPr>
          <w:p w14:paraId="453BB760"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SEH</w:t>
            </w:r>
          </w:p>
        </w:tc>
        <w:tc>
          <w:tcPr>
            <w:tcW w:w="7930" w:type="dxa"/>
          </w:tcPr>
          <w:p w14:paraId="1EF6B4B8"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education-speech and hearing</w:t>
            </w:r>
          </w:p>
        </w:tc>
      </w:tr>
      <w:tr w:rsidR="00C44118" w:rsidRPr="00D3590C" w14:paraId="1CEC2537" w14:textId="77777777" w:rsidTr="00E538CD">
        <w:trPr>
          <w:jc w:val="center"/>
        </w:trPr>
        <w:tc>
          <w:tcPr>
            <w:tcW w:w="950" w:type="dxa"/>
          </w:tcPr>
          <w:p w14:paraId="34B55AE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SEG</w:t>
            </w:r>
          </w:p>
        </w:tc>
        <w:tc>
          <w:tcPr>
            <w:tcW w:w="7930" w:type="dxa"/>
          </w:tcPr>
          <w:p w14:paraId="2C6E422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education-general</w:t>
            </w:r>
          </w:p>
        </w:tc>
      </w:tr>
      <w:tr w:rsidR="00C44118" w:rsidRPr="00D3590C" w14:paraId="7D8C8ADC" w14:textId="77777777" w:rsidTr="00E538CD">
        <w:trPr>
          <w:jc w:val="center"/>
        </w:trPr>
        <w:tc>
          <w:tcPr>
            <w:tcW w:w="950" w:type="dxa"/>
          </w:tcPr>
          <w:p w14:paraId="2A5C630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HTA</w:t>
            </w:r>
          </w:p>
        </w:tc>
        <w:tc>
          <w:tcPr>
            <w:tcW w:w="7930" w:type="dxa"/>
          </w:tcPr>
          <w:p w14:paraId="3550F32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Health</w:t>
            </w:r>
          </w:p>
        </w:tc>
      </w:tr>
      <w:tr w:rsidR="00C44118" w:rsidRPr="00D3590C" w14:paraId="50E91E92" w14:textId="77777777" w:rsidTr="00E538CD">
        <w:trPr>
          <w:jc w:val="center"/>
        </w:trPr>
        <w:tc>
          <w:tcPr>
            <w:tcW w:w="950" w:type="dxa"/>
          </w:tcPr>
          <w:p w14:paraId="13B81183"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HEG</w:t>
            </w:r>
          </w:p>
        </w:tc>
        <w:tc>
          <w:tcPr>
            <w:tcW w:w="7930" w:type="dxa"/>
          </w:tcPr>
          <w:p w14:paraId="17847E2C"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Home economics-general</w:t>
            </w:r>
          </w:p>
        </w:tc>
      </w:tr>
      <w:tr w:rsidR="00C44118" w:rsidRPr="00D3590C" w14:paraId="2DCB9664" w14:textId="77777777" w:rsidTr="00E538CD">
        <w:trPr>
          <w:jc w:val="center"/>
        </w:trPr>
        <w:tc>
          <w:tcPr>
            <w:tcW w:w="950" w:type="dxa"/>
          </w:tcPr>
          <w:p w14:paraId="1A46B6E9"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IAG</w:t>
            </w:r>
          </w:p>
        </w:tc>
        <w:tc>
          <w:tcPr>
            <w:tcW w:w="7930" w:type="dxa"/>
          </w:tcPr>
          <w:p w14:paraId="25E3C36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Industrial arts-general</w:t>
            </w:r>
          </w:p>
        </w:tc>
      </w:tr>
      <w:tr w:rsidR="00C44118" w:rsidRPr="00D3590C" w14:paraId="2E42F7E0" w14:textId="77777777" w:rsidTr="00E538CD">
        <w:trPr>
          <w:jc w:val="center"/>
        </w:trPr>
        <w:tc>
          <w:tcPr>
            <w:tcW w:w="950" w:type="dxa"/>
          </w:tcPr>
          <w:p w14:paraId="7655439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MTA</w:t>
            </w:r>
          </w:p>
        </w:tc>
        <w:tc>
          <w:tcPr>
            <w:tcW w:w="7930" w:type="dxa"/>
          </w:tcPr>
          <w:p w14:paraId="400F83E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Music</w:t>
            </w:r>
          </w:p>
        </w:tc>
      </w:tr>
      <w:tr w:rsidR="003306F9" w:rsidRPr="00D3590C" w14:paraId="0A4916A5" w14:textId="77777777" w:rsidTr="00E538CD">
        <w:trPr>
          <w:jc w:val="center"/>
        </w:trPr>
        <w:tc>
          <w:tcPr>
            <w:tcW w:w="950" w:type="dxa"/>
          </w:tcPr>
          <w:p w14:paraId="7129121A" w14:textId="435D253E" w:rsidR="003306F9" w:rsidRPr="00D3590C" w:rsidRDefault="003306F9" w:rsidP="00E41699">
            <w:pPr>
              <w:jc w:val="center"/>
              <w:rPr>
                <w:rFonts w:ascii="Bookman Old Style" w:hAnsi="Bookman Old Style" w:cs="Arial"/>
                <w:sz w:val="22"/>
                <w:szCs w:val="22"/>
              </w:rPr>
            </w:pPr>
            <w:r w:rsidRPr="00D3590C">
              <w:rPr>
                <w:rFonts w:ascii="Bookman Old Style" w:hAnsi="Bookman Old Style" w:cs="Arial"/>
                <w:sz w:val="22"/>
                <w:szCs w:val="22"/>
              </w:rPr>
              <w:t>OTH</w:t>
            </w:r>
          </w:p>
        </w:tc>
        <w:tc>
          <w:tcPr>
            <w:tcW w:w="7930" w:type="dxa"/>
          </w:tcPr>
          <w:p w14:paraId="4FA86575" w14:textId="16585E68" w:rsidR="003306F9" w:rsidRPr="00D3590C" w:rsidRDefault="003306F9" w:rsidP="00E538CD">
            <w:pPr>
              <w:rPr>
                <w:rFonts w:ascii="Bookman Old Style" w:hAnsi="Bookman Old Style" w:cs="Arial"/>
                <w:sz w:val="22"/>
                <w:szCs w:val="22"/>
              </w:rPr>
            </w:pPr>
            <w:r w:rsidRPr="00D3590C">
              <w:rPr>
                <w:rFonts w:ascii="Bookman Old Style" w:hAnsi="Bookman Old Style" w:cs="Arial"/>
                <w:sz w:val="22"/>
                <w:szCs w:val="22"/>
              </w:rPr>
              <w:t>Other</w:t>
            </w:r>
          </w:p>
        </w:tc>
      </w:tr>
      <w:tr w:rsidR="00C44118" w:rsidRPr="000E16CD" w14:paraId="376902B2" w14:textId="77777777" w:rsidTr="00E538CD">
        <w:trPr>
          <w:jc w:val="center"/>
        </w:trPr>
        <w:tc>
          <w:tcPr>
            <w:tcW w:w="950" w:type="dxa"/>
          </w:tcPr>
          <w:p w14:paraId="5A2C1B7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D3590C">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5B1F14F9" w:rsidR="00C44118" w:rsidRPr="000E16CD" w:rsidRDefault="00C44118" w:rsidP="000D7AF3">
      <w:pPr>
        <w:pStyle w:val="Heading2"/>
        <w:spacing w:before="480"/>
        <w:jc w:val="center"/>
      </w:pPr>
      <w:bookmarkStart w:id="851" w:name="_Toc128744511"/>
      <w:r w:rsidRPr="000E16CD">
        <w:t>Tenure Status Codes and Descriptions</w:t>
      </w:r>
      <w:bookmarkEnd w:id="851"/>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0D7AF3">
      <w:pPr>
        <w:pStyle w:val="Heading2"/>
        <w:spacing w:before="480"/>
        <w:jc w:val="center"/>
      </w:pPr>
      <w:bookmarkStart w:id="852" w:name="_Toc128744512"/>
      <w:r w:rsidRPr="000E16CD">
        <w:t>Term Codes and Descriptions</w:t>
      </w:r>
      <w:bookmarkEnd w:id="8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bookmarkEnd w:id="838"/>
    <w:bookmarkEnd w:id="839"/>
    <w:bookmarkEnd w:id="840"/>
    <w:bookmarkEnd w:id="841"/>
    <w:bookmarkEnd w:id="842"/>
    <w:p w14:paraId="58B41C13" w14:textId="77777777" w:rsidR="00BC21B2" w:rsidRDefault="00BC21B2">
      <w:pPr>
        <w:rPr>
          <w:rFonts w:ascii="Arial" w:hAnsi="Arial" w:cs="Arial"/>
          <w:b/>
          <w:bCs/>
          <w:kern w:val="32"/>
          <w:sz w:val="32"/>
          <w:szCs w:val="32"/>
          <w:u w:val="single"/>
        </w:rPr>
      </w:pPr>
      <w:r>
        <w:rPr>
          <w:u w:val="single"/>
        </w:rPr>
        <w:br w:type="page"/>
      </w:r>
    </w:p>
    <w:p w14:paraId="649ADDE8" w14:textId="3CD1D3B8" w:rsidR="006234CE" w:rsidRDefault="00885138" w:rsidP="006234CE">
      <w:pPr>
        <w:pStyle w:val="Heading1"/>
        <w:rPr>
          <w:u w:val="single"/>
        </w:rPr>
      </w:pPr>
      <w:bookmarkStart w:id="853" w:name="_Toc128744513"/>
      <w:r>
        <w:rPr>
          <w:u w:val="single"/>
        </w:rPr>
        <w:t>C</w:t>
      </w:r>
      <w:r w:rsidR="006234CE" w:rsidRPr="006234CE">
        <w:rPr>
          <w:u w:val="single"/>
        </w:rPr>
        <w:t>hapter 6: New York State Accountability</w:t>
      </w:r>
      <w:bookmarkEnd w:id="853"/>
    </w:p>
    <w:p w14:paraId="617AA103" w14:textId="387FCD87" w:rsidR="009C5A56" w:rsidRDefault="009C5A56" w:rsidP="004806C8">
      <w:pPr>
        <w:ind w:firstLine="720"/>
        <w:rPr>
          <w:rFonts w:ascii="Arial" w:hAnsi="Arial" w:cs="Arial"/>
          <w:color w:val="030A13"/>
          <w:shd w:val="clear" w:color="auto" w:fill="FFFFFF"/>
        </w:rPr>
      </w:pPr>
    </w:p>
    <w:p w14:paraId="1E67E6FA" w14:textId="54D65D7F" w:rsidR="00AE5DB0" w:rsidRPr="004771DE" w:rsidRDefault="001273D0" w:rsidP="00AE5DB0">
      <w:pPr>
        <w:ind w:firstLine="720"/>
        <w:rPr>
          <w:rFonts w:ascii="Arial" w:hAnsi="Arial" w:cs="Arial"/>
          <w:color w:val="030A13"/>
          <w:shd w:val="clear" w:color="auto" w:fill="FFFFFF"/>
        </w:rPr>
      </w:pPr>
      <w:r>
        <w:rPr>
          <w:rFonts w:ascii="Arial" w:hAnsi="Arial" w:cs="Arial"/>
          <w:color w:val="030A13"/>
          <w:shd w:val="clear" w:color="auto" w:fill="FFFFFF"/>
        </w:rPr>
        <w:t xml:space="preserve">This section left intentionally blank. </w:t>
      </w:r>
    </w:p>
    <w:p w14:paraId="7B45880B" w14:textId="77777777" w:rsidR="009C5A56" w:rsidRDefault="009C5A56" w:rsidP="009C5A56">
      <w:pPr>
        <w:ind w:firstLine="720"/>
        <w:rPr>
          <w:rFonts w:ascii="Arial" w:hAnsi="Arial" w:cs="Arial"/>
          <w:color w:val="030A13"/>
          <w:shd w:val="clear" w:color="auto" w:fill="FFFFFF"/>
        </w:rPr>
      </w:pPr>
    </w:p>
    <w:p w14:paraId="0F1B4BD5" w14:textId="77777777" w:rsidR="000D7AF3" w:rsidRDefault="000D7AF3">
      <w:pPr>
        <w:rPr>
          <w:rFonts w:ascii="Arial" w:hAnsi="Arial" w:cs="Arial"/>
          <w:b/>
          <w:bCs/>
          <w:kern w:val="32"/>
          <w:sz w:val="32"/>
          <w:szCs w:val="32"/>
          <w:u w:val="single"/>
        </w:rPr>
      </w:pPr>
      <w:bookmarkStart w:id="854" w:name="_Toc189024143"/>
      <w:bookmarkStart w:id="855" w:name="_Toc290554857"/>
      <w:r>
        <w:rPr>
          <w:u w:val="single"/>
        </w:rPr>
        <w:br w:type="page"/>
      </w:r>
    </w:p>
    <w:p w14:paraId="6B2A2F1C" w14:textId="285CE71F" w:rsidR="00D55865" w:rsidRPr="000E16CD" w:rsidRDefault="005F5930" w:rsidP="00271A33">
      <w:pPr>
        <w:pStyle w:val="Heading1"/>
        <w:spacing w:before="0" w:after="0"/>
        <w:rPr>
          <w:u w:val="single"/>
        </w:rPr>
      </w:pPr>
      <w:bookmarkStart w:id="856" w:name="_Toc128744514"/>
      <w:r w:rsidRPr="006E3839">
        <w:rPr>
          <w:u w:val="single"/>
        </w:rPr>
        <w:t xml:space="preserve">Appendix </w:t>
      </w:r>
      <w:r w:rsidR="00D55865" w:rsidRPr="006E3839">
        <w:rPr>
          <w:u w:val="single"/>
        </w:rPr>
        <w:t>I: Assessment and Reporting Timelines</w:t>
      </w:r>
      <w:bookmarkEnd w:id="856"/>
    </w:p>
    <w:p w14:paraId="4C5E4766" w14:textId="77777777" w:rsidR="00C31B3E" w:rsidRPr="000E16CD" w:rsidRDefault="00C31B3E" w:rsidP="00C31B3E">
      <w:pPr>
        <w:jc w:val="center"/>
        <w:rPr>
          <w:rFonts w:ascii="Arial" w:hAnsi="Arial" w:cs="Arial"/>
          <w:b/>
        </w:rPr>
      </w:pPr>
      <w:bookmarkStart w:id="857" w:name="_Toc290554858"/>
      <w:bookmarkEnd w:id="854"/>
      <w:bookmarkEnd w:id="855"/>
    </w:p>
    <w:p w14:paraId="57E5E234" w14:textId="6529402E" w:rsidR="00D55865" w:rsidRDefault="00D55865" w:rsidP="00C31B3E">
      <w:pPr>
        <w:jc w:val="center"/>
        <w:rPr>
          <w:rFonts w:ascii="Arial" w:hAnsi="Arial" w:cs="Arial"/>
          <w:b/>
        </w:rPr>
      </w:pPr>
      <w:r w:rsidRPr="000E16CD">
        <w:rPr>
          <w:rFonts w:ascii="Arial" w:hAnsi="Arial" w:cs="Arial"/>
          <w:b/>
        </w:rPr>
        <w:t>Assessment Timeline</w:t>
      </w:r>
      <w:bookmarkEnd w:id="857"/>
    </w:p>
    <w:p w14:paraId="7A900DFB" w14:textId="77777777" w:rsidR="00FC2B1E" w:rsidRDefault="00FC2B1E" w:rsidP="00C31B3E">
      <w:pPr>
        <w:jc w:val="center"/>
        <w:rPr>
          <w:rFonts w:ascii="Arial" w:hAnsi="Arial" w:cs="Arial"/>
          <w:b/>
        </w:rPr>
      </w:pPr>
    </w:p>
    <w:tbl>
      <w:tblPr>
        <w:tblStyle w:val="TableGrid1"/>
        <w:tblW w:w="0" w:type="auto"/>
        <w:jc w:val="center"/>
        <w:tblLook w:val="00A0" w:firstRow="1" w:lastRow="0" w:firstColumn="1" w:lastColumn="0" w:noHBand="0" w:noVBand="0"/>
      </w:tblPr>
      <w:tblGrid>
        <w:gridCol w:w="5575"/>
        <w:gridCol w:w="4410"/>
      </w:tblGrid>
      <w:tr w:rsidR="00D55865" w:rsidRPr="003B48C0" w14:paraId="02DF6C18" w14:textId="77777777" w:rsidTr="26E23403">
        <w:trPr>
          <w:jc w:val="center"/>
        </w:trPr>
        <w:tc>
          <w:tcPr>
            <w:tcW w:w="9985"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858" w:name="_Toc189024145"/>
            <w:r w:rsidRPr="0061314D">
              <w:rPr>
                <w:rFonts w:ascii="Bookman Old Style" w:hAnsi="Bookman Old Style" w:cs="Arial"/>
                <w:b/>
                <w:sz w:val="22"/>
                <w:szCs w:val="22"/>
              </w:rPr>
              <w:t>New York State Alternate Assessment for Students with Severe Disabilities</w:t>
            </w:r>
            <w:bookmarkEnd w:id="858"/>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6D0F5A">
        <w:trPr>
          <w:jc w:val="center"/>
        </w:trPr>
        <w:tc>
          <w:tcPr>
            <w:tcW w:w="5575"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10" w:type="dxa"/>
          </w:tcPr>
          <w:p w14:paraId="726CAEB3" w14:textId="59E69D10"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w:t>
            </w:r>
            <w:r w:rsidR="00205137">
              <w:rPr>
                <w:rFonts w:ascii="Bookman Old Style" w:hAnsi="Bookman Old Style" w:cs="Arial"/>
                <w:sz w:val="22"/>
                <w:szCs w:val="22"/>
              </w:rPr>
              <w:t>3</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205137">
              <w:rPr>
                <w:rFonts w:ascii="Bookman Old Style" w:hAnsi="Bookman Old Style" w:cs="Arial"/>
                <w:sz w:val="22"/>
                <w:szCs w:val="22"/>
              </w:rPr>
              <w:t>3</w:t>
            </w:r>
          </w:p>
        </w:tc>
      </w:tr>
      <w:tr w:rsidR="00B62C0E" w:rsidRPr="000E16CD" w14:paraId="7010A49B" w14:textId="77777777" w:rsidTr="006D0F5A">
        <w:trPr>
          <w:jc w:val="center"/>
        </w:trPr>
        <w:tc>
          <w:tcPr>
            <w:tcW w:w="5575"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10" w:type="dxa"/>
          </w:tcPr>
          <w:p w14:paraId="6CB4D307" w14:textId="57DAB572"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w:t>
            </w:r>
            <w:r w:rsidR="00205137">
              <w:rPr>
                <w:rFonts w:ascii="Bookman Old Style" w:hAnsi="Bookman Old Style" w:cs="Arial"/>
                <w:sz w:val="22"/>
                <w:szCs w:val="22"/>
              </w:rPr>
              <w:t>3</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205137">
              <w:rPr>
                <w:rFonts w:ascii="Bookman Old Style" w:hAnsi="Bookman Old Style" w:cs="Arial"/>
                <w:sz w:val="22"/>
                <w:szCs w:val="22"/>
              </w:rPr>
              <w:t>9</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205137">
              <w:rPr>
                <w:rFonts w:ascii="Bookman Old Style" w:hAnsi="Bookman Old Style" w:cs="Arial"/>
                <w:sz w:val="22"/>
                <w:szCs w:val="22"/>
              </w:rPr>
              <w:t>3</w:t>
            </w:r>
          </w:p>
        </w:tc>
      </w:tr>
    </w:tbl>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110"/>
        <w:gridCol w:w="4387"/>
      </w:tblGrid>
      <w:tr w:rsidR="00C12A6B" w:rsidRPr="003B48C0" w14:paraId="5120A2BD" w14:textId="77777777" w:rsidTr="26E23403">
        <w:trPr>
          <w:cantSplit/>
          <w:tblHeader/>
        </w:trPr>
        <w:tc>
          <w:tcPr>
            <w:tcW w:w="9967" w:type="dxa"/>
            <w:gridSpan w:val="3"/>
            <w:shd w:val="clear" w:color="auto" w:fill="D9D9D9" w:themeFill="background1" w:themeFillShade="D9"/>
          </w:tcPr>
          <w:p w14:paraId="3256E7F3" w14:textId="77777777" w:rsidR="00C12A6B" w:rsidRPr="0061314D" w:rsidRDefault="00C12A6B" w:rsidP="00C12A6B">
            <w:pPr>
              <w:pStyle w:val="Body"/>
              <w:spacing w:before="0"/>
              <w:ind w:firstLine="0"/>
              <w:jc w:val="center"/>
              <w:rPr>
                <w:rFonts w:ascii="Bookman Old Style" w:hAnsi="Bookman Old Style"/>
                <w:b/>
                <w:sz w:val="22"/>
                <w:szCs w:val="22"/>
              </w:rPr>
            </w:pPr>
            <w:bookmarkStart w:id="859" w:name="_Toc189024146"/>
            <w:bookmarkEnd w:id="859"/>
            <w:r w:rsidRPr="0061314D">
              <w:rPr>
                <w:rFonts w:ascii="Bookman Old Style" w:hAnsi="Bookman Old Style"/>
                <w:b/>
                <w:sz w:val="22"/>
                <w:szCs w:val="22"/>
              </w:rPr>
              <w:t xml:space="preserve">New York State English as a Second Language Achievement Test (NYSESLAT) </w:t>
            </w:r>
          </w:p>
          <w:p w14:paraId="4B0D1D0F"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C12A6B" w:rsidRPr="003B48C0" w14:paraId="39621856" w14:textId="77777777" w:rsidTr="006D0F5A">
        <w:trPr>
          <w:cantSplit/>
        </w:trPr>
        <w:tc>
          <w:tcPr>
            <w:tcW w:w="5580" w:type="dxa"/>
            <w:gridSpan w:val="2"/>
            <w:shd w:val="clear" w:color="auto" w:fill="auto"/>
          </w:tcPr>
          <w:p w14:paraId="6C1001C7"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3D211652" w14:textId="18330EE4" w:rsidR="00C12A6B" w:rsidRPr="0061314D" w:rsidRDefault="00C12A6B" w:rsidP="00C12A6B">
            <w:pPr>
              <w:ind w:right="-124"/>
              <w:rPr>
                <w:rFonts w:ascii="Bookman Old Style" w:hAnsi="Bookman Old Style" w:cs="Arial"/>
                <w:sz w:val="22"/>
                <w:szCs w:val="22"/>
              </w:rPr>
            </w:pPr>
            <w:r>
              <w:rPr>
                <w:rFonts w:ascii="Bookman Old Style" w:hAnsi="Bookman Old Style" w:cs="Arial"/>
                <w:sz w:val="22"/>
                <w:szCs w:val="22"/>
              </w:rPr>
              <w:t>April 1</w:t>
            </w:r>
            <w:r w:rsidR="00205137">
              <w:rPr>
                <w:rFonts w:ascii="Bookman Old Style" w:hAnsi="Bookman Old Style" w:cs="Arial"/>
                <w:sz w:val="22"/>
                <w:szCs w:val="22"/>
              </w:rPr>
              <w:t>7</w:t>
            </w:r>
            <w:r>
              <w:rPr>
                <w:rFonts w:ascii="Bookman Old Style" w:hAnsi="Bookman Old Style" w:cs="Arial"/>
                <w:sz w:val="22"/>
                <w:szCs w:val="22"/>
              </w:rPr>
              <w:t>, 202</w:t>
            </w:r>
            <w:r w:rsidR="00205137">
              <w:rPr>
                <w:rFonts w:ascii="Bookman Old Style" w:hAnsi="Bookman Old Style" w:cs="Arial"/>
                <w:sz w:val="22"/>
                <w:szCs w:val="22"/>
              </w:rPr>
              <w:t>3</w:t>
            </w:r>
          </w:p>
        </w:tc>
      </w:tr>
      <w:tr w:rsidR="00C12A6B" w:rsidRPr="003B48C0" w14:paraId="4A19D29B" w14:textId="77777777" w:rsidTr="006D0F5A">
        <w:trPr>
          <w:cantSplit/>
        </w:trPr>
        <w:tc>
          <w:tcPr>
            <w:tcW w:w="5580" w:type="dxa"/>
            <w:gridSpan w:val="2"/>
            <w:shd w:val="clear" w:color="auto" w:fill="auto"/>
          </w:tcPr>
          <w:p w14:paraId="034C7F33"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28B886D8" w14:textId="79CEFE31" w:rsidR="00C12A6B" w:rsidRPr="000B53A8" w:rsidRDefault="00C12A6B" w:rsidP="00C12A6B">
            <w:pPr>
              <w:ind w:right="-124"/>
              <w:rPr>
                <w:rFonts w:ascii="Bookman Old Style" w:hAnsi="Bookman Old Style" w:cs="Arial"/>
                <w:bCs/>
                <w:sz w:val="22"/>
                <w:szCs w:val="22"/>
              </w:rPr>
            </w:pPr>
            <w:r w:rsidRPr="000B53A8">
              <w:rPr>
                <w:rFonts w:ascii="Bookman Old Style" w:hAnsi="Bookman Old Style" w:cs="Arial"/>
                <w:bCs/>
                <w:sz w:val="22"/>
                <w:szCs w:val="22"/>
              </w:rPr>
              <w:t>April 1</w:t>
            </w:r>
            <w:r w:rsidR="00205137">
              <w:rPr>
                <w:rFonts w:ascii="Bookman Old Style" w:hAnsi="Bookman Old Style" w:cs="Arial"/>
                <w:bCs/>
                <w:sz w:val="22"/>
                <w:szCs w:val="22"/>
              </w:rPr>
              <w:t>7</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w:t>
            </w:r>
            <w:r w:rsidR="00205137">
              <w:rPr>
                <w:rFonts w:ascii="Bookman Old Style" w:hAnsi="Bookman Old Style" w:cs="Arial"/>
                <w:bCs/>
                <w:sz w:val="22"/>
                <w:szCs w:val="22"/>
              </w:rPr>
              <w:t>6</w:t>
            </w:r>
            <w:r w:rsidRPr="000B53A8">
              <w:rPr>
                <w:rFonts w:ascii="Bookman Old Style" w:hAnsi="Bookman Old Style" w:cs="Arial"/>
                <w:bCs/>
                <w:sz w:val="22"/>
                <w:szCs w:val="22"/>
              </w:rPr>
              <w:t>, 202</w:t>
            </w:r>
            <w:r w:rsidR="00205137">
              <w:rPr>
                <w:rFonts w:ascii="Bookman Old Style" w:hAnsi="Bookman Old Style" w:cs="Arial"/>
                <w:bCs/>
                <w:sz w:val="22"/>
                <w:szCs w:val="22"/>
              </w:rPr>
              <w:t>3</w:t>
            </w:r>
          </w:p>
        </w:tc>
      </w:tr>
      <w:tr w:rsidR="00C12A6B" w:rsidRPr="003B48C0" w14:paraId="66C40A3F" w14:textId="77777777" w:rsidTr="006D0F5A">
        <w:trPr>
          <w:cantSplit/>
        </w:trPr>
        <w:tc>
          <w:tcPr>
            <w:tcW w:w="5580" w:type="dxa"/>
            <w:gridSpan w:val="2"/>
            <w:shd w:val="clear" w:color="auto" w:fill="auto"/>
          </w:tcPr>
          <w:p w14:paraId="5BB14F63"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3C3F62F4" w14:textId="14FA94F1" w:rsidR="00C12A6B" w:rsidRPr="000B53A8" w:rsidRDefault="00C12A6B" w:rsidP="00C12A6B">
            <w:pPr>
              <w:ind w:right="-124"/>
              <w:rPr>
                <w:rFonts w:ascii="Bookman Old Style" w:hAnsi="Bookman Old Style" w:cs="Arial"/>
                <w:bCs/>
                <w:sz w:val="22"/>
                <w:szCs w:val="22"/>
              </w:rPr>
            </w:pPr>
            <w:r w:rsidRPr="000B53A8">
              <w:rPr>
                <w:rFonts w:ascii="Bookman Old Style" w:hAnsi="Bookman Old Style" w:cs="Arial"/>
                <w:bCs/>
                <w:sz w:val="22"/>
                <w:szCs w:val="22"/>
              </w:rPr>
              <w:t xml:space="preserve">May </w:t>
            </w:r>
            <w:r w:rsidR="00205137">
              <w:rPr>
                <w:rFonts w:ascii="Bookman Old Style" w:hAnsi="Bookman Old Style" w:cs="Arial"/>
                <w:bCs/>
                <w:sz w:val="22"/>
                <w:szCs w:val="22"/>
              </w:rPr>
              <w:t>15</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w:t>
            </w:r>
            <w:r w:rsidR="00205137">
              <w:rPr>
                <w:rFonts w:ascii="Bookman Old Style" w:hAnsi="Bookman Old Style" w:cs="Arial"/>
                <w:bCs/>
                <w:sz w:val="22"/>
                <w:szCs w:val="22"/>
              </w:rPr>
              <w:t>6</w:t>
            </w:r>
            <w:r w:rsidRPr="000B53A8">
              <w:rPr>
                <w:rFonts w:ascii="Bookman Old Style" w:hAnsi="Bookman Old Style" w:cs="Arial"/>
                <w:bCs/>
                <w:sz w:val="22"/>
                <w:szCs w:val="22"/>
              </w:rPr>
              <w:t>, 202</w:t>
            </w:r>
            <w:r w:rsidR="00205137">
              <w:rPr>
                <w:rFonts w:ascii="Bookman Old Style" w:hAnsi="Bookman Old Style" w:cs="Arial"/>
                <w:bCs/>
                <w:sz w:val="22"/>
                <w:szCs w:val="22"/>
              </w:rPr>
              <w:t>3</w:t>
            </w:r>
          </w:p>
        </w:tc>
      </w:tr>
      <w:tr w:rsidR="00C12A6B" w:rsidRPr="00613CE2" w14:paraId="6ED6899D" w14:textId="77777777" w:rsidTr="006D0F5A">
        <w:trPr>
          <w:cantSplit/>
        </w:trPr>
        <w:tc>
          <w:tcPr>
            <w:tcW w:w="5580" w:type="dxa"/>
            <w:gridSpan w:val="2"/>
            <w:shd w:val="clear" w:color="auto" w:fill="auto"/>
          </w:tcPr>
          <w:p w14:paraId="09CA0A67" w14:textId="77777777" w:rsidR="00C12A6B" w:rsidRPr="00613CE2" w:rsidRDefault="00C12A6B" w:rsidP="00C12A6B">
            <w:pPr>
              <w:pStyle w:val="Body"/>
              <w:spacing w:before="0"/>
              <w:ind w:firstLine="0"/>
              <w:rPr>
                <w:rFonts w:ascii="Bookman Old Style" w:hAnsi="Bookman Old Style" w:cs="Arial"/>
                <w:sz w:val="22"/>
                <w:szCs w:val="22"/>
              </w:rPr>
            </w:pPr>
            <w:r w:rsidRPr="00613CE2">
              <w:rPr>
                <w:rFonts w:ascii="Bookman Old Style" w:hAnsi="Bookman Old Style" w:cs="Arial"/>
                <w:sz w:val="22"/>
                <w:szCs w:val="22"/>
              </w:rPr>
              <w:t>Scoring of Listening, Reading, and Writing</w:t>
            </w:r>
          </w:p>
        </w:tc>
        <w:tc>
          <w:tcPr>
            <w:tcW w:w="4387" w:type="dxa"/>
            <w:shd w:val="clear" w:color="auto" w:fill="auto"/>
          </w:tcPr>
          <w:p w14:paraId="26FDBA08" w14:textId="5AE15EF4" w:rsidR="00C12A6B" w:rsidRPr="00613CE2" w:rsidRDefault="006D0F5A" w:rsidP="00C12A6B">
            <w:pPr>
              <w:pStyle w:val="Body"/>
              <w:spacing w:before="0"/>
              <w:ind w:firstLine="0"/>
              <w:rPr>
                <w:rFonts w:ascii="Bookman Old Style" w:hAnsi="Bookman Old Style" w:cs="Arial"/>
                <w:sz w:val="22"/>
                <w:szCs w:val="22"/>
              </w:rPr>
            </w:pPr>
            <w:r w:rsidRPr="00613CE2">
              <w:rPr>
                <w:rFonts w:ascii="Bookman Old Style" w:hAnsi="Bookman Old Style" w:cs="Arial"/>
                <w:sz w:val="22"/>
                <w:szCs w:val="22"/>
              </w:rPr>
              <w:t>May 30 – June 9, 2023</w:t>
            </w:r>
          </w:p>
        </w:tc>
      </w:tr>
      <w:tr w:rsidR="00C12A6B" w:rsidRPr="00613CE2" w14:paraId="55C03426" w14:textId="77777777" w:rsidTr="006D0F5A">
        <w:trPr>
          <w:cantSplit/>
        </w:trPr>
        <w:tc>
          <w:tcPr>
            <w:tcW w:w="5580" w:type="dxa"/>
            <w:gridSpan w:val="2"/>
            <w:shd w:val="clear" w:color="auto" w:fill="auto"/>
          </w:tcPr>
          <w:p w14:paraId="376A3B88" w14:textId="77777777" w:rsidR="00C12A6B" w:rsidRPr="00613CE2" w:rsidRDefault="00C12A6B" w:rsidP="00C12A6B">
            <w:pPr>
              <w:rPr>
                <w:rFonts w:ascii="Bookman Old Style" w:hAnsi="Bookman Old Style" w:cs="Arial"/>
                <w:sz w:val="22"/>
                <w:szCs w:val="22"/>
              </w:rPr>
            </w:pPr>
            <w:r w:rsidRPr="00613CE2">
              <w:rPr>
                <w:rFonts w:ascii="Bookman Old Style" w:hAnsi="Bookman Old Style" w:cs="Arial"/>
                <w:sz w:val="22"/>
                <w:szCs w:val="22"/>
              </w:rPr>
              <w:t>Final Date to Submit Answer Sheets to Scanning Centers</w:t>
            </w:r>
          </w:p>
        </w:tc>
        <w:tc>
          <w:tcPr>
            <w:tcW w:w="4387" w:type="dxa"/>
            <w:shd w:val="clear" w:color="auto" w:fill="auto"/>
          </w:tcPr>
          <w:p w14:paraId="017A8EAD" w14:textId="0B0959CB" w:rsidR="00C12A6B" w:rsidRPr="00613CE2" w:rsidRDefault="006D0F5A" w:rsidP="006D0F5A">
            <w:pPr>
              <w:jc w:val="both"/>
              <w:rPr>
                <w:rFonts w:ascii="Bookman Old Style" w:hAnsi="Bookman Old Style" w:cs="Arial"/>
                <w:sz w:val="22"/>
                <w:szCs w:val="22"/>
              </w:rPr>
            </w:pPr>
            <w:r w:rsidRPr="00613CE2">
              <w:rPr>
                <w:rFonts w:ascii="Bookman Old Style" w:hAnsi="Bookman Old Style" w:cs="Arial"/>
                <w:sz w:val="22"/>
                <w:szCs w:val="22"/>
              </w:rPr>
              <w:t>June 12, 2023</w:t>
            </w:r>
          </w:p>
        </w:tc>
      </w:tr>
      <w:tr w:rsidR="00C12A6B" w:rsidRPr="00613CE2" w14:paraId="79DAD98D" w14:textId="77777777" w:rsidTr="006D0F5A">
        <w:trPr>
          <w:cantSplit/>
        </w:trPr>
        <w:tc>
          <w:tcPr>
            <w:tcW w:w="5580" w:type="dxa"/>
            <w:gridSpan w:val="2"/>
            <w:shd w:val="clear" w:color="auto" w:fill="auto"/>
          </w:tcPr>
          <w:p w14:paraId="499D8393" w14:textId="77777777" w:rsidR="00C12A6B" w:rsidRPr="00613CE2" w:rsidRDefault="00C12A6B" w:rsidP="00C12A6B">
            <w:pPr>
              <w:rPr>
                <w:rFonts w:ascii="Bookman Old Style" w:hAnsi="Bookman Old Style" w:cs="Arial"/>
                <w:sz w:val="22"/>
                <w:szCs w:val="22"/>
              </w:rPr>
            </w:pPr>
            <w:r w:rsidRPr="00613CE2">
              <w:rPr>
                <w:rFonts w:ascii="Bookman Old Style" w:hAnsi="Bookman Old Style" w:cs="Arial"/>
                <w:sz w:val="22"/>
                <w:szCs w:val="22"/>
              </w:rPr>
              <w:t xml:space="preserve">Final Date to Submit First File to Level 2 </w:t>
            </w:r>
          </w:p>
        </w:tc>
        <w:tc>
          <w:tcPr>
            <w:tcW w:w="4387" w:type="dxa"/>
            <w:shd w:val="clear" w:color="auto" w:fill="auto"/>
          </w:tcPr>
          <w:p w14:paraId="3ACD87AD" w14:textId="3006A3B7" w:rsidR="00C12A6B" w:rsidRPr="00613CE2" w:rsidRDefault="006D0F5A" w:rsidP="00C12A6B">
            <w:pPr>
              <w:rPr>
                <w:rFonts w:ascii="Bookman Old Style" w:hAnsi="Bookman Old Style" w:cs="Arial"/>
                <w:color w:val="FF0000"/>
                <w:sz w:val="22"/>
                <w:szCs w:val="22"/>
              </w:rPr>
            </w:pPr>
            <w:r w:rsidRPr="00613CE2">
              <w:rPr>
                <w:rFonts w:ascii="Bookman Old Style" w:hAnsi="Bookman Old Style" w:cs="Arial"/>
                <w:sz w:val="22"/>
                <w:szCs w:val="22"/>
              </w:rPr>
              <w:t>June 23, 2023</w:t>
            </w:r>
          </w:p>
        </w:tc>
      </w:tr>
      <w:tr w:rsidR="00C12A6B" w:rsidRPr="00613CE2" w14:paraId="19A49934" w14:textId="77777777" w:rsidTr="006D0F5A">
        <w:trPr>
          <w:cantSplit/>
        </w:trPr>
        <w:tc>
          <w:tcPr>
            <w:tcW w:w="5580" w:type="dxa"/>
            <w:gridSpan w:val="2"/>
            <w:shd w:val="clear" w:color="auto" w:fill="auto"/>
          </w:tcPr>
          <w:p w14:paraId="5BD8F107" w14:textId="77777777" w:rsidR="00C12A6B" w:rsidRPr="00613CE2" w:rsidRDefault="00C12A6B" w:rsidP="00C12A6B">
            <w:pPr>
              <w:rPr>
                <w:rFonts w:ascii="Bookman Old Style" w:hAnsi="Bookman Old Style" w:cs="Arial"/>
                <w:sz w:val="22"/>
                <w:szCs w:val="22"/>
              </w:rPr>
            </w:pPr>
            <w:r w:rsidRPr="00613CE2">
              <w:rPr>
                <w:rFonts w:ascii="Bookman Old Style" w:hAnsi="Bookman Old Style" w:cs="Arial"/>
                <w:sz w:val="22"/>
                <w:szCs w:val="22"/>
              </w:rPr>
              <w:t>Final Date to Submit Straggler File to Level 2</w:t>
            </w:r>
          </w:p>
        </w:tc>
        <w:tc>
          <w:tcPr>
            <w:tcW w:w="4387" w:type="dxa"/>
            <w:shd w:val="clear" w:color="auto" w:fill="auto"/>
          </w:tcPr>
          <w:p w14:paraId="2CA38EA8" w14:textId="19F00772" w:rsidR="00C12A6B" w:rsidRPr="00613CE2" w:rsidRDefault="006D0F5A" w:rsidP="00C12A6B">
            <w:pPr>
              <w:rPr>
                <w:rFonts w:ascii="Bookman Old Style" w:hAnsi="Bookman Old Style" w:cs="Arial"/>
                <w:color w:val="FF0000"/>
                <w:sz w:val="22"/>
                <w:szCs w:val="22"/>
              </w:rPr>
            </w:pPr>
            <w:r w:rsidRPr="00613CE2">
              <w:rPr>
                <w:rFonts w:ascii="Bookman Old Style" w:hAnsi="Bookman Old Style" w:cs="Arial"/>
                <w:sz w:val="22"/>
                <w:szCs w:val="22"/>
              </w:rPr>
              <w:t>July 14, 2023</w:t>
            </w:r>
          </w:p>
        </w:tc>
      </w:tr>
      <w:tr w:rsidR="00C12A6B" w:rsidRPr="00613CE2" w14:paraId="56DDF641" w14:textId="77777777" w:rsidTr="006D0F5A">
        <w:trPr>
          <w:cantSplit/>
          <w:tblHeader/>
        </w:trPr>
        <w:tc>
          <w:tcPr>
            <w:tcW w:w="9967" w:type="dxa"/>
            <w:gridSpan w:val="3"/>
            <w:shd w:val="clear" w:color="auto" w:fill="D9D9D9" w:themeFill="background1" w:themeFillShade="D9"/>
          </w:tcPr>
          <w:p w14:paraId="4F545D9E" w14:textId="77777777" w:rsidR="00C12A6B" w:rsidRPr="00613CE2" w:rsidRDefault="00C12A6B" w:rsidP="00C12A6B">
            <w:pPr>
              <w:pStyle w:val="Body"/>
              <w:spacing w:before="0"/>
              <w:ind w:firstLine="0"/>
              <w:jc w:val="center"/>
              <w:rPr>
                <w:rFonts w:ascii="Bookman Old Style" w:hAnsi="Bookman Old Style"/>
                <w:b/>
                <w:bCs/>
                <w:sz w:val="22"/>
                <w:szCs w:val="22"/>
              </w:rPr>
            </w:pPr>
            <w:r w:rsidRPr="00613CE2">
              <w:rPr>
                <w:rFonts w:ascii="Bookman Old Style" w:hAnsi="Bookman Old Style"/>
                <w:b/>
                <w:bCs/>
                <w:sz w:val="22"/>
                <w:szCs w:val="22"/>
              </w:rPr>
              <w:t>New York State Testing Program Test in English Language Arts (NYSTP)</w:t>
            </w:r>
          </w:p>
          <w:p w14:paraId="729846B8" w14:textId="77777777" w:rsidR="00C12A6B" w:rsidRPr="00613CE2" w:rsidRDefault="00C12A6B" w:rsidP="00C12A6B">
            <w:pPr>
              <w:pStyle w:val="Body"/>
              <w:spacing w:before="0"/>
              <w:ind w:firstLine="0"/>
              <w:jc w:val="center"/>
              <w:rPr>
                <w:rFonts w:ascii="Bookman Old Style" w:hAnsi="Bookman Old Style"/>
                <w:b/>
                <w:sz w:val="22"/>
                <w:szCs w:val="22"/>
              </w:rPr>
            </w:pPr>
            <w:r w:rsidRPr="00613CE2">
              <w:rPr>
                <w:rFonts w:ascii="Bookman Old Style" w:hAnsi="Bookman Old Style"/>
                <w:b/>
                <w:sz w:val="22"/>
                <w:szCs w:val="22"/>
              </w:rPr>
              <w:t>Grades 3–8</w:t>
            </w:r>
          </w:p>
        </w:tc>
      </w:tr>
      <w:tr w:rsidR="00317D89" w:rsidRPr="00613CE2" w14:paraId="7991ED86" w14:textId="77777777" w:rsidTr="006D0F5A">
        <w:trPr>
          <w:cantSplit/>
        </w:trPr>
        <w:tc>
          <w:tcPr>
            <w:tcW w:w="5470" w:type="dxa"/>
            <w:shd w:val="clear" w:color="auto" w:fill="auto"/>
          </w:tcPr>
          <w:p w14:paraId="1C3D0DBB" w14:textId="53346A6A" w:rsidR="00317D89" w:rsidRPr="00613CE2" w:rsidRDefault="00317D89" w:rsidP="00317D89">
            <w:pPr>
              <w:pStyle w:val="Body"/>
              <w:spacing w:before="0"/>
              <w:ind w:firstLine="0"/>
              <w:rPr>
                <w:rFonts w:ascii="Bookman Old Style" w:hAnsi="Bookman Old Style" w:cs="Arial"/>
                <w:sz w:val="22"/>
                <w:szCs w:val="22"/>
              </w:rPr>
            </w:pPr>
            <w:r w:rsidRPr="00613CE2">
              <w:rPr>
                <w:rFonts w:ascii="Bookman Old Style" w:hAnsi="Bookman Old Style" w:cs="Arial"/>
                <w:bCs/>
                <w:sz w:val="22"/>
                <w:szCs w:val="22"/>
              </w:rPr>
              <w:t>First Date of Administration Period</w:t>
            </w:r>
          </w:p>
        </w:tc>
        <w:tc>
          <w:tcPr>
            <w:tcW w:w="4497" w:type="dxa"/>
            <w:gridSpan w:val="2"/>
            <w:shd w:val="clear" w:color="auto" w:fill="auto"/>
          </w:tcPr>
          <w:p w14:paraId="6D448AE9" w14:textId="53BA4903" w:rsidR="00317D89" w:rsidRPr="00613CE2" w:rsidRDefault="00205137" w:rsidP="00317D89">
            <w:pPr>
              <w:rPr>
                <w:rFonts w:ascii="Bookman Old Style" w:hAnsi="Bookman Old Style" w:cs="Arial"/>
                <w:sz w:val="22"/>
                <w:szCs w:val="22"/>
              </w:rPr>
            </w:pPr>
            <w:r w:rsidRPr="00613CE2">
              <w:rPr>
                <w:rFonts w:ascii="Bookman Old Style" w:hAnsi="Bookman Old Style" w:cs="Arial"/>
                <w:sz w:val="22"/>
                <w:szCs w:val="22"/>
              </w:rPr>
              <w:t>April 1</w:t>
            </w:r>
            <w:r w:rsidR="00317D89" w:rsidRPr="00613CE2">
              <w:rPr>
                <w:rFonts w:ascii="Bookman Old Style" w:hAnsi="Bookman Old Style" w:cs="Arial"/>
                <w:sz w:val="22"/>
                <w:szCs w:val="22"/>
              </w:rPr>
              <w:t>9, 202</w:t>
            </w:r>
            <w:r w:rsidRPr="00613CE2">
              <w:rPr>
                <w:rFonts w:ascii="Bookman Old Style" w:hAnsi="Bookman Old Style" w:cs="Arial"/>
                <w:sz w:val="22"/>
                <w:szCs w:val="22"/>
              </w:rPr>
              <w:t>3</w:t>
            </w:r>
          </w:p>
        </w:tc>
      </w:tr>
      <w:tr w:rsidR="00317D89" w:rsidRPr="00613CE2" w14:paraId="1E9A58EC" w14:textId="77777777" w:rsidTr="006D0F5A">
        <w:trPr>
          <w:cantSplit/>
        </w:trPr>
        <w:tc>
          <w:tcPr>
            <w:tcW w:w="5470" w:type="dxa"/>
            <w:shd w:val="clear" w:color="auto" w:fill="auto"/>
          </w:tcPr>
          <w:p w14:paraId="6E5228A2" w14:textId="2EBB05E7" w:rsidR="00317D89" w:rsidRPr="00613CE2" w:rsidRDefault="00317D89" w:rsidP="00317D89">
            <w:pPr>
              <w:pStyle w:val="Body"/>
              <w:spacing w:before="0"/>
              <w:ind w:firstLine="0"/>
              <w:rPr>
                <w:rFonts w:ascii="Bookman Old Style" w:hAnsi="Bookman Old Style"/>
                <w:b/>
                <w:bCs/>
                <w:sz w:val="22"/>
                <w:szCs w:val="22"/>
              </w:rPr>
            </w:pPr>
            <w:r w:rsidRPr="00613CE2">
              <w:rPr>
                <w:rFonts w:ascii="Bookman Old Style" w:hAnsi="Bookman Old Style" w:cs="Arial"/>
                <w:sz w:val="22"/>
                <w:szCs w:val="22"/>
              </w:rPr>
              <w:t>Administration (Computer-Based Testing (CBT))</w:t>
            </w:r>
          </w:p>
        </w:tc>
        <w:tc>
          <w:tcPr>
            <w:tcW w:w="4497" w:type="dxa"/>
            <w:gridSpan w:val="2"/>
            <w:shd w:val="clear" w:color="auto" w:fill="auto"/>
          </w:tcPr>
          <w:p w14:paraId="60EDD1E6" w14:textId="2C8FDAC6" w:rsidR="00317D89" w:rsidRPr="00613CE2" w:rsidRDefault="00205137" w:rsidP="00317D89">
            <w:pPr>
              <w:rPr>
                <w:rFonts w:ascii="Bookman Old Style" w:hAnsi="Bookman Old Style" w:cs="Arial"/>
                <w:sz w:val="22"/>
                <w:szCs w:val="22"/>
              </w:rPr>
            </w:pPr>
            <w:r w:rsidRPr="00613CE2">
              <w:rPr>
                <w:rFonts w:ascii="Bookman Old Style" w:hAnsi="Bookman Old Style" w:cs="Arial"/>
                <w:sz w:val="22"/>
                <w:szCs w:val="22"/>
              </w:rPr>
              <w:t>April 19</w:t>
            </w:r>
            <w:r w:rsidR="00317D89" w:rsidRPr="00613CE2">
              <w:rPr>
                <w:rFonts w:ascii="Bookman Old Style" w:hAnsi="Bookman Old Style" w:cs="Arial"/>
                <w:sz w:val="22"/>
                <w:szCs w:val="22"/>
              </w:rPr>
              <w:t xml:space="preserve"> – April </w:t>
            </w:r>
            <w:r w:rsidRPr="00613CE2">
              <w:rPr>
                <w:rFonts w:ascii="Bookman Old Style" w:hAnsi="Bookman Old Style" w:cs="Arial"/>
                <w:sz w:val="22"/>
                <w:szCs w:val="22"/>
              </w:rPr>
              <w:t>26</w:t>
            </w:r>
            <w:r w:rsidR="00317D89" w:rsidRPr="00613CE2">
              <w:rPr>
                <w:rFonts w:ascii="Bookman Old Style" w:hAnsi="Bookman Old Style" w:cs="Arial"/>
                <w:sz w:val="22"/>
                <w:szCs w:val="22"/>
              </w:rPr>
              <w:t>, 202</w:t>
            </w:r>
            <w:r w:rsidRPr="00613CE2">
              <w:rPr>
                <w:rFonts w:ascii="Bookman Old Style" w:hAnsi="Bookman Old Style" w:cs="Arial"/>
                <w:sz w:val="22"/>
                <w:szCs w:val="22"/>
              </w:rPr>
              <w:t>3</w:t>
            </w:r>
          </w:p>
        </w:tc>
      </w:tr>
      <w:tr w:rsidR="00317D89" w:rsidRPr="00613CE2" w14:paraId="718D3F5C" w14:textId="77777777" w:rsidTr="006D0F5A">
        <w:trPr>
          <w:cantSplit/>
        </w:trPr>
        <w:tc>
          <w:tcPr>
            <w:tcW w:w="5470" w:type="dxa"/>
            <w:shd w:val="clear" w:color="auto" w:fill="auto"/>
          </w:tcPr>
          <w:p w14:paraId="040A51DA" w14:textId="32A38ED6" w:rsidR="00317D89" w:rsidRPr="00613CE2" w:rsidRDefault="00317D89" w:rsidP="00317D89">
            <w:pPr>
              <w:pStyle w:val="Body"/>
              <w:spacing w:before="0"/>
              <w:ind w:firstLine="0"/>
              <w:rPr>
                <w:rFonts w:ascii="Bookman Old Style" w:hAnsi="Bookman Old Style" w:cs="Arial"/>
                <w:sz w:val="22"/>
                <w:szCs w:val="22"/>
              </w:rPr>
            </w:pPr>
            <w:r w:rsidRPr="00613CE2">
              <w:rPr>
                <w:rFonts w:ascii="Bookman Old Style" w:hAnsi="Bookman Old Style" w:cs="Arial"/>
                <w:sz w:val="22"/>
                <w:szCs w:val="22"/>
              </w:rPr>
              <w:t>Administration (Paper-Based Testing (PBT))</w:t>
            </w:r>
          </w:p>
        </w:tc>
        <w:tc>
          <w:tcPr>
            <w:tcW w:w="4497" w:type="dxa"/>
            <w:gridSpan w:val="2"/>
            <w:shd w:val="clear" w:color="auto" w:fill="auto"/>
          </w:tcPr>
          <w:p w14:paraId="1AF2D976" w14:textId="25C899E0" w:rsidR="00317D89" w:rsidRPr="00613CE2" w:rsidRDefault="00205137" w:rsidP="00317D89">
            <w:pPr>
              <w:pStyle w:val="Body"/>
              <w:spacing w:before="0"/>
              <w:ind w:firstLine="0"/>
              <w:rPr>
                <w:rFonts w:ascii="Bookman Old Style" w:hAnsi="Bookman Old Style" w:cs="Arial"/>
                <w:sz w:val="22"/>
                <w:szCs w:val="22"/>
              </w:rPr>
            </w:pPr>
            <w:r w:rsidRPr="00613CE2">
              <w:rPr>
                <w:rFonts w:ascii="Bookman Old Style" w:hAnsi="Bookman Old Style" w:cs="Arial"/>
                <w:sz w:val="22"/>
                <w:szCs w:val="22"/>
              </w:rPr>
              <w:t>April 19</w:t>
            </w:r>
            <w:r w:rsidR="00317D89" w:rsidRPr="00613CE2">
              <w:rPr>
                <w:rFonts w:ascii="Bookman Old Style" w:hAnsi="Bookman Old Style" w:cs="Arial"/>
                <w:sz w:val="22"/>
                <w:szCs w:val="22"/>
              </w:rPr>
              <w:t xml:space="preserve"> – </w:t>
            </w:r>
            <w:r w:rsidRPr="00613CE2">
              <w:rPr>
                <w:rFonts w:ascii="Bookman Old Style" w:hAnsi="Bookman Old Style" w:cs="Arial"/>
                <w:sz w:val="22"/>
                <w:szCs w:val="22"/>
              </w:rPr>
              <w:t>April 2</w:t>
            </w:r>
            <w:r w:rsidR="00317D89" w:rsidRPr="00613CE2">
              <w:rPr>
                <w:rFonts w:ascii="Bookman Old Style" w:hAnsi="Bookman Old Style" w:cs="Arial"/>
                <w:sz w:val="22"/>
                <w:szCs w:val="22"/>
              </w:rPr>
              <w:t>1, 202</w:t>
            </w:r>
            <w:r w:rsidRPr="00613CE2">
              <w:rPr>
                <w:rFonts w:ascii="Bookman Old Style" w:hAnsi="Bookman Old Style" w:cs="Arial"/>
                <w:sz w:val="22"/>
                <w:szCs w:val="22"/>
              </w:rPr>
              <w:t>3*</w:t>
            </w:r>
          </w:p>
        </w:tc>
      </w:tr>
      <w:tr w:rsidR="00317D89" w:rsidRPr="00613CE2" w14:paraId="7F9C75E2" w14:textId="77777777" w:rsidTr="006D0F5A">
        <w:trPr>
          <w:cantSplit/>
        </w:trPr>
        <w:tc>
          <w:tcPr>
            <w:tcW w:w="5470" w:type="dxa"/>
            <w:shd w:val="clear" w:color="auto" w:fill="auto"/>
          </w:tcPr>
          <w:p w14:paraId="52C48ECD" w14:textId="7660EAB2"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Final Date to Submit PBT Answer Sheets to Scanning Centers</w:t>
            </w:r>
          </w:p>
        </w:tc>
        <w:tc>
          <w:tcPr>
            <w:tcW w:w="4497" w:type="dxa"/>
            <w:gridSpan w:val="2"/>
            <w:shd w:val="clear" w:color="auto" w:fill="auto"/>
          </w:tcPr>
          <w:p w14:paraId="59A73B58" w14:textId="1BC3E5D8" w:rsidR="00317D89" w:rsidRPr="00613CE2" w:rsidRDefault="00205137" w:rsidP="00317D89">
            <w:pPr>
              <w:rPr>
                <w:rFonts w:ascii="Bookman Old Style" w:hAnsi="Bookman Old Style" w:cs="Arial"/>
                <w:sz w:val="22"/>
                <w:szCs w:val="22"/>
              </w:rPr>
            </w:pPr>
            <w:r w:rsidRPr="00613CE2">
              <w:rPr>
                <w:rFonts w:ascii="Bookman Old Style" w:hAnsi="Bookman Old Style" w:cs="Arial"/>
                <w:sz w:val="22"/>
                <w:szCs w:val="22"/>
              </w:rPr>
              <w:t>May 4</w:t>
            </w:r>
            <w:r w:rsidR="00317D89" w:rsidRPr="00613CE2">
              <w:rPr>
                <w:rFonts w:ascii="Bookman Old Style" w:hAnsi="Bookman Old Style" w:cs="Arial"/>
                <w:sz w:val="22"/>
                <w:szCs w:val="22"/>
              </w:rPr>
              <w:t>, 202</w:t>
            </w:r>
            <w:r w:rsidRPr="00613CE2">
              <w:rPr>
                <w:rFonts w:ascii="Bookman Old Style" w:hAnsi="Bookman Old Style" w:cs="Arial"/>
                <w:sz w:val="22"/>
                <w:szCs w:val="22"/>
              </w:rPr>
              <w:t>3</w:t>
            </w:r>
            <w:r w:rsidR="00317D89" w:rsidRPr="00613CE2">
              <w:rPr>
                <w:rFonts w:ascii="Bookman Old Style" w:hAnsi="Bookman Old Style" w:cs="Arial"/>
                <w:sz w:val="22"/>
                <w:szCs w:val="22"/>
              </w:rPr>
              <w:t xml:space="preserve"> (close of business)</w:t>
            </w:r>
          </w:p>
        </w:tc>
      </w:tr>
      <w:tr w:rsidR="00317D89" w:rsidRPr="00613CE2" w14:paraId="589CF79B" w14:textId="77777777" w:rsidTr="006D0F5A">
        <w:trPr>
          <w:cantSplit/>
        </w:trPr>
        <w:tc>
          <w:tcPr>
            <w:tcW w:w="5470" w:type="dxa"/>
            <w:shd w:val="clear" w:color="auto" w:fill="auto"/>
          </w:tcPr>
          <w:p w14:paraId="306353EB" w14:textId="11895FC7"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Final Date to Submit First File to Level 2</w:t>
            </w:r>
          </w:p>
        </w:tc>
        <w:tc>
          <w:tcPr>
            <w:tcW w:w="4497" w:type="dxa"/>
            <w:gridSpan w:val="2"/>
            <w:shd w:val="clear" w:color="auto" w:fill="auto"/>
          </w:tcPr>
          <w:p w14:paraId="6D9718BD" w14:textId="1E03E8F1"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 xml:space="preserve"> </w:t>
            </w:r>
            <w:r w:rsidR="006D0F5A" w:rsidRPr="00613CE2">
              <w:rPr>
                <w:rFonts w:ascii="Bookman Old Style" w:hAnsi="Bookman Old Style" w:cs="Arial"/>
                <w:sz w:val="22"/>
                <w:szCs w:val="22"/>
              </w:rPr>
              <w:t>May 26, 2023</w:t>
            </w:r>
          </w:p>
        </w:tc>
      </w:tr>
      <w:tr w:rsidR="00317D89" w:rsidRPr="00613CE2" w14:paraId="7D717764" w14:textId="77777777" w:rsidTr="006D0F5A">
        <w:trPr>
          <w:cantSplit/>
          <w:trHeight w:val="188"/>
        </w:trPr>
        <w:tc>
          <w:tcPr>
            <w:tcW w:w="5470" w:type="dxa"/>
            <w:shd w:val="clear" w:color="auto" w:fill="auto"/>
          </w:tcPr>
          <w:p w14:paraId="3426A451" w14:textId="15E39E97"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Final Straggler File Due to Level 2</w:t>
            </w:r>
          </w:p>
        </w:tc>
        <w:tc>
          <w:tcPr>
            <w:tcW w:w="4497" w:type="dxa"/>
            <w:gridSpan w:val="2"/>
            <w:shd w:val="clear" w:color="auto" w:fill="auto"/>
          </w:tcPr>
          <w:p w14:paraId="497A8C9E" w14:textId="50421ACE" w:rsidR="00317D89" w:rsidRPr="00613CE2" w:rsidRDefault="00317D89" w:rsidP="00317D89">
            <w:pPr>
              <w:rPr>
                <w:rFonts w:ascii="Bookman Old Style" w:hAnsi="Bookman Old Style"/>
                <w:sz w:val="22"/>
                <w:szCs w:val="22"/>
              </w:rPr>
            </w:pPr>
            <w:r w:rsidRPr="00613CE2">
              <w:rPr>
                <w:rFonts w:ascii="Bookman Old Style" w:hAnsi="Bookman Old Style" w:cs="Arial"/>
                <w:sz w:val="22"/>
                <w:szCs w:val="22"/>
              </w:rPr>
              <w:t xml:space="preserve"> </w:t>
            </w:r>
            <w:r w:rsidR="006D0F5A" w:rsidRPr="00613CE2">
              <w:rPr>
                <w:rFonts w:ascii="Bookman Old Style" w:hAnsi="Bookman Old Style" w:cs="Arial"/>
                <w:sz w:val="22"/>
                <w:szCs w:val="22"/>
              </w:rPr>
              <w:t>June 23, 2023</w:t>
            </w:r>
          </w:p>
        </w:tc>
      </w:tr>
      <w:tr w:rsidR="26E23403" w:rsidRPr="00613CE2" w14:paraId="67327D09" w14:textId="77777777" w:rsidTr="006D0F5A">
        <w:trPr>
          <w:cantSplit/>
          <w:trHeight w:val="188"/>
        </w:trPr>
        <w:tc>
          <w:tcPr>
            <w:tcW w:w="9967" w:type="dxa"/>
            <w:gridSpan w:val="3"/>
            <w:shd w:val="clear" w:color="auto" w:fill="auto"/>
          </w:tcPr>
          <w:p w14:paraId="2BF6A1F5" w14:textId="0E71B909" w:rsidR="26E23403" w:rsidRPr="00613CE2" w:rsidRDefault="26E23403" w:rsidP="26E23403">
            <w:pPr>
              <w:rPr>
                <w:rFonts w:ascii="Bookman Old Style" w:hAnsi="Bookman Old Style" w:cs="Arial"/>
                <w:sz w:val="18"/>
                <w:szCs w:val="18"/>
                <w:vertAlign w:val="superscript"/>
              </w:rPr>
            </w:pPr>
            <w:r w:rsidRPr="00613CE2">
              <w:rPr>
                <w:rFonts w:ascii="Bookman Old Style" w:hAnsi="Bookman Old Style" w:cs="Arial"/>
                <w:sz w:val="18"/>
                <w:szCs w:val="18"/>
              </w:rPr>
              <w:t>*In spring 2023, some schools may be closed Friday, April 21</w:t>
            </w:r>
            <w:r w:rsidRPr="00613CE2">
              <w:rPr>
                <w:rFonts w:ascii="Bookman Old Style" w:hAnsi="Bookman Old Style" w:cs="Arial"/>
                <w:sz w:val="18"/>
                <w:szCs w:val="18"/>
                <w:vertAlign w:val="superscript"/>
              </w:rPr>
              <w:t>st</w:t>
            </w:r>
            <w:r w:rsidRPr="00613CE2">
              <w:rPr>
                <w:rFonts w:ascii="Bookman Old Style" w:hAnsi="Bookman Old Style" w:cs="Arial"/>
                <w:sz w:val="18"/>
                <w:szCs w:val="18"/>
              </w:rPr>
              <w:t xml:space="preserve"> in recognition of Eid al-Fitr. Schools that are closed on Friday, April 21</w:t>
            </w:r>
            <w:r w:rsidRPr="00613CE2">
              <w:rPr>
                <w:rFonts w:ascii="Bookman Old Style" w:hAnsi="Bookman Old Style" w:cs="Arial"/>
                <w:sz w:val="18"/>
                <w:szCs w:val="18"/>
                <w:vertAlign w:val="superscript"/>
              </w:rPr>
              <w:t>st</w:t>
            </w:r>
            <w:r w:rsidRPr="00613CE2">
              <w:rPr>
                <w:rFonts w:ascii="Bookman Old Style" w:hAnsi="Bookman Old Style" w:cs="Arial"/>
                <w:sz w:val="18"/>
                <w:szCs w:val="18"/>
              </w:rPr>
              <w:t xml:space="preserve"> may use Monday, April 24</w:t>
            </w:r>
            <w:r w:rsidRPr="00613CE2">
              <w:rPr>
                <w:rFonts w:ascii="Bookman Old Style" w:hAnsi="Bookman Old Style" w:cs="Arial"/>
                <w:sz w:val="18"/>
                <w:szCs w:val="18"/>
                <w:vertAlign w:val="superscript"/>
              </w:rPr>
              <w:t>th</w:t>
            </w:r>
            <w:r w:rsidRPr="00613CE2">
              <w:rPr>
                <w:rFonts w:ascii="Bookman Old Style" w:hAnsi="Bookman Old Style" w:cs="Arial"/>
                <w:sz w:val="18"/>
                <w:szCs w:val="18"/>
              </w:rPr>
              <w:t xml:space="preserve"> as an administration date for these exams.</w:t>
            </w:r>
          </w:p>
        </w:tc>
      </w:tr>
      <w:tr w:rsidR="00893C24" w:rsidRPr="00613CE2" w14:paraId="47BEE26B" w14:textId="77777777" w:rsidTr="006D0F5A">
        <w:trPr>
          <w:cantSplit/>
        </w:trPr>
        <w:tc>
          <w:tcPr>
            <w:tcW w:w="9967" w:type="dxa"/>
            <w:gridSpan w:val="3"/>
            <w:shd w:val="clear" w:color="auto" w:fill="D9D9D9" w:themeFill="background1" w:themeFillShade="D9"/>
          </w:tcPr>
          <w:p w14:paraId="6FF61961" w14:textId="1A7372A3" w:rsidR="00893C24" w:rsidRPr="00613CE2" w:rsidRDefault="1C0309F0" w:rsidP="26E23403">
            <w:pPr>
              <w:pStyle w:val="Body"/>
              <w:spacing w:before="0"/>
              <w:ind w:firstLine="0"/>
              <w:jc w:val="center"/>
              <w:rPr>
                <w:rFonts w:ascii="Bookman Old Style" w:hAnsi="Bookman Old Style"/>
                <w:b/>
                <w:bCs/>
                <w:sz w:val="22"/>
                <w:szCs w:val="22"/>
              </w:rPr>
            </w:pPr>
            <w:r w:rsidRPr="00613CE2">
              <w:rPr>
                <w:rFonts w:ascii="Bookman Old Style" w:hAnsi="Bookman Old Style"/>
                <w:b/>
                <w:bCs/>
                <w:sz w:val="22"/>
                <w:szCs w:val="22"/>
              </w:rPr>
              <w:t>New York State Testing Program Test in Mathematics (NYSTP)</w:t>
            </w:r>
          </w:p>
          <w:p w14:paraId="4F388E7B" w14:textId="77777777" w:rsidR="00893C24" w:rsidRPr="00613CE2" w:rsidRDefault="00893C24" w:rsidP="00D42B1F">
            <w:pPr>
              <w:pStyle w:val="Body"/>
              <w:spacing w:before="0"/>
              <w:ind w:firstLine="0"/>
              <w:jc w:val="center"/>
              <w:rPr>
                <w:rFonts w:ascii="Bookman Old Style" w:hAnsi="Bookman Old Style"/>
                <w:b/>
                <w:sz w:val="22"/>
                <w:szCs w:val="22"/>
              </w:rPr>
            </w:pPr>
            <w:r w:rsidRPr="00613CE2">
              <w:rPr>
                <w:rFonts w:ascii="Bookman Old Style" w:hAnsi="Bookman Old Style"/>
                <w:b/>
                <w:sz w:val="22"/>
                <w:szCs w:val="22"/>
              </w:rPr>
              <w:t>Grades 3–8</w:t>
            </w:r>
          </w:p>
        </w:tc>
      </w:tr>
      <w:tr w:rsidR="00317D89" w:rsidRPr="00613CE2" w14:paraId="36B28EC3" w14:textId="77777777" w:rsidTr="006D0F5A">
        <w:trPr>
          <w:cantSplit/>
        </w:trPr>
        <w:tc>
          <w:tcPr>
            <w:tcW w:w="5470" w:type="dxa"/>
            <w:shd w:val="clear" w:color="auto" w:fill="auto"/>
          </w:tcPr>
          <w:p w14:paraId="010105A1" w14:textId="06437AB7" w:rsidR="00317D89" w:rsidRPr="00613CE2" w:rsidRDefault="00317D89" w:rsidP="00317D89">
            <w:pPr>
              <w:rPr>
                <w:rFonts w:ascii="Bookman Old Style" w:hAnsi="Bookman Old Style" w:cs="Arial"/>
                <w:sz w:val="22"/>
                <w:szCs w:val="22"/>
              </w:rPr>
            </w:pPr>
            <w:r w:rsidRPr="00613CE2">
              <w:rPr>
                <w:rFonts w:ascii="Bookman Old Style" w:hAnsi="Bookman Old Style" w:cs="Arial"/>
                <w:bCs/>
                <w:sz w:val="22"/>
                <w:szCs w:val="22"/>
              </w:rPr>
              <w:t>First Date of Administration Period</w:t>
            </w:r>
          </w:p>
        </w:tc>
        <w:tc>
          <w:tcPr>
            <w:tcW w:w="4497" w:type="dxa"/>
            <w:gridSpan w:val="2"/>
            <w:shd w:val="clear" w:color="auto" w:fill="auto"/>
          </w:tcPr>
          <w:p w14:paraId="1F41B467" w14:textId="12ECCAE2"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 xml:space="preserve"> </w:t>
            </w:r>
            <w:r w:rsidR="00205137" w:rsidRPr="00613CE2">
              <w:rPr>
                <w:rFonts w:ascii="Bookman Old Style" w:hAnsi="Bookman Old Style" w:cs="Arial"/>
                <w:sz w:val="22"/>
                <w:szCs w:val="22"/>
              </w:rPr>
              <w:t>May 2</w:t>
            </w:r>
            <w:r w:rsidRPr="00613CE2">
              <w:rPr>
                <w:rFonts w:ascii="Bookman Old Style" w:hAnsi="Bookman Old Style" w:cs="Arial"/>
                <w:sz w:val="22"/>
                <w:szCs w:val="22"/>
              </w:rPr>
              <w:t>, 202</w:t>
            </w:r>
            <w:r w:rsidR="00205137" w:rsidRPr="00613CE2">
              <w:rPr>
                <w:rFonts w:ascii="Bookman Old Style" w:hAnsi="Bookman Old Style" w:cs="Arial"/>
                <w:sz w:val="22"/>
                <w:szCs w:val="22"/>
              </w:rPr>
              <w:t>3</w:t>
            </w:r>
          </w:p>
        </w:tc>
      </w:tr>
      <w:tr w:rsidR="00317D89" w:rsidRPr="00613CE2" w14:paraId="455299AA" w14:textId="77777777" w:rsidTr="006D0F5A">
        <w:trPr>
          <w:cantSplit/>
        </w:trPr>
        <w:tc>
          <w:tcPr>
            <w:tcW w:w="5470" w:type="dxa"/>
            <w:shd w:val="clear" w:color="auto" w:fill="auto"/>
          </w:tcPr>
          <w:p w14:paraId="7B1BAEC8" w14:textId="0002D53E"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Administration (Computer-Based Testing (CBT))</w:t>
            </w:r>
          </w:p>
        </w:tc>
        <w:tc>
          <w:tcPr>
            <w:tcW w:w="4497" w:type="dxa"/>
            <w:gridSpan w:val="2"/>
            <w:shd w:val="clear" w:color="auto" w:fill="auto"/>
          </w:tcPr>
          <w:p w14:paraId="700D3261" w14:textId="7457E301"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 xml:space="preserve"> </w:t>
            </w:r>
            <w:r w:rsidR="00205137" w:rsidRPr="00613CE2">
              <w:rPr>
                <w:rFonts w:ascii="Bookman Old Style" w:hAnsi="Bookman Old Style" w:cs="Arial"/>
                <w:sz w:val="22"/>
                <w:szCs w:val="22"/>
              </w:rPr>
              <w:t>May 2</w:t>
            </w:r>
            <w:r w:rsidRPr="00613CE2">
              <w:rPr>
                <w:rFonts w:ascii="Bookman Old Style" w:hAnsi="Bookman Old Style" w:cs="Arial"/>
                <w:sz w:val="22"/>
                <w:szCs w:val="22"/>
              </w:rPr>
              <w:t xml:space="preserve"> – May </w:t>
            </w:r>
            <w:r w:rsidR="00205137" w:rsidRPr="00613CE2">
              <w:rPr>
                <w:rFonts w:ascii="Bookman Old Style" w:hAnsi="Bookman Old Style" w:cs="Arial"/>
                <w:sz w:val="22"/>
                <w:szCs w:val="22"/>
              </w:rPr>
              <w:t>9</w:t>
            </w:r>
            <w:r w:rsidRPr="00613CE2">
              <w:rPr>
                <w:rFonts w:ascii="Bookman Old Style" w:hAnsi="Bookman Old Style" w:cs="Arial"/>
                <w:sz w:val="22"/>
                <w:szCs w:val="22"/>
              </w:rPr>
              <w:t>, 202</w:t>
            </w:r>
            <w:r w:rsidR="00205137" w:rsidRPr="00613CE2">
              <w:rPr>
                <w:rFonts w:ascii="Bookman Old Style" w:hAnsi="Bookman Old Style" w:cs="Arial"/>
                <w:sz w:val="22"/>
                <w:szCs w:val="22"/>
              </w:rPr>
              <w:t>3</w:t>
            </w:r>
          </w:p>
        </w:tc>
      </w:tr>
      <w:tr w:rsidR="00317D89" w:rsidRPr="00613CE2" w14:paraId="4BE5CA5F" w14:textId="77777777" w:rsidTr="006D0F5A">
        <w:trPr>
          <w:cantSplit/>
        </w:trPr>
        <w:tc>
          <w:tcPr>
            <w:tcW w:w="5470" w:type="dxa"/>
            <w:shd w:val="clear" w:color="auto" w:fill="auto"/>
          </w:tcPr>
          <w:p w14:paraId="63BC57BA" w14:textId="1F046256" w:rsidR="00317D89" w:rsidRPr="00613CE2" w:rsidRDefault="00317D89" w:rsidP="00317D89">
            <w:pPr>
              <w:pStyle w:val="Body"/>
              <w:spacing w:before="0"/>
              <w:ind w:firstLine="0"/>
              <w:rPr>
                <w:rFonts w:ascii="Bookman Old Style" w:hAnsi="Bookman Old Style" w:cs="Arial"/>
                <w:sz w:val="22"/>
                <w:szCs w:val="22"/>
              </w:rPr>
            </w:pPr>
            <w:r w:rsidRPr="00613CE2">
              <w:rPr>
                <w:rFonts w:ascii="Bookman Old Style" w:hAnsi="Bookman Old Style" w:cs="Arial"/>
                <w:sz w:val="22"/>
                <w:szCs w:val="22"/>
              </w:rPr>
              <w:t>Administration (Paper-Based Testing (PBT))</w:t>
            </w:r>
          </w:p>
        </w:tc>
        <w:tc>
          <w:tcPr>
            <w:tcW w:w="4497" w:type="dxa"/>
            <w:gridSpan w:val="2"/>
            <w:shd w:val="clear" w:color="auto" w:fill="auto"/>
          </w:tcPr>
          <w:p w14:paraId="4B7E6B43" w14:textId="260F368A" w:rsidR="00317D89" w:rsidRPr="00613CE2" w:rsidRDefault="00317D89" w:rsidP="00317D89">
            <w:pPr>
              <w:pStyle w:val="Body"/>
              <w:spacing w:before="0"/>
              <w:ind w:firstLine="0"/>
              <w:rPr>
                <w:rFonts w:ascii="Bookman Old Style" w:hAnsi="Bookman Old Style" w:cs="Arial"/>
                <w:sz w:val="22"/>
                <w:szCs w:val="22"/>
              </w:rPr>
            </w:pPr>
            <w:r w:rsidRPr="00613CE2">
              <w:rPr>
                <w:rFonts w:ascii="Bookman Old Style" w:hAnsi="Bookman Old Style" w:cs="Arial"/>
                <w:sz w:val="22"/>
                <w:szCs w:val="22"/>
              </w:rPr>
              <w:t xml:space="preserve"> </w:t>
            </w:r>
            <w:r w:rsidR="00205137" w:rsidRPr="00613CE2">
              <w:rPr>
                <w:rFonts w:ascii="Bookman Old Style" w:hAnsi="Bookman Old Style" w:cs="Arial"/>
                <w:sz w:val="22"/>
                <w:szCs w:val="22"/>
              </w:rPr>
              <w:t>May 2</w:t>
            </w:r>
            <w:r w:rsidRPr="00613CE2">
              <w:rPr>
                <w:rFonts w:ascii="Bookman Old Style" w:hAnsi="Bookman Old Style" w:cs="Arial"/>
                <w:sz w:val="22"/>
                <w:szCs w:val="22"/>
              </w:rPr>
              <w:t xml:space="preserve"> – </w:t>
            </w:r>
            <w:r w:rsidR="00205137" w:rsidRPr="00613CE2">
              <w:rPr>
                <w:rFonts w:ascii="Bookman Old Style" w:hAnsi="Bookman Old Style" w:cs="Arial"/>
                <w:sz w:val="22"/>
                <w:szCs w:val="22"/>
              </w:rPr>
              <w:t>May 4</w:t>
            </w:r>
            <w:r w:rsidRPr="00613CE2">
              <w:rPr>
                <w:rFonts w:ascii="Bookman Old Style" w:hAnsi="Bookman Old Style" w:cs="Arial"/>
                <w:sz w:val="22"/>
                <w:szCs w:val="22"/>
              </w:rPr>
              <w:t>, 202</w:t>
            </w:r>
            <w:r w:rsidR="00205137" w:rsidRPr="00613CE2">
              <w:rPr>
                <w:rFonts w:ascii="Bookman Old Style" w:hAnsi="Bookman Old Style" w:cs="Arial"/>
                <w:sz w:val="22"/>
                <w:szCs w:val="22"/>
              </w:rPr>
              <w:t>3</w:t>
            </w:r>
          </w:p>
        </w:tc>
      </w:tr>
      <w:tr w:rsidR="00317D89" w:rsidRPr="00613CE2" w14:paraId="15AE0EF8" w14:textId="77777777" w:rsidTr="006D0F5A">
        <w:trPr>
          <w:cantSplit/>
        </w:trPr>
        <w:tc>
          <w:tcPr>
            <w:tcW w:w="5470" w:type="dxa"/>
            <w:shd w:val="clear" w:color="auto" w:fill="auto"/>
          </w:tcPr>
          <w:p w14:paraId="499180F8" w14:textId="3AF8C13E"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 xml:space="preserve">Final Date to Submit PBT Answer Sheets to Scanning Centers </w:t>
            </w:r>
          </w:p>
        </w:tc>
        <w:tc>
          <w:tcPr>
            <w:tcW w:w="4497" w:type="dxa"/>
            <w:gridSpan w:val="2"/>
            <w:shd w:val="clear" w:color="auto" w:fill="auto"/>
          </w:tcPr>
          <w:p w14:paraId="6E0D777E" w14:textId="4CF85FEC"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 xml:space="preserve"> May 1</w:t>
            </w:r>
            <w:r w:rsidR="00205137" w:rsidRPr="00613CE2">
              <w:rPr>
                <w:rFonts w:ascii="Bookman Old Style" w:hAnsi="Bookman Old Style" w:cs="Arial"/>
                <w:sz w:val="22"/>
                <w:szCs w:val="22"/>
              </w:rPr>
              <w:t>7</w:t>
            </w:r>
            <w:r w:rsidRPr="00613CE2">
              <w:rPr>
                <w:rFonts w:ascii="Bookman Old Style" w:hAnsi="Bookman Old Style" w:cs="Arial"/>
                <w:sz w:val="22"/>
                <w:szCs w:val="22"/>
              </w:rPr>
              <w:t>, 202</w:t>
            </w:r>
            <w:r w:rsidR="00205137" w:rsidRPr="00613CE2">
              <w:rPr>
                <w:rFonts w:ascii="Bookman Old Style" w:hAnsi="Bookman Old Style" w:cs="Arial"/>
                <w:sz w:val="22"/>
                <w:szCs w:val="22"/>
              </w:rPr>
              <w:t>3</w:t>
            </w:r>
            <w:r w:rsidRPr="00613CE2">
              <w:rPr>
                <w:rFonts w:ascii="Bookman Old Style" w:hAnsi="Bookman Old Style" w:cs="Arial"/>
                <w:sz w:val="22"/>
                <w:szCs w:val="22"/>
              </w:rPr>
              <w:t xml:space="preserve"> (close of business)</w:t>
            </w:r>
          </w:p>
        </w:tc>
      </w:tr>
      <w:tr w:rsidR="00317D89" w:rsidRPr="00613CE2" w14:paraId="7A868690" w14:textId="77777777" w:rsidTr="006D0F5A">
        <w:trPr>
          <w:cantSplit/>
        </w:trPr>
        <w:tc>
          <w:tcPr>
            <w:tcW w:w="5470" w:type="dxa"/>
            <w:shd w:val="clear" w:color="auto" w:fill="auto"/>
          </w:tcPr>
          <w:p w14:paraId="5180ECAD" w14:textId="6B290B1D"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Final Date to Submit First File to Level 2</w:t>
            </w:r>
          </w:p>
        </w:tc>
        <w:tc>
          <w:tcPr>
            <w:tcW w:w="4497" w:type="dxa"/>
            <w:gridSpan w:val="2"/>
            <w:shd w:val="clear" w:color="auto" w:fill="auto"/>
          </w:tcPr>
          <w:p w14:paraId="5A04859C" w14:textId="48B22081" w:rsidR="00317D89" w:rsidRPr="00613CE2" w:rsidRDefault="006D0F5A" w:rsidP="00317D89">
            <w:pPr>
              <w:rPr>
                <w:rFonts w:ascii="Bookman Old Style" w:hAnsi="Bookman Old Style" w:cs="Arial"/>
                <w:sz w:val="22"/>
                <w:szCs w:val="22"/>
              </w:rPr>
            </w:pPr>
            <w:r w:rsidRPr="00613CE2">
              <w:rPr>
                <w:rFonts w:ascii="Bookman Old Style" w:hAnsi="Bookman Old Style" w:cs="Arial"/>
                <w:sz w:val="22"/>
                <w:szCs w:val="22"/>
              </w:rPr>
              <w:t>June 9, 2023</w:t>
            </w:r>
          </w:p>
        </w:tc>
      </w:tr>
      <w:tr w:rsidR="00317D89" w:rsidRPr="00613CE2" w14:paraId="1B2CF4FA" w14:textId="77777777" w:rsidTr="006D0F5A">
        <w:trPr>
          <w:cantSplit/>
        </w:trPr>
        <w:tc>
          <w:tcPr>
            <w:tcW w:w="5470" w:type="dxa"/>
            <w:shd w:val="clear" w:color="auto" w:fill="auto"/>
          </w:tcPr>
          <w:p w14:paraId="51575D17" w14:textId="48146545"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Final Straggler File Due to Level 2</w:t>
            </w:r>
          </w:p>
        </w:tc>
        <w:tc>
          <w:tcPr>
            <w:tcW w:w="4497" w:type="dxa"/>
            <w:gridSpan w:val="2"/>
            <w:shd w:val="clear" w:color="auto" w:fill="auto"/>
          </w:tcPr>
          <w:p w14:paraId="1F9B12CD" w14:textId="60ADC062" w:rsidR="00317D89" w:rsidRPr="00613CE2" w:rsidRDefault="006D0F5A" w:rsidP="00317D89">
            <w:pPr>
              <w:rPr>
                <w:rFonts w:ascii="Bookman Old Style" w:hAnsi="Bookman Old Style" w:cs="Arial"/>
                <w:sz w:val="22"/>
                <w:szCs w:val="22"/>
              </w:rPr>
            </w:pPr>
            <w:r w:rsidRPr="00613CE2">
              <w:rPr>
                <w:rFonts w:ascii="Bookman Old Style" w:hAnsi="Bookman Old Style" w:cs="Arial"/>
                <w:sz w:val="22"/>
                <w:szCs w:val="22"/>
              </w:rPr>
              <w:t>July 7, 2023</w:t>
            </w:r>
          </w:p>
        </w:tc>
      </w:tr>
      <w:tr w:rsidR="00317D89" w:rsidRPr="00613CE2" w14:paraId="18068DD9" w14:textId="77777777" w:rsidTr="006D0F5A">
        <w:trPr>
          <w:cantSplit/>
          <w:tblHeader/>
        </w:trPr>
        <w:tc>
          <w:tcPr>
            <w:tcW w:w="9967" w:type="dxa"/>
            <w:gridSpan w:val="3"/>
            <w:shd w:val="clear" w:color="auto" w:fill="D9D9D9" w:themeFill="background1" w:themeFillShade="D9"/>
          </w:tcPr>
          <w:p w14:paraId="060C1176" w14:textId="70B9E252" w:rsidR="00317D89" w:rsidRPr="00613CE2" w:rsidRDefault="00317D89" w:rsidP="001D0A89">
            <w:pPr>
              <w:jc w:val="center"/>
              <w:rPr>
                <w:rFonts w:ascii="Bookman Old Style" w:hAnsi="Bookman Old Style" w:cs="Arial"/>
                <w:sz w:val="22"/>
                <w:szCs w:val="22"/>
              </w:rPr>
            </w:pPr>
            <w:r w:rsidRPr="00613CE2">
              <w:br w:type="page"/>
            </w:r>
            <w:r w:rsidRPr="00613CE2">
              <w:rPr>
                <w:rFonts w:ascii="Bookman Old Style" w:hAnsi="Bookman Old Style" w:cs="Arial"/>
                <w:b/>
                <w:bCs/>
                <w:sz w:val="22"/>
                <w:szCs w:val="22"/>
              </w:rPr>
              <w:t>New York State Grade 8 Intermediate-Level Science Tests</w:t>
            </w:r>
          </w:p>
        </w:tc>
      </w:tr>
      <w:tr w:rsidR="00317D89" w:rsidRPr="00613CE2" w14:paraId="71DC8443" w14:textId="77777777" w:rsidTr="006D0F5A">
        <w:tc>
          <w:tcPr>
            <w:tcW w:w="5470" w:type="dxa"/>
            <w:shd w:val="clear" w:color="auto" w:fill="auto"/>
          </w:tcPr>
          <w:p w14:paraId="4E7C773A" w14:textId="77777777" w:rsidR="00317D89" w:rsidRPr="00613CE2" w:rsidRDefault="00317D89" w:rsidP="00317D89">
            <w:pPr>
              <w:rPr>
                <w:rFonts w:ascii="Bookman Old Style" w:hAnsi="Bookman Old Style" w:cs="Arial"/>
                <w:sz w:val="22"/>
                <w:szCs w:val="22"/>
              </w:rPr>
            </w:pPr>
            <w:r w:rsidRPr="00613CE2">
              <w:rPr>
                <w:rFonts w:ascii="Bookman Old Style" w:hAnsi="Bookman Old Style" w:cs="Arial"/>
                <w:bCs/>
                <w:sz w:val="22"/>
                <w:szCs w:val="22"/>
              </w:rPr>
              <w:t>First Date of Administration Period</w:t>
            </w:r>
          </w:p>
        </w:tc>
        <w:tc>
          <w:tcPr>
            <w:tcW w:w="4497" w:type="dxa"/>
            <w:gridSpan w:val="2"/>
            <w:shd w:val="clear" w:color="auto" w:fill="auto"/>
          </w:tcPr>
          <w:p w14:paraId="17F6CB28" w14:textId="30B5FC7A"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May 2</w:t>
            </w:r>
            <w:r w:rsidR="001D0A89" w:rsidRPr="00613CE2">
              <w:rPr>
                <w:rFonts w:ascii="Bookman Old Style" w:hAnsi="Bookman Old Style" w:cs="Arial"/>
                <w:sz w:val="22"/>
                <w:szCs w:val="22"/>
              </w:rPr>
              <w:t>3</w:t>
            </w:r>
            <w:r w:rsidRPr="00613CE2">
              <w:rPr>
                <w:rFonts w:ascii="Bookman Old Style" w:hAnsi="Bookman Old Style" w:cs="Arial"/>
                <w:sz w:val="22"/>
                <w:szCs w:val="22"/>
              </w:rPr>
              <w:t>, 202</w:t>
            </w:r>
            <w:r w:rsidR="001D0A89" w:rsidRPr="00613CE2">
              <w:rPr>
                <w:rFonts w:ascii="Bookman Old Style" w:hAnsi="Bookman Old Style" w:cs="Arial"/>
                <w:sz w:val="22"/>
                <w:szCs w:val="22"/>
              </w:rPr>
              <w:t>3</w:t>
            </w:r>
          </w:p>
        </w:tc>
      </w:tr>
      <w:tr w:rsidR="00317D89" w:rsidRPr="00613CE2" w14:paraId="540A649F" w14:textId="77777777" w:rsidTr="006D0F5A">
        <w:tc>
          <w:tcPr>
            <w:tcW w:w="5470" w:type="dxa"/>
            <w:shd w:val="clear" w:color="auto" w:fill="auto"/>
          </w:tcPr>
          <w:p w14:paraId="33CAEA2A" w14:textId="77777777"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Performance Test Administration</w:t>
            </w:r>
          </w:p>
        </w:tc>
        <w:tc>
          <w:tcPr>
            <w:tcW w:w="4497" w:type="dxa"/>
            <w:gridSpan w:val="2"/>
            <w:shd w:val="clear" w:color="auto" w:fill="auto"/>
          </w:tcPr>
          <w:p w14:paraId="0A860F6C" w14:textId="49674FF1" w:rsidR="00317D89" w:rsidRPr="00613CE2" w:rsidRDefault="001D0A89" w:rsidP="00317D89">
            <w:pPr>
              <w:rPr>
                <w:rFonts w:ascii="Bookman Old Style" w:hAnsi="Bookman Old Style" w:cs="Arial"/>
                <w:sz w:val="22"/>
                <w:szCs w:val="22"/>
              </w:rPr>
            </w:pPr>
            <w:r w:rsidRPr="00613CE2">
              <w:rPr>
                <w:rFonts w:ascii="Bookman Old Style" w:hAnsi="Bookman Old Style" w:cs="Arial"/>
                <w:sz w:val="22"/>
                <w:szCs w:val="22"/>
              </w:rPr>
              <w:t>May 23 – June 2, 2023</w:t>
            </w:r>
          </w:p>
        </w:tc>
      </w:tr>
      <w:tr w:rsidR="00317D89" w:rsidRPr="00613CE2" w14:paraId="4AAB7081" w14:textId="77777777" w:rsidTr="006D0F5A">
        <w:tc>
          <w:tcPr>
            <w:tcW w:w="5470" w:type="dxa"/>
            <w:shd w:val="clear" w:color="auto" w:fill="auto"/>
          </w:tcPr>
          <w:p w14:paraId="2DC2FF0E" w14:textId="77777777"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Written Test Administration</w:t>
            </w:r>
          </w:p>
        </w:tc>
        <w:tc>
          <w:tcPr>
            <w:tcW w:w="4497" w:type="dxa"/>
            <w:gridSpan w:val="2"/>
            <w:shd w:val="clear" w:color="auto" w:fill="auto"/>
          </w:tcPr>
          <w:p w14:paraId="2CBF8704" w14:textId="239198D8" w:rsidR="00317D89" w:rsidRPr="00613CE2" w:rsidRDefault="00317D89" w:rsidP="00317D89">
            <w:pPr>
              <w:pStyle w:val="Body"/>
              <w:spacing w:before="0"/>
              <w:ind w:firstLine="0"/>
              <w:rPr>
                <w:rFonts w:ascii="Bookman Old Style" w:hAnsi="Bookman Old Style" w:cs="Arial"/>
                <w:sz w:val="22"/>
                <w:szCs w:val="22"/>
              </w:rPr>
            </w:pPr>
            <w:r w:rsidRPr="00613CE2">
              <w:rPr>
                <w:rFonts w:ascii="Bookman Old Style" w:hAnsi="Bookman Old Style" w:cs="Arial"/>
                <w:sz w:val="22"/>
                <w:szCs w:val="22"/>
              </w:rPr>
              <w:t xml:space="preserve">June </w:t>
            </w:r>
            <w:r w:rsidR="001D0A89" w:rsidRPr="00613CE2">
              <w:rPr>
                <w:rFonts w:ascii="Bookman Old Style" w:hAnsi="Bookman Old Style" w:cs="Arial"/>
                <w:sz w:val="22"/>
                <w:szCs w:val="22"/>
              </w:rPr>
              <w:t>5</w:t>
            </w:r>
            <w:r w:rsidRPr="00613CE2">
              <w:rPr>
                <w:rFonts w:ascii="Bookman Old Style" w:hAnsi="Bookman Old Style" w:cs="Arial"/>
                <w:sz w:val="22"/>
                <w:szCs w:val="22"/>
              </w:rPr>
              <w:t>, 202</w:t>
            </w:r>
            <w:r w:rsidR="001D0A89" w:rsidRPr="00613CE2">
              <w:rPr>
                <w:rFonts w:ascii="Bookman Old Style" w:hAnsi="Bookman Old Style" w:cs="Arial"/>
                <w:sz w:val="22"/>
                <w:szCs w:val="22"/>
              </w:rPr>
              <w:t>3</w:t>
            </w:r>
          </w:p>
        </w:tc>
      </w:tr>
      <w:tr w:rsidR="00317D89" w:rsidRPr="00613CE2" w14:paraId="38F55655" w14:textId="77777777" w:rsidTr="006D0F5A">
        <w:tc>
          <w:tcPr>
            <w:tcW w:w="5470" w:type="dxa"/>
            <w:shd w:val="clear" w:color="auto" w:fill="auto"/>
          </w:tcPr>
          <w:p w14:paraId="496BCB09" w14:textId="0933A9BB" w:rsidR="00317D89" w:rsidRPr="00613CE2" w:rsidRDefault="00317D89" w:rsidP="00317D89">
            <w:pPr>
              <w:pStyle w:val="Body"/>
              <w:spacing w:before="0"/>
              <w:ind w:firstLine="0"/>
              <w:rPr>
                <w:rFonts w:ascii="Bookman Old Style" w:hAnsi="Bookman Old Style" w:cs="Arial"/>
                <w:sz w:val="22"/>
                <w:szCs w:val="22"/>
              </w:rPr>
            </w:pPr>
            <w:r w:rsidRPr="00613CE2">
              <w:rPr>
                <w:rFonts w:ascii="Bookman Old Style" w:hAnsi="Bookman Old Style" w:cs="Arial"/>
                <w:sz w:val="22"/>
                <w:szCs w:val="22"/>
              </w:rPr>
              <w:t xml:space="preserve">Scoring of Constructed Responses </w:t>
            </w:r>
          </w:p>
        </w:tc>
        <w:tc>
          <w:tcPr>
            <w:tcW w:w="4497" w:type="dxa"/>
            <w:gridSpan w:val="2"/>
            <w:shd w:val="clear" w:color="auto" w:fill="auto"/>
          </w:tcPr>
          <w:p w14:paraId="4758E927" w14:textId="5C115C39" w:rsidR="00317D89" w:rsidRPr="00613CE2" w:rsidRDefault="00317D89" w:rsidP="00317D89">
            <w:pPr>
              <w:pStyle w:val="Body"/>
              <w:spacing w:before="0"/>
              <w:ind w:firstLine="0"/>
              <w:rPr>
                <w:rFonts w:ascii="Bookman Old Style" w:hAnsi="Bookman Old Style" w:cs="Arial"/>
                <w:sz w:val="22"/>
                <w:szCs w:val="22"/>
              </w:rPr>
            </w:pPr>
            <w:r w:rsidRPr="00613CE2">
              <w:rPr>
                <w:rFonts w:ascii="Bookman Old Style" w:hAnsi="Bookman Old Style" w:cs="Arial"/>
                <w:sz w:val="22"/>
                <w:szCs w:val="22"/>
              </w:rPr>
              <w:t>Following administration, but no later than June 1</w:t>
            </w:r>
            <w:r w:rsidR="001D0A89" w:rsidRPr="00613CE2">
              <w:rPr>
                <w:rFonts w:ascii="Bookman Old Style" w:hAnsi="Bookman Old Style" w:cs="Arial"/>
                <w:sz w:val="22"/>
                <w:szCs w:val="22"/>
              </w:rPr>
              <w:t>5</w:t>
            </w:r>
            <w:r w:rsidRPr="00613CE2">
              <w:rPr>
                <w:rFonts w:ascii="Bookman Old Style" w:hAnsi="Bookman Old Style" w:cs="Arial"/>
                <w:sz w:val="22"/>
                <w:szCs w:val="22"/>
              </w:rPr>
              <w:t>, 202</w:t>
            </w:r>
            <w:r w:rsidR="001D0A89" w:rsidRPr="00613CE2">
              <w:rPr>
                <w:rFonts w:ascii="Bookman Old Style" w:hAnsi="Bookman Old Style" w:cs="Arial"/>
                <w:sz w:val="22"/>
                <w:szCs w:val="22"/>
              </w:rPr>
              <w:t>3</w:t>
            </w:r>
          </w:p>
        </w:tc>
      </w:tr>
      <w:tr w:rsidR="00317D89" w:rsidRPr="00613CE2" w14:paraId="4FE8ACD0" w14:textId="77777777" w:rsidTr="006D0F5A">
        <w:tc>
          <w:tcPr>
            <w:tcW w:w="5470" w:type="dxa"/>
            <w:shd w:val="clear" w:color="auto" w:fill="auto"/>
          </w:tcPr>
          <w:p w14:paraId="36FDDA90" w14:textId="77777777"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Final Date to Submit Answer Sheets to Scanning Centers</w:t>
            </w:r>
          </w:p>
        </w:tc>
        <w:tc>
          <w:tcPr>
            <w:tcW w:w="4497" w:type="dxa"/>
            <w:gridSpan w:val="2"/>
            <w:shd w:val="clear" w:color="auto" w:fill="auto"/>
          </w:tcPr>
          <w:p w14:paraId="43B69E6E" w14:textId="74293A84"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 xml:space="preserve"> June 1</w:t>
            </w:r>
            <w:r w:rsidR="001D0A89" w:rsidRPr="00613CE2">
              <w:rPr>
                <w:rFonts w:ascii="Bookman Old Style" w:hAnsi="Bookman Old Style" w:cs="Arial"/>
                <w:sz w:val="22"/>
                <w:szCs w:val="22"/>
              </w:rPr>
              <w:t>5</w:t>
            </w:r>
            <w:r w:rsidRPr="00613CE2">
              <w:rPr>
                <w:rFonts w:ascii="Bookman Old Style" w:hAnsi="Bookman Old Style" w:cs="Arial"/>
                <w:sz w:val="22"/>
                <w:szCs w:val="22"/>
              </w:rPr>
              <w:t>, 202</w:t>
            </w:r>
            <w:r w:rsidR="001D0A89" w:rsidRPr="00613CE2">
              <w:rPr>
                <w:rFonts w:ascii="Bookman Old Style" w:hAnsi="Bookman Old Style" w:cs="Arial"/>
                <w:sz w:val="22"/>
                <w:szCs w:val="22"/>
              </w:rPr>
              <w:t>3</w:t>
            </w:r>
            <w:r w:rsidRPr="00613CE2">
              <w:rPr>
                <w:rFonts w:ascii="Bookman Old Style" w:hAnsi="Bookman Old Style" w:cs="Arial"/>
                <w:sz w:val="22"/>
                <w:szCs w:val="22"/>
              </w:rPr>
              <w:t xml:space="preserve"> (close of business)</w:t>
            </w:r>
          </w:p>
        </w:tc>
      </w:tr>
      <w:tr w:rsidR="00317D89" w:rsidRPr="000E16CD" w14:paraId="0AC9660E" w14:textId="77777777" w:rsidTr="006D0F5A">
        <w:tc>
          <w:tcPr>
            <w:tcW w:w="5470" w:type="dxa"/>
            <w:shd w:val="clear" w:color="auto" w:fill="auto"/>
          </w:tcPr>
          <w:p w14:paraId="2C3A9303" w14:textId="77777777"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Final Date to Submit File to Level 2</w:t>
            </w:r>
          </w:p>
        </w:tc>
        <w:tc>
          <w:tcPr>
            <w:tcW w:w="4497" w:type="dxa"/>
            <w:gridSpan w:val="2"/>
            <w:shd w:val="clear" w:color="auto" w:fill="auto"/>
          </w:tcPr>
          <w:p w14:paraId="5E269FB2" w14:textId="5164086A" w:rsidR="00317D89" w:rsidRPr="0061314D" w:rsidRDefault="006D0F5A" w:rsidP="00317D89">
            <w:pPr>
              <w:rPr>
                <w:rFonts w:ascii="Bookman Old Style" w:hAnsi="Bookman Old Style" w:cs="Arial"/>
                <w:sz w:val="22"/>
                <w:szCs w:val="22"/>
              </w:rPr>
            </w:pPr>
            <w:r w:rsidRPr="00613CE2">
              <w:rPr>
                <w:rFonts w:ascii="Bookman Old Style" w:hAnsi="Bookman Old Style" w:cs="Arial"/>
                <w:sz w:val="22"/>
                <w:szCs w:val="22"/>
              </w:rPr>
              <w:t>August 18, 2023</w:t>
            </w:r>
          </w:p>
        </w:tc>
      </w:tr>
    </w:tbl>
    <w:p w14:paraId="5D8E5991" w14:textId="13507C7A" w:rsidR="00C12A6B" w:rsidRDefault="00C12A6B" w:rsidP="00C12A6B">
      <w:pPr>
        <w:pStyle w:val="BodyText"/>
      </w:pPr>
    </w:p>
    <w:tbl>
      <w:tblPr>
        <w:tblStyle w:val="TableGrid"/>
        <w:tblW w:w="9900" w:type="dxa"/>
        <w:tblInd w:w="175" w:type="dxa"/>
        <w:tblLook w:val="04A0" w:firstRow="1" w:lastRow="0" w:firstColumn="1" w:lastColumn="0" w:noHBand="0" w:noVBand="1"/>
      </w:tblPr>
      <w:tblGrid>
        <w:gridCol w:w="4685"/>
        <w:gridCol w:w="5215"/>
      </w:tblGrid>
      <w:tr w:rsidR="00872856" w:rsidRPr="0061314D" w14:paraId="63812D6C" w14:textId="77777777" w:rsidTr="26E23403">
        <w:tc>
          <w:tcPr>
            <w:tcW w:w="9900" w:type="dxa"/>
            <w:gridSpan w:val="2"/>
            <w:shd w:val="clear" w:color="auto" w:fill="BFBFBF" w:themeFill="background1" w:themeFillShade="BF"/>
          </w:tcPr>
          <w:p w14:paraId="393FE6AC" w14:textId="066F35C8" w:rsidR="00872856" w:rsidRPr="0061314D" w:rsidRDefault="00872856" w:rsidP="008E3271">
            <w:pPr>
              <w:jc w:val="center"/>
              <w:rPr>
                <w:rFonts w:ascii="Bookman Old Style" w:hAnsi="Bookman Old Style" w:cs="Arial"/>
                <w:b/>
                <w:sz w:val="22"/>
                <w:szCs w:val="22"/>
              </w:rPr>
            </w:pPr>
            <w:r>
              <w:rPr>
                <w:rFonts w:ascii="Bookman Old Style" w:hAnsi="Bookman Old Style" w:cs="Arial"/>
                <w:b/>
                <w:sz w:val="22"/>
                <w:szCs w:val="22"/>
              </w:rPr>
              <w:t>Regents Examinations</w:t>
            </w:r>
          </w:p>
        </w:tc>
      </w:tr>
      <w:tr w:rsidR="00F03639" w:rsidRPr="0004471F" w14:paraId="1EB938DE" w14:textId="77777777" w:rsidTr="26E23403">
        <w:tc>
          <w:tcPr>
            <w:tcW w:w="4685" w:type="dxa"/>
            <w:shd w:val="clear" w:color="auto" w:fill="auto"/>
          </w:tcPr>
          <w:p w14:paraId="6DB87960"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bCs/>
                <w:sz w:val="22"/>
                <w:szCs w:val="22"/>
              </w:rPr>
              <w:t>First Date of Administration Period</w:t>
            </w:r>
          </w:p>
        </w:tc>
        <w:tc>
          <w:tcPr>
            <w:tcW w:w="5215" w:type="dxa"/>
            <w:shd w:val="clear" w:color="auto" w:fill="auto"/>
          </w:tcPr>
          <w:p w14:paraId="51527125" w14:textId="5CAED8CC" w:rsidR="00F03639" w:rsidRPr="006D3E52" w:rsidRDefault="00F03639" w:rsidP="00BD5672">
            <w:pPr>
              <w:pStyle w:val="ListParagraph"/>
              <w:numPr>
                <w:ilvl w:val="0"/>
                <w:numId w:val="80"/>
              </w:numPr>
              <w:ind w:left="114" w:hanging="114"/>
              <w:rPr>
                <w:rFonts w:ascii="Bookman Old Style" w:hAnsi="Bookman Old Style" w:cs="Arial"/>
                <w:b/>
                <w:sz w:val="22"/>
                <w:szCs w:val="22"/>
              </w:rPr>
            </w:pPr>
            <w:r w:rsidRPr="006D3E52">
              <w:rPr>
                <w:rFonts w:ascii="Bookman Old Style" w:hAnsi="Bookman Old Style" w:cs="Arial"/>
                <w:sz w:val="22"/>
                <w:szCs w:val="22"/>
              </w:rPr>
              <w:t>August 1</w:t>
            </w:r>
            <w:r w:rsidR="006D3E52" w:rsidRPr="006D3E52">
              <w:rPr>
                <w:rFonts w:ascii="Bookman Old Style" w:hAnsi="Bookman Old Style" w:cs="Arial"/>
                <w:sz w:val="22"/>
                <w:szCs w:val="22"/>
              </w:rPr>
              <w:t>6</w:t>
            </w:r>
            <w:r w:rsidRPr="006D3E52">
              <w:rPr>
                <w:rFonts w:ascii="Bookman Old Style" w:hAnsi="Bookman Old Style" w:cs="Arial"/>
                <w:sz w:val="22"/>
                <w:szCs w:val="22"/>
              </w:rPr>
              <w:t>, 202</w:t>
            </w:r>
            <w:r w:rsidR="006D3E52" w:rsidRPr="006D3E52">
              <w:rPr>
                <w:rFonts w:ascii="Bookman Old Style" w:hAnsi="Bookman Old Style" w:cs="Arial"/>
                <w:sz w:val="22"/>
                <w:szCs w:val="22"/>
              </w:rPr>
              <w:t>2</w:t>
            </w:r>
            <w:r w:rsidRPr="006D3E52">
              <w:rPr>
                <w:rFonts w:ascii="Bookman Old Style" w:hAnsi="Bookman Old Style" w:cs="Arial"/>
                <w:sz w:val="22"/>
                <w:szCs w:val="22"/>
              </w:rPr>
              <w:t xml:space="preserve"> </w:t>
            </w:r>
          </w:p>
          <w:p w14:paraId="0DF89BB9" w14:textId="72243AF1" w:rsidR="00F03639" w:rsidRPr="00AD7276" w:rsidRDefault="0881D35D" w:rsidP="00BD5672">
            <w:pPr>
              <w:pStyle w:val="ListParagraph"/>
              <w:numPr>
                <w:ilvl w:val="0"/>
                <w:numId w:val="80"/>
              </w:numPr>
              <w:ind w:left="114" w:hanging="114"/>
              <w:rPr>
                <w:rFonts w:ascii="Bookman Old Style" w:hAnsi="Bookman Old Style" w:cs="Arial"/>
                <w:b/>
                <w:bCs/>
                <w:sz w:val="22"/>
                <w:szCs w:val="22"/>
              </w:rPr>
            </w:pPr>
            <w:r w:rsidRPr="26E23403">
              <w:rPr>
                <w:rFonts w:ascii="Bookman Old Style" w:hAnsi="Bookman Old Style" w:cs="Arial"/>
                <w:sz w:val="22"/>
                <w:szCs w:val="22"/>
              </w:rPr>
              <w:t>January 2</w:t>
            </w:r>
            <w:r w:rsidR="006D3E52" w:rsidRPr="26E23403">
              <w:rPr>
                <w:rFonts w:ascii="Bookman Old Style" w:hAnsi="Bookman Old Style" w:cs="Arial"/>
                <w:sz w:val="22"/>
                <w:szCs w:val="22"/>
              </w:rPr>
              <w:t>4</w:t>
            </w:r>
            <w:r w:rsidRPr="26E23403">
              <w:rPr>
                <w:rFonts w:ascii="Bookman Old Style" w:hAnsi="Bookman Old Style" w:cs="Arial"/>
                <w:sz w:val="22"/>
                <w:szCs w:val="22"/>
              </w:rPr>
              <w:t>, 202</w:t>
            </w:r>
            <w:r w:rsidR="006D3E52" w:rsidRPr="26E23403">
              <w:rPr>
                <w:rFonts w:ascii="Bookman Old Style" w:hAnsi="Bookman Old Style" w:cs="Arial"/>
                <w:sz w:val="22"/>
                <w:szCs w:val="22"/>
              </w:rPr>
              <w:t>3</w:t>
            </w:r>
          </w:p>
          <w:p w14:paraId="59153C5A" w14:textId="1A2E799D" w:rsidR="00F03639" w:rsidRPr="00AD7276" w:rsidRDefault="0881D35D" w:rsidP="00BD5672">
            <w:pPr>
              <w:pStyle w:val="ListParagraph"/>
              <w:numPr>
                <w:ilvl w:val="0"/>
                <w:numId w:val="80"/>
              </w:numPr>
              <w:ind w:left="114" w:hanging="114"/>
              <w:rPr>
                <w:b/>
                <w:bCs/>
                <w:sz w:val="22"/>
                <w:szCs w:val="22"/>
              </w:rPr>
            </w:pPr>
            <w:r w:rsidRPr="26E23403">
              <w:rPr>
                <w:rFonts w:ascii="Bookman Old Style" w:hAnsi="Bookman Old Style" w:cs="Arial"/>
                <w:sz w:val="22"/>
                <w:szCs w:val="22"/>
              </w:rPr>
              <w:t>June 1, 202</w:t>
            </w:r>
            <w:r w:rsidR="006D3E52" w:rsidRPr="26E23403">
              <w:rPr>
                <w:rFonts w:ascii="Bookman Old Style" w:hAnsi="Bookman Old Style" w:cs="Arial"/>
                <w:sz w:val="22"/>
                <w:szCs w:val="22"/>
              </w:rPr>
              <w:t>3*</w:t>
            </w:r>
          </w:p>
        </w:tc>
      </w:tr>
      <w:tr w:rsidR="00F03639" w:rsidRPr="0004471F" w14:paraId="4C864CB3" w14:textId="77777777" w:rsidTr="26E23403">
        <w:tc>
          <w:tcPr>
            <w:tcW w:w="4685" w:type="dxa"/>
            <w:shd w:val="clear" w:color="auto" w:fill="auto"/>
          </w:tcPr>
          <w:p w14:paraId="42C74CE7"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sz w:val="22"/>
                <w:szCs w:val="22"/>
              </w:rPr>
              <w:t>Administration</w:t>
            </w:r>
          </w:p>
        </w:tc>
        <w:tc>
          <w:tcPr>
            <w:tcW w:w="5215" w:type="dxa"/>
            <w:shd w:val="clear" w:color="auto" w:fill="auto"/>
          </w:tcPr>
          <w:p w14:paraId="49BCAC43" w14:textId="575E51D9" w:rsidR="006D3E52" w:rsidRPr="006D3E52" w:rsidRDefault="00F03639" w:rsidP="00BD5672">
            <w:pPr>
              <w:pStyle w:val="ListParagraph"/>
              <w:numPr>
                <w:ilvl w:val="0"/>
                <w:numId w:val="81"/>
              </w:numPr>
              <w:ind w:left="360" w:hanging="360"/>
              <w:rPr>
                <w:rFonts w:ascii="Bookman Old Style" w:hAnsi="Bookman Old Style" w:cs="Arial"/>
                <w:b/>
                <w:sz w:val="22"/>
                <w:szCs w:val="22"/>
              </w:rPr>
            </w:pPr>
            <w:r w:rsidRPr="006D3E52">
              <w:rPr>
                <w:rFonts w:ascii="Bookman Old Style" w:hAnsi="Bookman Old Style" w:cs="Arial"/>
                <w:sz w:val="22"/>
                <w:szCs w:val="22"/>
              </w:rPr>
              <w:t>August 1</w:t>
            </w:r>
            <w:r w:rsidR="006D3E52" w:rsidRPr="006D3E52">
              <w:rPr>
                <w:rFonts w:ascii="Bookman Old Style" w:hAnsi="Bookman Old Style" w:cs="Arial"/>
                <w:sz w:val="22"/>
                <w:szCs w:val="22"/>
              </w:rPr>
              <w:t>6</w:t>
            </w:r>
            <w:r w:rsidR="006D3E52">
              <w:rPr>
                <w:rFonts w:ascii="Bookman Old Style" w:hAnsi="Bookman Old Style" w:cs="Arial"/>
                <w:sz w:val="22"/>
                <w:szCs w:val="22"/>
              </w:rPr>
              <w:t xml:space="preserve"> – August </w:t>
            </w:r>
            <w:r w:rsidRPr="006D3E52">
              <w:rPr>
                <w:rFonts w:ascii="Bookman Old Style" w:hAnsi="Bookman Old Style" w:cs="Arial"/>
                <w:sz w:val="22"/>
                <w:szCs w:val="22"/>
              </w:rPr>
              <w:t>1</w:t>
            </w:r>
            <w:r w:rsidR="006D3E52" w:rsidRPr="006D3E52">
              <w:rPr>
                <w:rFonts w:ascii="Bookman Old Style" w:hAnsi="Bookman Old Style" w:cs="Arial"/>
                <w:sz w:val="22"/>
                <w:szCs w:val="22"/>
              </w:rPr>
              <w:t>7</w:t>
            </w:r>
            <w:r w:rsidRPr="006D3E52">
              <w:rPr>
                <w:rFonts w:ascii="Bookman Old Style" w:hAnsi="Bookman Old Style" w:cs="Arial"/>
                <w:sz w:val="22"/>
                <w:szCs w:val="22"/>
              </w:rPr>
              <w:t>, 202</w:t>
            </w:r>
            <w:r w:rsidR="006D3E52">
              <w:rPr>
                <w:rFonts w:ascii="Bookman Old Style" w:hAnsi="Bookman Old Style" w:cs="Arial"/>
                <w:sz w:val="22"/>
                <w:szCs w:val="22"/>
              </w:rPr>
              <w:t>2</w:t>
            </w:r>
            <w:r w:rsidRPr="006D3E52">
              <w:rPr>
                <w:rFonts w:ascii="Bookman Old Style" w:hAnsi="Bookman Old Style" w:cs="Arial"/>
                <w:sz w:val="22"/>
                <w:szCs w:val="22"/>
              </w:rPr>
              <w:t xml:space="preserve"> </w:t>
            </w:r>
          </w:p>
          <w:p w14:paraId="58B4CD19" w14:textId="08F99CE9" w:rsidR="006D3E52" w:rsidRPr="006D3E52" w:rsidRDefault="00F03639" w:rsidP="00BD5672">
            <w:pPr>
              <w:pStyle w:val="ListParagraph"/>
              <w:numPr>
                <w:ilvl w:val="0"/>
                <w:numId w:val="81"/>
              </w:numPr>
              <w:ind w:left="360" w:hanging="360"/>
              <w:rPr>
                <w:rFonts w:ascii="Bookman Old Style" w:hAnsi="Bookman Old Style" w:cs="Arial"/>
                <w:b/>
                <w:sz w:val="22"/>
                <w:szCs w:val="22"/>
              </w:rPr>
            </w:pPr>
            <w:r w:rsidRPr="006D3E52">
              <w:rPr>
                <w:rFonts w:ascii="Bookman Old Style" w:hAnsi="Bookman Old Style" w:cs="Arial"/>
                <w:sz w:val="22"/>
                <w:szCs w:val="22"/>
              </w:rPr>
              <w:t>January 2</w:t>
            </w:r>
            <w:r w:rsidR="006D3E52">
              <w:rPr>
                <w:rFonts w:ascii="Bookman Old Style" w:hAnsi="Bookman Old Style" w:cs="Arial"/>
                <w:sz w:val="22"/>
                <w:szCs w:val="22"/>
              </w:rPr>
              <w:t xml:space="preserve">4 – January </w:t>
            </w:r>
            <w:r w:rsidRPr="006D3E52">
              <w:rPr>
                <w:rFonts w:ascii="Bookman Old Style" w:hAnsi="Bookman Old Style" w:cs="Arial"/>
                <w:sz w:val="22"/>
                <w:szCs w:val="22"/>
              </w:rPr>
              <w:t>2</w:t>
            </w:r>
            <w:r w:rsidR="006D3E52">
              <w:rPr>
                <w:rFonts w:ascii="Bookman Old Style" w:hAnsi="Bookman Old Style" w:cs="Arial"/>
                <w:sz w:val="22"/>
                <w:szCs w:val="22"/>
              </w:rPr>
              <w:t>7</w:t>
            </w:r>
            <w:r w:rsidRPr="006D3E52">
              <w:rPr>
                <w:rFonts w:ascii="Bookman Old Style" w:hAnsi="Bookman Old Style" w:cs="Arial"/>
                <w:sz w:val="22"/>
                <w:szCs w:val="22"/>
              </w:rPr>
              <w:t>, 202</w:t>
            </w:r>
            <w:r w:rsidR="006D3E52">
              <w:rPr>
                <w:rFonts w:ascii="Bookman Old Style" w:hAnsi="Bookman Old Style" w:cs="Arial"/>
                <w:sz w:val="22"/>
                <w:szCs w:val="22"/>
              </w:rPr>
              <w:t>3</w:t>
            </w:r>
          </w:p>
          <w:p w14:paraId="302CE166" w14:textId="2AEAB65C" w:rsidR="00F03639" w:rsidRPr="0004471F" w:rsidRDefault="0881D35D" w:rsidP="00BD5672">
            <w:pPr>
              <w:pStyle w:val="ListParagraph"/>
              <w:numPr>
                <w:ilvl w:val="0"/>
                <w:numId w:val="81"/>
              </w:numPr>
              <w:ind w:left="360" w:hanging="360"/>
              <w:rPr>
                <w:rFonts w:ascii="Bookman Old Style" w:hAnsi="Bookman Old Style" w:cs="Arial"/>
                <w:b/>
                <w:bCs/>
                <w:sz w:val="22"/>
                <w:szCs w:val="22"/>
              </w:rPr>
            </w:pPr>
            <w:r w:rsidRPr="26E23403">
              <w:rPr>
                <w:rFonts w:ascii="Bookman Old Style" w:hAnsi="Bookman Old Style" w:cs="Arial"/>
                <w:sz w:val="22"/>
                <w:szCs w:val="22"/>
              </w:rPr>
              <w:t>June 1, 2023 (U.S. History and Government) *</w:t>
            </w:r>
          </w:p>
          <w:p w14:paraId="72DE12DB" w14:textId="16D463DA" w:rsidR="00F03639" w:rsidRPr="0004471F" w:rsidRDefault="0881D35D" w:rsidP="00BD5672">
            <w:pPr>
              <w:pStyle w:val="ListParagraph"/>
              <w:numPr>
                <w:ilvl w:val="0"/>
                <w:numId w:val="81"/>
              </w:numPr>
              <w:ind w:left="360" w:hanging="360"/>
              <w:rPr>
                <w:b/>
                <w:bCs/>
                <w:sz w:val="22"/>
                <w:szCs w:val="22"/>
              </w:rPr>
            </w:pPr>
            <w:r w:rsidRPr="26E23403">
              <w:rPr>
                <w:rFonts w:ascii="Bookman Old Style" w:hAnsi="Bookman Old Style" w:cs="Arial"/>
                <w:sz w:val="22"/>
                <w:szCs w:val="22"/>
              </w:rPr>
              <w:t>June 14 – June 22, 202</w:t>
            </w:r>
            <w:r w:rsidR="006D3E52" w:rsidRPr="26E23403">
              <w:rPr>
                <w:rFonts w:ascii="Bookman Old Style" w:hAnsi="Bookman Old Style" w:cs="Arial"/>
                <w:sz w:val="22"/>
                <w:szCs w:val="22"/>
              </w:rPr>
              <w:t>3</w:t>
            </w:r>
          </w:p>
        </w:tc>
      </w:tr>
      <w:tr w:rsidR="00F03639" w:rsidRPr="00613CE2" w14:paraId="57D8396F" w14:textId="77777777" w:rsidTr="26E23403">
        <w:tc>
          <w:tcPr>
            <w:tcW w:w="4685" w:type="dxa"/>
            <w:shd w:val="clear" w:color="auto" w:fill="auto"/>
          </w:tcPr>
          <w:p w14:paraId="573953A8" w14:textId="77777777" w:rsidR="00F03639" w:rsidRPr="00613CE2" w:rsidRDefault="00F03639" w:rsidP="00F03639">
            <w:pPr>
              <w:rPr>
                <w:rFonts w:ascii="Bookman Old Style" w:hAnsi="Bookman Old Style" w:cs="Arial"/>
                <w:b/>
                <w:sz w:val="22"/>
                <w:szCs w:val="22"/>
              </w:rPr>
            </w:pPr>
            <w:r w:rsidRPr="00613CE2">
              <w:rPr>
                <w:rFonts w:ascii="Bookman Old Style" w:hAnsi="Bookman Old Style" w:cs="Arial"/>
                <w:sz w:val="22"/>
                <w:szCs w:val="22"/>
              </w:rPr>
              <w:t>Scan sheets or test scores to scan centers</w:t>
            </w:r>
          </w:p>
        </w:tc>
        <w:tc>
          <w:tcPr>
            <w:tcW w:w="5215" w:type="dxa"/>
            <w:shd w:val="clear" w:color="auto" w:fill="auto"/>
          </w:tcPr>
          <w:p w14:paraId="2028DCB4" w14:textId="77777777" w:rsidR="00F03639" w:rsidRPr="00613CE2" w:rsidRDefault="00F03639" w:rsidP="000918F7">
            <w:pPr>
              <w:rPr>
                <w:rFonts w:ascii="Bookman Old Style" w:hAnsi="Bookman Old Style" w:cs="Arial"/>
                <w:sz w:val="22"/>
                <w:szCs w:val="22"/>
              </w:rPr>
            </w:pPr>
            <w:r w:rsidRPr="00613CE2">
              <w:rPr>
                <w:rFonts w:ascii="Bookman Old Style" w:hAnsi="Bookman Old Style" w:cs="Arial"/>
                <w:sz w:val="22"/>
                <w:szCs w:val="22"/>
              </w:rPr>
              <w:t xml:space="preserve">Determined by scan centers </w:t>
            </w:r>
          </w:p>
          <w:p w14:paraId="5AA7AD52" w14:textId="30E2180C" w:rsidR="00F03639" w:rsidRPr="00613CE2" w:rsidRDefault="0881D35D" w:rsidP="000918F7">
            <w:pPr>
              <w:rPr>
                <w:rFonts w:ascii="Bookman Old Style" w:hAnsi="Bookman Old Style" w:cs="Arial"/>
                <w:sz w:val="22"/>
                <w:szCs w:val="22"/>
              </w:rPr>
            </w:pPr>
            <w:r w:rsidRPr="00613CE2">
              <w:rPr>
                <w:rFonts w:ascii="Bookman Old Style" w:hAnsi="Bookman Old Style" w:cs="Arial"/>
                <w:sz w:val="22"/>
                <w:szCs w:val="22"/>
              </w:rPr>
              <w:t>No later than</w:t>
            </w:r>
            <w:r w:rsidR="000918F7" w:rsidRPr="00613CE2">
              <w:rPr>
                <w:rFonts w:ascii="Bookman Old Style" w:hAnsi="Bookman Old Style" w:cs="Arial"/>
                <w:sz w:val="22"/>
                <w:szCs w:val="22"/>
              </w:rPr>
              <w:t xml:space="preserve"> July 7, 2023</w:t>
            </w:r>
          </w:p>
          <w:p w14:paraId="6CC15C8C" w14:textId="77777777" w:rsidR="000918F7" w:rsidRPr="00613CE2" w:rsidRDefault="000918F7" w:rsidP="000918F7">
            <w:pPr>
              <w:rPr>
                <w:rFonts w:ascii="Bookman Old Style" w:hAnsi="Bookman Old Style" w:cs="Arial"/>
                <w:sz w:val="22"/>
                <w:szCs w:val="22"/>
              </w:rPr>
            </w:pPr>
          </w:p>
          <w:p w14:paraId="585CC9ED" w14:textId="77777777" w:rsidR="000918F7" w:rsidRPr="00613CE2" w:rsidRDefault="00F03639" w:rsidP="00F03639">
            <w:pPr>
              <w:rPr>
                <w:rFonts w:ascii="Bookman Old Style" w:hAnsi="Bookman Old Style" w:cs="Arial"/>
                <w:bCs/>
                <w:sz w:val="22"/>
                <w:szCs w:val="22"/>
              </w:rPr>
            </w:pPr>
            <w:r w:rsidRPr="00613CE2">
              <w:rPr>
                <w:rFonts w:ascii="Bookman Old Style" w:hAnsi="Bookman Old Style" w:cs="Arial"/>
                <w:bCs/>
                <w:sz w:val="22"/>
                <w:szCs w:val="22"/>
              </w:rPr>
              <w:t>Item response</w:t>
            </w:r>
            <w:r w:rsidR="000918F7" w:rsidRPr="00613CE2">
              <w:rPr>
                <w:rFonts w:ascii="Bookman Old Style" w:hAnsi="Bookman Old Style" w:cs="Arial"/>
                <w:bCs/>
                <w:sz w:val="22"/>
                <w:szCs w:val="22"/>
              </w:rPr>
              <w:t>s due:</w:t>
            </w:r>
          </w:p>
          <w:p w14:paraId="57FCD10E" w14:textId="77777777" w:rsidR="000918F7" w:rsidRPr="00613CE2" w:rsidRDefault="000918F7" w:rsidP="00F03639">
            <w:pPr>
              <w:rPr>
                <w:rFonts w:ascii="Bookman Old Style" w:hAnsi="Bookman Old Style" w:cs="Arial"/>
                <w:bCs/>
                <w:sz w:val="22"/>
                <w:szCs w:val="22"/>
              </w:rPr>
            </w:pPr>
            <w:r w:rsidRPr="00613CE2">
              <w:rPr>
                <w:rFonts w:ascii="Bookman Old Style" w:hAnsi="Bookman Old Style" w:cs="Arial"/>
                <w:bCs/>
                <w:sz w:val="22"/>
                <w:szCs w:val="22"/>
              </w:rPr>
              <w:t>June – August 4, 2023</w:t>
            </w:r>
          </w:p>
          <w:p w14:paraId="4D4B2BB2" w14:textId="0CD01874" w:rsidR="00F03639" w:rsidRPr="00613CE2" w:rsidRDefault="000918F7" w:rsidP="00F03639">
            <w:pPr>
              <w:rPr>
                <w:rFonts w:ascii="Bookman Old Style" w:hAnsi="Bookman Old Style" w:cs="Arial"/>
                <w:b/>
                <w:sz w:val="22"/>
                <w:szCs w:val="22"/>
              </w:rPr>
            </w:pPr>
            <w:r w:rsidRPr="00613CE2">
              <w:rPr>
                <w:rFonts w:ascii="Bookman Old Style" w:hAnsi="Bookman Old Style" w:cs="Arial"/>
                <w:bCs/>
                <w:sz w:val="22"/>
                <w:szCs w:val="22"/>
              </w:rPr>
              <w:t>August &amp; January</w:t>
            </w:r>
            <w:r w:rsidR="00C841FC" w:rsidRPr="00613CE2">
              <w:rPr>
                <w:rFonts w:ascii="Bookman Old Style" w:hAnsi="Bookman Old Style" w:cs="Arial"/>
                <w:bCs/>
                <w:sz w:val="22"/>
                <w:szCs w:val="22"/>
              </w:rPr>
              <w:t xml:space="preserve"> – within </w:t>
            </w:r>
            <w:r w:rsidR="00F03639" w:rsidRPr="00613CE2">
              <w:rPr>
                <w:rFonts w:ascii="Bookman Old Style" w:hAnsi="Bookman Old Style" w:cs="Arial"/>
                <w:bCs/>
                <w:sz w:val="22"/>
                <w:szCs w:val="22"/>
              </w:rPr>
              <w:t>3 months after test administration</w:t>
            </w:r>
          </w:p>
        </w:tc>
      </w:tr>
    </w:tbl>
    <w:p w14:paraId="11C41DD4" w14:textId="4B8CF122" w:rsidR="00872856" w:rsidRPr="00613CE2" w:rsidRDefault="00872856" w:rsidP="00C12A6B">
      <w:pPr>
        <w:pStyle w:val="BodyText"/>
      </w:pPr>
    </w:p>
    <w:tbl>
      <w:tblPr>
        <w:tblStyle w:val="TableGrid"/>
        <w:tblW w:w="9900" w:type="dxa"/>
        <w:tblInd w:w="175" w:type="dxa"/>
        <w:tblLook w:val="04A0" w:firstRow="1" w:lastRow="0" w:firstColumn="1" w:lastColumn="0" w:noHBand="0" w:noVBand="1"/>
      </w:tblPr>
      <w:tblGrid>
        <w:gridCol w:w="4860"/>
        <w:gridCol w:w="5040"/>
      </w:tblGrid>
      <w:tr w:rsidR="00E13341" w:rsidRPr="00613CE2" w14:paraId="1F1F3DCA" w14:textId="77777777" w:rsidTr="26E23403">
        <w:tc>
          <w:tcPr>
            <w:tcW w:w="4860" w:type="dxa"/>
            <w:shd w:val="clear" w:color="auto" w:fill="BFBFBF" w:themeFill="background1" w:themeFillShade="BF"/>
          </w:tcPr>
          <w:p w14:paraId="1DF14C83" w14:textId="4393E25E" w:rsidR="00E13341" w:rsidRPr="00613CE2" w:rsidRDefault="00E13341" w:rsidP="00E13341">
            <w:pPr>
              <w:jc w:val="center"/>
              <w:rPr>
                <w:rFonts w:ascii="Bookman Old Style" w:hAnsi="Bookman Old Style" w:cs="Arial"/>
                <w:b/>
                <w:sz w:val="22"/>
                <w:szCs w:val="22"/>
              </w:rPr>
            </w:pPr>
            <w:r w:rsidRPr="00613CE2">
              <w:rPr>
                <w:rFonts w:ascii="Bookman Old Style" w:hAnsi="Bookman Old Style" w:cs="Arial"/>
                <w:b/>
                <w:sz w:val="22"/>
                <w:szCs w:val="22"/>
              </w:rPr>
              <w:t>Field Test</w:t>
            </w:r>
          </w:p>
        </w:tc>
        <w:tc>
          <w:tcPr>
            <w:tcW w:w="5040" w:type="dxa"/>
            <w:shd w:val="clear" w:color="auto" w:fill="BFBFBF" w:themeFill="background1" w:themeFillShade="BF"/>
          </w:tcPr>
          <w:p w14:paraId="4D10F8A2" w14:textId="77777777" w:rsidR="00E13341" w:rsidRPr="00613CE2" w:rsidRDefault="00E13341" w:rsidP="00E13341">
            <w:pPr>
              <w:jc w:val="center"/>
              <w:rPr>
                <w:rFonts w:ascii="Bookman Old Style" w:hAnsi="Bookman Old Style" w:cs="Arial"/>
                <w:b/>
                <w:sz w:val="22"/>
                <w:szCs w:val="22"/>
              </w:rPr>
            </w:pPr>
            <w:r w:rsidRPr="00613CE2">
              <w:rPr>
                <w:rFonts w:ascii="Bookman Old Style" w:hAnsi="Bookman Old Style" w:cs="Arial"/>
                <w:b/>
                <w:sz w:val="22"/>
                <w:szCs w:val="22"/>
              </w:rPr>
              <w:t>Administration Dates</w:t>
            </w:r>
          </w:p>
        </w:tc>
      </w:tr>
      <w:tr w:rsidR="002B47A3" w:rsidRPr="00613CE2" w14:paraId="3C3BECD9" w14:textId="77777777" w:rsidTr="26E23403">
        <w:trPr>
          <w:trHeight w:val="467"/>
        </w:trPr>
        <w:tc>
          <w:tcPr>
            <w:tcW w:w="4860" w:type="dxa"/>
          </w:tcPr>
          <w:p w14:paraId="0C92272F" w14:textId="77777777" w:rsidR="002B47A3" w:rsidRPr="00613CE2" w:rsidRDefault="002B47A3" w:rsidP="002B47A3">
            <w:pPr>
              <w:rPr>
                <w:rFonts w:ascii="Bookman Old Style" w:hAnsi="Bookman Old Style" w:cs="Arial"/>
                <w:sz w:val="22"/>
                <w:szCs w:val="22"/>
              </w:rPr>
            </w:pPr>
            <w:r w:rsidRPr="00613CE2">
              <w:rPr>
                <w:rFonts w:ascii="Bookman Old Style" w:hAnsi="Bookman Old Style" w:cs="Arial"/>
                <w:sz w:val="22"/>
                <w:szCs w:val="22"/>
              </w:rPr>
              <w:t>Grades 3-8 English Language Arts and Mathematics (CBT)</w:t>
            </w:r>
          </w:p>
        </w:tc>
        <w:tc>
          <w:tcPr>
            <w:tcW w:w="5040" w:type="dxa"/>
          </w:tcPr>
          <w:p w14:paraId="5DF5DD69" w14:textId="6DAF4A42" w:rsidR="002B47A3" w:rsidRPr="00613CE2" w:rsidRDefault="00DA202A" w:rsidP="26E23403">
            <w:pPr>
              <w:spacing w:line="259" w:lineRule="auto"/>
              <w:rPr>
                <w:rFonts w:ascii="Bookman Old Style" w:hAnsi="Bookman Old Style"/>
              </w:rPr>
            </w:pPr>
            <w:r w:rsidRPr="00613CE2">
              <w:rPr>
                <w:rFonts w:ascii="Bookman Old Style" w:hAnsi="Bookman Old Style"/>
                <w:sz w:val="22"/>
                <w:szCs w:val="22"/>
              </w:rPr>
              <w:t>May 15 – June 2, 2023</w:t>
            </w:r>
          </w:p>
        </w:tc>
      </w:tr>
      <w:tr w:rsidR="002B47A3" w:rsidRPr="00613CE2" w14:paraId="45676C09" w14:textId="77777777" w:rsidTr="26E23403">
        <w:tc>
          <w:tcPr>
            <w:tcW w:w="4860" w:type="dxa"/>
          </w:tcPr>
          <w:p w14:paraId="61FA034B" w14:textId="77777777" w:rsidR="002B47A3" w:rsidRPr="00613CE2" w:rsidRDefault="002B47A3" w:rsidP="002B47A3">
            <w:pPr>
              <w:rPr>
                <w:rFonts w:ascii="Bookman Old Style" w:hAnsi="Bookman Old Style" w:cs="Arial"/>
                <w:sz w:val="22"/>
                <w:szCs w:val="22"/>
              </w:rPr>
            </w:pPr>
            <w:r w:rsidRPr="00613CE2">
              <w:rPr>
                <w:rFonts w:ascii="Bookman Old Style" w:hAnsi="Bookman Old Style" w:cs="Arial"/>
                <w:sz w:val="22"/>
                <w:szCs w:val="22"/>
              </w:rPr>
              <w:t>Grades 3-8 English Language Arts and Mathematics (PBT)</w:t>
            </w:r>
          </w:p>
        </w:tc>
        <w:tc>
          <w:tcPr>
            <w:tcW w:w="5040" w:type="dxa"/>
          </w:tcPr>
          <w:p w14:paraId="2072BF03" w14:textId="1D887EE6" w:rsidR="002B47A3" w:rsidRPr="00613CE2" w:rsidRDefault="00DA202A" w:rsidP="26E23403">
            <w:pPr>
              <w:spacing w:line="259" w:lineRule="auto"/>
              <w:rPr>
                <w:rFonts w:ascii="Bookman Old Style" w:hAnsi="Bookman Old Style"/>
              </w:rPr>
            </w:pPr>
            <w:r w:rsidRPr="00613CE2">
              <w:rPr>
                <w:rFonts w:ascii="Bookman Old Style" w:hAnsi="Bookman Old Style"/>
                <w:sz w:val="22"/>
                <w:szCs w:val="22"/>
              </w:rPr>
              <w:t>May 22 – June 2, 2023</w:t>
            </w:r>
          </w:p>
          <w:p w14:paraId="4F5D3281" w14:textId="6D5BCF9D" w:rsidR="002B47A3" w:rsidRPr="00613CE2" w:rsidRDefault="002B47A3" w:rsidP="26E23403">
            <w:pPr>
              <w:rPr>
                <w:rFonts w:ascii="Bookman Old Style" w:hAnsi="Bookman Old Style"/>
              </w:rPr>
            </w:pPr>
          </w:p>
        </w:tc>
      </w:tr>
      <w:tr w:rsidR="002B47A3" w:rsidRPr="00613CE2" w14:paraId="214AA93C" w14:textId="77777777" w:rsidTr="26E23403">
        <w:tc>
          <w:tcPr>
            <w:tcW w:w="4860" w:type="dxa"/>
          </w:tcPr>
          <w:p w14:paraId="6B17BFE6" w14:textId="5722D59D" w:rsidR="002B47A3" w:rsidRPr="00613CE2" w:rsidRDefault="002B47A3" w:rsidP="002B47A3">
            <w:pPr>
              <w:rPr>
                <w:rFonts w:ascii="Bookman Old Style" w:hAnsi="Bookman Old Style"/>
                <w:sz w:val="22"/>
                <w:szCs w:val="22"/>
              </w:rPr>
            </w:pPr>
            <w:r w:rsidRPr="00613CE2">
              <w:rPr>
                <w:rFonts w:ascii="Bookman Old Style" w:hAnsi="Bookman Old Style"/>
                <w:sz w:val="22"/>
                <w:szCs w:val="22"/>
              </w:rPr>
              <w:t>NYSESLAT</w:t>
            </w:r>
          </w:p>
        </w:tc>
        <w:tc>
          <w:tcPr>
            <w:tcW w:w="5040" w:type="dxa"/>
          </w:tcPr>
          <w:p w14:paraId="0929BD2A" w14:textId="55BD3FF8" w:rsidR="002B47A3" w:rsidRPr="00613CE2" w:rsidRDefault="00DA202A" w:rsidP="26E23403">
            <w:pPr>
              <w:spacing w:line="259" w:lineRule="auto"/>
              <w:rPr>
                <w:rFonts w:ascii="Bookman Old Style" w:hAnsi="Bookman Old Style"/>
              </w:rPr>
            </w:pPr>
            <w:r w:rsidRPr="00613CE2">
              <w:rPr>
                <w:rFonts w:ascii="Bookman Old Style" w:hAnsi="Bookman Old Style"/>
                <w:sz w:val="22"/>
                <w:szCs w:val="22"/>
              </w:rPr>
              <w:t>May 30 – June 13, 2023</w:t>
            </w:r>
          </w:p>
        </w:tc>
      </w:tr>
      <w:tr w:rsidR="002B47A3" w:rsidRPr="00613CE2" w14:paraId="4DC36B6E" w14:textId="77777777" w:rsidTr="26E23403">
        <w:tc>
          <w:tcPr>
            <w:tcW w:w="4860" w:type="dxa"/>
          </w:tcPr>
          <w:p w14:paraId="2BA861B3" w14:textId="3F6F5063" w:rsidR="002B47A3" w:rsidRPr="00613CE2" w:rsidRDefault="002B47A3" w:rsidP="002B47A3">
            <w:pPr>
              <w:rPr>
                <w:rFonts w:ascii="Bookman Old Style" w:hAnsi="Bookman Old Style" w:cs="Arial"/>
                <w:sz w:val="22"/>
                <w:szCs w:val="22"/>
              </w:rPr>
            </w:pPr>
            <w:r w:rsidRPr="00613CE2">
              <w:rPr>
                <w:rFonts w:ascii="Bookman Old Style" w:hAnsi="Bookman Old Style"/>
                <w:sz w:val="22"/>
                <w:szCs w:val="22"/>
              </w:rPr>
              <w:t>Grades 5 and 8 Science (CBT)</w:t>
            </w:r>
          </w:p>
        </w:tc>
        <w:tc>
          <w:tcPr>
            <w:tcW w:w="5040" w:type="dxa"/>
          </w:tcPr>
          <w:p w14:paraId="75B8CDFD" w14:textId="40DAE78E" w:rsidR="002B47A3" w:rsidRPr="00613CE2" w:rsidRDefault="00DA202A" w:rsidP="26E23403">
            <w:pPr>
              <w:spacing w:line="259" w:lineRule="auto"/>
              <w:rPr>
                <w:rFonts w:ascii="Bookman Old Style" w:hAnsi="Bookman Old Style"/>
              </w:rPr>
            </w:pPr>
            <w:r w:rsidRPr="00613CE2">
              <w:rPr>
                <w:rFonts w:ascii="Bookman Old Style" w:hAnsi="Bookman Old Style"/>
                <w:sz w:val="22"/>
                <w:szCs w:val="22"/>
              </w:rPr>
              <w:t>May 15 – June 2, 2023</w:t>
            </w:r>
          </w:p>
        </w:tc>
      </w:tr>
      <w:tr w:rsidR="002B47A3" w14:paraId="57F76D74" w14:textId="77777777" w:rsidTr="26E23403">
        <w:tc>
          <w:tcPr>
            <w:tcW w:w="4860" w:type="dxa"/>
          </w:tcPr>
          <w:p w14:paraId="5CFD3300" w14:textId="3D174E98" w:rsidR="002B47A3" w:rsidRPr="00613CE2" w:rsidRDefault="002B47A3" w:rsidP="002B47A3">
            <w:pPr>
              <w:rPr>
                <w:rFonts w:ascii="Bookman Old Style" w:hAnsi="Bookman Old Style" w:cs="Arial"/>
                <w:sz w:val="22"/>
                <w:szCs w:val="22"/>
              </w:rPr>
            </w:pPr>
            <w:r w:rsidRPr="00613CE2">
              <w:rPr>
                <w:rFonts w:ascii="Bookman Old Style" w:hAnsi="Bookman Old Style"/>
                <w:sz w:val="22"/>
                <w:szCs w:val="22"/>
              </w:rPr>
              <w:t>Grades 5 and 8 Science (PBT)</w:t>
            </w:r>
          </w:p>
        </w:tc>
        <w:tc>
          <w:tcPr>
            <w:tcW w:w="5040" w:type="dxa"/>
          </w:tcPr>
          <w:p w14:paraId="789A713F" w14:textId="5B141385" w:rsidR="002B47A3" w:rsidRPr="00613CE2" w:rsidRDefault="00DA202A" w:rsidP="26E23403">
            <w:pPr>
              <w:spacing w:line="259" w:lineRule="auto"/>
              <w:rPr>
                <w:rFonts w:ascii="Bookman Old Style" w:hAnsi="Bookman Old Style"/>
              </w:rPr>
            </w:pPr>
            <w:r w:rsidRPr="00613CE2">
              <w:rPr>
                <w:rFonts w:ascii="Bookman Old Style" w:hAnsi="Bookman Old Style"/>
                <w:sz w:val="22"/>
                <w:szCs w:val="22"/>
              </w:rPr>
              <w:t>May 1 – May 19, 2023</w:t>
            </w:r>
          </w:p>
        </w:tc>
      </w:tr>
    </w:tbl>
    <w:p w14:paraId="234AAFE4" w14:textId="77777777" w:rsidR="001308FF" w:rsidRDefault="001308FF" w:rsidP="001308FF">
      <w:pPr>
        <w:jc w:val="center"/>
      </w:pPr>
    </w:p>
    <w:p w14:paraId="1110CFBE" w14:textId="428ACEB3" w:rsidR="001308FF" w:rsidRPr="00FF098F" w:rsidRDefault="001308FF" w:rsidP="00981CCF">
      <w:pPr>
        <w:rPr>
          <w:rFonts w:ascii="Arial" w:hAnsi="Arial" w:cs="Arial"/>
          <w:b/>
        </w:rPr>
      </w:pPr>
      <w:bookmarkStart w:id="860" w:name="_Hlk92885810"/>
      <w:bookmarkStart w:id="861" w:name="_Hlk78204639"/>
      <w:r w:rsidRPr="0061314D">
        <w:rPr>
          <w:rFonts w:ascii="Arial" w:hAnsi="Arial" w:cs="Arial"/>
          <w:b/>
        </w:rPr>
        <w:t>Deadlines for Verification and Certification of 20</w:t>
      </w:r>
      <w:r>
        <w:rPr>
          <w:rFonts w:ascii="Arial" w:hAnsi="Arial" w:cs="Arial"/>
          <w:b/>
        </w:rPr>
        <w:t>2</w:t>
      </w:r>
      <w:r w:rsidR="006D3E52">
        <w:rPr>
          <w:rFonts w:ascii="Arial" w:hAnsi="Arial" w:cs="Arial"/>
          <w:b/>
        </w:rPr>
        <w:t>2</w:t>
      </w:r>
      <w:r w:rsidRPr="0061314D">
        <w:rPr>
          <w:rFonts w:ascii="Arial" w:hAnsi="Arial" w:cs="Arial"/>
          <w:b/>
        </w:rPr>
        <w:t>-</w:t>
      </w:r>
      <w:r>
        <w:rPr>
          <w:rFonts w:ascii="Arial" w:hAnsi="Arial" w:cs="Arial"/>
          <w:b/>
        </w:rPr>
        <w:t>2</w:t>
      </w:r>
      <w:r w:rsidR="006D3E52">
        <w:rPr>
          <w:rFonts w:ascii="Arial" w:hAnsi="Arial" w:cs="Arial"/>
          <w:b/>
        </w:rPr>
        <w:t>3</w:t>
      </w:r>
      <w:r w:rsidRPr="0061314D">
        <w:rPr>
          <w:rFonts w:ascii="Arial" w:hAnsi="Arial" w:cs="Arial"/>
          <w:b/>
        </w:rPr>
        <w:t xml:space="preserve"> School Year Data in SIRS</w:t>
      </w:r>
      <w:bookmarkEnd w:id="860"/>
      <w:r w:rsidR="00981CCF">
        <w:rPr>
          <w:rFonts w:ascii="Arial" w:hAnsi="Arial" w:cs="Arial"/>
          <w:b/>
        </w:rPr>
        <w:t>:</w:t>
      </w:r>
    </w:p>
    <w:bookmarkEnd w:id="861"/>
    <w:p w14:paraId="4CFE6352" w14:textId="77777777" w:rsidR="001308FF" w:rsidRDefault="001308FF" w:rsidP="001308FF">
      <w:pPr>
        <w:ind w:left="270"/>
        <w:rPr>
          <w:rFonts w:ascii="Arial" w:hAnsi="Arial" w:cs="Arial"/>
          <w:b/>
        </w:rPr>
      </w:pPr>
    </w:p>
    <w:p w14:paraId="56351C93" w14:textId="2C2A01CB" w:rsidR="001308FF" w:rsidRPr="001308FF" w:rsidRDefault="001308FF" w:rsidP="001308FF">
      <w:pPr>
        <w:rPr>
          <w:rFonts w:ascii="Arial" w:hAnsi="Arial" w:cs="Arial"/>
        </w:rPr>
      </w:pPr>
      <w:r w:rsidRPr="00515839">
        <w:rPr>
          <w:rFonts w:ascii="Arial" w:hAnsi="Arial" w:cs="Arial"/>
          <w:shd w:val="clear" w:color="auto" w:fill="FFFFFF"/>
        </w:rPr>
        <w:t>The 202</w:t>
      </w:r>
      <w:r w:rsidR="006D3E52">
        <w:rPr>
          <w:rFonts w:ascii="Arial" w:hAnsi="Arial" w:cs="Arial"/>
          <w:shd w:val="clear" w:color="auto" w:fill="FFFFFF"/>
        </w:rPr>
        <w:t>2</w:t>
      </w:r>
      <w:r w:rsidRPr="00515839">
        <w:rPr>
          <w:rFonts w:ascii="Arial" w:hAnsi="Arial" w:cs="Arial"/>
          <w:shd w:val="clear" w:color="auto" w:fill="FFFFFF"/>
        </w:rPr>
        <w:t>-2</w:t>
      </w:r>
      <w:r w:rsidR="006D3E52">
        <w:rPr>
          <w:rFonts w:ascii="Arial" w:hAnsi="Arial" w:cs="Arial"/>
          <w:shd w:val="clear" w:color="auto" w:fill="FFFFFF"/>
        </w:rPr>
        <w:t>3</w:t>
      </w:r>
      <w:r w:rsidRPr="00515839">
        <w:rPr>
          <w:rFonts w:ascii="Arial" w:hAnsi="Arial" w:cs="Arial"/>
          <w:shd w:val="clear" w:color="auto" w:fill="FFFFFF"/>
        </w:rPr>
        <w:t xml:space="preserve"> SIRS Reporting Timeline is available on the IRS Web main landing page. (See </w:t>
      </w:r>
      <w:hyperlink r:id="rId129" w:anchor="qlinks" w:tgtFrame="_blank" w:tooltip="http://www.nysed.gov/information-reporting-services#qlinks" w:history="1">
        <w:r w:rsidRPr="00515839">
          <w:rPr>
            <w:rStyle w:val="Hyperlink"/>
            <w:rFonts w:ascii="Arial" w:hAnsi="Arial" w:cs="Arial"/>
            <w:color w:val="auto"/>
            <w:shd w:val="clear" w:color="auto" w:fill="FFFFFF"/>
          </w:rPr>
          <w:t>Quick Links</w:t>
        </w:r>
      </w:hyperlink>
      <w:r w:rsidRPr="00515839">
        <w:rPr>
          <w:rFonts w:ascii="Arial" w:hAnsi="Arial" w:cs="Arial"/>
          <w:shd w:val="clear" w:color="auto" w:fill="FFFFFF"/>
        </w:rPr>
        <w:t>, below Data Collection &amp; Reporting column.)</w:t>
      </w:r>
    </w:p>
    <w:p w14:paraId="4EE52FE9" w14:textId="56A06D14" w:rsidR="001308FF" w:rsidRDefault="001308FF" w:rsidP="001308FF"/>
    <w:p w14:paraId="6ECFF2EF" w14:textId="186558B9" w:rsidR="00981CCF" w:rsidRPr="002823E3" w:rsidRDefault="00B71569" w:rsidP="00981CCF">
      <w:pPr>
        <w:rPr>
          <w:rFonts w:ascii="Arial" w:hAnsi="Arial" w:cs="Arial"/>
          <w:b/>
        </w:rPr>
      </w:pPr>
      <w:hyperlink r:id="rId130" w:history="1">
        <w:r w:rsidR="00981CCF" w:rsidRPr="002823E3">
          <w:rPr>
            <w:rStyle w:val="Hyperlink"/>
            <w:rFonts w:ascii="Arial" w:hAnsi="Arial" w:cs="Arial"/>
            <w:b/>
          </w:rPr>
          <w:t>Special Education Certification and Due Dates for the 2022-23 school year</w:t>
        </w:r>
      </w:hyperlink>
      <w:r w:rsidR="00981CCF" w:rsidRPr="002823E3">
        <w:rPr>
          <w:rFonts w:ascii="Arial" w:hAnsi="Arial" w:cs="Arial"/>
          <w:b/>
        </w:rPr>
        <w:t>:</w:t>
      </w:r>
    </w:p>
    <w:p w14:paraId="7D2FCDE1" w14:textId="77777777" w:rsidR="00F51E55" w:rsidRPr="000E16CD" w:rsidRDefault="00F51E55" w:rsidP="00F51E55">
      <w:pPr>
        <w:rPr>
          <w:rFonts w:ascii="Century Schoolbook" w:hAnsi="Century Schoolbook"/>
          <w:color w:val="000000"/>
        </w:rPr>
      </w:pPr>
    </w:p>
    <w:p w14:paraId="40028E63" w14:textId="3B7BCC36" w:rsidR="00132157" w:rsidRPr="002823E3" w:rsidRDefault="00132157" w:rsidP="00BD5672">
      <w:pPr>
        <w:pStyle w:val="ListParagraph"/>
        <w:numPr>
          <w:ilvl w:val="0"/>
          <w:numId w:val="85"/>
        </w:numPr>
        <w:rPr>
          <w:rFonts w:ascii="Arial" w:hAnsi="Arial" w:cs="Arial"/>
          <w:iCs/>
          <w:color w:val="000000"/>
          <w:vertAlign w:val="superscript"/>
        </w:rPr>
      </w:pPr>
      <w:r w:rsidRPr="002823E3">
        <w:rPr>
          <w:rFonts w:ascii="Arial" w:hAnsi="Arial" w:cs="Arial"/>
          <w:iCs/>
          <w:color w:val="000000"/>
        </w:rPr>
        <w:t xml:space="preserve">For further information on any of the </w:t>
      </w:r>
      <w:r w:rsidR="00981CCF" w:rsidRPr="002823E3">
        <w:rPr>
          <w:rFonts w:ascii="Arial" w:hAnsi="Arial" w:cs="Arial"/>
          <w:iCs/>
          <w:color w:val="000000"/>
        </w:rPr>
        <w:t xml:space="preserve">PD </w:t>
      </w:r>
      <w:r w:rsidRPr="002823E3">
        <w:rPr>
          <w:rFonts w:ascii="Arial" w:hAnsi="Arial" w:cs="Arial"/>
          <w:iCs/>
          <w:color w:val="000000"/>
        </w:rPr>
        <w:t xml:space="preserve">forms or </w:t>
      </w:r>
      <w:r w:rsidR="00981CCF" w:rsidRPr="002823E3">
        <w:rPr>
          <w:rFonts w:ascii="Arial" w:hAnsi="Arial" w:cs="Arial"/>
          <w:iCs/>
          <w:color w:val="000000"/>
        </w:rPr>
        <w:t xml:space="preserve">reporting special education data, </w:t>
      </w:r>
      <w:r w:rsidRPr="002823E3">
        <w:rPr>
          <w:rFonts w:ascii="Arial" w:hAnsi="Arial" w:cs="Arial"/>
          <w:iCs/>
          <w:color w:val="000000"/>
        </w:rPr>
        <w:t>please visit IRS Special Education’s data collection requirements</w:t>
      </w:r>
      <w:r w:rsidR="006A6037" w:rsidRPr="002823E3">
        <w:rPr>
          <w:rFonts w:ascii="Arial" w:hAnsi="Arial" w:cs="Arial"/>
          <w:iCs/>
          <w:color w:val="000000"/>
        </w:rPr>
        <w:t xml:space="preserve"> at</w:t>
      </w:r>
      <w:r w:rsidRPr="002823E3">
        <w:rPr>
          <w:rFonts w:ascii="Arial" w:hAnsi="Arial" w:cs="Arial"/>
          <w:iCs/>
          <w:color w:val="808080"/>
        </w:rPr>
        <w:t xml:space="preserve"> </w:t>
      </w:r>
      <w:hyperlink r:id="rId131" w:history="1">
        <w:r w:rsidR="006A6037" w:rsidRPr="002823E3">
          <w:rPr>
            <w:rStyle w:val="Hyperlink"/>
            <w:rFonts w:ascii="Arial" w:hAnsi="Arial" w:cs="Arial"/>
            <w:iCs/>
          </w:rPr>
          <w:t>SEDCAR</w:t>
        </w:r>
      </w:hyperlink>
      <w:r w:rsidR="00981CCF" w:rsidRPr="002823E3">
        <w:rPr>
          <w:rStyle w:val="Hyperlink"/>
          <w:rFonts w:ascii="Arial" w:hAnsi="Arial" w:cs="Arial"/>
          <w:iCs/>
        </w:rPr>
        <w:t>.</w:t>
      </w:r>
    </w:p>
    <w:p w14:paraId="3D1D4AC0" w14:textId="77777777" w:rsidR="00132157" w:rsidRPr="00132157" w:rsidRDefault="00132157" w:rsidP="00132157">
      <w:pPr>
        <w:rPr>
          <w:rFonts w:ascii="Arial" w:hAnsi="Arial" w:cs="Arial"/>
          <w:i/>
          <w:color w:val="808080"/>
          <w:sz w:val="18"/>
          <w:szCs w:val="18"/>
        </w:rPr>
      </w:pPr>
    </w:p>
    <w:p w14:paraId="27C978F9" w14:textId="03096BBB" w:rsidR="00132157" w:rsidRPr="002823E3" w:rsidRDefault="00132157" w:rsidP="00BD5672">
      <w:pPr>
        <w:pStyle w:val="ListParagraph"/>
        <w:numPr>
          <w:ilvl w:val="0"/>
          <w:numId w:val="85"/>
        </w:numPr>
        <w:rPr>
          <w:rFonts w:ascii="Arial" w:hAnsi="Arial" w:cs="Arial"/>
          <w:iCs/>
          <w:color w:val="000000"/>
        </w:rPr>
      </w:pPr>
      <w:r w:rsidRPr="002823E3">
        <w:rPr>
          <w:rFonts w:ascii="Arial" w:hAnsi="Arial" w:cs="Arial"/>
          <w:iCs/>
          <w:color w:val="000000"/>
        </w:rPr>
        <w:t>Verification reports 7 and 9 are provider reports that do not require certification.</w:t>
      </w:r>
    </w:p>
    <w:p w14:paraId="7732BE66" w14:textId="77777777" w:rsidR="00132157" w:rsidRPr="00981CCF" w:rsidRDefault="00132157" w:rsidP="00132157">
      <w:pPr>
        <w:rPr>
          <w:rFonts w:ascii="Arial" w:hAnsi="Arial" w:cs="Arial"/>
          <w:iCs/>
          <w:color w:val="000000"/>
        </w:rPr>
      </w:pPr>
    </w:p>
    <w:p w14:paraId="70BF3601" w14:textId="56E659D5" w:rsidR="00132157" w:rsidRPr="002823E3" w:rsidRDefault="00132157" w:rsidP="00BD5672">
      <w:pPr>
        <w:pStyle w:val="ListParagraph"/>
        <w:numPr>
          <w:ilvl w:val="0"/>
          <w:numId w:val="85"/>
        </w:numPr>
        <w:autoSpaceDE w:val="0"/>
        <w:autoSpaceDN w:val="0"/>
        <w:adjustRightInd w:val="0"/>
        <w:rPr>
          <w:rFonts w:ascii="Arial" w:hAnsi="Arial" w:cs="Arial"/>
          <w:iCs/>
          <w:color w:val="3366FF"/>
        </w:rPr>
      </w:pPr>
      <w:r w:rsidRPr="002823E3">
        <w:rPr>
          <w:rFonts w:ascii="Arial" w:hAnsi="Arial" w:cs="Arial"/>
          <w:iCs/>
          <w:color w:val="000000"/>
        </w:rPr>
        <w:t>See the</w:t>
      </w:r>
      <w:r w:rsidR="006A6037" w:rsidRPr="002823E3">
        <w:rPr>
          <w:rFonts w:ascii="Arial" w:hAnsi="Arial" w:cs="Arial"/>
          <w:iCs/>
          <w:color w:val="999999"/>
        </w:rPr>
        <w:t xml:space="preserve"> </w:t>
      </w:r>
      <w:hyperlink r:id="rId132" w:history="1">
        <w:r w:rsidR="006A6037" w:rsidRPr="002823E3">
          <w:rPr>
            <w:rStyle w:val="Hyperlink"/>
            <w:rFonts w:ascii="Arial" w:hAnsi="Arial" w:cs="Arial"/>
            <w:iCs/>
          </w:rPr>
          <w:t>schedule of submission</w:t>
        </w:r>
      </w:hyperlink>
      <w:r w:rsidRPr="002823E3">
        <w:rPr>
          <w:rFonts w:ascii="Arial" w:hAnsi="Arial" w:cs="Arial"/>
          <w:iCs/>
          <w:color w:val="000000"/>
        </w:rPr>
        <w:t xml:space="preserve"> to find the school year in which your district is required to submit data for </w:t>
      </w:r>
      <w:r w:rsidR="00981CCF" w:rsidRPr="002823E3">
        <w:rPr>
          <w:rFonts w:ascii="Arial" w:hAnsi="Arial" w:cs="Arial"/>
          <w:iCs/>
          <w:color w:val="000000"/>
        </w:rPr>
        <w:t>certain</w:t>
      </w:r>
      <w:r w:rsidRPr="002823E3">
        <w:rPr>
          <w:rFonts w:ascii="Arial" w:hAnsi="Arial" w:cs="Arial"/>
          <w:iCs/>
          <w:color w:val="000000"/>
        </w:rPr>
        <w:t xml:space="preserve"> indicators</w:t>
      </w:r>
      <w:r w:rsidR="006A6037" w:rsidRPr="002823E3">
        <w:rPr>
          <w:rFonts w:ascii="Arial" w:hAnsi="Arial" w:cs="Arial"/>
          <w:iCs/>
          <w:color w:val="3366FF"/>
        </w:rPr>
        <w:t>.</w:t>
      </w:r>
    </w:p>
    <w:p w14:paraId="7287B461" w14:textId="77777777" w:rsidR="00132157" w:rsidRPr="00981CCF" w:rsidRDefault="00132157" w:rsidP="00132157">
      <w:pPr>
        <w:autoSpaceDE w:val="0"/>
        <w:autoSpaceDN w:val="0"/>
        <w:adjustRightInd w:val="0"/>
        <w:rPr>
          <w:rFonts w:ascii="Arial" w:hAnsi="Arial" w:cs="Arial"/>
          <w:iCs/>
          <w:color w:val="999999"/>
        </w:rPr>
      </w:pPr>
    </w:p>
    <w:p w14:paraId="5B1FDC5B" w14:textId="22477515" w:rsidR="00132157" w:rsidRPr="002823E3" w:rsidRDefault="00132157" w:rsidP="00BD5672">
      <w:pPr>
        <w:pStyle w:val="ListParagraph"/>
        <w:numPr>
          <w:ilvl w:val="0"/>
          <w:numId w:val="85"/>
        </w:numPr>
        <w:rPr>
          <w:rFonts w:ascii="Arial" w:hAnsi="Arial" w:cs="Arial"/>
          <w:iCs/>
          <w:color w:val="3366FF"/>
        </w:rPr>
      </w:pPr>
      <w:r w:rsidRPr="002823E3">
        <w:rPr>
          <w:rFonts w:ascii="Arial" w:hAnsi="Arial" w:cs="Arial"/>
          <w:iCs/>
          <w:color w:val="000000"/>
        </w:rPr>
        <w:t>For further information on SPP Indicators, please visit</w:t>
      </w:r>
      <w:r w:rsidR="006A6037" w:rsidRPr="002823E3">
        <w:rPr>
          <w:rFonts w:ascii="Arial" w:hAnsi="Arial" w:cs="Arial"/>
          <w:iCs/>
          <w:color w:val="000000"/>
        </w:rPr>
        <w:t xml:space="preserve"> the</w:t>
      </w:r>
      <w:r w:rsidRPr="002823E3">
        <w:rPr>
          <w:rFonts w:ascii="Arial" w:hAnsi="Arial" w:cs="Arial"/>
          <w:iCs/>
          <w:color w:val="000000"/>
        </w:rPr>
        <w:t>:</w:t>
      </w:r>
      <w:r w:rsidRPr="002823E3">
        <w:rPr>
          <w:rFonts w:ascii="Arial" w:hAnsi="Arial" w:cs="Arial"/>
          <w:iCs/>
          <w:color w:val="3366FF"/>
        </w:rPr>
        <w:t xml:space="preserve"> </w:t>
      </w:r>
      <w:hyperlink r:id="rId133" w:history="1">
        <w:r w:rsidR="006A6037" w:rsidRPr="002823E3">
          <w:rPr>
            <w:rStyle w:val="Hyperlink"/>
            <w:rFonts w:ascii="Arial" w:hAnsi="Arial" w:cs="Arial"/>
            <w:iCs/>
          </w:rPr>
          <w:t>SPP/APR web page</w:t>
        </w:r>
      </w:hyperlink>
      <w:r w:rsidRPr="002823E3">
        <w:rPr>
          <w:rStyle w:val="Hyperlink"/>
          <w:rFonts w:ascii="Arial" w:hAnsi="Arial" w:cs="Arial"/>
          <w:iCs/>
        </w:rPr>
        <w:t>.</w:t>
      </w:r>
    </w:p>
    <w:p w14:paraId="70557748" w14:textId="77777777" w:rsidR="00132157" w:rsidRPr="00132157" w:rsidRDefault="00132157" w:rsidP="00132157">
      <w:pPr>
        <w:autoSpaceDE w:val="0"/>
        <w:autoSpaceDN w:val="0"/>
        <w:adjustRightInd w:val="0"/>
        <w:rPr>
          <w:rFonts w:ascii="Arial" w:hAnsi="Arial" w:cs="Arial"/>
          <w:i/>
          <w:color w:val="FF0000"/>
          <w:sz w:val="18"/>
          <w:szCs w:val="18"/>
        </w:rPr>
      </w:pPr>
    </w:p>
    <w:p w14:paraId="01744C12" w14:textId="77777777" w:rsidR="00AA4210" w:rsidRDefault="00AA4210">
      <w:pPr>
        <w:rPr>
          <w:rFonts w:ascii="Arial" w:hAnsi="Arial" w:cs="Arial"/>
          <w:b/>
          <w:bCs/>
          <w:kern w:val="32"/>
          <w:sz w:val="32"/>
          <w:szCs w:val="32"/>
          <w:u w:val="single"/>
        </w:rPr>
      </w:pPr>
      <w:bookmarkStart w:id="862" w:name="_Hlk490480305"/>
      <w:r>
        <w:rPr>
          <w:u w:val="single"/>
        </w:rPr>
        <w:br w:type="page"/>
      </w:r>
    </w:p>
    <w:p w14:paraId="0F3C6CD4" w14:textId="275EF89C" w:rsidR="002A2B35" w:rsidRPr="000E16CD" w:rsidRDefault="002A2B35" w:rsidP="008F205A">
      <w:pPr>
        <w:pStyle w:val="Heading1"/>
        <w:rPr>
          <w:u w:val="single"/>
        </w:rPr>
      </w:pPr>
      <w:bookmarkStart w:id="863" w:name="_Toc128744515"/>
      <w:r w:rsidRPr="000E16CD">
        <w:rPr>
          <w:u w:val="single"/>
        </w:rPr>
        <w:t>Appendix II: Sources for Data Reported in the Report Cards</w:t>
      </w:r>
      <w:bookmarkEnd w:id="863"/>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862"/>
    <w:p w14:paraId="56196D8D" w14:textId="77777777" w:rsidR="00AE7710" w:rsidRPr="00C9262D" w:rsidRDefault="00AE7710" w:rsidP="00AE7710">
      <w:pPr>
        <w:pStyle w:val="Body"/>
        <w:rPr>
          <w:rFonts w:cs="Arial"/>
        </w:rPr>
      </w:pPr>
      <w:r w:rsidRPr="00C9262D">
        <w:rPr>
          <w:rFonts w:cs="Arial"/>
        </w:rPr>
        <w:t>Section 1003 School Improvement Funds data are submitted to SED’s Office of Accountability by schools and districts.</w:t>
      </w:r>
    </w:p>
    <w:p w14:paraId="1CE7C60C" w14:textId="6E873CAF" w:rsidR="00EE52D1" w:rsidRPr="00D3590C" w:rsidRDefault="00AE7710" w:rsidP="00EE52D1">
      <w:pPr>
        <w:pStyle w:val="Body"/>
      </w:pPr>
      <w:r w:rsidRPr="00C9262D">
        <w:t>Accountability, inexperienced teacher</w:t>
      </w:r>
      <w:r w:rsidR="00A2242D">
        <w:t xml:space="preserve">s </w:t>
      </w:r>
      <w:r w:rsidR="00A2242D" w:rsidRPr="00450F44">
        <w:t xml:space="preserve">and </w:t>
      </w:r>
      <w:r w:rsidR="00A2242D" w:rsidRPr="00D3590C">
        <w:t>principals</w:t>
      </w:r>
      <w:r w:rsidRPr="00D3590C">
        <w:t xml:space="preserve">, </w:t>
      </w:r>
      <w:r w:rsidR="00844C26" w:rsidRPr="00D3590C">
        <w:t xml:space="preserve">teachers teaching out of their field of certification, </w:t>
      </w:r>
      <w:r w:rsidRPr="00D3590C">
        <w:t xml:space="preserve">assessment, and graduation rate </w:t>
      </w:r>
      <w:r w:rsidR="00EE52D1" w:rsidRPr="00D3590C">
        <w:t>data are collected using the Student Information Repository System (SIRS).</w:t>
      </w:r>
    </w:p>
    <w:p w14:paraId="2C214EA6" w14:textId="7ADA8A47" w:rsidR="00844C26" w:rsidRPr="00D3590C" w:rsidRDefault="00844C26" w:rsidP="00844C26">
      <w:pPr>
        <w:pStyle w:val="Body"/>
        <w:rPr>
          <w:rFonts w:cs="Arial"/>
        </w:rPr>
      </w:pPr>
      <w:r w:rsidRPr="00D3590C">
        <w:rPr>
          <w:rFonts w:cs="Arial"/>
        </w:rPr>
        <w:t>Expenditures per Pupil data are reported in the Information and Reporting Services (IRS) Data Exchange (IDEx).</w:t>
      </w:r>
    </w:p>
    <w:p w14:paraId="11E2BC94" w14:textId="387E0FBD" w:rsidR="00D317E8" w:rsidRPr="00C9262D" w:rsidRDefault="00EE52D1" w:rsidP="00D317E8">
      <w:pPr>
        <w:pStyle w:val="Body"/>
        <w:rPr>
          <w:rFonts w:cs="Arial"/>
        </w:rPr>
      </w:pPr>
      <w:r w:rsidRPr="00D3590C">
        <w:rPr>
          <w:rFonts w:cs="Arial"/>
        </w:rPr>
        <w:t>Data for the National Assessment of Educational Progress (NAEP</w:t>
      </w:r>
      <w:r w:rsidRPr="00C9262D">
        <w:rPr>
          <w:rFonts w:cs="Arial"/>
        </w:rPr>
        <w:t xml:space="preserve">) are provided by the </w:t>
      </w:r>
      <w:hyperlink r:id="rId134" w:history="1">
        <w:r w:rsidRPr="00C9262D">
          <w:rPr>
            <w:rStyle w:val="Hyperlink"/>
            <w:rFonts w:cs="Arial"/>
          </w:rPr>
          <w:t>National Center for Education Statistics</w:t>
        </w:r>
      </w:hyperlink>
      <w:r w:rsidRPr="00C9262D">
        <w:rPr>
          <w:rFonts w:cs="Arial"/>
        </w:rPr>
        <w:t>.</w:t>
      </w:r>
    </w:p>
    <w:p w14:paraId="0144AF8C" w14:textId="7A6BF906" w:rsidR="00AE7710" w:rsidRDefault="00AE7710" w:rsidP="00AE7710">
      <w:pPr>
        <w:pStyle w:val="Body"/>
        <w:rPr>
          <w:rFonts w:cs="Arial"/>
        </w:rPr>
      </w:pPr>
      <w:r w:rsidRPr="00C9262D">
        <w:rPr>
          <w:rFonts w:cs="Arial"/>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864" w:name="_Toc128744516"/>
      <w:r w:rsidRPr="000E16CD">
        <w:rPr>
          <w:u w:val="single"/>
        </w:rPr>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864"/>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0"/>
        <w:gridCol w:w="3660"/>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173E118" w:rsidR="008F205A" w:rsidRPr="008D701A" w:rsidRDefault="00B71569" w:rsidP="008D701A">
            <w:pPr>
              <w:pStyle w:val="Body"/>
              <w:spacing w:before="0"/>
              <w:ind w:left="-28" w:firstLine="0"/>
              <w:rPr>
                <w:rFonts w:ascii="Bookman Old Style" w:hAnsi="Bookman Old Style"/>
                <w:sz w:val="22"/>
                <w:szCs w:val="22"/>
              </w:rPr>
            </w:pPr>
            <w:hyperlink r:id="rId135"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13C5CA52" w:rsidR="008F205A" w:rsidRPr="000E16CD" w:rsidRDefault="00B71569" w:rsidP="002A6B12">
            <w:pPr>
              <w:pStyle w:val="Body"/>
              <w:spacing w:before="0"/>
              <w:ind w:left="-28" w:firstLine="0"/>
              <w:rPr>
                <w:rFonts w:ascii="Bookman Old Style" w:hAnsi="Bookman Old Style"/>
                <w:sz w:val="22"/>
                <w:szCs w:val="22"/>
              </w:rPr>
            </w:pPr>
            <w:hyperlink r:id="rId136" w:history="1">
              <w:r w:rsidR="0098236E" w:rsidRPr="00A90809">
                <w:rPr>
                  <w:rStyle w:val="Hyperlink"/>
                  <w:rFonts w:ascii="Bookman Old Style" w:hAnsi="Bookman Old Style"/>
                  <w:sz w:val="22"/>
                  <w:szCs w:val="22"/>
                </w:rPr>
                <w:t>evaldata@nysed.gov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62904224" w:rsidR="008F205A" w:rsidRPr="000E16CD" w:rsidRDefault="00B71569" w:rsidP="00474AE8">
            <w:pPr>
              <w:pStyle w:val="Body"/>
              <w:spacing w:before="0"/>
              <w:ind w:left="-28" w:firstLine="0"/>
              <w:rPr>
                <w:rFonts w:ascii="Bookman Old Style" w:hAnsi="Bookman Old Style"/>
                <w:sz w:val="22"/>
                <w:szCs w:val="22"/>
              </w:rPr>
            </w:pPr>
            <w:hyperlink r:id="rId137"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53464907" w:rsidR="008F205A" w:rsidRPr="000E16CD" w:rsidRDefault="00B71569" w:rsidP="00474AE8">
            <w:pPr>
              <w:pStyle w:val="Body"/>
              <w:spacing w:before="0"/>
              <w:ind w:left="-28" w:firstLine="0"/>
              <w:rPr>
                <w:rFonts w:ascii="Bookman Old Style" w:hAnsi="Bookman Old Style"/>
                <w:sz w:val="22"/>
                <w:szCs w:val="22"/>
              </w:rPr>
            </w:pPr>
            <w:hyperlink r:id="rId138"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865" w:name="_Toc290554749"/>
      <w:r w:rsidRPr="000E16CD">
        <w:rPr>
          <w:b/>
          <w:sz w:val="28"/>
          <w:szCs w:val="28"/>
        </w:rPr>
        <w:t>New York State Education Department Contacts</w:t>
      </w:r>
      <w:bookmarkEnd w:id="8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2"/>
        <w:gridCol w:w="1875"/>
        <w:gridCol w:w="1277"/>
        <w:gridCol w:w="3596"/>
      </w:tblGrid>
      <w:tr w:rsidR="00753AF9" w:rsidRPr="000E16CD" w14:paraId="69B0FCE3" w14:textId="650F50B7" w:rsidTr="00753AF9">
        <w:tc>
          <w:tcPr>
            <w:tcW w:w="3322" w:type="dxa"/>
            <w:vAlign w:val="center"/>
          </w:tcPr>
          <w:p w14:paraId="2B518B6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1875" w:type="dxa"/>
            <w:vAlign w:val="center"/>
          </w:tcPr>
          <w:p w14:paraId="725DDB5C"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1277" w:type="dxa"/>
            <w:vAlign w:val="center"/>
          </w:tcPr>
          <w:p w14:paraId="15B55CAC" w14:textId="704F69E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474-7965</w:t>
            </w:r>
          </w:p>
        </w:tc>
        <w:tc>
          <w:tcPr>
            <w:tcW w:w="3596" w:type="dxa"/>
          </w:tcPr>
          <w:p w14:paraId="245BEC73" w14:textId="3E5DF23F" w:rsidR="00753AF9" w:rsidRDefault="00B71569" w:rsidP="002E39A8">
            <w:pPr>
              <w:rPr>
                <w:rFonts w:ascii="Bookman Old Style" w:hAnsi="Bookman Old Style" w:cs="Arial"/>
                <w:sz w:val="22"/>
                <w:szCs w:val="22"/>
              </w:rPr>
            </w:pPr>
            <w:hyperlink r:id="rId139" w:history="1">
              <w:r w:rsidR="00753AF9" w:rsidRPr="007A4126">
                <w:rPr>
                  <w:rStyle w:val="Hyperlink"/>
                  <w:rFonts w:ascii="Bookman Old Style" w:hAnsi="Bookman Old Style" w:cs="Arial"/>
                  <w:sz w:val="22"/>
                  <w:szCs w:val="22"/>
                </w:rPr>
                <w:t>rose.leroy@nysed.gov</w:t>
              </w:r>
            </w:hyperlink>
          </w:p>
          <w:p w14:paraId="17987AE3" w14:textId="4116D7A7" w:rsidR="00753AF9" w:rsidRPr="000E16CD" w:rsidRDefault="00753AF9" w:rsidP="002E39A8">
            <w:pPr>
              <w:rPr>
                <w:rFonts w:ascii="Bookman Old Style" w:hAnsi="Bookman Old Style" w:cs="Arial"/>
                <w:sz w:val="22"/>
                <w:szCs w:val="22"/>
              </w:rPr>
            </w:pPr>
          </w:p>
        </w:tc>
      </w:tr>
      <w:tr w:rsidR="00753AF9" w:rsidRPr="000E16CD" w14:paraId="4C477572" w14:textId="4FAF1A59" w:rsidTr="00753AF9">
        <w:tc>
          <w:tcPr>
            <w:tcW w:w="3322" w:type="dxa"/>
            <w:vAlign w:val="center"/>
          </w:tcPr>
          <w:p w14:paraId="45E2787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1875" w:type="dxa"/>
            <w:vAlign w:val="center"/>
          </w:tcPr>
          <w:p w14:paraId="1C344B91" w14:textId="6AABBD29"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Clara DeSorbo</w:t>
            </w:r>
          </w:p>
        </w:tc>
        <w:tc>
          <w:tcPr>
            <w:tcW w:w="1277" w:type="dxa"/>
            <w:vAlign w:val="center"/>
          </w:tcPr>
          <w:p w14:paraId="1D43C774" w14:textId="27657BD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2AD751D" w14:textId="14539E79" w:rsidR="00753AF9" w:rsidRDefault="00B71569" w:rsidP="002E39A8">
            <w:pPr>
              <w:rPr>
                <w:rFonts w:ascii="Bookman Old Style" w:hAnsi="Bookman Old Style" w:cs="Arial"/>
                <w:sz w:val="22"/>
                <w:szCs w:val="22"/>
              </w:rPr>
            </w:pPr>
            <w:hyperlink r:id="rId140" w:history="1">
              <w:r w:rsidR="00753AF9" w:rsidRPr="007A4126">
                <w:rPr>
                  <w:rStyle w:val="Hyperlink"/>
                  <w:rFonts w:ascii="Bookman Old Style" w:hAnsi="Bookman Old Style" w:cs="Arial"/>
                  <w:sz w:val="22"/>
                  <w:szCs w:val="22"/>
                </w:rPr>
                <w:t>cdesorbo@mail.nysed.gov</w:t>
              </w:r>
            </w:hyperlink>
          </w:p>
          <w:p w14:paraId="0B92B7E7" w14:textId="352334CD" w:rsidR="00753AF9" w:rsidRPr="000E16CD" w:rsidRDefault="00753AF9" w:rsidP="002E39A8">
            <w:pPr>
              <w:rPr>
                <w:rFonts w:ascii="Bookman Old Style" w:hAnsi="Bookman Old Style" w:cs="Arial"/>
                <w:sz w:val="22"/>
                <w:szCs w:val="22"/>
              </w:rPr>
            </w:pPr>
          </w:p>
        </w:tc>
      </w:tr>
      <w:tr w:rsidR="00753AF9" w:rsidRPr="000E16CD" w14:paraId="03E68225" w14:textId="16A5DE28" w:rsidTr="00753AF9">
        <w:tc>
          <w:tcPr>
            <w:tcW w:w="3322" w:type="dxa"/>
            <w:vAlign w:val="center"/>
          </w:tcPr>
          <w:p w14:paraId="6C717B1E"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1875" w:type="dxa"/>
            <w:vAlign w:val="center"/>
          </w:tcPr>
          <w:p w14:paraId="588D0C8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1277" w:type="dxa"/>
            <w:vAlign w:val="center"/>
          </w:tcPr>
          <w:p w14:paraId="3626A722" w14:textId="31CDE35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473-2878</w:t>
            </w:r>
          </w:p>
        </w:tc>
        <w:tc>
          <w:tcPr>
            <w:tcW w:w="3596" w:type="dxa"/>
          </w:tcPr>
          <w:p w14:paraId="1AD77309" w14:textId="426CD198" w:rsidR="00753AF9" w:rsidRDefault="00B71569" w:rsidP="002E39A8">
            <w:pPr>
              <w:rPr>
                <w:rFonts w:ascii="Bookman Old Style" w:hAnsi="Bookman Old Style" w:cs="Arial"/>
                <w:sz w:val="22"/>
                <w:szCs w:val="22"/>
              </w:rPr>
            </w:pPr>
            <w:hyperlink r:id="rId141" w:history="1">
              <w:r w:rsidR="00753AF9" w:rsidRPr="007A4126">
                <w:rPr>
                  <w:rStyle w:val="Hyperlink"/>
                  <w:rFonts w:ascii="Bookman Old Style" w:hAnsi="Bookman Old Style" w:cs="Arial"/>
                  <w:sz w:val="22"/>
                  <w:szCs w:val="22"/>
                </w:rPr>
                <w:t>joanne.lacrosse@nysed.gov</w:t>
              </w:r>
            </w:hyperlink>
          </w:p>
          <w:p w14:paraId="744851B6" w14:textId="66F33224" w:rsidR="00753AF9" w:rsidRPr="000E16CD" w:rsidRDefault="00753AF9" w:rsidP="002E39A8">
            <w:pPr>
              <w:rPr>
                <w:rFonts w:ascii="Bookman Old Style" w:hAnsi="Bookman Old Style" w:cs="Arial"/>
                <w:sz w:val="22"/>
                <w:szCs w:val="22"/>
              </w:rPr>
            </w:pPr>
          </w:p>
        </w:tc>
      </w:tr>
      <w:tr w:rsidR="00753AF9" w:rsidRPr="000E16CD" w14:paraId="16A9A67F" w14:textId="1573A144" w:rsidTr="00753AF9">
        <w:trPr>
          <w:trHeight w:val="287"/>
        </w:trPr>
        <w:tc>
          <w:tcPr>
            <w:tcW w:w="3322" w:type="dxa"/>
            <w:vAlign w:val="center"/>
          </w:tcPr>
          <w:p w14:paraId="3D1B8129" w14:textId="1366CD5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Pr>
                <w:rFonts w:ascii="Bookman Old Style" w:hAnsi="Bookman Old Style" w:cs="Arial"/>
                <w:sz w:val="22"/>
                <w:szCs w:val="22"/>
              </w:rPr>
              <w:t xml:space="preserve"> (NYSAA)</w:t>
            </w:r>
          </w:p>
        </w:tc>
        <w:tc>
          <w:tcPr>
            <w:tcW w:w="1875" w:type="dxa"/>
            <w:vAlign w:val="center"/>
          </w:tcPr>
          <w:p w14:paraId="6336D2D1" w14:textId="123B5670" w:rsidR="00753AF9" w:rsidRPr="000E16CD"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49427C5C" w14:textId="4E3A5DD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E477FC0" w14:textId="40B7D019" w:rsidR="00753AF9" w:rsidRDefault="00B71569" w:rsidP="002E39A8">
            <w:pPr>
              <w:rPr>
                <w:rFonts w:ascii="Bookman Old Style" w:hAnsi="Bookman Old Style" w:cs="Arial"/>
                <w:sz w:val="22"/>
                <w:szCs w:val="22"/>
              </w:rPr>
            </w:pPr>
            <w:hyperlink r:id="rId142" w:history="1">
              <w:r w:rsidR="00753AF9" w:rsidRPr="007A4126">
                <w:rPr>
                  <w:rStyle w:val="Hyperlink"/>
                  <w:rFonts w:ascii="Bookman Old Style" w:hAnsi="Bookman Old Style" w:cs="Arial"/>
                  <w:sz w:val="22"/>
                  <w:szCs w:val="22"/>
                </w:rPr>
                <w:t>vanessalee.mercado@nysed.gov</w:t>
              </w:r>
            </w:hyperlink>
          </w:p>
          <w:p w14:paraId="0FFE61C8" w14:textId="63B19254" w:rsidR="00753AF9" w:rsidRPr="000E16CD" w:rsidRDefault="00753AF9" w:rsidP="002E39A8">
            <w:pPr>
              <w:rPr>
                <w:rFonts w:ascii="Bookman Old Style" w:hAnsi="Bookman Old Style" w:cs="Arial"/>
                <w:sz w:val="22"/>
                <w:szCs w:val="22"/>
              </w:rPr>
            </w:pPr>
          </w:p>
        </w:tc>
      </w:tr>
      <w:tr w:rsidR="00753AF9" w:rsidRPr="000E16CD" w14:paraId="3BFB2CAC" w14:textId="2CF9F25A" w:rsidTr="00753AF9">
        <w:trPr>
          <w:trHeight w:val="287"/>
        </w:trPr>
        <w:tc>
          <w:tcPr>
            <w:tcW w:w="3322" w:type="dxa"/>
            <w:vAlign w:val="center"/>
          </w:tcPr>
          <w:p w14:paraId="1A8ECAAF" w14:textId="536CE016" w:rsidR="00753AF9" w:rsidRPr="00E06A2C" w:rsidRDefault="00753AF9"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1875" w:type="dxa"/>
            <w:vAlign w:val="center"/>
          </w:tcPr>
          <w:p w14:paraId="7302521F" w14:textId="6AF2E5AB" w:rsidR="00753AF9" w:rsidRPr="00E06A2C"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3B155218" w14:textId="1CC125F0"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1B257D5C" w14:textId="733B58C7" w:rsidR="00753AF9" w:rsidRDefault="00B71569" w:rsidP="002E39A8">
            <w:pPr>
              <w:rPr>
                <w:rFonts w:ascii="Bookman Old Style" w:hAnsi="Bookman Old Style" w:cs="Arial"/>
                <w:sz w:val="22"/>
                <w:szCs w:val="22"/>
              </w:rPr>
            </w:pPr>
            <w:hyperlink r:id="rId143" w:history="1">
              <w:r w:rsidR="00753AF9" w:rsidRPr="007A4126">
                <w:rPr>
                  <w:rStyle w:val="Hyperlink"/>
                  <w:rFonts w:ascii="Bookman Old Style" w:hAnsi="Bookman Old Style" w:cs="Arial"/>
                  <w:sz w:val="22"/>
                  <w:szCs w:val="22"/>
                </w:rPr>
                <w:t>vanessalee.mercado@nysed.gov</w:t>
              </w:r>
            </w:hyperlink>
          </w:p>
          <w:p w14:paraId="0BD31F1F" w14:textId="66B72579" w:rsidR="00753AF9" w:rsidRPr="000E16CD" w:rsidRDefault="00753AF9" w:rsidP="002E39A8">
            <w:pPr>
              <w:rPr>
                <w:rFonts w:ascii="Bookman Old Style" w:hAnsi="Bookman Old Style" w:cs="Arial"/>
                <w:sz w:val="22"/>
                <w:szCs w:val="22"/>
              </w:rPr>
            </w:pPr>
          </w:p>
        </w:tc>
      </w:tr>
      <w:tr w:rsidR="00753AF9" w:rsidRPr="000E16CD" w14:paraId="30BDEB3A" w14:textId="3D5D931F" w:rsidTr="00753AF9">
        <w:tc>
          <w:tcPr>
            <w:tcW w:w="3322" w:type="dxa"/>
            <w:vAlign w:val="center"/>
          </w:tcPr>
          <w:p w14:paraId="05651E2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1875" w:type="dxa"/>
            <w:vAlign w:val="center"/>
          </w:tcPr>
          <w:p w14:paraId="13423A4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1277" w:type="dxa"/>
            <w:vAlign w:val="center"/>
          </w:tcPr>
          <w:p w14:paraId="6EC2582F" w14:textId="6BD32C5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722-4553</w:t>
            </w:r>
          </w:p>
        </w:tc>
        <w:tc>
          <w:tcPr>
            <w:tcW w:w="3596" w:type="dxa"/>
          </w:tcPr>
          <w:p w14:paraId="443F74EB" w14:textId="3A1A7316" w:rsidR="00753AF9" w:rsidRDefault="00B71569" w:rsidP="002E39A8">
            <w:pPr>
              <w:rPr>
                <w:rFonts w:ascii="Bookman Old Style" w:hAnsi="Bookman Old Style" w:cs="Arial"/>
                <w:sz w:val="22"/>
                <w:szCs w:val="22"/>
              </w:rPr>
            </w:pPr>
            <w:hyperlink r:id="rId144" w:history="1">
              <w:r w:rsidR="00753AF9" w:rsidRPr="007A4126">
                <w:rPr>
                  <w:rStyle w:val="Hyperlink"/>
                  <w:rFonts w:ascii="Bookman Old Style" w:hAnsi="Bookman Old Style" w:cs="Arial"/>
                  <w:sz w:val="22"/>
                  <w:szCs w:val="22"/>
                </w:rPr>
                <w:t>lisa.long@nysed.gov</w:t>
              </w:r>
            </w:hyperlink>
          </w:p>
          <w:p w14:paraId="49E1E234" w14:textId="46C9BC09" w:rsidR="00753AF9" w:rsidRPr="000E16CD" w:rsidRDefault="00753AF9" w:rsidP="002E39A8">
            <w:pPr>
              <w:rPr>
                <w:rFonts w:ascii="Bookman Old Style" w:hAnsi="Bookman Old Style" w:cs="Arial"/>
                <w:sz w:val="22"/>
                <w:szCs w:val="22"/>
              </w:rPr>
            </w:pPr>
          </w:p>
        </w:tc>
      </w:tr>
      <w:tr w:rsidR="00753AF9" w:rsidRPr="000E16CD" w14:paraId="4A112B3C" w14:textId="79AFCBD7" w:rsidTr="00753AF9">
        <w:tc>
          <w:tcPr>
            <w:tcW w:w="3322" w:type="dxa"/>
            <w:vAlign w:val="center"/>
          </w:tcPr>
          <w:p w14:paraId="00F5D62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1875" w:type="dxa"/>
            <w:vAlign w:val="center"/>
          </w:tcPr>
          <w:p w14:paraId="72248375" w14:textId="3ED17511"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Shibu Joseph</w:t>
            </w:r>
          </w:p>
        </w:tc>
        <w:tc>
          <w:tcPr>
            <w:tcW w:w="1277" w:type="dxa"/>
            <w:vAlign w:val="center"/>
          </w:tcPr>
          <w:p w14:paraId="7DD406AE" w14:textId="32024CE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w:t>
            </w:r>
            <w:r>
              <w:rPr>
                <w:rFonts w:ascii="Bookman Old Style" w:hAnsi="Bookman Old Style" w:cs="Arial"/>
                <w:sz w:val="22"/>
                <w:szCs w:val="22"/>
              </w:rPr>
              <w:t>8556</w:t>
            </w:r>
          </w:p>
        </w:tc>
        <w:tc>
          <w:tcPr>
            <w:tcW w:w="3596" w:type="dxa"/>
          </w:tcPr>
          <w:p w14:paraId="480E1ABB" w14:textId="4A330069" w:rsidR="00753AF9" w:rsidRDefault="00B71569" w:rsidP="002E39A8">
            <w:pPr>
              <w:rPr>
                <w:rFonts w:ascii="Bookman Old Style" w:hAnsi="Bookman Old Style" w:cs="Arial"/>
                <w:sz w:val="22"/>
                <w:szCs w:val="22"/>
              </w:rPr>
            </w:pPr>
            <w:hyperlink r:id="rId145" w:history="1">
              <w:r w:rsidR="00753AF9" w:rsidRPr="007A4126">
                <w:rPr>
                  <w:rStyle w:val="Hyperlink"/>
                  <w:rFonts w:ascii="Bookman Old Style" w:hAnsi="Bookman Old Style" w:cs="Arial"/>
                  <w:sz w:val="22"/>
                  <w:szCs w:val="22"/>
                </w:rPr>
                <w:t>shibu.joseph@nysed.gov</w:t>
              </w:r>
            </w:hyperlink>
          </w:p>
          <w:p w14:paraId="682BE6F9" w14:textId="23BDEBDC" w:rsidR="00753AF9" w:rsidRPr="000E16CD" w:rsidRDefault="00753AF9" w:rsidP="002E39A8">
            <w:pPr>
              <w:rPr>
                <w:rFonts w:ascii="Bookman Old Style" w:hAnsi="Bookman Old Style" w:cs="Arial"/>
                <w:sz w:val="22"/>
                <w:szCs w:val="22"/>
              </w:rPr>
            </w:pPr>
          </w:p>
        </w:tc>
      </w:tr>
      <w:tr w:rsidR="00753AF9" w:rsidRPr="000E16CD" w14:paraId="354FA738" w14:textId="7748BFA3" w:rsidTr="00753AF9">
        <w:tc>
          <w:tcPr>
            <w:tcW w:w="3322" w:type="dxa"/>
            <w:vAlign w:val="center"/>
          </w:tcPr>
          <w:p w14:paraId="0FB4778A" w14:textId="77777777" w:rsidR="00753AF9" w:rsidRPr="000E16CD" w:rsidRDefault="00753AF9" w:rsidP="002E39A8">
            <w:pPr>
              <w:rPr>
                <w:rFonts w:ascii="Bookman Old Style" w:hAnsi="Bookman Old Style" w:cs="Arial"/>
                <w:sz w:val="22"/>
                <w:szCs w:val="22"/>
              </w:rPr>
            </w:pPr>
            <w:bookmarkStart w:id="866" w:name="_Hlk78793027"/>
            <w:r w:rsidRPr="000E16CD">
              <w:rPr>
                <w:rFonts w:ascii="Bookman Old Style" w:hAnsi="Bookman Old Style" w:cs="Arial"/>
                <w:sz w:val="22"/>
                <w:szCs w:val="22"/>
              </w:rPr>
              <w:t>Migrant Education Program</w:t>
            </w:r>
          </w:p>
        </w:tc>
        <w:tc>
          <w:tcPr>
            <w:tcW w:w="1875" w:type="dxa"/>
            <w:vAlign w:val="center"/>
          </w:tcPr>
          <w:p w14:paraId="195A9B56" w14:textId="211E0551" w:rsidR="00753AF9" w:rsidRPr="000E16CD" w:rsidRDefault="003D53BE" w:rsidP="002E39A8">
            <w:pPr>
              <w:rPr>
                <w:rFonts w:ascii="Bookman Old Style" w:hAnsi="Bookman Old Style" w:cs="Arial"/>
                <w:sz w:val="22"/>
                <w:szCs w:val="22"/>
              </w:rPr>
            </w:pPr>
            <w:r>
              <w:rPr>
                <w:rFonts w:ascii="Bookman Old Style" w:hAnsi="Bookman Old Style" w:cs="Arial"/>
                <w:sz w:val="22"/>
                <w:szCs w:val="22"/>
              </w:rPr>
              <w:t>Kin Chee</w:t>
            </w:r>
          </w:p>
        </w:tc>
        <w:tc>
          <w:tcPr>
            <w:tcW w:w="1277" w:type="dxa"/>
            <w:vAlign w:val="center"/>
          </w:tcPr>
          <w:p w14:paraId="4406008B" w14:textId="281BB1A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5C414F66" w14:textId="5DFDE4A6" w:rsidR="00753AF9" w:rsidRDefault="00B71569" w:rsidP="002E39A8">
            <w:pPr>
              <w:rPr>
                <w:rFonts w:ascii="Bookman Old Style" w:hAnsi="Bookman Old Style" w:cs="Arial"/>
                <w:sz w:val="22"/>
                <w:szCs w:val="22"/>
              </w:rPr>
            </w:pPr>
            <w:hyperlink r:id="rId146" w:history="1">
              <w:r w:rsidR="003D53BE" w:rsidRPr="007A4126">
                <w:rPr>
                  <w:rStyle w:val="Hyperlink"/>
                  <w:rFonts w:ascii="Bookman Old Style" w:hAnsi="Bookman Old Style" w:cs="Arial"/>
                  <w:sz w:val="22"/>
                  <w:szCs w:val="22"/>
                </w:rPr>
                <w:t>kin.chee@nysed.gov</w:t>
              </w:r>
            </w:hyperlink>
          </w:p>
          <w:p w14:paraId="3CECC09C" w14:textId="54CD1F94" w:rsidR="003D53BE" w:rsidRPr="000E16CD" w:rsidRDefault="003D53BE" w:rsidP="002E39A8">
            <w:pPr>
              <w:rPr>
                <w:rFonts w:ascii="Bookman Old Style" w:hAnsi="Bookman Old Style" w:cs="Arial"/>
                <w:sz w:val="22"/>
                <w:szCs w:val="22"/>
              </w:rPr>
            </w:pPr>
          </w:p>
        </w:tc>
      </w:tr>
      <w:tr w:rsidR="00753AF9" w:rsidRPr="000E16CD" w14:paraId="459650DB" w14:textId="61A5E5D4" w:rsidTr="00753AF9">
        <w:tc>
          <w:tcPr>
            <w:tcW w:w="3322" w:type="dxa"/>
            <w:vAlign w:val="center"/>
          </w:tcPr>
          <w:p w14:paraId="4BCED733" w14:textId="77777777" w:rsidR="00753AF9" w:rsidRPr="000E16CD" w:rsidRDefault="00753AF9" w:rsidP="002E39A8">
            <w:pPr>
              <w:rPr>
                <w:rFonts w:ascii="Bookman Old Style" w:hAnsi="Bookman Old Style" w:cs="Arial"/>
                <w:sz w:val="22"/>
                <w:szCs w:val="22"/>
              </w:rPr>
            </w:pPr>
            <w:bookmarkStart w:id="867" w:name="_Hlk78793088"/>
            <w:bookmarkEnd w:id="866"/>
            <w:r w:rsidRPr="000E16CD">
              <w:rPr>
                <w:rFonts w:ascii="Bookman Old Style" w:hAnsi="Bookman Old Style" w:cs="Arial"/>
                <w:sz w:val="22"/>
                <w:szCs w:val="22"/>
              </w:rPr>
              <w:t xml:space="preserve">Child Nutrition Program </w:t>
            </w:r>
          </w:p>
        </w:tc>
        <w:tc>
          <w:tcPr>
            <w:tcW w:w="1875" w:type="dxa"/>
            <w:vAlign w:val="center"/>
          </w:tcPr>
          <w:p w14:paraId="5922A0C8" w14:textId="118DBD19" w:rsidR="00753AF9" w:rsidRPr="000E16CD" w:rsidRDefault="0031737C" w:rsidP="002E39A8">
            <w:pPr>
              <w:rPr>
                <w:rFonts w:ascii="Bookman Old Style" w:hAnsi="Bookman Old Style" w:cs="Arial"/>
                <w:sz w:val="22"/>
                <w:szCs w:val="22"/>
              </w:rPr>
            </w:pPr>
            <w:r>
              <w:rPr>
                <w:rFonts w:ascii="Bookman Old Style" w:hAnsi="Bookman Old Style" w:cs="Arial"/>
                <w:sz w:val="22"/>
                <w:szCs w:val="22"/>
              </w:rPr>
              <w:t>Kimberly Vumbaco</w:t>
            </w:r>
          </w:p>
        </w:tc>
        <w:tc>
          <w:tcPr>
            <w:tcW w:w="1277" w:type="dxa"/>
            <w:vAlign w:val="center"/>
          </w:tcPr>
          <w:p w14:paraId="207F1005" w14:textId="449690B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473-8781</w:t>
            </w:r>
          </w:p>
        </w:tc>
        <w:tc>
          <w:tcPr>
            <w:tcW w:w="3596" w:type="dxa"/>
          </w:tcPr>
          <w:p w14:paraId="4A50EC7B" w14:textId="1859D20E" w:rsidR="00753AF9" w:rsidRDefault="00B71569" w:rsidP="002E39A8">
            <w:pPr>
              <w:rPr>
                <w:rFonts w:ascii="Bookman Old Style" w:hAnsi="Bookman Old Style" w:cs="Arial"/>
                <w:sz w:val="22"/>
                <w:szCs w:val="22"/>
              </w:rPr>
            </w:pPr>
            <w:hyperlink r:id="rId147" w:history="1">
              <w:r w:rsidR="0031737C" w:rsidRPr="008C43D6">
                <w:rPr>
                  <w:rStyle w:val="Hyperlink"/>
                  <w:rFonts w:ascii="Bookman Old Style" w:hAnsi="Bookman Old Style" w:cs="Arial"/>
                  <w:sz w:val="22"/>
                  <w:szCs w:val="22"/>
                </w:rPr>
                <w:t>kimberly.vumbaco@nysed.gov</w:t>
              </w:r>
            </w:hyperlink>
          </w:p>
          <w:p w14:paraId="346EE8F5" w14:textId="34701135" w:rsidR="0031737C" w:rsidRPr="000E16CD" w:rsidRDefault="0031737C" w:rsidP="002E39A8">
            <w:pPr>
              <w:rPr>
                <w:rFonts w:ascii="Bookman Old Style" w:hAnsi="Bookman Old Style" w:cs="Arial"/>
                <w:sz w:val="22"/>
                <w:szCs w:val="22"/>
              </w:rPr>
            </w:pPr>
          </w:p>
        </w:tc>
      </w:tr>
      <w:bookmarkEnd w:id="867"/>
      <w:tr w:rsidR="00753AF9" w:rsidRPr="000E16CD" w14:paraId="2BACB1B8" w14:textId="1DEBCAE9" w:rsidTr="00753AF9">
        <w:tc>
          <w:tcPr>
            <w:tcW w:w="3322" w:type="dxa"/>
            <w:vAlign w:val="center"/>
          </w:tcPr>
          <w:p w14:paraId="32A8AE83"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1875" w:type="dxa"/>
            <w:vAlign w:val="center"/>
          </w:tcPr>
          <w:p w14:paraId="0C3B9FF9"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1277" w:type="dxa"/>
            <w:vAlign w:val="center"/>
          </w:tcPr>
          <w:p w14:paraId="6674D8C4" w14:textId="2088F21A"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19848FD4" w14:textId="1DC98EC9" w:rsidR="00753AF9" w:rsidRDefault="00B71569" w:rsidP="002E39A8">
            <w:pPr>
              <w:rPr>
                <w:rFonts w:ascii="Bookman Old Style" w:hAnsi="Bookman Old Style" w:cs="Arial"/>
                <w:sz w:val="22"/>
                <w:szCs w:val="22"/>
              </w:rPr>
            </w:pPr>
            <w:hyperlink r:id="rId148" w:history="1">
              <w:r w:rsidR="00753AF9" w:rsidRPr="007A4126">
                <w:rPr>
                  <w:rStyle w:val="Hyperlink"/>
                  <w:rFonts w:ascii="Bookman Old Style" w:hAnsi="Bookman Old Style" w:cs="Arial"/>
                  <w:sz w:val="22"/>
                  <w:szCs w:val="22"/>
                </w:rPr>
                <w:t>melanie.faby@nysed.gov</w:t>
              </w:r>
            </w:hyperlink>
          </w:p>
          <w:p w14:paraId="79D40031" w14:textId="21A38726" w:rsidR="00753AF9" w:rsidRPr="000E16CD" w:rsidRDefault="00753AF9" w:rsidP="002E39A8">
            <w:pPr>
              <w:rPr>
                <w:rFonts w:ascii="Bookman Old Style" w:hAnsi="Bookman Old Style" w:cs="Arial"/>
                <w:sz w:val="22"/>
                <w:szCs w:val="22"/>
              </w:rPr>
            </w:pPr>
          </w:p>
        </w:tc>
      </w:tr>
      <w:tr w:rsidR="00753AF9" w:rsidRPr="000E16CD" w14:paraId="2E13D800" w14:textId="551856CE" w:rsidTr="00753AF9">
        <w:tc>
          <w:tcPr>
            <w:tcW w:w="3322" w:type="dxa"/>
            <w:vAlign w:val="center"/>
          </w:tcPr>
          <w:p w14:paraId="1B2AA38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1875" w:type="dxa"/>
            <w:vAlign w:val="center"/>
          </w:tcPr>
          <w:p w14:paraId="4DCF668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1277" w:type="dxa"/>
            <w:vAlign w:val="center"/>
          </w:tcPr>
          <w:p w14:paraId="289D1AA4" w14:textId="4C8E788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486-1547</w:t>
            </w:r>
          </w:p>
        </w:tc>
        <w:tc>
          <w:tcPr>
            <w:tcW w:w="3596" w:type="dxa"/>
          </w:tcPr>
          <w:p w14:paraId="79D0AC35" w14:textId="23520A88" w:rsidR="00753AF9" w:rsidRDefault="00B71569" w:rsidP="002E39A8">
            <w:pPr>
              <w:rPr>
                <w:rFonts w:ascii="Bookman Old Style" w:hAnsi="Bookman Old Style" w:cs="Arial"/>
                <w:sz w:val="22"/>
                <w:szCs w:val="22"/>
              </w:rPr>
            </w:pPr>
            <w:hyperlink r:id="rId149" w:history="1">
              <w:r w:rsidR="00753AF9" w:rsidRPr="007A4126">
                <w:rPr>
                  <w:rStyle w:val="Hyperlink"/>
                  <w:rFonts w:ascii="Bookman Old Style" w:hAnsi="Bookman Old Style" w:cs="Arial"/>
                  <w:sz w:val="22"/>
                  <w:szCs w:val="22"/>
                </w:rPr>
                <w:t>deborah.reiter@nysed.gov</w:t>
              </w:r>
            </w:hyperlink>
          </w:p>
          <w:p w14:paraId="21C6F22E" w14:textId="58777502" w:rsidR="00753AF9" w:rsidRPr="000E16CD" w:rsidRDefault="00753AF9" w:rsidP="002E39A8">
            <w:pPr>
              <w:rPr>
                <w:rFonts w:ascii="Bookman Old Style" w:hAnsi="Bookman Old Style" w:cs="Arial"/>
                <w:sz w:val="22"/>
                <w:szCs w:val="22"/>
              </w:rPr>
            </w:pPr>
          </w:p>
        </w:tc>
      </w:tr>
      <w:tr w:rsidR="00753AF9" w:rsidRPr="000E16CD" w14:paraId="0EDB7A68" w14:textId="6845A447" w:rsidTr="00753AF9">
        <w:tc>
          <w:tcPr>
            <w:tcW w:w="3322" w:type="dxa"/>
            <w:vAlign w:val="center"/>
          </w:tcPr>
          <w:p w14:paraId="4A524A59" w14:textId="77777777" w:rsidR="00753AF9" w:rsidRPr="00D203EB" w:rsidRDefault="00753AF9" w:rsidP="00753AF9">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1875" w:type="dxa"/>
            <w:vAlign w:val="center"/>
          </w:tcPr>
          <w:p w14:paraId="51FB03B6" w14:textId="77777777" w:rsidR="00753AF9" w:rsidRPr="00CC30E0" w:rsidRDefault="00753AF9" w:rsidP="00753AF9">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46CF7151" w:rsidR="00753AF9" w:rsidRPr="00D203EB" w:rsidRDefault="00753AF9" w:rsidP="00753AF9">
            <w:pPr>
              <w:rPr>
                <w:rFonts w:ascii="Bookman Old Style" w:hAnsi="Bookman Old Style" w:cs="Arial"/>
                <w:sz w:val="22"/>
                <w:szCs w:val="22"/>
                <w:highlight w:val="cyan"/>
              </w:rPr>
            </w:pPr>
            <w:r>
              <w:rPr>
                <w:rFonts w:ascii="Bookman Old Style" w:hAnsi="Bookman Old Style" w:cs="Arial"/>
                <w:sz w:val="22"/>
                <w:szCs w:val="22"/>
              </w:rPr>
              <w:t>Emily Bryans</w:t>
            </w:r>
          </w:p>
        </w:tc>
        <w:tc>
          <w:tcPr>
            <w:tcW w:w="1277" w:type="dxa"/>
            <w:vAlign w:val="center"/>
          </w:tcPr>
          <w:p w14:paraId="581E7886" w14:textId="54A473FA" w:rsidR="00753AF9"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-474-8220</w:t>
            </w:r>
          </w:p>
          <w:p w14:paraId="24027F54" w14:textId="44021FC0" w:rsidR="00753AF9" w:rsidRPr="000E16CD" w:rsidRDefault="00753AF9" w:rsidP="00753AF9">
            <w:pPr>
              <w:rPr>
                <w:rFonts w:ascii="Bookman Old Style" w:hAnsi="Bookman Old Style" w:cs="Arial"/>
                <w:sz w:val="22"/>
                <w:szCs w:val="22"/>
              </w:rPr>
            </w:pPr>
          </w:p>
        </w:tc>
        <w:tc>
          <w:tcPr>
            <w:tcW w:w="3596" w:type="dxa"/>
          </w:tcPr>
          <w:p w14:paraId="0E69721C" w14:textId="6E2295AC" w:rsidR="00753AF9" w:rsidRDefault="00B71569" w:rsidP="00753AF9">
            <w:pPr>
              <w:rPr>
                <w:rFonts w:ascii="Bookman Old Style" w:hAnsi="Bookman Old Style" w:cs="Arial"/>
                <w:sz w:val="22"/>
                <w:szCs w:val="22"/>
              </w:rPr>
            </w:pPr>
            <w:hyperlink r:id="rId150" w:history="1">
              <w:r w:rsidR="00753AF9" w:rsidRPr="007A4126">
                <w:rPr>
                  <w:rStyle w:val="Hyperlink"/>
                  <w:rFonts w:ascii="Bookman Old Style" w:hAnsi="Bookman Old Style" w:cs="Arial"/>
                  <w:sz w:val="22"/>
                  <w:szCs w:val="22"/>
                </w:rPr>
                <w:t>cdesorbo@mail.nysed.gov</w:t>
              </w:r>
            </w:hyperlink>
          </w:p>
          <w:p w14:paraId="17150A29" w14:textId="359C54D4" w:rsidR="00753AF9" w:rsidRDefault="00B71569" w:rsidP="00753AF9">
            <w:pPr>
              <w:rPr>
                <w:rFonts w:ascii="Bookman Old Style" w:hAnsi="Bookman Old Style" w:cs="Arial"/>
                <w:sz w:val="22"/>
                <w:szCs w:val="22"/>
              </w:rPr>
            </w:pPr>
            <w:hyperlink r:id="rId151" w:history="1">
              <w:r w:rsidR="00753AF9" w:rsidRPr="007A4126">
                <w:rPr>
                  <w:rStyle w:val="Hyperlink"/>
                  <w:rFonts w:ascii="Bookman Old Style" w:hAnsi="Bookman Old Style" w:cs="Arial"/>
                  <w:sz w:val="22"/>
                  <w:szCs w:val="22"/>
                </w:rPr>
                <w:t>emily.bryans@nysed.gov</w:t>
              </w:r>
            </w:hyperlink>
          </w:p>
          <w:p w14:paraId="52BC2244" w14:textId="145835CF" w:rsidR="00753AF9" w:rsidRPr="000E16CD" w:rsidRDefault="00753AF9" w:rsidP="00753AF9">
            <w:pPr>
              <w:rPr>
                <w:rFonts w:ascii="Bookman Old Style" w:hAnsi="Bookman Old Style" w:cs="Arial"/>
                <w:sz w:val="22"/>
                <w:szCs w:val="22"/>
              </w:rPr>
            </w:pPr>
          </w:p>
        </w:tc>
      </w:tr>
      <w:tr w:rsidR="00753AF9" w:rsidRPr="000E16CD" w14:paraId="74AF2C67" w14:textId="167B68D1" w:rsidTr="00753AF9">
        <w:tc>
          <w:tcPr>
            <w:tcW w:w="3322" w:type="dxa"/>
            <w:vAlign w:val="center"/>
          </w:tcPr>
          <w:p w14:paraId="14F3A6CD" w14:textId="77777777"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1875" w:type="dxa"/>
            <w:vAlign w:val="center"/>
          </w:tcPr>
          <w:p w14:paraId="1952E0DC" w14:textId="3FFD2770"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Office of State Assessment</w:t>
            </w:r>
          </w:p>
        </w:tc>
        <w:tc>
          <w:tcPr>
            <w:tcW w:w="1277" w:type="dxa"/>
            <w:vAlign w:val="center"/>
          </w:tcPr>
          <w:p w14:paraId="1B89131E" w14:textId="0A7A055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w:t>
            </w:r>
            <w:r>
              <w:rPr>
                <w:rFonts w:ascii="Bookman Old Style" w:hAnsi="Bookman Old Style" w:cs="Arial"/>
                <w:sz w:val="22"/>
                <w:szCs w:val="22"/>
              </w:rPr>
              <w:t>4902</w:t>
            </w:r>
          </w:p>
        </w:tc>
        <w:tc>
          <w:tcPr>
            <w:tcW w:w="3596" w:type="dxa"/>
          </w:tcPr>
          <w:p w14:paraId="1770D2CD" w14:textId="77777777" w:rsidR="00753AF9" w:rsidRPr="000E16CD" w:rsidRDefault="00753AF9" w:rsidP="00753AF9">
            <w:pPr>
              <w:rPr>
                <w:rFonts w:ascii="Bookman Old Style" w:hAnsi="Bookman Old Style" w:cs="Arial"/>
                <w:sz w:val="22"/>
                <w:szCs w:val="22"/>
              </w:rPr>
            </w:pPr>
          </w:p>
        </w:tc>
      </w:tr>
      <w:tr w:rsidR="00753AF9" w:rsidRPr="000E16CD" w14:paraId="461635BE" w14:textId="5E53B0C7" w:rsidTr="00753AF9">
        <w:tc>
          <w:tcPr>
            <w:tcW w:w="3322" w:type="dxa"/>
            <w:vAlign w:val="center"/>
          </w:tcPr>
          <w:p w14:paraId="7F4768B2" w14:textId="319E61E5"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P-</w:t>
            </w:r>
            <w:r w:rsidRPr="00DC1FD2">
              <w:rPr>
                <w:rFonts w:ascii="Bookman Old Style" w:hAnsi="Bookman Old Style" w:cs="Arial"/>
                <w:sz w:val="22"/>
                <w:szCs w:val="22"/>
              </w:rPr>
              <w:t>Tech</w:t>
            </w:r>
            <w:r w:rsidR="0098236E" w:rsidRPr="00DC1FD2">
              <w:rPr>
                <w:rFonts w:ascii="Bookman Old Style" w:hAnsi="Bookman Old Style" w:cs="Arial"/>
                <w:sz w:val="22"/>
                <w:szCs w:val="22"/>
              </w:rPr>
              <w:t xml:space="preserve"> &amp; Smart Scholars</w:t>
            </w:r>
          </w:p>
        </w:tc>
        <w:tc>
          <w:tcPr>
            <w:tcW w:w="1875" w:type="dxa"/>
            <w:vAlign w:val="center"/>
          </w:tcPr>
          <w:p w14:paraId="71886979" w14:textId="1D1A37B7" w:rsidR="00753AF9" w:rsidRPr="00287CD3" w:rsidRDefault="00287CD3" w:rsidP="00753AF9">
            <w:pPr>
              <w:rPr>
                <w:rFonts w:ascii="Bookman Old Style" w:hAnsi="Bookman Old Style" w:cs="Arial"/>
                <w:sz w:val="22"/>
                <w:szCs w:val="22"/>
              </w:rPr>
            </w:pPr>
            <w:r w:rsidRPr="00DF156F">
              <w:rPr>
                <w:rFonts w:ascii="Bookman Old Style" w:hAnsi="Bookman Old Style"/>
                <w:sz w:val="22"/>
                <w:szCs w:val="22"/>
              </w:rPr>
              <w:t>Office of Postsecondary Access Support and Success (OPASS)</w:t>
            </w:r>
          </w:p>
        </w:tc>
        <w:tc>
          <w:tcPr>
            <w:tcW w:w="1277" w:type="dxa"/>
            <w:vAlign w:val="center"/>
          </w:tcPr>
          <w:p w14:paraId="19434E0E" w14:textId="30C275A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w:t>
            </w:r>
            <w:r>
              <w:rPr>
                <w:rFonts w:ascii="Bookman Old Style" w:hAnsi="Bookman Old Style" w:cs="Arial"/>
                <w:sz w:val="22"/>
                <w:szCs w:val="22"/>
              </w:rPr>
              <w:t>4</w:t>
            </w:r>
            <w:r w:rsidRPr="000E16CD">
              <w:rPr>
                <w:rFonts w:ascii="Bookman Old Style" w:hAnsi="Bookman Old Style" w:cs="Arial"/>
                <w:sz w:val="22"/>
                <w:szCs w:val="22"/>
              </w:rPr>
              <w:t>-37</w:t>
            </w:r>
            <w:r>
              <w:rPr>
                <w:rFonts w:ascii="Bookman Old Style" w:hAnsi="Bookman Old Style" w:cs="Arial"/>
                <w:sz w:val="22"/>
                <w:szCs w:val="22"/>
              </w:rPr>
              <w:t>1</w:t>
            </w:r>
            <w:r w:rsidRPr="000E16CD">
              <w:rPr>
                <w:rFonts w:ascii="Bookman Old Style" w:hAnsi="Bookman Old Style" w:cs="Arial"/>
                <w:sz w:val="22"/>
                <w:szCs w:val="22"/>
              </w:rPr>
              <w:t>9</w:t>
            </w:r>
          </w:p>
        </w:tc>
        <w:tc>
          <w:tcPr>
            <w:tcW w:w="3596" w:type="dxa"/>
          </w:tcPr>
          <w:p w14:paraId="4BB1A5DF" w14:textId="1B040000" w:rsidR="00753AF9" w:rsidRPr="00287CD3" w:rsidRDefault="00B71569" w:rsidP="00753AF9">
            <w:pPr>
              <w:rPr>
                <w:rFonts w:ascii="Bookman Old Style" w:hAnsi="Bookman Old Style" w:cs="Arial"/>
                <w:sz w:val="22"/>
                <w:szCs w:val="22"/>
                <w:highlight w:val="cyan"/>
              </w:rPr>
            </w:pPr>
            <w:hyperlink r:id="rId152" w:history="1">
              <w:r w:rsidR="00287CD3" w:rsidRPr="00DF156F">
                <w:rPr>
                  <w:rStyle w:val="Hyperlink"/>
                  <w:rFonts w:ascii="Bookman Old Style" w:hAnsi="Bookman Old Style"/>
                  <w:color w:val="auto"/>
                  <w:sz w:val="22"/>
                  <w:szCs w:val="22"/>
                </w:rPr>
                <w:t>KIAP@nysed.gov</w:t>
              </w:r>
            </w:hyperlink>
            <w:r w:rsidR="00287CD3" w:rsidRPr="00DF156F">
              <w:rPr>
                <w:rFonts w:ascii="Bookman Old Style" w:hAnsi="Bookman Old Style"/>
                <w:sz w:val="22"/>
                <w:szCs w:val="22"/>
              </w:rPr>
              <w:t xml:space="preserve"> or </w:t>
            </w:r>
            <w:hyperlink r:id="rId153" w:history="1">
              <w:r w:rsidR="00287CD3" w:rsidRPr="00DF156F">
                <w:rPr>
                  <w:rStyle w:val="Hyperlink"/>
                  <w:rFonts w:ascii="Bookman Old Style" w:hAnsi="Bookman Old Style"/>
                  <w:color w:val="auto"/>
                  <w:sz w:val="22"/>
                  <w:szCs w:val="22"/>
                </w:rPr>
                <w:t>NYSPTECH@nysed.gov</w:t>
              </w:r>
            </w:hyperlink>
            <w:r w:rsidR="00287CD3" w:rsidRPr="00DF156F">
              <w:rPr>
                <w:rFonts w:ascii="Bookman Old Style" w:hAnsi="Bookman Old Style"/>
                <w:sz w:val="22"/>
                <w:szCs w:val="22"/>
              </w:rPr>
              <w:t xml:space="preserve"> ; </w:t>
            </w:r>
            <w:hyperlink r:id="rId154" w:history="1">
              <w:r w:rsidR="00287CD3" w:rsidRPr="00DF156F">
                <w:rPr>
                  <w:rStyle w:val="Hyperlink"/>
                  <w:rFonts w:ascii="Bookman Old Style" w:hAnsi="Bookman Old Style"/>
                  <w:color w:val="auto"/>
                  <w:sz w:val="22"/>
                  <w:szCs w:val="22"/>
                </w:rPr>
                <w:t>SMARTSCHOLARS@nysed.gov</w:t>
              </w:r>
            </w:hyperlink>
          </w:p>
        </w:tc>
      </w:tr>
    </w:tbl>
    <w:p w14:paraId="5D189EE0" w14:textId="66143AB6"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55"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56"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57" w:history="1">
        <w:r w:rsidR="00514386">
          <w:rPr>
            <w:rStyle w:val="Hyperlink"/>
            <w:rFonts w:ascii="Arial" w:hAnsi="Arial" w:cs="Arial"/>
          </w:rPr>
          <w:t>DLM</w:t>
        </w:r>
      </w:hyperlink>
      <w:r w:rsidRPr="004771DE">
        <w:rPr>
          <w:rFonts w:ascii="Arial" w:hAnsi="Arial" w:cs="Arial"/>
        </w:rPr>
        <w:t xml:space="preserve"> or 1-855-277-9751.</w:t>
      </w:r>
    </w:p>
    <w:p w14:paraId="49A19000" w14:textId="02AC9D9D" w:rsidR="008F205A" w:rsidRDefault="008F205A" w:rsidP="008F205A">
      <w:pPr>
        <w:pStyle w:val="Body"/>
      </w:pPr>
      <w:r w:rsidRPr="000E16CD">
        <w:t xml:space="preserve">Homeless liaison contact information is searchable by school district, BOCES, and county and can be found on </w:t>
      </w:r>
      <w:hyperlink r:id="rId158" w:history="1">
        <w:r w:rsidR="00514386">
          <w:rPr>
            <w:rStyle w:val="Hyperlink"/>
          </w:rPr>
          <w:t>NYS-TEACHS</w:t>
        </w:r>
      </w:hyperlink>
      <w:r w:rsidR="00514386">
        <w:t xml:space="preserve"> web site.</w:t>
      </w:r>
    </w:p>
    <w:p w14:paraId="7416185A" w14:textId="0EB130A1" w:rsidR="003306F9" w:rsidRDefault="003306F9" w:rsidP="003306F9">
      <w:pPr>
        <w:pStyle w:val="BodyText"/>
      </w:pPr>
    </w:p>
    <w:p w14:paraId="1AF70F70" w14:textId="7240F94D" w:rsidR="003306F9" w:rsidRPr="00063CC4" w:rsidRDefault="003306F9" w:rsidP="003306F9">
      <w:pPr>
        <w:pStyle w:val="BodyText"/>
        <w:ind w:firstLine="720"/>
        <w:rPr>
          <w:rFonts w:ascii="Arial" w:hAnsi="Arial" w:cs="Arial"/>
        </w:rPr>
      </w:pPr>
      <w:r w:rsidRPr="009D5C40">
        <w:rPr>
          <w:rFonts w:ascii="Arial" w:hAnsi="Arial" w:cs="Arial"/>
        </w:rPr>
        <w:t xml:space="preserve">Questions related to teacher certification should be directed to the </w:t>
      </w:r>
      <w:hyperlink r:id="rId159" w:history="1">
        <w:r w:rsidRPr="009D5C40">
          <w:rPr>
            <w:rStyle w:val="Hyperlink"/>
            <w:rFonts w:ascii="Arial" w:hAnsi="Arial" w:cs="Arial"/>
          </w:rPr>
          <w:t>Office of Teaching Initiatives</w:t>
        </w:r>
      </w:hyperlink>
      <w:r w:rsidR="00063CC4" w:rsidRPr="009D5C40">
        <w:rPr>
          <w:rFonts w:ascii="Arial" w:hAnsi="Arial" w:cs="Arial"/>
        </w:rPr>
        <w:t>.</w:t>
      </w:r>
    </w:p>
    <w:p w14:paraId="441E0E2A" w14:textId="4A6C653D" w:rsidR="00A91837" w:rsidRDefault="000E0859" w:rsidP="00A91837">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60" w:history="1">
        <w:r w:rsidR="00514386">
          <w:rPr>
            <w:rStyle w:val="Hyperlink"/>
            <w:rFonts w:ascii="Arial" w:hAnsi="Arial" w:cs="Arial"/>
          </w:rPr>
          <w:t>Educator Eval</w:t>
        </w:r>
      </w:hyperlink>
      <w:r w:rsidRPr="000E16CD">
        <w:rPr>
          <w:rFonts w:ascii="Arial" w:hAnsi="Arial" w:cs="Arial"/>
        </w:rPr>
        <w:t>.</w:t>
      </w:r>
      <w:bookmarkStart w:id="868" w:name="_Toc290554750"/>
    </w:p>
    <w:p w14:paraId="65134F88" w14:textId="77777777" w:rsidR="00A91837" w:rsidRDefault="00A91837" w:rsidP="00A91837">
      <w:pPr>
        <w:pStyle w:val="BodyText"/>
        <w:rPr>
          <w:rFonts w:ascii="Arial" w:hAnsi="Arial" w:cs="Arial"/>
        </w:rPr>
      </w:pPr>
    </w:p>
    <w:p w14:paraId="544E38FD" w14:textId="501231F4" w:rsidR="008F205A" w:rsidRPr="000E16CD" w:rsidRDefault="008F205A" w:rsidP="00A91837">
      <w:pPr>
        <w:pStyle w:val="BodyText"/>
        <w:jc w:val="center"/>
        <w:rPr>
          <w:rFonts w:ascii="Arial" w:hAnsi="Arial" w:cs="Arial"/>
          <w:b/>
          <w:sz w:val="28"/>
          <w:szCs w:val="28"/>
        </w:rPr>
      </w:pPr>
      <w:r w:rsidRPr="000E16CD">
        <w:rPr>
          <w:rFonts w:ascii="Arial" w:hAnsi="Arial" w:cs="Arial"/>
          <w:b/>
          <w:sz w:val="28"/>
          <w:szCs w:val="28"/>
        </w:rPr>
        <w:t>Web Sites</w:t>
      </w:r>
      <w:bookmarkEnd w:id="8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3B74AAE1" w:rsidR="008F205A" w:rsidRPr="000E16CD" w:rsidRDefault="00B71569" w:rsidP="002E39A8">
            <w:pPr>
              <w:rPr>
                <w:rFonts w:ascii="Bookman Old Style" w:hAnsi="Bookman Old Style"/>
              </w:rPr>
            </w:pPr>
            <w:hyperlink r:id="rId161"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05CC4BCA" w:rsidR="008F205A" w:rsidRPr="000E16CD" w:rsidRDefault="00B71569" w:rsidP="00236D62">
            <w:pPr>
              <w:rPr>
                <w:rFonts w:ascii="Bookman Old Style" w:hAnsi="Bookman Old Style"/>
              </w:rPr>
            </w:pPr>
            <w:hyperlink r:id="rId162"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098433E4" w:rsidR="008F205A" w:rsidRPr="000E16CD" w:rsidRDefault="00B71569" w:rsidP="002E39A8">
            <w:pPr>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2FC76B73" w:rsidR="0048143C" w:rsidRPr="000E16CD" w:rsidRDefault="00B71569" w:rsidP="0048143C">
            <w:pPr>
              <w:rPr>
                <w:rFonts w:ascii="Bookman Old Style" w:hAnsi="Bookman Old Style" w:cs="Arial"/>
                <w:sz w:val="22"/>
                <w:szCs w:val="22"/>
              </w:rPr>
            </w:pPr>
            <w:hyperlink r:id="rId164"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1C08AA9C" w:rsidR="00861CA8" w:rsidRPr="004771DE" w:rsidRDefault="00B71569" w:rsidP="0048143C">
            <w:pPr>
              <w:rPr>
                <w:rFonts w:ascii="Bookman Old Style" w:hAnsi="Bookman Old Style"/>
                <w:sz w:val="22"/>
                <w:szCs w:val="22"/>
              </w:rPr>
            </w:pPr>
            <w:hyperlink r:id="rId165" w:history="1">
              <w:r w:rsidR="006A6037">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1071E868" w:rsidR="008F205A" w:rsidRPr="000E16CD" w:rsidRDefault="00B71569" w:rsidP="002E39A8">
            <w:pPr>
              <w:rPr>
                <w:rFonts w:ascii="Bookman Old Style" w:hAnsi="Bookman Old Style" w:cs="Arial"/>
                <w:sz w:val="22"/>
                <w:szCs w:val="22"/>
              </w:rPr>
            </w:pPr>
            <w:hyperlink r:id="rId166"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CED9826" w:rsidR="008F205A" w:rsidRPr="000E16CD" w:rsidRDefault="00B71569" w:rsidP="002E39A8">
            <w:pPr>
              <w:rPr>
                <w:rFonts w:ascii="Bookman Old Style" w:hAnsi="Bookman Old Style" w:cs="Arial"/>
                <w:sz w:val="22"/>
                <w:szCs w:val="22"/>
              </w:rPr>
            </w:pPr>
            <w:hyperlink r:id="rId167"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41F2D6C0" w:rsidR="008F205A" w:rsidRPr="000E16CD" w:rsidRDefault="00B71569" w:rsidP="002E39A8">
            <w:pPr>
              <w:rPr>
                <w:rFonts w:ascii="Bookman Old Style" w:hAnsi="Bookman Old Style" w:cs="Arial"/>
                <w:color w:val="0000FF"/>
                <w:sz w:val="22"/>
                <w:szCs w:val="22"/>
                <w:u w:val="single"/>
              </w:rPr>
            </w:pPr>
            <w:hyperlink r:id="rId168"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1C2561CA" w:rsidR="008F205A" w:rsidRPr="000E16CD" w:rsidRDefault="00B71569" w:rsidP="00474AE8">
            <w:pPr>
              <w:ind w:firstLine="11"/>
              <w:rPr>
                <w:rFonts w:ascii="Bookman Old Style" w:hAnsi="Bookman Old Style" w:cs="Arial"/>
                <w:color w:val="000000"/>
                <w:sz w:val="22"/>
                <w:szCs w:val="22"/>
              </w:rPr>
            </w:pPr>
            <w:hyperlink r:id="rId169"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61253449" w:rsidR="008F205A" w:rsidRPr="000E16CD" w:rsidRDefault="00B71569" w:rsidP="00474AE8">
            <w:pPr>
              <w:ind w:firstLine="11"/>
              <w:rPr>
                <w:rFonts w:ascii="Bookman Old Style" w:hAnsi="Bookman Old Style" w:cs="Arial"/>
                <w:color w:val="000000"/>
                <w:sz w:val="22"/>
                <w:szCs w:val="22"/>
              </w:rPr>
            </w:pPr>
            <w:hyperlink r:id="rId170"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102F47A4" w:rsidR="008F205A" w:rsidRPr="000E16CD" w:rsidRDefault="00B71569" w:rsidP="00474AE8">
            <w:pPr>
              <w:ind w:firstLine="11"/>
              <w:rPr>
                <w:rFonts w:ascii="Bookman Old Style" w:hAnsi="Bookman Old Style" w:cs="Arial"/>
                <w:color w:val="000000"/>
                <w:sz w:val="22"/>
                <w:szCs w:val="22"/>
              </w:rPr>
            </w:pPr>
            <w:hyperlink r:id="rId171" w:history="1">
              <w:r w:rsidR="006A6037">
                <w:rPr>
                  <w:rStyle w:val="Hyperlink"/>
                  <w:rFonts w:ascii="Bookman Old Style" w:hAnsi="Bookman Old Style" w:cs="Arial"/>
                  <w:sz w:val="22"/>
                  <w:szCs w:val="22"/>
                </w:rPr>
                <w:t>http://www.nysed.gov/budget-coordination/academic-intervention-services</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6B53AD4F" w:rsidR="008F205A" w:rsidRPr="000E16CD" w:rsidRDefault="00B71569" w:rsidP="00474AE8">
            <w:pPr>
              <w:ind w:firstLine="11"/>
              <w:rPr>
                <w:rFonts w:ascii="Bookman Old Style" w:hAnsi="Bookman Old Style" w:cs="Arial"/>
                <w:sz w:val="22"/>
                <w:szCs w:val="22"/>
              </w:rPr>
            </w:pPr>
            <w:hyperlink r:id="rId172"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042C92E9" w:rsidR="008F205A" w:rsidRPr="000E16CD" w:rsidRDefault="00B71569" w:rsidP="00474AE8">
            <w:pPr>
              <w:ind w:firstLine="11"/>
              <w:rPr>
                <w:rFonts w:ascii="Bookman Old Style" w:hAnsi="Bookman Old Style" w:cs="Arial"/>
                <w:sz w:val="22"/>
                <w:szCs w:val="22"/>
              </w:rPr>
            </w:pPr>
            <w:hyperlink r:id="rId173"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1FC1EF20" w:rsidR="008F205A" w:rsidRPr="000E16CD" w:rsidRDefault="00B71569" w:rsidP="00474AE8">
            <w:pPr>
              <w:ind w:firstLine="11"/>
              <w:rPr>
                <w:rFonts w:ascii="Bookman Old Style" w:hAnsi="Bookman Old Style" w:cs="Arial"/>
                <w:sz w:val="22"/>
                <w:szCs w:val="22"/>
              </w:rPr>
            </w:pPr>
            <w:hyperlink r:id="rId174" w:history="1">
              <w:r w:rsidR="006A6037">
                <w:rPr>
                  <w:rStyle w:val="Hyperlink"/>
                  <w:rFonts w:ascii="Bookman Old Style" w:hAnsi="Bookman Old Style" w:cs="Arial"/>
                  <w:sz w:val="22"/>
                  <w:szCs w:val="22"/>
                </w:rPr>
                <w:t>http://www.nysed.gov/career-technical-education</w:t>
              </w:r>
            </w:hyperlink>
            <w:r w:rsidR="008F205A" w:rsidRPr="000E16CD">
              <w:rPr>
                <w:rFonts w:ascii="Bookman Old Style" w:hAnsi="Bookman Old Style" w:cs="Arial"/>
                <w:sz w:val="22"/>
                <w:szCs w:val="22"/>
              </w:rPr>
              <w:t xml:space="preserve"> </w:t>
            </w:r>
          </w:p>
        </w:tc>
      </w:tr>
      <w:tr w:rsidR="00CB069C" w:rsidRPr="000E16CD" w14:paraId="6C79BB8B" w14:textId="77777777" w:rsidTr="00474AE8">
        <w:tc>
          <w:tcPr>
            <w:tcW w:w="4248" w:type="dxa"/>
            <w:shd w:val="clear" w:color="auto" w:fill="auto"/>
          </w:tcPr>
          <w:p w14:paraId="3A4B1415" w14:textId="2284B355" w:rsidR="00CB069C" w:rsidRPr="00CB069C" w:rsidRDefault="00CB069C" w:rsidP="00CB069C">
            <w:pPr>
              <w:rPr>
                <w:rFonts w:ascii="Bookman Old Style" w:hAnsi="Bookman Old Style" w:cs="Arial"/>
                <w:sz w:val="22"/>
                <w:szCs w:val="22"/>
              </w:rPr>
            </w:pPr>
            <w:r w:rsidRPr="00CB069C">
              <w:rPr>
                <w:rFonts w:ascii="Bookman Old Style" w:hAnsi="Bookman Old Style" w:cs="Arial"/>
                <w:sz w:val="22"/>
                <w:szCs w:val="22"/>
              </w:rPr>
              <w:t xml:space="preserve">Teacher Certifications: Office of Teaching Initiatives </w:t>
            </w:r>
          </w:p>
        </w:tc>
        <w:tc>
          <w:tcPr>
            <w:tcW w:w="5688" w:type="dxa"/>
            <w:shd w:val="clear" w:color="auto" w:fill="auto"/>
          </w:tcPr>
          <w:p w14:paraId="6D4E35FA" w14:textId="23081CC5" w:rsidR="00CB069C" w:rsidRPr="00CB069C" w:rsidRDefault="00B71569" w:rsidP="00CB069C">
            <w:pPr>
              <w:ind w:firstLine="11"/>
              <w:rPr>
                <w:rFonts w:ascii="Bookman Old Style" w:hAnsi="Bookman Old Style"/>
                <w:sz w:val="22"/>
                <w:szCs w:val="22"/>
              </w:rPr>
            </w:pPr>
            <w:hyperlink r:id="rId175" w:history="1">
              <w:r w:rsidR="00CB069C" w:rsidRPr="00CB069C">
                <w:rPr>
                  <w:rStyle w:val="Hyperlink"/>
                  <w:rFonts w:ascii="Bookman Old Style" w:hAnsi="Bookman Old Style"/>
                  <w:sz w:val="22"/>
                  <w:szCs w:val="22"/>
                </w:rPr>
                <w:t>http://www.highered.nysed.gov/tcert/contact.html</w:t>
              </w:r>
            </w:hyperlink>
          </w:p>
        </w:tc>
      </w:tr>
      <w:tr w:rsidR="005834C7" w:rsidRPr="000E16CD" w14:paraId="7A7588C4" w14:textId="77777777" w:rsidTr="00474AE8">
        <w:tc>
          <w:tcPr>
            <w:tcW w:w="4248" w:type="dxa"/>
            <w:shd w:val="clear" w:color="auto" w:fill="auto"/>
          </w:tcPr>
          <w:p w14:paraId="080FEDA7" w14:textId="03625C7C" w:rsidR="005834C7" w:rsidRPr="00CB069C" w:rsidRDefault="005834C7" w:rsidP="00CB069C">
            <w:pPr>
              <w:rPr>
                <w:rFonts w:ascii="Bookman Old Style" w:hAnsi="Bookman Old Style" w:cs="Arial"/>
                <w:sz w:val="22"/>
                <w:szCs w:val="22"/>
              </w:rPr>
            </w:pPr>
            <w:r>
              <w:rPr>
                <w:rFonts w:ascii="Bookman Old Style" w:hAnsi="Bookman Old Style" w:cs="Arial"/>
                <w:sz w:val="22"/>
                <w:szCs w:val="22"/>
              </w:rPr>
              <w:t>Teacher Discipline and Fingerprinting</w:t>
            </w:r>
          </w:p>
        </w:tc>
        <w:tc>
          <w:tcPr>
            <w:tcW w:w="5688" w:type="dxa"/>
            <w:shd w:val="clear" w:color="auto" w:fill="auto"/>
          </w:tcPr>
          <w:p w14:paraId="661CD072" w14:textId="1304E7A4" w:rsidR="005834C7" w:rsidRPr="00E51A21" w:rsidRDefault="00B71569" w:rsidP="00CB069C">
            <w:pPr>
              <w:ind w:firstLine="11"/>
              <w:rPr>
                <w:rFonts w:ascii="Bookman Old Style" w:hAnsi="Bookman Old Style"/>
                <w:sz w:val="22"/>
                <w:szCs w:val="22"/>
              </w:rPr>
            </w:pPr>
            <w:hyperlink r:id="rId176" w:history="1">
              <w:r w:rsidR="00E51A21" w:rsidRPr="00E51A21">
                <w:rPr>
                  <w:rStyle w:val="Hyperlink"/>
                  <w:rFonts w:ascii="Bookman Old Style" w:hAnsi="Bookman Old Style"/>
                  <w:sz w:val="22"/>
                  <w:szCs w:val="22"/>
                </w:rPr>
                <w:t>http://www.nysed.gov/educator-integrity/contact-us</w:t>
              </w:r>
            </w:hyperlink>
          </w:p>
        </w:tc>
      </w:tr>
    </w:tbl>
    <w:p w14:paraId="58548823" w14:textId="77777777" w:rsidR="002E39A8" w:rsidRPr="000E16CD" w:rsidRDefault="00F34960" w:rsidP="002E39A8">
      <w:pPr>
        <w:pStyle w:val="Heading1"/>
        <w:rPr>
          <w:u w:val="single"/>
        </w:rPr>
      </w:pPr>
      <w:bookmarkStart w:id="869" w:name="_Toc290554751"/>
      <w:bookmarkStart w:id="870" w:name="_Toc335294126"/>
      <w:r w:rsidRPr="000E16CD">
        <w:rPr>
          <w:u w:val="single"/>
        </w:rPr>
        <w:br w:type="page"/>
      </w:r>
      <w:bookmarkStart w:id="871" w:name="_Toc128744517"/>
      <w:r w:rsidR="002A2B35" w:rsidRPr="000E16CD">
        <w:rPr>
          <w:u w:val="single"/>
        </w:rPr>
        <w:t>Appendix IV</w:t>
      </w:r>
      <w:r w:rsidR="002E39A8" w:rsidRPr="000E16CD">
        <w:rPr>
          <w:u w:val="single"/>
        </w:rPr>
        <w:t>: Select Federal and State Reporting Requirements</w:t>
      </w:r>
      <w:bookmarkEnd w:id="871"/>
    </w:p>
    <w:p w14:paraId="3DF78C05" w14:textId="2421099B" w:rsidR="002E39A8" w:rsidRPr="002264FB" w:rsidRDefault="002E39A8" w:rsidP="002264FB">
      <w:pPr>
        <w:spacing w:before="240"/>
        <w:rPr>
          <w:rFonts w:ascii="Arial" w:hAnsi="Arial" w:cs="Arial"/>
          <w:b/>
        </w:rPr>
      </w:pPr>
      <w:bookmarkStart w:id="872" w:name="_Toc518544620"/>
      <w:bookmarkEnd w:id="869"/>
      <w:bookmarkEnd w:id="870"/>
      <w:r w:rsidRPr="002264FB">
        <w:rPr>
          <w:rFonts w:ascii="Arial" w:hAnsi="Arial" w:cs="Arial"/>
          <w:b/>
        </w:rPr>
        <w:t>Protecting Privacy in Data Collection and Reporting</w:t>
      </w:r>
      <w:bookmarkEnd w:id="872"/>
      <w:r w:rsidRPr="002264FB">
        <w:rPr>
          <w:rFonts w:ascii="Arial" w:hAnsi="Arial" w:cs="Arial"/>
          <w:b/>
        </w:rPr>
        <w:t xml:space="preserve"> </w:t>
      </w:r>
    </w:p>
    <w:p w14:paraId="5CC36578" w14:textId="0AB671C8"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11086925"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1437C81F"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B71569" w:rsidP="00BD5672">
      <w:pPr>
        <w:pStyle w:val="BodyText"/>
        <w:numPr>
          <w:ilvl w:val="0"/>
          <w:numId w:val="71"/>
        </w:numPr>
        <w:rPr>
          <w:rStyle w:val="Hyperlink"/>
          <w:rFonts w:ascii="Arial" w:hAnsi="Arial" w:cs="Arial"/>
        </w:rPr>
      </w:pPr>
      <w:hyperlink r:id="rId177" w:history="1">
        <w:r w:rsidR="00514386">
          <w:rPr>
            <w:rStyle w:val="Hyperlink"/>
            <w:rFonts w:ascii="Arial" w:hAnsi="Arial" w:cs="Arial"/>
          </w:rPr>
          <w:t>The Forum Guide to Data Ethics</w:t>
        </w:r>
      </w:hyperlink>
    </w:p>
    <w:p w14:paraId="1C542EB1" w14:textId="1085F5DF" w:rsidR="002E39A8" w:rsidRPr="000E16CD" w:rsidRDefault="00B71569" w:rsidP="00BD5672">
      <w:pPr>
        <w:pStyle w:val="Body"/>
        <w:numPr>
          <w:ilvl w:val="0"/>
          <w:numId w:val="71"/>
        </w:numPr>
        <w:spacing w:before="0"/>
      </w:pPr>
      <w:hyperlink r:id="rId178"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B71569" w:rsidP="00FB7541">
      <w:pPr>
        <w:pStyle w:val="Body"/>
        <w:numPr>
          <w:ilvl w:val="0"/>
          <w:numId w:val="4"/>
        </w:numPr>
        <w:ind w:left="720"/>
      </w:pPr>
      <w:hyperlink r:id="rId179" w:history="1">
        <w:r w:rsidR="00514386">
          <w:rPr>
            <w:rStyle w:val="Hyperlink"/>
            <w:rFonts w:cs="Arial"/>
          </w:rPr>
          <w:t>Safeguarding Your Technology</w:t>
        </w:r>
      </w:hyperlink>
    </w:p>
    <w:p w14:paraId="1A502E53" w14:textId="16A72822" w:rsidR="002E39A8" w:rsidRPr="000E16CD" w:rsidRDefault="00B71569" w:rsidP="00FB7541">
      <w:pPr>
        <w:pStyle w:val="Body"/>
        <w:numPr>
          <w:ilvl w:val="0"/>
          <w:numId w:val="4"/>
        </w:numPr>
        <w:ind w:left="720"/>
      </w:pPr>
      <w:hyperlink r:id="rId180" w:history="1">
        <w:r w:rsidR="00514386">
          <w:rPr>
            <w:rStyle w:val="Hyperlink"/>
            <w:rFonts w:cs="Arial"/>
          </w:rPr>
          <w:t>Student Data Handbook</w:t>
        </w:r>
      </w:hyperlink>
    </w:p>
    <w:p w14:paraId="110DF043" w14:textId="13454283" w:rsidR="002E39A8" w:rsidRPr="000E16CD" w:rsidRDefault="00B71569" w:rsidP="00FB7541">
      <w:pPr>
        <w:pStyle w:val="Body"/>
        <w:numPr>
          <w:ilvl w:val="0"/>
          <w:numId w:val="4"/>
        </w:numPr>
        <w:ind w:left="720"/>
      </w:pPr>
      <w:hyperlink r:id="rId181" w:history="1">
        <w:r w:rsidR="00514386">
          <w:rPr>
            <w:rStyle w:val="Hyperlink"/>
            <w:rFonts w:cs="Arial"/>
          </w:rPr>
          <w:t>NCES Web Site</w:t>
        </w:r>
      </w:hyperlink>
    </w:p>
    <w:bookmarkStart w:id="873" w:name="_Toc518544621"/>
    <w:p w14:paraId="47D45AA3" w14:textId="4AA3BCB4"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873"/>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 xml:space="preserve">is a </w:t>
      </w:r>
      <w:r w:rsidR="00C1259C">
        <w:rPr>
          <w:rFonts w:ascii="Arial" w:hAnsi="Arial" w:cs="Arial"/>
        </w:rPr>
        <w:t>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ED015F" w:rsidR="00F91AA8" w:rsidRDefault="00F91AA8">
      <w:pPr>
        <w:rPr>
          <w:rFonts w:ascii="Arial" w:hAnsi="Arial" w:cs="Arial"/>
          <w:b/>
          <w:sz w:val="28"/>
          <w:szCs w:val="28"/>
        </w:rPr>
      </w:pPr>
      <w:bookmarkStart w:id="874" w:name="_Toc518544622"/>
      <w:bookmarkStart w:id="875" w:name="_Toc518645843"/>
    </w:p>
    <w:p w14:paraId="5A5A7F30" w14:textId="77777777" w:rsidR="002173F6" w:rsidRPr="00C337F9" w:rsidRDefault="002173F6" w:rsidP="002173F6">
      <w:pPr>
        <w:rPr>
          <w:rFonts w:ascii="Arial" w:hAnsi="Arial" w:cs="Arial"/>
          <w:b/>
        </w:rPr>
      </w:pPr>
      <w:r w:rsidRPr="00C337F9">
        <w:rPr>
          <w:rFonts w:ascii="Arial" w:hAnsi="Arial" w:cs="Arial"/>
          <w:b/>
        </w:rPr>
        <w:t>Every Student Succeeds Act (ESSA)</w:t>
      </w:r>
    </w:p>
    <w:p w14:paraId="5CCE4102" w14:textId="77777777" w:rsidR="002173F6" w:rsidRPr="00C337F9" w:rsidRDefault="002173F6" w:rsidP="002173F6">
      <w:pPr>
        <w:rPr>
          <w:rFonts w:ascii="Arial" w:hAnsi="Arial" w:cs="Arial"/>
          <w:b/>
        </w:rPr>
      </w:pPr>
    </w:p>
    <w:p w14:paraId="6FA0CB21" w14:textId="3D0C94A4" w:rsidR="002173F6" w:rsidRPr="00C337F9" w:rsidRDefault="002173F6" w:rsidP="002173F6">
      <w:pPr>
        <w:ind w:firstLine="720"/>
        <w:rPr>
          <w:rFonts w:ascii="Arial" w:hAnsi="Arial" w:cs="Arial"/>
          <w:color w:val="030A13"/>
          <w:shd w:val="clear" w:color="auto" w:fill="FFFFFF"/>
        </w:rPr>
      </w:pPr>
      <w:r w:rsidRPr="00C337F9">
        <w:rPr>
          <w:rFonts w:ascii="Arial" w:hAnsi="Arial" w:cs="Arial"/>
          <w:color w:val="000000"/>
        </w:rPr>
        <w:t>On December 10, 2015, President Obama signed into law the</w:t>
      </w:r>
      <w:r w:rsidRPr="00C337F9">
        <w:rPr>
          <w:rFonts w:ascii="Arial" w:hAnsi="Arial" w:cs="Arial"/>
          <w:color w:val="030A13"/>
          <w:shd w:val="clear" w:color="auto" w:fill="FFFFFF"/>
        </w:rPr>
        <w:t xml:space="preserve"> Every Student Succeeds Act (ESSA). ESSA reauthorizes the Elementary and Secondary Education Act (ESEA) and eliminates 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82" w:history="1">
        <w:r w:rsidRPr="00C337F9">
          <w:rPr>
            <w:rStyle w:val="Hyperlink"/>
            <w:rFonts w:ascii="Arial" w:hAnsi="Arial" w:cs="Arial"/>
            <w:shd w:val="clear" w:color="auto" w:fill="FFFFFF"/>
          </w:rPr>
          <w:t>Office of Accountability's ESSA website</w:t>
        </w:r>
      </w:hyperlink>
      <w:r w:rsidRPr="00C337F9">
        <w:rPr>
          <w:rFonts w:ascii="Arial" w:hAnsi="Arial" w:cs="Arial"/>
          <w:color w:val="030A13"/>
          <w:shd w:val="clear" w:color="auto" w:fill="FFFFFF"/>
        </w:rPr>
        <w:t xml:space="preserve">. For more information about ESSA and accountability, please contact the </w:t>
      </w:r>
      <w:hyperlink r:id="rId183" w:history="1">
        <w:r w:rsidRPr="00C337F9">
          <w:rPr>
            <w:rStyle w:val="Hyperlink"/>
            <w:rFonts w:ascii="Arial" w:hAnsi="Arial" w:cs="Arial"/>
            <w:shd w:val="clear" w:color="auto" w:fill="FFFFFF"/>
          </w:rPr>
          <w:t>Office of Accountability</w:t>
        </w:r>
      </w:hyperlink>
      <w:r w:rsidRPr="00C337F9">
        <w:rPr>
          <w:rFonts w:ascii="Arial" w:hAnsi="Arial" w:cs="Arial"/>
          <w:color w:val="030A13"/>
          <w:shd w:val="clear" w:color="auto" w:fill="FFFFFF"/>
        </w:rPr>
        <w:t>.</w:t>
      </w:r>
    </w:p>
    <w:p w14:paraId="069DB64A" w14:textId="77777777" w:rsidR="002173F6" w:rsidRPr="00C337F9" w:rsidRDefault="002173F6" w:rsidP="002173F6">
      <w:pPr>
        <w:rPr>
          <w:rFonts w:ascii="Arial" w:hAnsi="Arial" w:cs="Arial"/>
          <w:b/>
        </w:rPr>
      </w:pPr>
    </w:p>
    <w:p w14:paraId="6B66EDC0" w14:textId="26AF208F" w:rsidR="002173F6" w:rsidRPr="00C337F9" w:rsidRDefault="00B71569" w:rsidP="002173F6">
      <w:pPr>
        <w:ind w:firstLine="720"/>
        <w:rPr>
          <w:rFonts w:ascii="Arial" w:hAnsi="Arial" w:cs="Arial"/>
        </w:rPr>
      </w:pPr>
      <w:hyperlink r:id="rId184" w:history="1">
        <w:r w:rsidR="002173F6" w:rsidRPr="00C337F9">
          <w:rPr>
            <w:rStyle w:val="Hyperlink"/>
            <w:rFonts w:ascii="Arial" w:hAnsi="Arial" w:cs="Arial"/>
          </w:rPr>
          <w:t>Every Student Succeeds Act</w:t>
        </w:r>
      </w:hyperlink>
    </w:p>
    <w:p w14:paraId="66BBD9C8" w14:textId="77777777" w:rsidR="002173F6" w:rsidRPr="00C337F9" w:rsidRDefault="002173F6" w:rsidP="002173F6">
      <w:pPr>
        <w:ind w:firstLine="720"/>
        <w:rPr>
          <w:rFonts w:ascii="Arial" w:hAnsi="Arial" w:cs="Arial"/>
        </w:rPr>
      </w:pPr>
    </w:p>
    <w:p w14:paraId="4F9EB163" w14:textId="2780E4A5" w:rsidR="002173F6" w:rsidRDefault="00B71569" w:rsidP="002173F6">
      <w:pPr>
        <w:ind w:firstLine="720"/>
        <w:rPr>
          <w:rFonts w:ascii="Arial" w:hAnsi="Arial" w:cs="Arial"/>
        </w:rPr>
      </w:pPr>
      <w:hyperlink r:id="rId185" w:anchor=":~:text=The%20Every%20Student%20Succeeds%20Act,and%20opportunity%20for%20all%20students." w:history="1">
        <w:r w:rsidR="002173F6" w:rsidRPr="00C337F9">
          <w:rPr>
            <w:rStyle w:val="Hyperlink"/>
            <w:rFonts w:ascii="Arial" w:hAnsi="Arial" w:cs="Arial"/>
          </w:rPr>
          <w:t>Approved New York State ESSA Plan</w:t>
        </w:r>
      </w:hyperlink>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t>State Public Reporting Requirements</w:t>
      </w:r>
      <w:bookmarkEnd w:id="874"/>
      <w:bookmarkEnd w:id="875"/>
    </w:p>
    <w:p w14:paraId="4B2F9BE8" w14:textId="77777777" w:rsidR="00A2242D" w:rsidRDefault="00A2242D" w:rsidP="00A2242D">
      <w:pPr>
        <w:spacing w:before="240" w:after="120"/>
        <w:rPr>
          <w:rFonts w:ascii="Arial" w:hAnsi="Arial" w:cs="Arial"/>
          <w:b/>
        </w:rPr>
      </w:pPr>
      <w:bookmarkStart w:id="876" w:name="_Toc518544623"/>
      <w:bookmarkStart w:id="877" w:name="_Toc518544624"/>
      <w:bookmarkStart w:id="878" w:name="_Toc518645844"/>
      <w:r w:rsidRPr="002264FB">
        <w:rPr>
          <w:rFonts w:ascii="Arial" w:hAnsi="Arial" w:cs="Arial"/>
          <w:b/>
        </w:rPr>
        <w:t>Commissioners Regulations Section 100.2 (m) — Public reporting requirements</w:t>
      </w:r>
      <w:bookmarkEnd w:id="876"/>
      <w:r w:rsidRPr="002264FB">
        <w:rPr>
          <w:rFonts w:ascii="Arial" w:hAnsi="Arial" w:cs="Arial"/>
          <w:b/>
        </w:rPr>
        <w:t xml:space="preserve">  </w:t>
      </w:r>
    </w:p>
    <w:p w14:paraId="1E7FC348"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(1) The New York State report card for each public school, charter school, and school district, except the New York City school district, shall be prepared by the Education Department. The chancellor of the New York City School District shall produce a New York City report card, as approved by the commissioner.</w:t>
      </w:r>
    </w:p>
    <w:p w14:paraId="267358C2"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(2) The superintendent of each public school district, except the New York City School District, shall present the New York State report card to the board of education of such district at a public meeting within 30 calendar days of the commissioner's release of the report. In New York City, the chancellor shall present, in this same time period, the New York City report card to the New York City Board of Education. In a charter school, the charter school leader shall present, in this same time period, the charter school report card to the charter school board of trustees.</w:t>
      </w:r>
    </w:p>
    <w:p w14:paraId="3220CC6A"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(3) 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w:t>
      </w:r>
    </w:p>
    <w:p w14:paraId="2F4ED25B"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(4) To satisfy the local report card requirements under section 1111(h)(2) of the Elementary and Secondary Education Act of 1965, as amended by the Every Student Succeeds Act of 2015, each report card for a local educational agency, as defined in section 100.21(b)(1) of this Title shall be placed on the website of the local educational agency or, in any case in which a local educational agency does not operate a website, provided to the public in another manner determined by the local educational agency. Each public school principal and each school leader of a charter school receiving Federal funding under title 1 shall also distribute, within 30 calendar days of the commissioner's release of such reports, copies of the New York State report card for the school and the district, or, in the New York City School District, the New York City report card to the parent of each student. A district or charter school may add any other appropriate information, including but not limited to measures of school climate and safety; access to specific learning opportunities, such as physical education; and teacher turnover and absences.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 and additional information in a language that the parents can understand (</w:t>
      </w:r>
      <w:r w:rsidRPr="00C619B2">
        <w:rPr>
          <w:rFonts w:ascii="Arial" w:hAnsi="Arial" w:cs="Arial"/>
          <w:i/>
          <w:iCs/>
          <w:color w:val="212121"/>
        </w:rPr>
        <w:t>e.g.</w:t>
      </w:r>
      <w:r w:rsidRPr="00C619B2">
        <w:rPr>
          <w:rFonts w:ascii="Arial" w:hAnsi="Arial" w:cs="Arial"/>
          <w:color w:val="212121"/>
        </w:rPr>
        <w:t>, in the most frequently used languages in the district).</w:t>
      </w:r>
    </w:p>
    <w:p w14:paraId="7DE8AA59" w14:textId="79ECCCB7"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(5) The comprehensive information report for each </w:t>
      </w:r>
      <w:bookmarkStart w:id="879" w:name="_Hlk47430439"/>
      <w:r w:rsidR="0017753A" w:rsidRPr="00C619B2">
        <w:rPr>
          <w:rFonts w:ascii="Arial" w:hAnsi="Arial" w:cs="Arial"/>
          <w:color w:val="212121"/>
        </w:rPr>
        <w:t>religious or independent (</w:t>
      </w:r>
      <w:r w:rsidRPr="00C619B2">
        <w:rPr>
          <w:rFonts w:ascii="Arial" w:hAnsi="Arial" w:cs="Arial"/>
          <w:color w:val="212121"/>
        </w:rPr>
        <w:t>nonpublic</w:t>
      </w:r>
      <w:r w:rsidR="0017753A" w:rsidRPr="00C619B2">
        <w:rPr>
          <w:rFonts w:ascii="Arial" w:hAnsi="Arial" w:cs="Arial"/>
          <w:color w:val="212121"/>
        </w:rPr>
        <w:t>)</w:t>
      </w:r>
      <w:r w:rsidRPr="00C619B2">
        <w:rPr>
          <w:rFonts w:ascii="Arial" w:hAnsi="Arial" w:cs="Arial"/>
          <w:color w:val="212121"/>
        </w:rPr>
        <w:t xml:space="preserve"> </w:t>
      </w:r>
      <w:bookmarkEnd w:id="879"/>
      <w:r w:rsidRPr="00C619B2">
        <w:rPr>
          <w:rFonts w:ascii="Arial" w:hAnsi="Arial" w:cs="Arial"/>
          <w:color w:val="212121"/>
        </w:rPr>
        <w:t>school will include the following information, for each school building:</w:t>
      </w:r>
    </w:p>
    <w:p w14:paraId="61DC087F"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 student test data on the New York State elementary and middle-level ELA, mathematics, and science assessments, all Regents examinations, New York State English as a Second Language Achievement test;</w:t>
      </w:r>
    </w:p>
    <w:p w14:paraId="513EED31"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 student enrollment by grade, racial/ethnic group and English language learner status;</w:t>
      </w:r>
    </w:p>
    <w:p w14:paraId="761E50B5"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(iii) data, as required by the commissioner, on diplomas and certificates awarded;</w:t>
      </w:r>
    </w:p>
    <w:p w14:paraId="040B1CC7"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(iv) any additional information prescribed by the commissioner on educational equity and other issues; and</w:t>
      </w:r>
    </w:p>
    <w:p w14:paraId="395BBCDC" w14:textId="2AAFC41D"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(v) any additional information which the chief administrative officer of the </w:t>
      </w:r>
      <w:r w:rsidR="0017753A" w:rsidRPr="00C619B2">
        <w:rPr>
          <w:rFonts w:ascii="Arial" w:hAnsi="Arial" w:cs="Arial"/>
          <w:color w:val="212121"/>
        </w:rPr>
        <w:t xml:space="preserve">religious or independent (nonpublic) </w:t>
      </w:r>
      <w:r w:rsidRPr="00C619B2">
        <w:rPr>
          <w:rFonts w:ascii="Arial" w:hAnsi="Arial" w:cs="Arial"/>
          <w:color w:val="212121"/>
        </w:rPr>
        <w:t xml:space="preserve">school believes will reflect the relative assessment of a school building or district. The chief administrative officer of each </w:t>
      </w:r>
      <w:r w:rsidR="006D14AB" w:rsidRPr="00C619B2">
        <w:rPr>
          <w:rFonts w:ascii="Arial" w:hAnsi="Arial" w:cs="Arial"/>
          <w:color w:val="212121"/>
        </w:rPr>
        <w:t xml:space="preserve">religious or independent (nonpublic) </w:t>
      </w:r>
      <w:r w:rsidRPr="00C619B2">
        <w:rPr>
          <w:rFonts w:ascii="Arial" w:hAnsi="Arial" w:cs="Arial"/>
          <w:color w:val="212121"/>
        </w:rPr>
        <w:t xml:space="preserve"> school shall initiate measures designed to improve student results wherever it is warranted. The chief administrative officer of each </w:t>
      </w:r>
      <w:r w:rsidR="0017753A" w:rsidRPr="00C619B2">
        <w:rPr>
          <w:rFonts w:ascii="Arial" w:hAnsi="Arial" w:cs="Arial"/>
          <w:color w:val="212121"/>
        </w:rPr>
        <w:t xml:space="preserve">religious or independent (nonpublic) </w:t>
      </w:r>
      <w:r w:rsidRPr="00C619B2">
        <w:rPr>
          <w:rFonts w:ascii="Arial" w:hAnsi="Arial" w:cs="Arial"/>
          <w:color w:val="212121"/>
        </w:rPr>
        <w:t>school shall be responsible for making the comprehensive information report accessible to parents.</w:t>
      </w:r>
    </w:p>
    <w:p w14:paraId="114FA4B5" w14:textId="402AEFC4" w:rsidR="002E39A8" w:rsidRPr="00A45F97" w:rsidRDefault="002E39A8" w:rsidP="00A45F97">
      <w:pPr>
        <w:spacing w:before="240"/>
        <w:rPr>
          <w:rFonts w:ascii="Arial" w:hAnsi="Arial" w:cs="Arial"/>
          <w:b/>
        </w:rPr>
      </w:pPr>
      <w:r w:rsidRPr="00C619B2">
        <w:rPr>
          <w:rFonts w:ascii="Arial" w:hAnsi="Arial" w:cs="Arial"/>
          <w:b/>
        </w:rPr>
        <w:t>Special Education Requirements for Public Reporting in the Individuals with D</w:t>
      </w:r>
      <w:r w:rsidRPr="00A45F97">
        <w:rPr>
          <w:rFonts w:ascii="Arial" w:hAnsi="Arial" w:cs="Arial"/>
          <w:b/>
        </w:rPr>
        <w:t>isabilities Education Act</w:t>
      </w:r>
      <w:bookmarkEnd w:id="877"/>
      <w:bookmarkEnd w:id="878"/>
    </w:p>
    <w:p w14:paraId="376E789D" w14:textId="02BBA61B"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07775EE4" w:rsidR="002E39A8" w:rsidRPr="000E16CD" w:rsidRDefault="002E39A8" w:rsidP="002E39A8">
      <w:pPr>
        <w:pStyle w:val="Body"/>
        <w:ind w:firstLine="0"/>
        <w:rPr>
          <w:b/>
        </w:rPr>
      </w:pPr>
      <w:r w:rsidRPr="000E16CD">
        <w:rPr>
          <w:rFonts w:cs="Arial"/>
        </w:rPr>
        <w:tab/>
        <w:t xml:space="preserve">(B)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t>
      </w:r>
      <w:r w:rsidR="00D344BB">
        <w:rPr>
          <w:rFonts w:cs="Arial"/>
        </w:rPr>
        <w:t>web</w:t>
      </w:r>
      <w:r w:rsidRPr="000E16CD">
        <w:rPr>
          <w:rFonts w:cs="Arial"/>
        </w:rPr>
        <w:t>site, and distribute the plan and reports to the media and through public agencies.</w:t>
      </w:r>
    </w:p>
    <w:p w14:paraId="5BA28079" w14:textId="77777777" w:rsidR="004A383D" w:rsidRPr="000E16CD" w:rsidRDefault="004A383D" w:rsidP="004A383D">
      <w:pPr>
        <w:pStyle w:val="Body"/>
        <w:ind w:firstLine="0"/>
        <w:rPr>
          <w:b/>
        </w:rPr>
      </w:pPr>
      <w:bookmarkStart w:id="880" w:name="_Toc335294167"/>
      <w:r w:rsidRPr="000E16CD">
        <w:rPr>
          <w:b/>
        </w:rPr>
        <w:t>Records Retention</w:t>
      </w:r>
      <w:bookmarkEnd w:id="880"/>
    </w:p>
    <w:p w14:paraId="04277CED" w14:textId="0AB2C189"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r w:rsidRPr="006A6037">
        <w:t>retention schedule ED-1</w:t>
      </w:r>
      <w:r w:rsidRPr="000E16CD">
        <w:t xml:space="preserve">. Context for ED-1 is posted </w:t>
      </w:r>
      <w:r w:rsidR="000A12CE">
        <w:t>on</w:t>
      </w:r>
      <w:r w:rsidRPr="000E16CD">
        <w:t xml:space="preserve"> </w:t>
      </w:r>
      <w:r w:rsidR="000A12CE">
        <w:t xml:space="preserve">the New York State Archives </w:t>
      </w:r>
      <w:hyperlink r:id="rId186" w:history="1">
        <w:r w:rsidR="000A12CE" w:rsidRPr="000A12CE">
          <w:rPr>
            <w:rStyle w:val="Hyperlink"/>
          </w:rPr>
          <w:t>Retention and Disposition</w:t>
        </w:r>
      </w:hyperlink>
      <w:r w:rsidR="000A12CE">
        <w:t xml:space="preserve"> web page. </w:t>
      </w:r>
      <w:r w:rsidRPr="000E16CD">
        <w:t xml:space="preserve">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3D521B0" w:rsidR="00FC3D04" w:rsidRPr="000E16CD" w:rsidRDefault="00B71569" w:rsidP="00FC3D04">
      <w:pPr>
        <w:pStyle w:val="Body"/>
      </w:pPr>
      <w:hyperlink r:id="rId187"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B71569" w:rsidP="00FC3D04">
      <w:pPr>
        <w:pStyle w:val="Body"/>
      </w:pPr>
      <w:hyperlink r:id="rId188" w:history="1">
        <w:r w:rsidR="003455A2">
          <w:rPr>
            <w:rStyle w:val="Hyperlink"/>
          </w:rPr>
          <w:t>U.S. Department of Education</w:t>
        </w:r>
      </w:hyperlink>
    </w:p>
    <w:p w14:paraId="3ED320E6" w14:textId="0226BC5E" w:rsidR="00105AF2" w:rsidRDefault="00F34960" w:rsidP="00105AF2">
      <w:pPr>
        <w:pStyle w:val="Heading1"/>
        <w:rPr>
          <w:u w:val="single"/>
        </w:rPr>
      </w:pPr>
      <w:r w:rsidRPr="000E16CD">
        <w:br w:type="page"/>
      </w:r>
      <w:bookmarkStart w:id="881" w:name="_Toc128744518"/>
      <w:bookmarkStart w:id="882" w:name="_Hlk46827432"/>
      <w:r w:rsidR="002A2B35" w:rsidRPr="00EF4809">
        <w:rPr>
          <w:u w:val="single"/>
        </w:rPr>
        <w:t xml:space="preserve">Appendix </w:t>
      </w:r>
      <w:r w:rsidR="00105AF2" w:rsidRPr="00EF4809">
        <w:rPr>
          <w:u w:val="single"/>
        </w:rPr>
        <w:t>V: Cohort Definitions</w:t>
      </w:r>
      <w:bookmarkEnd w:id="881"/>
    </w:p>
    <w:p w14:paraId="2315085D" w14:textId="77777777" w:rsidR="00872856" w:rsidRPr="00872856" w:rsidRDefault="00872856" w:rsidP="00872856"/>
    <w:p w14:paraId="78CFB1C5" w14:textId="095737C0" w:rsidR="00105AF2" w:rsidRPr="00C619B2" w:rsidRDefault="00105AF2" w:rsidP="00105AF2">
      <w:pPr>
        <w:pStyle w:val="BodyText"/>
        <w:rPr>
          <w:rFonts w:ascii="Arial" w:hAnsi="Arial" w:cs="Arial"/>
          <w:b/>
          <w:bCs/>
          <w:i/>
          <w:iCs/>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w:t>
      </w:r>
      <w:r w:rsidR="00EA4F3E">
        <w:rPr>
          <w:rFonts w:ascii="Arial" w:hAnsi="Arial" w:cs="Arial"/>
        </w:rPr>
        <w:t>2</w:t>
      </w:r>
      <w:r w:rsidR="004B3854">
        <w:rPr>
          <w:rFonts w:ascii="Arial" w:hAnsi="Arial" w:cs="Arial"/>
        </w:rPr>
        <w:t>2</w:t>
      </w:r>
      <w:r w:rsidR="0014418F" w:rsidRPr="00150185">
        <w:rPr>
          <w:rFonts w:ascii="Arial" w:hAnsi="Arial" w:cs="Arial"/>
        </w:rPr>
        <w:t>–</w:t>
      </w:r>
      <w:r w:rsidR="007F6ADB">
        <w:rPr>
          <w:rFonts w:ascii="Arial" w:hAnsi="Arial" w:cs="Arial"/>
        </w:rPr>
        <w:t>2</w:t>
      </w:r>
      <w:r w:rsidR="004B3854">
        <w:rPr>
          <w:rFonts w:ascii="Arial" w:hAnsi="Arial" w:cs="Arial"/>
        </w:rPr>
        <w:t>3</w:t>
      </w:r>
      <w:r w:rsidRPr="00150185">
        <w:rPr>
          <w:rFonts w:ascii="Arial" w:hAnsi="Arial" w:cs="Arial"/>
        </w:rPr>
        <w:t xml:space="preserve"> school year.</w:t>
      </w:r>
      <w:r w:rsidR="00150185" w:rsidRPr="00150185">
        <w:rPr>
          <w:rFonts w:ascii="Arial" w:hAnsi="Arial" w:cs="Arial"/>
        </w:rPr>
        <w:t xml:space="preserve"> </w:t>
      </w:r>
      <w:r w:rsidR="00EF09A0" w:rsidRPr="00C619B2">
        <w:rPr>
          <w:rFonts w:ascii="Arial" w:hAnsi="Arial" w:cs="Arial"/>
          <w:b/>
          <w:bCs/>
          <w:i/>
          <w:iCs/>
        </w:rPr>
        <w:t xml:space="preserve">* </w:t>
      </w:r>
      <w:r w:rsidR="00A91837" w:rsidRPr="00C619B2">
        <w:rPr>
          <w:rFonts w:ascii="Arial" w:hAnsi="Arial" w:cs="Arial"/>
          <w:b/>
          <w:bCs/>
          <w:i/>
          <w:iCs/>
        </w:rPr>
        <w:t>Information on accountability cohorts will be forthcoming.</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510E73" w:rsidRPr="000E16CD" w14:paraId="0CD11D59" w14:textId="77777777" w:rsidTr="00890589">
        <w:trPr>
          <w:cantSplit/>
          <w:trHeight w:val="359"/>
          <w:tblHeader/>
        </w:trPr>
        <w:tc>
          <w:tcPr>
            <w:tcW w:w="2269" w:type="dxa"/>
            <w:shd w:val="clear" w:color="auto" w:fill="D9D9D9"/>
            <w:vAlign w:val="center"/>
          </w:tcPr>
          <w:p w14:paraId="525DDE95" w14:textId="77777777" w:rsidR="00510E73" w:rsidRPr="000E16CD" w:rsidRDefault="00510E73" w:rsidP="00890589">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7630E4F9" w14:textId="77777777" w:rsidR="00510E73" w:rsidRPr="000E16CD" w:rsidRDefault="00510E73" w:rsidP="00890589">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4CCD2568" w14:textId="77777777" w:rsidR="00510E73" w:rsidRPr="000E16CD" w:rsidRDefault="00510E73" w:rsidP="00890589">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7520F7D8" w14:textId="77777777" w:rsidR="00510E73" w:rsidRPr="000E16CD" w:rsidRDefault="00510E73" w:rsidP="00890589">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510E73" w:rsidRPr="000E16CD" w14:paraId="466F119C" w14:textId="77777777" w:rsidTr="00890589">
        <w:trPr>
          <w:cantSplit/>
          <w:trHeight w:val="1178"/>
        </w:trPr>
        <w:tc>
          <w:tcPr>
            <w:tcW w:w="2269" w:type="dxa"/>
            <w:shd w:val="clear" w:color="auto" w:fill="auto"/>
            <w:vAlign w:val="center"/>
          </w:tcPr>
          <w:p w14:paraId="4D5F86D2"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Pr>
                <w:rFonts w:ascii="Bookman Old Style" w:hAnsi="Bookman Old Style" w:cs="Arial"/>
                <w:sz w:val="22"/>
                <w:szCs w:val="22"/>
              </w:rPr>
              <w:t>9</w:t>
            </w:r>
            <w:r w:rsidRPr="000E16CD">
              <w:rPr>
                <w:rFonts w:ascii="Bookman Old Style" w:hAnsi="Bookman Old Style" w:cs="Arial"/>
                <w:sz w:val="22"/>
                <w:szCs w:val="22"/>
              </w:rPr>
              <w:t xml:space="preserve"> Total Cohort </w:t>
            </w:r>
          </w:p>
          <w:p w14:paraId="64C3F590"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4CB075E5"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2019-20</w:t>
            </w:r>
            <w:r w:rsidRPr="000E16CD">
              <w:rPr>
                <w:rFonts w:ascii="Bookman Old Style" w:hAnsi="Bookman Old Style" w:cs="Arial"/>
                <w:sz w:val="22"/>
                <w:szCs w:val="22"/>
              </w:rPr>
              <w:t xml:space="preserve"> school year</w:t>
            </w:r>
          </w:p>
        </w:tc>
        <w:tc>
          <w:tcPr>
            <w:tcW w:w="3242" w:type="dxa"/>
            <w:shd w:val="clear" w:color="auto" w:fill="auto"/>
            <w:vAlign w:val="center"/>
          </w:tcPr>
          <w:p w14:paraId="28A7B134"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23</w:t>
            </w:r>
          </w:p>
        </w:tc>
        <w:tc>
          <w:tcPr>
            <w:tcW w:w="2341" w:type="dxa"/>
            <w:shd w:val="clear" w:color="auto" w:fill="auto"/>
            <w:vAlign w:val="center"/>
          </w:tcPr>
          <w:p w14:paraId="4445D7A8"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510E73" w:rsidRPr="000E16CD" w14:paraId="5076A581" w14:textId="77777777" w:rsidTr="00890589">
        <w:trPr>
          <w:cantSplit/>
          <w:trHeight w:val="1232"/>
        </w:trPr>
        <w:tc>
          <w:tcPr>
            <w:tcW w:w="2269" w:type="dxa"/>
            <w:shd w:val="clear" w:color="auto" w:fill="auto"/>
            <w:vAlign w:val="center"/>
          </w:tcPr>
          <w:p w14:paraId="2E0375C0"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Pr>
                <w:rFonts w:ascii="Bookman Old Style" w:hAnsi="Bookman Old Style" w:cs="Arial"/>
                <w:sz w:val="22"/>
                <w:szCs w:val="22"/>
              </w:rPr>
              <w:t>9</w:t>
            </w:r>
            <w:r w:rsidRPr="000E16CD">
              <w:rPr>
                <w:rFonts w:ascii="Bookman Old Style" w:hAnsi="Bookman Old Style" w:cs="Arial"/>
                <w:sz w:val="22"/>
                <w:szCs w:val="22"/>
              </w:rPr>
              <w:t xml:space="preserve"> Total Cohort </w:t>
            </w:r>
          </w:p>
          <w:p w14:paraId="55C905B0"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1BEC20F5"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2019-20</w:t>
            </w:r>
            <w:r w:rsidRPr="000E16CD">
              <w:rPr>
                <w:rFonts w:ascii="Bookman Old Style" w:hAnsi="Bookman Old Style" w:cs="Arial"/>
                <w:sz w:val="22"/>
                <w:szCs w:val="22"/>
              </w:rPr>
              <w:t xml:space="preserve"> school year</w:t>
            </w:r>
          </w:p>
        </w:tc>
        <w:tc>
          <w:tcPr>
            <w:tcW w:w="3242" w:type="dxa"/>
            <w:shd w:val="clear" w:color="auto" w:fill="auto"/>
            <w:vAlign w:val="center"/>
          </w:tcPr>
          <w:p w14:paraId="4CB91FAF"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23</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23</w:t>
            </w:r>
          </w:p>
        </w:tc>
        <w:tc>
          <w:tcPr>
            <w:tcW w:w="2341" w:type="dxa"/>
            <w:shd w:val="clear" w:color="auto" w:fill="auto"/>
            <w:vAlign w:val="center"/>
          </w:tcPr>
          <w:p w14:paraId="75015DC1"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510E73" w:rsidRPr="000E16CD" w14:paraId="06BAFB85" w14:textId="77777777" w:rsidTr="00890589">
        <w:trPr>
          <w:cantSplit/>
          <w:trHeight w:val="1178"/>
        </w:trPr>
        <w:tc>
          <w:tcPr>
            <w:tcW w:w="2269" w:type="dxa"/>
            <w:shd w:val="clear" w:color="auto" w:fill="auto"/>
            <w:vAlign w:val="center"/>
          </w:tcPr>
          <w:p w14:paraId="72B83162"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Pr>
                <w:rFonts w:ascii="Bookman Old Style" w:hAnsi="Bookman Old Style" w:cs="Arial"/>
                <w:sz w:val="22"/>
                <w:szCs w:val="22"/>
              </w:rPr>
              <w:t>8</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1F4B6F8B"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2018-19</w:t>
            </w:r>
            <w:r w:rsidRPr="000E16CD">
              <w:rPr>
                <w:rFonts w:ascii="Bookman Old Style" w:hAnsi="Bookman Old Style" w:cs="Arial"/>
                <w:sz w:val="22"/>
                <w:szCs w:val="22"/>
              </w:rPr>
              <w:t xml:space="preserve"> school year</w:t>
            </w:r>
          </w:p>
        </w:tc>
        <w:tc>
          <w:tcPr>
            <w:tcW w:w="3242" w:type="dxa"/>
            <w:shd w:val="clear" w:color="auto" w:fill="auto"/>
            <w:vAlign w:val="center"/>
          </w:tcPr>
          <w:p w14:paraId="2C02F38D"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23</w:t>
            </w:r>
          </w:p>
        </w:tc>
        <w:tc>
          <w:tcPr>
            <w:tcW w:w="2341" w:type="dxa"/>
            <w:shd w:val="clear" w:color="auto" w:fill="auto"/>
            <w:vAlign w:val="center"/>
          </w:tcPr>
          <w:p w14:paraId="084629B7"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510E73" w:rsidRPr="000E16CD" w14:paraId="6154899C" w14:textId="77777777" w:rsidTr="00890589">
        <w:trPr>
          <w:cantSplit/>
          <w:trHeight w:val="962"/>
        </w:trPr>
        <w:tc>
          <w:tcPr>
            <w:tcW w:w="2269" w:type="dxa"/>
            <w:shd w:val="clear" w:color="auto" w:fill="auto"/>
            <w:vAlign w:val="center"/>
          </w:tcPr>
          <w:p w14:paraId="4E4FCCF8"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Pr>
                <w:rFonts w:ascii="Bookman Old Style" w:hAnsi="Bookman Old Style" w:cs="Arial"/>
                <w:sz w:val="22"/>
                <w:szCs w:val="22"/>
              </w:rPr>
              <w:t>8</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6773403"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2018-19</w:t>
            </w:r>
            <w:r w:rsidRPr="000E16CD">
              <w:rPr>
                <w:rFonts w:ascii="Bookman Old Style" w:hAnsi="Bookman Old Style" w:cs="Arial"/>
                <w:sz w:val="22"/>
                <w:szCs w:val="22"/>
              </w:rPr>
              <w:t xml:space="preserve"> school year</w:t>
            </w:r>
          </w:p>
        </w:tc>
        <w:tc>
          <w:tcPr>
            <w:tcW w:w="3242" w:type="dxa"/>
            <w:shd w:val="clear" w:color="auto" w:fill="auto"/>
            <w:vAlign w:val="center"/>
          </w:tcPr>
          <w:p w14:paraId="061342D7" w14:textId="475624CB"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74414F">
              <w:rPr>
                <w:rFonts w:ascii="Bookman Old Style" w:hAnsi="Bookman Old Style" w:cs="Arial"/>
                <w:sz w:val="22"/>
                <w:szCs w:val="22"/>
              </w:rPr>
              <w:t>3</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23</w:t>
            </w:r>
          </w:p>
        </w:tc>
        <w:tc>
          <w:tcPr>
            <w:tcW w:w="2341" w:type="dxa"/>
            <w:shd w:val="clear" w:color="auto" w:fill="auto"/>
            <w:vAlign w:val="center"/>
          </w:tcPr>
          <w:p w14:paraId="2BF7ED3A"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510E73" w:rsidRPr="000E16CD" w14:paraId="71B18BD8" w14:textId="77777777" w:rsidTr="00890589">
        <w:trPr>
          <w:cantSplit/>
          <w:trHeight w:val="1082"/>
        </w:trPr>
        <w:tc>
          <w:tcPr>
            <w:tcW w:w="2269" w:type="dxa"/>
            <w:shd w:val="clear" w:color="auto" w:fill="auto"/>
            <w:vAlign w:val="center"/>
          </w:tcPr>
          <w:p w14:paraId="033000B7"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Pr>
                <w:rFonts w:ascii="Bookman Old Style" w:hAnsi="Bookman Old Style" w:cs="Arial"/>
                <w:sz w:val="22"/>
                <w:szCs w:val="22"/>
              </w:rPr>
              <w:t>7</w:t>
            </w:r>
            <w:r w:rsidRPr="000E16CD">
              <w:rPr>
                <w:rFonts w:ascii="Bookman Old Style" w:hAnsi="Bookman Old Style" w:cs="Arial"/>
                <w:sz w:val="22"/>
                <w:szCs w:val="22"/>
              </w:rPr>
              <w:t xml:space="preserve"> Total Cohort</w:t>
            </w:r>
            <w:r w:rsidRPr="000E16CD">
              <w:rPr>
                <w:rFonts w:ascii="Bookman Old Style" w:hAnsi="Bookman Old Style" w:cs="Arial"/>
                <w:sz w:val="22"/>
                <w:szCs w:val="22"/>
              </w:rPr>
              <w:br/>
              <w:t>(6-Year June)</w:t>
            </w:r>
          </w:p>
        </w:tc>
        <w:tc>
          <w:tcPr>
            <w:tcW w:w="2701" w:type="dxa"/>
            <w:shd w:val="clear" w:color="auto" w:fill="auto"/>
            <w:vAlign w:val="center"/>
          </w:tcPr>
          <w:p w14:paraId="63981431"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2017-18</w:t>
            </w:r>
            <w:r w:rsidRPr="000E16CD">
              <w:rPr>
                <w:rFonts w:ascii="Bookman Old Style" w:hAnsi="Bookman Old Style" w:cs="Arial"/>
                <w:sz w:val="22"/>
                <w:szCs w:val="22"/>
              </w:rPr>
              <w:t xml:space="preserve"> school year</w:t>
            </w:r>
          </w:p>
        </w:tc>
        <w:tc>
          <w:tcPr>
            <w:tcW w:w="3242" w:type="dxa"/>
            <w:shd w:val="clear" w:color="auto" w:fill="auto"/>
            <w:vAlign w:val="center"/>
          </w:tcPr>
          <w:p w14:paraId="5C4B7FFB"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23</w:t>
            </w:r>
          </w:p>
        </w:tc>
        <w:tc>
          <w:tcPr>
            <w:tcW w:w="2341" w:type="dxa"/>
            <w:shd w:val="clear" w:color="auto" w:fill="auto"/>
            <w:vAlign w:val="center"/>
          </w:tcPr>
          <w:p w14:paraId="5779AB68"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510E73" w:rsidRPr="000E16CD" w14:paraId="5F1066DE" w14:textId="77777777" w:rsidTr="00890589">
        <w:trPr>
          <w:cantSplit/>
          <w:trHeight w:val="1046"/>
        </w:trPr>
        <w:tc>
          <w:tcPr>
            <w:tcW w:w="2269" w:type="dxa"/>
            <w:tcBorders>
              <w:top w:val="nil"/>
              <w:left w:val="single" w:sz="8" w:space="0" w:color="auto"/>
              <w:bottom w:val="single" w:sz="8" w:space="0" w:color="auto"/>
              <w:right w:val="single" w:sz="8" w:space="0" w:color="auto"/>
            </w:tcBorders>
            <w:vAlign w:val="center"/>
          </w:tcPr>
          <w:p w14:paraId="434EE038" w14:textId="77777777" w:rsidR="00510E73" w:rsidRPr="000E16CD" w:rsidRDefault="00510E73" w:rsidP="00890589">
            <w:pPr>
              <w:pStyle w:val="Body"/>
              <w:spacing w:before="0"/>
              <w:ind w:firstLine="0"/>
              <w:rPr>
                <w:rFonts w:ascii="Bookman Old Style" w:hAnsi="Bookman Old Style" w:cs="Arial"/>
                <w:sz w:val="22"/>
                <w:szCs w:val="22"/>
              </w:rPr>
            </w:pPr>
            <w:r w:rsidRPr="00C9262D">
              <w:rPr>
                <w:rFonts w:ascii="Bookman Old Style" w:hAnsi="Bookman Old Style"/>
                <w:sz w:val="22"/>
                <w:szCs w:val="22"/>
              </w:rPr>
              <w:t>201</w:t>
            </w:r>
            <w:r>
              <w:rPr>
                <w:rFonts w:ascii="Bookman Old Style" w:hAnsi="Bookman Old Style"/>
                <w:sz w:val="22"/>
                <w:szCs w:val="22"/>
              </w:rPr>
              <w:t xml:space="preserve">7 </w:t>
            </w:r>
            <w:r w:rsidRPr="00C9262D">
              <w:rPr>
                <w:rFonts w:ascii="Bookman Old Style" w:hAnsi="Bookman Old Style"/>
                <w:sz w:val="22"/>
                <w:szCs w:val="22"/>
              </w:rPr>
              <w:t>Total Cohort</w:t>
            </w:r>
            <w:r w:rsidRPr="00C9262D">
              <w:rPr>
                <w:rFonts w:ascii="Bookman Old Style" w:hAnsi="Bookman Old Style"/>
                <w:sz w:val="22"/>
                <w:szCs w:val="22"/>
              </w:rPr>
              <w:br/>
              <w:t>(6-Year August)</w:t>
            </w:r>
          </w:p>
        </w:tc>
        <w:tc>
          <w:tcPr>
            <w:tcW w:w="2701" w:type="dxa"/>
            <w:tcBorders>
              <w:top w:val="nil"/>
              <w:left w:val="nil"/>
              <w:bottom w:val="single" w:sz="8" w:space="0" w:color="auto"/>
              <w:right w:val="single" w:sz="8" w:space="0" w:color="auto"/>
            </w:tcBorders>
            <w:vAlign w:val="center"/>
          </w:tcPr>
          <w:p w14:paraId="43FC9CD6" w14:textId="4FD94959" w:rsidR="00510E73" w:rsidRPr="000E16CD" w:rsidRDefault="00510E73" w:rsidP="00890589">
            <w:pPr>
              <w:pStyle w:val="Body"/>
              <w:spacing w:before="0"/>
              <w:ind w:firstLine="0"/>
              <w:rPr>
                <w:rFonts w:ascii="Bookman Old Style" w:hAnsi="Bookman Old Style" w:cs="Arial"/>
                <w:sz w:val="22"/>
                <w:szCs w:val="22"/>
              </w:rPr>
            </w:pPr>
            <w:r w:rsidRPr="00C9262D">
              <w:rPr>
                <w:rFonts w:ascii="Bookman Old Style" w:hAnsi="Bookman Old Style"/>
                <w:sz w:val="22"/>
                <w:szCs w:val="22"/>
              </w:rPr>
              <w:t>Students who first entered grade 9 in the 201</w:t>
            </w:r>
            <w:r w:rsidR="0074414F">
              <w:rPr>
                <w:rFonts w:ascii="Bookman Old Style" w:hAnsi="Bookman Old Style"/>
                <w:sz w:val="22"/>
                <w:szCs w:val="22"/>
              </w:rPr>
              <w:t>7</w:t>
            </w:r>
            <w:r w:rsidRPr="00C9262D">
              <w:rPr>
                <w:rFonts w:ascii="Bookman Old Style" w:hAnsi="Bookman Old Style"/>
                <w:sz w:val="22"/>
                <w:szCs w:val="22"/>
              </w:rPr>
              <w:t>–1</w:t>
            </w:r>
            <w:r w:rsidR="0074414F">
              <w:rPr>
                <w:rFonts w:ascii="Bookman Old Style" w:hAnsi="Bookman Old Style"/>
                <w:sz w:val="22"/>
                <w:szCs w:val="22"/>
              </w:rPr>
              <w:t>8</w:t>
            </w:r>
            <w:r w:rsidRPr="00C9262D">
              <w:rPr>
                <w:rFonts w:ascii="Bookman Old Style" w:hAnsi="Bookman Old Style"/>
                <w:sz w:val="22"/>
                <w:szCs w:val="22"/>
              </w:rPr>
              <w:t xml:space="preserve"> school year</w:t>
            </w:r>
          </w:p>
        </w:tc>
        <w:tc>
          <w:tcPr>
            <w:tcW w:w="3242" w:type="dxa"/>
            <w:tcBorders>
              <w:top w:val="nil"/>
              <w:left w:val="nil"/>
              <w:bottom w:val="single" w:sz="8" w:space="0" w:color="auto"/>
              <w:right w:val="single" w:sz="8" w:space="0" w:color="auto"/>
            </w:tcBorders>
            <w:vAlign w:val="center"/>
          </w:tcPr>
          <w:p w14:paraId="4D198513" w14:textId="5F5DA97F"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74414F">
              <w:rPr>
                <w:rFonts w:ascii="Bookman Old Style" w:hAnsi="Bookman Old Style" w:cs="Arial"/>
                <w:sz w:val="22"/>
                <w:szCs w:val="22"/>
              </w:rPr>
              <w:t>3</w:t>
            </w:r>
            <w:r w:rsidRPr="000E16CD">
              <w:rPr>
                <w:rFonts w:ascii="Bookman Old Style" w:hAnsi="Bookman Old Style" w:cs="Arial"/>
                <w:sz w:val="22"/>
                <w:szCs w:val="22"/>
              </w:rPr>
              <w:t xml:space="preserve"> count of students, includes diplomas awarded through </w:t>
            </w:r>
            <w:r w:rsidRPr="00C9262D">
              <w:rPr>
                <w:rFonts w:ascii="Bookman Old Style" w:hAnsi="Bookman Old Style"/>
                <w:sz w:val="22"/>
                <w:szCs w:val="22"/>
              </w:rPr>
              <w:t>August 31, 202</w:t>
            </w:r>
            <w:r>
              <w:rPr>
                <w:rFonts w:ascii="Bookman Old Style" w:hAnsi="Bookman Old Style"/>
                <w:sz w:val="22"/>
                <w:szCs w:val="22"/>
              </w:rPr>
              <w:t>3</w:t>
            </w:r>
          </w:p>
        </w:tc>
        <w:tc>
          <w:tcPr>
            <w:tcW w:w="2341" w:type="dxa"/>
            <w:tcBorders>
              <w:top w:val="nil"/>
              <w:left w:val="nil"/>
              <w:bottom w:val="single" w:sz="8" w:space="0" w:color="auto"/>
              <w:right w:val="single" w:sz="8" w:space="0" w:color="auto"/>
            </w:tcBorders>
            <w:vAlign w:val="center"/>
          </w:tcPr>
          <w:p w14:paraId="671300BE" w14:textId="77777777" w:rsidR="00510E73" w:rsidRPr="000E16CD" w:rsidRDefault="00510E73" w:rsidP="00890589">
            <w:pPr>
              <w:pStyle w:val="Body"/>
              <w:spacing w:before="0"/>
              <w:ind w:firstLine="0"/>
              <w:rPr>
                <w:rFonts w:ascii="Bookman Old Style" w:hAnsi="Bookman Old Style" w:cs="Arial"/>
                <w:sz w:val="22"/>
                <w:szCs w:val="22"/>
              </w:rPr>
            </w:pPr>
            <w:r w:rsidRPr="00C9262D">
              <w:rPr>
                <w:rFonts w:ascii="Bookman Old Style" w:hAnsi="Bookman Old Style"/>
                <w:sz w:val="22"/>
                <w:szCs w:val="22"/>
              </w:rPr>
              <w:t>Graduation-rate reporting and to inform policy decisions</w:t>
            </w:r>
          </w:p>
        </w:tc>
      </w:tr>
      <w:bookmarkEnd w:id="882"/>
    </w:tbl>
    <w:p w14:paraId="6619BA9C" w14:textId="77777777" w:rsidR="00024D43" w:rsidRDefault="00024D43">
      <w:pPr>
        <w:rPr>
          <w:rFonts w:ascii="Arial" w:hAnsi="Arial" w:cs="Arial"/>
          <w:b/>
        </w:rPr>
      </w:pPr>
    </w:p>
    <w:p w14:paraId="4B9ACB58" w14:textId="77777777" w:rsidR="004D4FFF" w:rsidRDefault="004D4FFF" w:rsidP="004D4FFF">
      <w:pPr>
        <w:pStyle w:val="BodyText"/>
        <w:rPr>
          <w:rFonts w:ascii="Arial" w:hAnsi="Arial" w:cs="Arial"/>
          <w:b/>
        </w:rPr>
      </w:pPr>
      <w:r w:rsidRPr="000E16CD">
        <w:rPr>
          <w:rFonts w:ascii="Arial" w:hAnsi="Arial" w:cs="Arial"/>
          <w:b/>
        </w:rPr>
        <w:t>General Definitions</w:t>
      </w:r>
    </w:p>
    <w:p w14:paraId="0C77BD59" w14:textId="77777777" w:rsidR="004D4FFF" w:rsidRPr="00EF09A0" w:rsidRDefault="004D4FFF" w:rsidP="004D4FFF">
      <w:pPr>
        <w:pStyle w:val="BodyText"/>
        <w:rPr>
          <w:rFonts w:ascii="Arial" w:hAnsi="Arial" w:cs="Arial"/>
          <w:b/>
          <w:i/>
          <w:iCs/>
        </w:rPr>
      </w:pPr>
      <w:r w:rsidRPr="00C619B2">
        <w:rPr>
          <w:rFonts w:ascii="Arial" w:hAnsi="Arial" w:cs="Arial"/>
          <w:b/>
          <w:i/>
          <w:iCs/>
        </w:rPr>
        <w:t>* Information on accountability cohorts will be forthcoming.</w:t>
      </w:r>
    </w:p>
    <w:p w14:paraId="68A7B2A8" w14:textId="77777777" w:rsidR="004D4FFF" w:rsidRPr="000E16CD" w:rsidRDefault="004D4FFF" w:rsidP="004D4FFF">
      <w:pPr>
        <w:pStyle w:val="BodyText"/>
        <w:spacing w:before="240"/>
        <w:rPr>
          <w:rFonts w:ascii="Arial" w:hAnsi="Arial" w:cs="Arial"/>
          <w:b/>
        </w:rPr>
      </w:pPr>
      <w:r w:rsidRPr="000E16CD">
        <w:rPr>
          <w:rFonts w:ascii="Arial" w:hAnsi="Arial" w:cs="Arial"/>
          <w:b/>
        </w:rPr>
        <w:t>201</w:t>
      </w:r>
      <w:r>
        <w:rPr>
          <w:rFonts w:ascii="Arial" w:hAnsi="Arial" w:cs="Arial"/>
          <w:b/>
        </w:rPr>
        <w:t>9</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047DC122" w14:textId="77777777" w:rsidR="004D4FFF" w:rsidRPr="000E16CD" w:rsidRDefault="004D4FFF" w:rsidP="004D4FFF">
      <w:pPr>
        <w:pStyle w:val="BodyText"/>
        <w:rPr>
          <w:rFonts w:ascii="Arial" w:hAnsi="Arial" w:cs="Arial"/>
        </w:rPr>
      </w:pPr>
      <w:r w:rsidRPr="000E16CD">
        <w:rPr>
          <w:rFonts w:ascii="Arial" w:hAnsi="Arial" w:cs="Arial"/>
        </w:rPr>
        <w:t>The 201</w:t>
      </w:r>
      <w:r>
        <w:rPr>
          <w:rFonts w:ascii="Arial" w:hAnsi="Arial" w:cs="Arial"/>
        </w:rPr>
        <w:t>9</w:t>
      </w:r>
      <w:r w:rsidRPr="000E16CD">
        <w:rPr>
          <w:rFonts w:ascii="Arial" w:hAnsi="Arial" w:cs="Arial"/>
        </w:rPr>
        <w:t xml:space="preserve"> total cohort consists of all students, based on last enrollment record as of June 30, 20</w:t>
      </w:r>
      <w:r>
        <w:rPr>
          <w:rFonts w:ascii="Arial" w:hAnsi="Arial" w:cs="Arial"/>
        </w:rPr>
        <w:t>23</w:t>
      </w:r>
      <w:r w:rsidRPr="000E16CD">
        <w:rPr>
          <w:rFonts w:ascii="Arial" w:hAnsi="Arial" w:cs="Arial"/>
        </w:rPr>
        <w:t xml:space="preserve">, with a First Date of Entry into Grade 9 during the </w:t>
      </w:r>
      <w:r>
        <w:rPr>
          <w:rFonts w:ascii="Arial" w:hAnsi="Arial" w:cs="Arial"/>
        </w:rPr>
        <w:t>2019-20</w:t>
      </w:r>
      <w:r w:rsidRPr="000E16CD">
        <w:rPr>
          <w:rFonts w:ascii="Arial" w:hAnsi="Arial" w:cs="Arial"/>
        </w:rPr>
        <w:t xml:space="preserve"> school year (July 1, 201</w:t>
      </w:r>
      <w:r>
        <w:rPr>
          <w:rFonts w:ascii="Arial" w:hAnsi="Arial" w:cs="Arial"/>
        </w:rPr>
        <w:t>9</w:t>
      </w:r>
      <w:r w:rsidRPr="000E16CD">
        <w:rPr>
          <w:rFonts w:ascii="Arial" w:hAnsi="Arial" w:cs="Arial"/>
        </w:rPr>
        <w:t xml:space="preserve"> – June 30, 20</w:t>
      </w:r>
      <w:r>
        <w:rPr>
          <w:rFonts w:ascii="Arial" w:hAnsi="Arial" w:cs="Arial"/>
        </w:rPr>
        <w:t>20</w:t>
      </w:r>
      <w:r w:rsidRPr="000E16CD">
        <w:rPr>
          <w:rFonts w:ascii="Arial" w:hAnsi="Arial" w:cs="Arial"/>
        </w:rPr>
        <w:t xml:space="preserve">), regardless of their current grade level.  </w:t>
      </w:r>
    </w:p>
    <w:p w14:paraId="6766F09E" w14:textId="77777777" w:rsidR="004D4FFF" w:rsidRPr="000E16CD" w:rsidRDefault="004D4FFF" w:rsidP="004D4FFF">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7329D13C" w14:textId="77777777" w:rsidR="004D4FFF" w:rsidRPr="000E16CD" w:rsidRDefault="004D4FFF" w:rsidP="004D4FFF">
      <w:pPr>
        <w:pStyle w:val="BodyText"/>
        <w:spacing w:after="0"/>
        <w:rPr>
          <w:rFonts w:ascii="Arial" w:hAnsi="Arial" w:cs="Arial"/>
        </w:rPr>
      </w:pPr>
    </w:p>
    <w:p w14:paraId="264CE3F5" w14:textId="77777777" w:rsidR="004D4FFF" w:rsidRDefault="004D4FFF" w:rsidP="004D4FFF">
      <w:pPr>
        <w:rPr>
          <w:rFonts w:ascii="Arial" w:hAnsi="Arial" w:cs="Arial"/>
          <w:b/>
        </w:rPr>
      </w:pPr>
      <w:r>
        <w:rPr>
          <w:rFonts w:ascii="Arial" w:hAnsi="Arial" w:cs="Arial"/>
          <w:b/>
        </w:rPr>
        <w:br w:type="page"/>
      </w:r>
    </w:p>
    <w:p w14:paraId="6ED1FCE7" w14:textId="77777777" w:rsidR="004D4FFF" w:rsidRPr="000E16CD" w:rsidRDefault="004D4FFF" w:rsidP="004D4FFF">
      <w:pPr>
        <w:pStyle w:val="BodyText"/>
        <w:rPr>
          <w:rFonts w:ascii="Arial" w:hAnsi="Arial" w:cs="Arial"/>
          <w:b/>
        </w:rPr>
      </w:pPr>
      <w:r w:rsidRPr="000E16CD">
        <w:rPr>
          <w:rFonts w:ascii="Arial" w:hAnsi="Arial" w:cs="Arial"/>
          <w:b/>
        </w:rPr>
        <w:t>201</w:t>
      </w:r>
      <w:r>
        <w:rPr>
          <w:rFonts w:ascii="Arial" w:hAnsi="Arial" w:cs="Arial"/>
          <w:b/>
        </w:rPr>
        <w:t>8</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08E00E07" w14:textId="77777777" w:rsidR="004D4FFF" w:rsidRPr="000E16CD" w:rsidRDefault="004D4FFF" w:rsidP="004D4FFF">
      <w:pPr>
        <w:pStyle w:val="BodyText"/>
        <w:rPr>
          <w:rFonts w:ascii="Arial" w:hAnsi="Arial" w:cs="Arial"/>
        </w:rPr>
      </w:pPr>
      <w:r w:rsidRPr="000E16CD">
        <w:rPr>
          <w:rFonts w:ascii="Arial" w:hAnsi="Arial" w:cs="Arial"/>
        </w:rPr>
        <w:t>The 201</w:t>
      </w:r>
      <w:r>
        <w:rPr>
          <w:rFonts w:ascii="Arial" w:hAnsi="Arial" w:cs="Arial"/>
        </w:rPr>
        <w:t>8</w:t>
      </w:r>
      <w:r w:rsidRPr="000E16CD">
        <w:rPr>
          <w:rFonts w:ascii="Arial" w:hAnsi="Arial" w:cs="Arial"/>
        </w:rPr>
        <w:t xml:space="preserve"> total cohort consists of all students, based on last enrollment record as of June 30, 20</w:t>
      </w:r>
      <w:r>
        <w:rPr>
          <w:rFonts w:ascii="Arial" w:hAnsi="Arial" w:cs="Arial"/>
        </w:rPr>
        <w:t>23</w:t>
      </w:r>
      <w:r w:rsidRPr="000E16CD">
        <w:rPr>
          <w:rFonts w:ascii="Arial" w:hAnsi="Arial" w:cs="Arial"/>
        </w:rPr>
        <w:t xml:space="preserve">, with a First Date of Entry into Grade 9 during the </w:t>
      </w:r>
      <w:r>
        <w:rPr>
          <w:rFonts w:ascii="Arial" w:hAnsi="Arial" w:cs="Arial"/>
        </w:rPr>
        <w:t>2018-19</w:t>
      </w:r>
      <w:r w:rsidRPr="000E16CD">
        <w:rPr>
          <w:rFonts w:ascii="Arial" w:hAnsi="Arial" w:cs="Arial"/>
        </w:rPr>
        <w:t xml:space="preserve"> school year (July 1, 201</w:t>
      </w:r>
      <w:r>
        <w:rPr>
          <w:rFonts w:ascii="Arial" w:hAnsi="Arial" w:cs="Arial"/>
        </w:rPr>
        <w:t>8</w:t>
      </w:r>
      <w:r w:rsidRPr="000E16CD">
        <w:rPr>
          <w:rFonts w:ascii="Arial" w:hAnsi="Arial" w:cs="Arial"/>
        </w:rPr>
        <w:t xml:space="preserve"> – June 30, 201</w:t>
      </w:r>
      <w:r>
        <w:rPr>
          <w:rFonts w:ascii="Arial" w:hAnsi="Arial" w:cs="Arial"/>
        </w:rPr>
        <w:t>9</w:t>
      </w:r>
      <w:r w:rsidRPr="000E16CD">
        <w:rPr>
          <w:rFonts w:ascii="Arial" w:hAnsi="Arial" w:cs="Arial"/>
        </w:rPr>
        <w:t xml:space="preserve">), regardless of their current grade level.  </w:t>
      </w:r>
    </w:p>
    <w:p w14:paraId="1686C96F" w14:textId="77777777" w:rsidR="004D4FFF" w:rsidRPr="000E16CD" w:rsidRDefault="004D4FFF" w:rsidP="004D4FFF">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4BEA6537" w14:textId="77777777" w:rsidR="004D4FFF" w:rsidRPr="000E16CD" w:rsidRDefault="004D4FFF" w:rsidP="004D4FFF">
      <w:pPr>
        <w:pStyle w:val="BodyText"/>
        <w:spacing w:after="0"/>
        <w:rPr>
          <w:rFonts w:ascii="Arial" w:hAnsi="Arial" w:cs="Arial"/>
        </w:rPr>
      </w:pPr>
    </w:p>
    <w:p w14:paraId="7A39CA2A" w14:textId="77777777" w:rsidR="004D4FFF" w:rsidRPr="000E16CD" w:rsidRDefault="004D4FFF" w:rsidP="004D4FFF">
      <w:pPr>
        <w:pStyle w:val="BodyText"/>
        <w:rPr>
          <w:rFonts w:ascii="Arial" w:hAnsi="Arial" w:cs="Arial"/>
          <w:b/>
        </w:rPr>
      </w:pPr>
      <w:r w:rsidRPr="000E16CD">
        <w:rPr>
          <w:rFonts w:ascii="Arial" w:hAnsi="Arial" w:cs="Arial"/>
          <w:b/>
        </w:rPr>
        <w:t>201</w:t>
      </w:r>
      <w:r>
        <w:rPr>
          <w:rFonts w:ascii="Arial" w:hAnsi="Arial" w:cs="Arial"/>
          <w:b/>
        </w:rPr>
        <w:t>7</w:t>
      </w:r>
      <w:r w:rsidRPr="000E16CD">
        <w:rPr>
          <w:rFonts w:ascii="Arial" w:hAnsi="Arial" w:cs="Arial"/>
          <w:b/>
        </w:rPr>
        <w:t xml:space="preserve"> Total Cohort as of June</w:t>
      </w:r>
      <w:r>
        <w:rPr>
          <w:rFonts w:ascii="Arial" w:hAnsi="Arial" w:cs="Arial"/>
          <w:b/>
        </w:rPr>
        <w:t xml:space="preserve"> </w:t>
      </w:r>
      <w:r w:rsidRPr="00C9262D">
        <w:rPr>
          <w:rFonts w:ascii="Arial" w:hAnsi="Arial" w:cs="Arial"/>
          <w:b/>
        </w:rPr>
        <w:t>and August of</w:t>
      </w:r>
      <w:r w:rsidRPr="000E16CD">
        <w:rPr>
          <w:rFonts w:ascii="Arial" w:hAnsi="Arial" w:cs="Arial"/>
          <w:b/>
        </w:rPr>
        <w:t xml:space="preserve"> the 6</w:t>
      </w:r>
      <w:r w:rsidRPr="000E16CD">
        <w:rPr>
          <w:rFonts w:ascii="Arial" w:hAnsi="Arial" w:cs="Arial"/>
          <w:b/>
          <w:vertAlign w:val="superscript"/>
        </w:rPr>
        <w:t>th</w:t>
      </w:r>
      <w:r w:rsidRPr="000E16CD">
        <w:rPr>
          <w:rFonts w:ascii="Arial" w:hAnsi="Arial" w:cs="Arial"/>
          <w:b/>
        </w:rPr>
        <w:t xml:space="preserve"> Year of School</w:t>
      </w:r>
    </w:p>
    <w:p w14:paraId="160DAFA3" w14:textId="77777777" w:rsidR="004D4FFF" w:rsidRPr="000E16CD" w:rsidRDefault="004D4FFF" w:rsidP="004D4FFF">
      <w:pPr>
        <w:pStyle w:val="BodyText"/>
        <w:rPr>
          <w:rFonts w:ascii="Arial" w:hAnsi="Arial" w:cs="Arial"/>
        </w:rPr>
      </w:pPr>
      <w:r w:rsidRPr="000E16CD">
        <w:rPr>
          <w:rFonts w:ascii="Arial" w:hAnsi="Arial" w:cs="Arial"/>
        </w:rPr>
        <w:t>The 201</w:t>
      </w:r>
      <w:r>
        <w:rPr>
          <w:rFonts w:ascii="Arial" w:hAnsi="Arial" w:cs="Arial"/>
        </w:rPr>
        <w:t xml:space="preserve">7 </w:t>
      </w:r>
      <w:r w:rsidRPr="000E16CD">
        <w:rPr>
          <w:rFonts w:ascii="Arial" w:hAnsi="Arial" w:cs="Arial"/>
        </w:rPr>
        <w:t>total cohort consists of all students, based on last enrollment record as of June 30, 20</w:t>
      </w:r>
      <w:r>
        <w:rPr>
          <w:rFonts w:ascii="Arial" w:hAnsi="Arial" w:cs="Arial"/>
        </w:rPr>
        <w:t>23</w:t>
      </w:r>
      <w:r w:rsidRPr="000E16CD">
        <w:rPr>
          <w:rFonts w:ascii="Arial" w:hAnsi="Arial" w:cs="Arial"/>
        </w:rPr>
        <w:t xml:space="preserve">, with a First Date of Entry into Grade 9 during the </w:t>
      </w:r>
      <w:r>
        <w:rPr>
          <w:rFonts w:ascii="Arial" w:hAnsi="Arial" w:cs="Arial"/>
        </w:rPr>
        <w:t>2017-18</w:t>
      </w:r>
      <w:r w:rsidRPr="000E16CD">
        <w:rPr>
          <w:rFonts w:ascii="Arial" w:hAnsi="Arial" w:cs="Arial"/>
        </w:rPr>
        <w:t xml:space="preserve"> school year (July 1, 201</w:t>
      </w:r>
      <w:r>
        <w:rPr>
          <w:rFonts w:ascii="Arial" w:hAnsi="Arial" w:cs="Arial"/>
        </w:rPr>
        <w:t>7</w:t>
      </w:r>
      <w:r w:rsidRPr="000E16CD">
        <w:rPr>
          <w:rFonts w:ascii="Arial" w:hAnsi="Arial" w:cs="Arial"/>
        </w:rPr>
        <w:t xml:space="preserve"> – June 30, 201</w:t>
      </w:r>
      <w:r>
        <w:rPr>
          <w:rFonts w:ascii="Arial" w:hAnsi="Arial" w:cs="Arial"/>
        </w:rPr>
        <w:t>8</w:t>
      </w:r>
      <w:r w:rsidRPr="000E16CD">
        <w:rPr>
          <w:rFonts w:ascii="Arial" w:hAnsi="Arial" w:cs="Arial"/>
        </w:rPr>
        <w:t xml:space="preserve">), regardless of their current grade level.  </w:t>
      </w:r>
    </w:p>
    <w:p w14:paraId="2617B5CA" w14:textId="77777777" w:rsidR="004D4FFF" w:rsidRPr="000E16CD" w:rsidRDefault="004D4FFF" w:rsidP="004D4FFF">
      <w:pPr>
        <w:pStyle w:val="BodyText"/>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583AF0E1" w14:textId="77777777" w:rsidR="00F95292" w:rsidRPr="000E16CD" w:rsidRDefault="00F95292" w:rsidP="00F95292">
      <w:pPr>
        <w:rPr>
          <w:rFonts w:ascii="Arial" w:hAnsi="Arial" w:cs="Arial"/>
        </w:rPr>
      </w:pPr>
      <w:r w:rsidRPr="000E16CD">
        <w:rPr>
          <w:rFonts w:ascii="Arial" w:hAnsi="Arial" w:cs="Arial"/>
        </w:rPr>
        <w:t>For cohort calculations, a regular enrollment record is defined as one of the enrollment entry types listed below:</w:t>
      </w:r>
    </w:p>
    <w:p w14:paraId="6837C745" w14:textId="77777777" w:rsidR="00F95292" w:rsidRPr="000E16CD" w:rsidRDefault="00F95292" w:rsidP="00F95292">
      <w:pPr>
        <w:rPr>
          <w:rFonts w:ascii="Arial" w:hAnsi="Arial" w:cs="Arial"/>
        </w:rPr>
      </w:pPr>
    </w:p>
    <w:p w14:paraId="3EE4929C" w14:textId="77777777" w:rsidR="00F95292" w:rsidRPr="000E16CD" w:rsidRDefault="00F95292" w:rsidP="00F95292">
      <w:pPr>
        <w:ind w:firstLine="720"/>
        <w:rPr>
          <w:rFonts w:ascii="Arial" w:hAnsi="Arial" w:cs="Arial"/>
        </w:rPr>
      </w:pPr>
      <w:r w:rsidRPr="000E16CD">
        <w:rPr>
          <w:rFonts w:ascii="Arial" w:hAnsi="Arial" w:cs="Arial"/>
        </w:rPr>
        <w:t>0011 - Enrollment in building or grade</w:t>
      </w:r>
    </w:p>
    <w:p w14:paraId="61D93DC4" w14:textId="77777777" w:rsidR="00F95292" w:rsidRPr="00620D7A" w:rsidRDefault="00F95292" w:rsidP="00F95292">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ESEA Title I School in Improvement Status </w:t>
      </w:r>
    </w:p>
    <w:p w14:paraId="662372E6" w14:textId="77777777" w:rsidR="00F95292" w:rsidRPr="00620D7A" w:rsidRDefault="00F95292" w:rsidP="00F95292">
      <w:pPr>
        <w:ind w:left="720"/>
        <w:rPr>
          <w:rFonts w:ascii="Arial" w:hAnsi="Arial" w:cs="Arial"/>
        </w:rPr>
      </w:pPr>
      <w:r w:rsidRPr="00620D7A">
        <w:rPr>
          <w:rFonts w:ascii="Arial" w:hAnsi="Arial" w:cs="Arial"/>
        </w:rPr>
        <w:t>7000 - Transferred in under the ESEA Persistently Dangerous School</w:t>
      </w:r>
    </w:p>
    <w:p w14:paraId="78FBD491" w14:textId="77777777" w:rsidR="00F95292" w:rsidRDefault="00F95292" w:rsidP="00F95292">
      <w:pPr>
        <w:ind w:left="1440" w:hanging="720"/>
        <w:rPr>
          <w:rFonts w:ascii="Arial" w:hAnsi="Arial" w:cs="Arial"/>
        </w:rPr>
      </w:pPr>
      <w:r w:rsidRPr="00620D7A">
        <w:rPr>
          <w:rFonts w:ascii="Arial" w:hAnsi="Arial" w:cs="Arial"/>
        </w:rPr>
        <w:t>7011 - Transferred in under the ESEA Victim</w:t>
      </w:r>
      <w:r w:rsidRPr="000E16CD">
        <w:rPr>
          <w:rFonts w:ascii="Arial" w:hAnsi="Arial" w:cs="Arial"/>
        </w:rPr>
        <w:t xml:space="preserve"> of Serious Violent Incident</w:t>
      </w:r>
    </w:p>
    <w:p w14:paraId="7016B7E8" w14:textId="77777777" w:rsidR="00F95292" w:rsidRPr="00DC1FD2" w:rsidRDefault="00F95292" w:rsidP="00F95292">
      <w:pPr>
        <w:autoSpaceDE w:val="0"/>
        <w:autoSpaceDN w:val="0"/>
        <w:adjustRightInd w:val="0"/>
        <w:ind w:left="720"/>
        <w:rPr>
          <w:rFonts w:ascii="Arial" w:hAnsi="Arial" w:cs="Arial"/>
          <w:color w:val="000000"/>
        </w:rPr>
      </w:pPr>
      <w:r w:rsidRPr="00DC1FD2">
        <w:rPr>
          <w:rFonts w:ascii="Arial" w:hAnsi="Arial" w:cs="Arial"/>
          <w:color w:val="000000"/>
        </w:rPr>
        <w:t>8300 -</w:t>
      </w:r>
      <w:r w:rsidRPr="00DC1FD2">
        <w:rPr>
          <w:rFonts w:ascii="Arial" w:hAnsi="Arial" w:cs="Arial"/>
          <w:color w:val="000000"/>
        </w:rPr>
        <w:tab/>
        <w:t>Compulsory age student – not in attendance</w:t>
      </w:r>
    </w:p>
    <w:p w14:paraId="329A3B97" w14:textId="77777777" w:rsidR="00F95292" w:rsidRPr="00DC1FD2" w:rsidRDefault="00F95292" w:rsidP="00F95292">
      <w:pPr>
        <w:rPr>
          <w:rFonts w:ascii="Arial" w:hAnsi="Arial" w:cs="Arial"/>
        </w:rPr>
      </w:pPr>
    </w:p>
    <w:p w14:paraId="61ECD084" w14:textId="6A9BD2DA" w:rsidR="00F95292" w:rsidRPr="00DC1FD2" w:rsidRDefault="00F95292" w:rsidP="00F95292">
      <w:pPr>
        <w:autoSpaceDE w:val="0"/>
        <w:autoSpaceDN w:val="0"/>
        <w:rPr>
          <w:rFonts w:ascii="Arial" w:hAnsi="Arial" w:cs="Arial"/>
        </w:rPr>
      </w:pPr>
      <w:r w:rsidRPr="00DC1FD2">
        <w:rPr>
          <w:rFonts w:ascii="Arial" w:hAnsi="Arial" w:cs="Arial"/>
        </w:rPr>
        <w:t>Student records with the enrollment entry reasons listed below are not included in cohort calculations</w:t>
      </w:r>
      <w:r w:rsidR="00F26AED" w:rsidRPr="00DC1FD2">
        <w:rPr>
          <w:rFonts w:ascii="Arial" w:hAnsi="Arial" w:cs="Arial"/>
        </w:rPr>
        <w:t>:</w:t>
      </w:r>
    </w:p>
    <w:p w14:paraId="4CEBA4E9" w14:textId="77777777" w:rsidR="00F26AED" w:rsidRPr="00DC1FD2" w:rsidRDefault="00F26AED" w:rsidP="00F95292">
      <w:pPr>
        <w:autoSpaceDE w:val="0"/>
        <w:autoSpaceDN w:val="0"/>
        <w:rPr>
          <w:rFonts w:ascii="Arial" w:hAnsi="Arial" w:cs="Arial"/>
          <w:sz w:val="22"/>
          <w:szCs w:val="22"/>
        </w:rPr>
      </w:pPr>
    </w:p>
    <w:p w14:paraId="55084ECA" w14:textId="77777777" w:rsidR="00F95292" w:rsidRPr="00DC1FD2" w:rsidRDefault="00F95292" w:rsidP="00F95292">
      <w:pPr>
        <w:autoSpaceDE w:val="0"/>
        <w:autoSpaceDN w:val="0"/>
        <w:adjustRightInd w:val="0"/>
        <w:ind w:left="720"/>
        <w:rPr>
          <w:rFonts w:ascii="Arial" w:hAnsi="Arial" w:cs="Arial"/>
          <w:color w:val="000000"/>
        </w:rPr>
      </w:pPr>
      <w:r w:rsidRPr="00DC1FD2">
        <w:rPr>
          <w:rFonts w:ascii="Arial" w:hAnsi="Arial" w:cs="Arial"/>
          <w:color w:val="000000"/>
        </w:rPr>
        <w:t>0022 -</w:t>
      </w:r>
      <w:r w:rsidRPr="00DC1FD2">
        <w:rPr>
          <w:rFonts w:ascii="Arial" w:hAnsi="Arial" w:cs="Arial"/>
          <w:color w:val="000000"/>
        </w:rPr>
        <w:tab/>
        <w:t>Foreign exchange student enrollment in building or grade</w:t>
      </w:r>
    </w:p>
    <w:p w14:paraId="3AC3785F" w14:textId="77777777" w:rsidR="00F95292" w:rsidRPr="00DC1FD2" w:rsidRDefault="00F95292" w:rsidP="00F95292">
      <w:pPr>
        <w:autoSpaceDE w:val="0"/>
        <w:autoSpaceDN w:val="0"/>
        <w:adjustRightInd w:val="0"/>
        <w:ind w:left="720"/>
        <w:rPr>
          <w:rFonts w:ascii="Arial" w:hAnsi="Arial" w:cs="Arial"/>
          <w:color w:val="000000"/>
        </w:rPr>
      </w:pPr>
      <w:r w:rsidRPr="00DC1FD2">
        <w:rPr>
          <w:rFonts w:ascii="Arial" w:hAnsi="Arial" w:cs="Arial"/>
          <w:color w:val="000000"/>
        </w:rPr>
        <w:t>5555 -</w:t>
      </w:r>
      <w:r w:rsidRPr="00DC1FD2">
        <w:rPr>
          <w:rFonts w:ascii="Arial" w:hAnsi="Arial" w:cs="Arial"/>
          <w:color w:val="000000"/>
        </w:rPr>
        <w:tab/>
        <w:t>Student enrolled for the purpose of recording a test score (walk-in)</w:t>
      </w:r>
    </w:p>
    <w:p w14:paraId="77ED97F2" w14:textId="77777777" w:rsidR="00F95292" w:rsidRPr="00DC1FD2" w:rsidRDefault="00F95292" w:rsidP="00F95292">
      <w:pPr>
        <w:autoSpaceDE w:val="0"/>
        <w:autoSpaceDN w:val="0"/>
        <w:adjustRightInd w:val="0"/>
        <w:ind w:left="720"/>
        <w:rPr>
          <w:rFonts w:ascii="Arial" w:hAnsi="Arial" w:cs="Arial"/>
          <w:color w:val="000000"/>
        </w:rPr>
      </w:pPr>
      <w:r w:rsidRPr="00DC1FD2">
        <w:rPr>
          <w:rFonts w:ascii="Arial" w:hAnsi="Arial" w:cs="Arial"/>
          <w:color w:val="000000"/>
        </w:rPr>
        <w:t>0055 -</w:t>
      </w:r>
      <w:r w:rsidRPr="00DC1FD2">
        <w:rPr>
          <w:rFonts w:ascii="Arial" w:hAnsi="Arial" w:cs="Arial"/>
          <w:color w:val="000000"/>
        </w:rPr>
        <w:tab/>
        <w:t>Enrolled for instructional reporting only</w:t>
      </w:r>
    </w:p>
    <w:p w14:paraId="70EB0B08" w14:textId="77777777" w:rsidR="00F95292" w:rsidRPr="00DC1FD2" w:rsidRDefault="00F95292" w:rsidP="00F95292">
      <w:pPr>
        <w:autoSpaceDE w:val="0"/>
        <w:autoSpaceDN w:val="0"/>
        <w:adjustRightInd w:val="0"/>
        <w:ind w:left="720"/>
        <w:rPr>
          <w:rFonts w:ascii="Arial" w:hAnsi="Arial" w:cs="Arial"/>
          <w:color w:val="000000"/>
        </w:rPr>
      </w:pPr>
      <w:r w:rsidRPr="00DC1FD2">
        <w:rPr>
          <w:rFonts w:ascii="Arial" w:hAnsi="Arial" w:cs="Arial"/>
          <w:color w:val="000000"/>
        </w:rPr>
        <w:t>5905 -</w:t>
      </w:r>
      <w:r w:rsidRPr="00DC1FD2">
        <w:rPr>
          <w:rFonts w:ascii="Arial" w:hAnsi="Arial" w:cs="Arial"/>
          <w:color w:val="000000"/>
        </w:rPr>
        <w:tab/>
        <w:t xml:space="preserve">CSE or CPSE responsibility only  </w:t>
      </w:r>
    </w:p>
    <w:p w14:paraId="0413364F" w14:textId="77777777" w:rsidR="00F95292" w:rsidRPr="00DC1FD2" w:rsidRDefault="00F95292" w:rsidP="00F95292">
      <w:pPr>
        <w:autoSpaceDE w:val="0"/>
        <w:autoSpaceDN w:val="0"/>
        <w:adjustRightInd w:val="0"/>
        <w:ind w:left="720"/>
        <w:rPr>
          <w:rFonts w:ascii="Arial" w:hAnsi="Arial" w:cs="Arial"/>
          <w:color w:val="000000"/>
        </w:rPr>
      </w:pPr>
      <w:r w:rsidRPr="00DC1FD2">
        <w:rPr>
          <w:rFonts w:ascii="Arial" w:hAnsi="Arial" w:cs="Arial"/>
          <w:color w:val="000000"/>
        </w:rPr>
        <w:t>8250 – HSE Outcome Reporting Only</w:t>
      </w:r>
    </w:p>
    <w:p w14:paraId="701726AC" w14:textId="77777777" w:rsidR="00F95292" w:rsidRPr="00DC1FD2" w:rsidRDefault="00F95292" w:rsidP="00F95292">
      <w:pPr>
        <w:autoSpaceDE w:val="0"/>
        <w:autoSpaceDN w:val="0"/>
        <w:adjustRightInd w:val="0"/>
        <w:ind w:left="720"/>
        <w:rPr>
          <w:rFonts w:ascii="Arial" w:hAnsi="Arial" w:cs="Arial"/>
          <w:color w:val="000000"/>
        </w:rPr>
      </w:pPr>
      <w:r w:rsidRPr="00DC1FD2">
        <w:rPr>
          <w:rFonts w:ascii="Arial" w:hAnsi="Arial" w:cs="Arial"/>
          <w:color w:val="000000"/>
        </w:rPr>
        <w:t>8294 – Census only</w:t>
      </w:r>
    </w:p>
    <w:p w14:paraId="43339A9B" w14:textId="77777777" w:rsidR="00F95292" w:rsidRDefault="00F95292" w:rsidP="00F9529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2DBF0B8B" w14:textId="77777777" w:rsidR="00F95292" w:rsidRDefault="00F95292" w:rsidP="00F95292">
      <w:pPr>
        <w:autoSpaceDE w:val="0"/>
        <w:autoSpaceDN w:val="0"/>
        <w:adjustRightInd w:val="0"/>
        <w:rPr>
          <w:rFonts w:ascii="Arial" w:hAnsi="Arial" w:cs="Arial"/>
          <w:color w:val="000000"/>
        </w:rPr>
      </w:pPr>
    </w:p>
    <w:p w14:paraId="152AA82B" w14:textId="77777777" w:rsidR="00F95292" w:rsidRDefault="00F95292" w:rsidP="00F95292">
      <w:pPr>
        <w:autoSpaceDE w:val="0"/>
        <w:autoSpaceDN w:val="0"/>
        <w:rPr>
          <w:rFonts w:ascii="Arial" w:hAnsi="Arial" w:cs="Arial"/>
          <w:sz w:val="22"/>
          <w:szCs w:val="22"/>
        </w:rPr>
      </w:pPr>
      <w:r w:rsidRPr="004912F0">
        <w:rPr>
          <w:rFonts w:ascii="Arial" w:hAnsi="Arial" w:cs="Arial"/>
          <w:b/>
          <w:bCs/>
        </w:rPr>
        <w:t>Note:</w:t>
      </w:r>
      <w:r w:rsidRPr="004912F0">
        <w:rPr>
          <w:rFonts w:ascii="Arial" w:hAnsi="Arial" w:cs="Arial"/>
        </w:rPr>
        <w:t xml:space="preserve"> Regardless of the enrollment entry reason reported on the record, enrollment records for students who are home-schooled (reported with service provider BEDS code beginning with first 8 digits of a district BEDS code and ending in “0888”) are excluded from the cohort. </w:t>
      </w:r>
    </w:p>
    <w:p w14:paraId="208236D7" w14:textId="77777777" w:rsidR="00F95292" w:rsidRPr="00150185" w:rsidRDefault="00F95292" w:rsidP="00F95292">
      <w:pPr>
        <w:pStyle w:val="BodyText"/>
        <w:spacing w:before="240"/>
        <w:rPr>
          <w:rFonts w:ascii="Arial" w:hAnsi="Arial" w:cs="Arial"/>
        </w:rPr>
      </w:pPr>
      <w:r w:rsidRPr="00150185">
        <w:rPr>
          <w:rFonts w:ascii="Arial" w:hAnsi="Arial" w:cs="Arial"/>
        </w:rPr>
        <w:t xml:space="preserve">The table below shows the effect on cohort membership for each reason for ending enrollment code. The last enrollment record is defined as the regular enrollment record in SIRS with the most recent beginning date as of the reporting date. </w:t>
      </w:r>
    </w:p>
    <w:tbl>
      <w:tblPr>
        <w:tblStyle w:val="TableGrid1"/>
        <w:tblW w:w="9985" w:type="dxa"/>
        <w:jc w:val="center"/>
        <w:tblLook w:val="0020" w:firstRow="1" w:lastRow="0" w:firstColumn="0" w:lastColumn="0" w:noHBand="0" w:noVBand="0"/>
      </w:tblPr>
      <w:tblGrid>
        <w:gridCol w:w="1510"/>
        <w:gridCol w:w="3975"/>
        <w:gridCol w:w="4500"/>
      </w:tblGrid>
      <w:tr w:rsidR="00F95292" w:rsidRPr="000E16CD" w14:paraId="77B453C3" w14:textId="77777777" w:rsidTr="00890589">
        <w:trPr>
          <w:trHeight w:val="962"/>
          <w:tblHeader/>
          <w:jc w:val="center"/>
        </w:trPr>
        <w:tc>
          <w:tcPr>
            <w:tcW w:w="1510" w:type="dxa"/>
            <w:shd w:val="clear" w:color="auto" w:fill="D9D9D9" w:themeFill="background1" w:themeFillShade="D9"/>
            <w:vAlign w:val="center"/>
          </w:tcPr>
          <w:p w14:paraId="3E7E98F1" w14:textId="77777777" w:rsidR="00F95292" w:rsidRPr="000E16CD" w:rsidRDefault="00F95292" w:rsidP="00890589">
            <w:pPr>
              <w:jc w:val="center"/>
              <w:rPr>
                <w:rFonts w:ascii="Bookman Old Style" w:hAnsi="Bookman Old Style" w:cs="Arial"/>
                <w:b/>
                <w:sz w:val="22"/>
                <w:szCs w:val="22"/>
              </w:rPr>
            </w:pPr>
            <w:bookmarkStart w:id="883" w:name="RANGE!A1:D26"/>
            <w:r w:rsidRPr="000E16CD">
              <w:rPr>
                <w:rFonts w:ascii="Bookman Old Style" w:hAnsi="Bookman Old Style" w:cs="Arial"/>
                <w:b/>
                <w:sz w:val="22"/>
                <w:szCs w:val="22"/>
              </w:rPr>
              <w:t>Exit Enrollment Code</w:t>
            </w:r>
            <w:bookmarkEnd w:id="883"/>
          </w:p>
        </w:tc>
        <w:tc>
          <w:tcPr>
            <w:tcW w:w="3975" w:type="dxa"/>
            <w:shd w:val="clear" w:color="auto" w:fill="D9D9D9" w:themeFill="background1" w:themeFillShade="D9"/>
            <w:vAlign w:val="center"/>
          </w:tcPr>
          <w:p w14:paraId="19BE304B" w14:textId="77777777" w:rsidR="00F95292" w:rsidRPr="000E16CD" w:rsidRDefault="00F95292" w:rsidP="00890589">
            <w:pPr>
              <w:jc w:val="center"/>
              <w:rPr>
                <w:rFonts w:ascii="Bookman Old Style" w:hAnsi="Bookman Old Style" w:cs="Arial"/>
                <w:b/>
                <w:sz w:val="22"/>
                <w:szCs w:val="22"/>
              </w:rPr>
            </w:pPr>
            <w:r w:rsidRPr="000E16CD">
              <w:rPr>
                <w:rFonts w:ascii="Bookman Old Style" w:hAnsi="Bookman Old Style" w:cs="Arial"/>
                <w:b/>
                <w:sz w:val="22"/>
                <w:szCs w:val="22"/>
              </w:rPr>
              <w:t>Reason</w:t>
            </w:r>
          </w:p>
        </w:tc>
        <w:tc>
          <w:tcPr>
            <w:tcW w:w="4500" w:type="dxa"/>
            <w:shd w:val="clear" w:color="auto" w:fill="D9D9D9" w:themeFill="background1" w:themeFillShade="D9"/>
            <w:vAlign w:val="center"/>
          </w:tcPr>
          <w:p w14:paraId="304F5F73" w14:textId="77777777" w:rsidR="00F95292" w:rsidRPr="000E16CD" w:rsidRDefault="00F95292" w:rsidP="00BD5672">
            <w:pPr>
              <w:numPr>
                <w:ilvl w:val="0"/>
                <w:numId w:val="47"/>
              </w:numPr>
              <w:ind w:left="180" w:hanging="123"/>
              <w:rPr>
                <w:rFonts w:ascii="Bookman Old Style" w:hAnsi="Bookman Old Style" w:cs="Arial"/>
                <w:b/>
                <w:sz w:val="22"/>
                <w:szCs w:val="22"/>
              </w:rPr>
            </w:pPr>
            <w:r w:rsidRPr="000E16CD">
              <w:rPr>
                <w:rFonts w:ascii="Bookman Old Style" w:hAnsi="Bookman Old Style" w:cs="Arial"/>
                <w:b/>
                <w:sz w:val="22"/>
                <w:szCs w:val="22"/>
              </w:rPr>
              <w:t>201</w:t>
            </w:r>
            <w:r>
              <w:rPr>
                <w:rFonts w:ascii="Bookman Old Style" w:hAnsi="Bookman Old Style" w:cs="Arial"/>
                <w:b/>
                <w:sz w:val="22"/>
                <w:szCs w:val="22"/>
              </w:rPr>
              <w:t>9</w:t>
            </w:r>
            <w:r w:rsidRPr="000E16CD">
              <w:rPr>
                <w:rFonts w:ascii="Bookman Old Style" w:hAnsi="Bookman Old Style" w:cs="Arial"/>
                <w:b/>
                <w:sz w:val="22"/>
                <w:szCs w:val="22"/>
              </w:rPr>
              <w:t xml:space="preserve"> Total Cohort after 4 Years</w:t>
            </w:r>
          </w:p>
          <w:p w14:paraId="700D8D13" w14:textId="77777777" w:rsidR="00F95292" w:rsidRPr="000E16CD" w:rsidRDefault="00F95292" w:rsidP="00BD5672">
            <w:pPr>
              <w:numPr>
                <w:ilvl w:val="0"/>
                <w:numId w:val="47"/>
              </w:numPr>
              <w:ind w:left="180" w:hanging="123"/>
              <w:rPr>
                <w:rFonts w:ascii="Bookman Old Style" w:hAnsi="Bookman Old Style" w:cs="Arial"/>
                <w:b/>
                <w:sz w:val="22"/>
                <w:szCs w:val="22"/>
              </w:rPr>
            </w:pPr>
            <w:r w:rsidRPr="000E16CD">
              <w:rPr>
                <w:rFonts w:ascii="Bookman Old Style" w:hAnsi="Bookman Old Style" w:cs="Arial"/>
                <w:b/>
                <w:sz w:val="22"/>
                <w:szCs w:val="22"/>
              </w:rPr>
              <w:t>201</w:t>
            </w:r>
            <w:r>
              <w:rPr>
                <w:rFonts w:ascii="Bookman Old Style" w:hAnsi="Bookman Old Style" w:cs="Arial"/>
                <w:b/>
                <w:sz w:val="22"/>
                <w:szCs w:val="22"/>
              </w:rPr>
              <w:t>8</w:t>
            </w:r>
            <w:r w:rsidRPr="000E16CD">
              <w:rPr>
                <w:rFonts w:ascii="Bookman Old Style" w:hAnsi="Bookman Old Style" w:cs="Arial"/>
                <w:b/>
                <w:sz w:val="22"/>
                <w:szCs w:val="22"/>
              </w:rPr>
              <w:t xml:space="preserve"> Total Cohort after 5 Years</w:t>
            </w:r>
          </w:p>
          <w:p w14:paraId="52EA0AFC" w14:textId="77777777" w:rsidR="00F95292" w:rsidRPr="000E16CD" w:rsidRDefault="00F95292" w:rsidP="00BD5672">
            <w:pPr>
              <w:numPr>
                <w:ilvl w:val="0"/>
                <w:numId w:val="47"/>
              </w:numPr>
              <w:ind w:left="180" w:hanging="123"/>
              <w:rPr>
                <w:rFonts w:ascii="Bookman Old Style" w:hAnsi="Bookman Old Style" w:cs="Arial"/>
                <w:b/>
                <w:sz w:val="22"/>
                <w:szCs w:val="22"/>
              </w:rPr>
            </w:pPr>
            <w:r w:rsidRPr="000E16CD">
              <w:rPr>
                <w:rFonts w:ascii="Bookman Old Style" w:hAnsi="Bookman Old Style" w:cs="Arial"/>
                <w:b/>
                <w:sz w:val="22"/>
                <w:szCs w:val="22"/>
              </w:rPr>
              <w:t>201</w:t>
            </w:r>
            <w:r>
              <w:rPr>
                <w:rFonts w:ascii="Bookman Old Style" w:hAnsi="Bookman Old Style" w:cs="Arial"/>
                <w:b/>
                <w:sz w:val="22"/>
                <w:szCs w:val="22"/>
              </w:rPr>
              <w:t>7</w:t>
            </w:r>
            <w:r w:rsidRPr="000E16CD">
              <w:rPr>
                <w:rFonts w:ascii="Bookman Old Style" w:hAnsi="Bookman Old Style" w:cs="Arial"/>
                <w:b/>
                <w:sz w:val="22"/>
                <w:szCs w:val="22"/>
              </w:rPr>
              <w:t xml:space="preserve"> Total Cohort after 6 Years</w:t>
            </w:r>
          </w:p>
        </w:tc>
      </w:tr>
      <w:tr w:rsidR="00F95292" w:rsidRPr="000E16CD" w14:paraId="2D4E8BAC" w14:textId="77777777" w:rsidTr="00890589">
        <w:trPr>
          <w:trHeight w:val="542"/>
          <w:jc w:val="center"/>
        </w:trPr>
        <w:tc>
          <w:tcPr>
            <w:tcW w:w="1510" w:type="dxa"/>
          </w:tcPr>
          <w:p w14:paraId="5BFE6775" w14:textId="77777777" w:rsidR="00F95292" w:rsidRPr="00273755" w:rsidRDefault="00F95292" w:rsidP="00890589">
            <w:pPr>
              <w:rPr>
                <w:rFonts w:ascii="Bookman Old Style" w:hAnsi="Bookman Old Style" w:cs="Arial"/>
                <w:sz w:val="22"/>
                <w:szCs w:val="22"/>
              </w:rPr>
            </w:pPr>
            <w:r w:rsidRPr="00273755">
              <w:rPr>
                <w:rFonts w:ascii="Bookman Old Style" w:hAnsi="Bookman Old Style" w:cs="Arial"/>
                <w:sz w:val="22"/>
                <w:szCs w:val="22"/>
              </w:rPr>
              <w:t>085</w:t>
            </w:r>
          </w:p>
        </w:tc>
        <w:tc>
          <w:tcPr>
            <w:tcW w:w="3975" w:type="dxa"/>
            <w:shd w:val="clear" w:color="auto" w:fill="auto"/>
          </w:tcPr>
          <w:p w14:paraId="49D3EB04" w14:textId="77777777" w:rsidR="00F95292" w:rsidRPr="00273755" w:rsidRDefault="00F95292" w:rsidP="00890589">
            <w:pPr>
              <w:rPr>
                <w:rFonts w:ascii="Bookman Old Style" w:hAnsi="Bookman Old Style" w:cs="Arial"/>
                <w:sz w:val="22"/>
                <w:szCs w:val="22"/>
              </w:rPr>
            </w:pPr>
            <w:r w:rsidRPr="00273755">
              <w:rPr>
                <w:rFonts w:ascii="Bookman Old Style" w:hAnsi="Bookman Old Style" w:cs="Arial"/>
                <w:sz w:val="22"/>
                <w:szCs w:val="22"/>
              </w:rPr>
              <w:t>Earned commencement credential</w:t>
            </w:r>
          </w:p>
        </w:tc>
        <w:tc>
          <w:tcPr>
            <w:tcW w:w="4500" w:type="dxa"/>
          </w:tcPr>
          <w:p w14:paraId="61EBC76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2B2AD328" w14:textId="77777777" w:rsidTr="00890589">
        <w:trPr>
          <w:trHeight w:val="480"/>
          <w:jc w:val="center"/>
        </w:trPr>
        <w:tc>
          <w:tcPr>
            <w:tcW w:w="1510" w:type="dxa"/>
          </w:tcPr>
          <w:p w14:paraId="39510E9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136</w:t>
            </w:r>
          </w:p>
        </w:tc>
        <w:tc>
          <w:tcPr>
            <w:tcW w:w="3975" w:type="dxa"/>
          </w:tcPr>
          <w:p w14:paraId="75AA81A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4500" w:type="dxa"/>
          </w:tcPr>
          <w:p w14:paraId="293D2E6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55C691A" w14:textId="77777777" w:rsidTr="00890589">
        <w:trPr>
          <w:trHeight w:val="480"/>
          <w:jc w:val="center"/>
        </w:trPr>
        <w:tc>
          <w:tcPr>
            <w:tcW w:w="1510" w:type="dxa"/>
          </w:tcPr>
          <w:p w14:paraId="24F36AE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153</w:t>
            </w:r>
          </w:p>
        </w:tc>
        <w:tc>
          <w:tcPr>
            <w:tcW w:w="3975" w:type="dxa"/>
          </w:tcPr>
          <w:p w14:paraId="2959747E"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4500" w:type="dxa"/>
          </w:tcPr>
          <w:p w14:paraId="67D6C54F"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61008931" w14:textId="77777777" w:rsidTr="00890589">
        <w:trPr>
          <w:trHeight w:val="480"/>
          <w:jc w:val="center"/>
        </w:trPr>
        <w:tc>
          <w:tcPr>
            <w:tcW w:w="1510" w:type="dxa"/>
          </w:tcPr>
          <w:p w14:paraId="3538D886"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170</w:t>
            </w:r>
          </w:p>
        </w:tc>
        <w:tc>
          <w:tcPr>
            <w:tcW w:w="3975" w:type="dxa"/>
          </w:tcPr>
          <w:p w14:paraId="60D74A7E"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c>
          <w:tcPr>
            <w:tcW w:w="4500" w:type="dxa"/>
          </w:tcPr>
          <w:p w14:paraId="3E51BE5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12F34157" w14:textId="77777777" w:rsidTr="00890589">
        <w:trPr>
          <w:trHeight w:val="480"/>
          <w:jc w:val="center"/>
        </w:trPr>
        <w:tc>
          <w:tcPr>
            <w:tcW w:w="1510" w:type="dxa"/>
          </w:tcPr>
          <w:p w14:paraId="6C9BF85C"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204</w:t>
            </w:r>
          </w:p>
        </w:tc>
        <w:tc>
          <w:tcPr>
            <w:tcW w:w="3975" w:type="dxa"/>
          </w:tcPr>
          <w:p w14:paraId="3693E047"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Pr>
                <w:rFonts w:ascii="Bookman Old Style" w:hAnsi="Bookman Old Style" w:cs="Arial"/>
                <w:sz w:val="22"/>
                <w:szCs w:val="22"/>
              </w:rPr>
              <w:t>religious and independent (nonpublic)</w:t>
            </w:r>
            <w:r w:rsidRPr="000E16CD">
              <w:rPr>
                <w:rFonts w:ascii="Bookman Old Style" w:hAnsi="Bookman Old Style" w:cs="Arial"/>
                <w:sz w:val="22"/>
                <w:szCs w:val="22"/>
              </w:rPr>
              <w:t xml:space="preserve"> school with documentation</w:t>
            </w:r>
          </w:p>
        </w:tc>
        <w:tc>
          <w:tcPr>
            <w:tcW w:w="4500" w:type="dxa"/>
          </w:tcPr>
          <w:p w14:paraId="620FCB3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00A6D100" w14:textId="77777777" w:rsidTr="00890589">
        <w:trPr>
          <w:trHeight w:val="240"/>
          <w:jc w:val="center"/>
        </w:trPr>
        <w:tc>
          <w:tcPr>
            <w:tcW w:w="1510" w:type="dxa"/>
          </w:tcPr>
          <w:p w14:paraId="191E69F8"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221</w:t>
            </w:r>
          </w:p>
        </w:tc>
        <w:tc>
          <w:tcPr>
            <w:tcW w:w="3975" w:type="dxa"/>
          </w:tcPr>
          <w:p w14:paraId="3ED40DE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c>
          <w:tcPr>
            <w:tcW w:w="4500" w:type="dxa"/>
          </w:tcPr>
          <w:p w14:paraId="6825792E"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596E7C16" w14:textId="77777777" w:rsidTr="00890589">
        <w:trPr>
          <w:trHeight w:val="480"/>
          <w:jc w:val="center"/>
        </w:trPr>
        <w:tc>
          <w:tcPr>
            <w:tcW w:w="1510" w:type="dxa"/>
          </w:tcPr>
          <w:p w14:paraId="1AACA71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238</w:t>
            </w:r>
          </w:p>
        </w:tc>
        <w:tc>
          <w:tcPr>
            <w:tcW w:w="3975" w:type="dxa"/>
          </w:tcPr>
          <w:p w14:paraId="6C922E9C"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4500" w:type="dxa"/>
          </w:tcPr>
          <w:p w14:paraId="3F13108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5747AFB5" w14:textId="77777777" w:rsidTr="00890589">
        <w:trPr>
          <w:trHeight w:val="240"/>
          <w:jc w:val="center"/>
        </w:trPr>
        <w:tc>
          <w:tcPr>
            <w:tcW w:w="1510" w:type="dxa"/>
          </w:tcPr>
          <w:p w14:paraId="7E9B3EC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255</w:t>
            </w:r>
          </w:p>
        </w:tc>
        <w:tc>
          <w:tcPr>
            <w:tcW w:w="3975" w:type="dxa"/>
          </w:tcPr>
          <w:p w14:paraId="24C4D3AE"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4500" w:type="dxa"/>
          </w:tcPr>
          <w:p w14:paraId="2DF97D46"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2A8A1D8F" w14:textId="77777777" w:rsidTr="00890589">
        <w:trPr>
          <w:trHeight w:val="480"/>
          <w:jc w:val="center"/>
        </w:trPr>
        <w:tc>
          <w:tcPr>
            <w:tcW w:w="1510" w:type="dxa"/>
          </w:tcPr>
          <w:p w14:paraId="742CA55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272</w:t>
            </w:r>
          </w:p>
        </w:tc>
        <w:tc>
          <w:tcPr>
            <w:tcW w:w="3975" w:type="dxa"/>
          </w:tcPr>
          <w:p w14:paraId="6FCF0A36"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4500" w:type="dxa"/>
          </w:tcPr>
          <w:p w14:paraId="74C7A82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111CAE13" w14:textId="77777777" w:rsidTr="00890589">
        <w:trPr>
          <w:trHeight w:val="764"/>
          <w:jc w:val="center"/>
        </w:trPr>
        <w:tc>
          <w:tcPr>
            <w:tcW w:w="1510" w:type="dxa"/>
          </w:tcPr>
          <w:p w14:paraId="0F9CBE8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289</w:t>
            </w:r>
          </w:p>
        </w:tc>
        <w:tc>
          <w:tcPr>
            <w:tcW w:w="3975" w:type="dxa"/>
          </w:tcPr>
          <w:p w14:paraId="0B45469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4500" w:type="dxa"/>
          </w:tcPr>
          <w:p w14:paraId="7BB2B026"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A4AD2BD" w14:textId="77777777" w:rsidTr="00890589">
        <w:trPr>
          <w:trHeight w:val="480"/>
          <w:jc w:val="center"/>
        </w:trPr>
        <w:tc>
          <w:tcPr>
            <w:tcW w:w="1510" w:type="dxa"/>
          </w:tcPr>
          <w:p w14:paraId="144EC394"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306</w:t>
            </w:r>
          </w:p>
        </w:tc>
        <w:tc>
          <w:tcPr>
            <w:tcW w:w="3975" w:type="dxa"/>
          </w:tcPr>
          <w:p w14:paraId="2CB1D2D8"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(HSE)</w:t>
            </w:r>
            <w:r w:rsidRPr="000E16CD">
              <w:rPr>
                <w:rFonts w:ascii="Bookman Old Style" w:hAnsi="Bookman Old Style" w:cs="Arial"/>
                <w:sz w:val="22"/>
                <w:szCs w:val="22"/>
              </w:rPr>
              <w:t xml:space="preserve"> preparation program</w:t>
            </w:r>
          </w:p>
        </w:tc>
        <w:tc>
          <w:tcPr>
            <w:tcW w:w="4500" w:type="dxa"/>
          </w:tcPr>
          <w:p w14:paraId="3CF2664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CDCDD22" w14:textId="77777777" w:rsidTr="00890589">
        <w:trPr>
          <w:trHeight w:val="554"/>
          <w:jc w:val="center"/>
        </w:trPr>
        <w:tc>
          <w:tcPr>
            <w:tcW w:w="1510" w:type="dxa"/>
          </w:tcPr>
          <w:p w14:paraId="63837CC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323</w:t>
            </w:r>
          </w:p>
        </w:tc>
        <w:tc>
          <w:tcPr>
            <w:tcW w:w="3975" w:type="dxa"/>
          </w:tcPr>
          <w:p w14:paraId="4657534F"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4500" w:type="dxa"/>
          </w:tcPr>
          <w:p w14:paraId="1F23D63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766F31D4" w14:textId="77777777" w:rsidTr="00890589">
        <w:trPr>
          <w:trHeight w:val="530"/>
          <w:jc w:val="center"/>
        </w:trPr>
        <w:tc>
          <w:tcPr>
            <w:tcW w:w="1510" w:type="dxa"/>
          </w:tcPr>
          <w:p w14:paraId="001C383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340</w:t>
            </w:r>
          </w:p>
        </w:tc>
        <w:tc>
          <w:tcPr>
            <w:tcW w:w="3975" w:type="dxa"/>
          </w:tcPr>
          <w:p w14:paraId="55A49DA5"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4500" w:type="dxa"/>
          </w:tcPr>
          <w:p w14:paraId="2740A7B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07A133E" w14:textId="77777777" w:rsidTr="00890589">
        <w:trPr>
          <w:trHeight w:val="240"/>
          <w:jc w:val="center"/>
        </w:trPr>
        <w:tc>
          <w:tcPr>
            <w:tcW w:w="1510" w:type="dxa"/>
          </w:tcPr>
          <w:p w14:paraId="22D7991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357</w:t>
            </w:r>
          </w:p>
        </w:tc>
        <w:tc>
          <w:tcPr>
            <w:tcW w:w="3975" w:type="dxa"/>
          </w:tcPr>
          <w:p w14:paraId="4419B43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4500" w:type="dxa"/>
          </w:tcPr>
          <w:p w14:paraId="2922A0A8"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44755914" w14:textId="77777777" w:rsidTr="00890589">
        <w:trPr>
          <w:trHeight w:val="240"/>
          <w:jc w:val="center"/>
        </w:trPr>
        <w:tc>
          <w:tcPr>
            <w:tcW w:w="1510" w:type="dxa"/>
          </w:tcPr>
          <w:p w14:paraId="5640EC9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391</w:t>
            </w:r>
          </w:p>
        </w:tc>
        <w:tc>
          <w:tcPr>
            <w:tcW w:w="3975" w:type="dxa"/>
          </w:tcPr>
          <w:p w14:paraId="13C0559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4500" w:type="dxa"/>
          </w:tcPr>
          <w:p w14:paraId="54A120D4"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111D2FA4" w14:textId="77777777" w:rsidTr="00890589">
        <w:trPr>
          <w:trHeight w:val="480"/>
          <w:jc w:val="center"/>
        </w:trPr>
        <w:tc>
          <w:tcPr>
            <w:tcW w:w="1510" w:type="dxa"/>
          </w:tcPr>
          <w:p w14:paraId="64E73BF7" w14:textId="77777777" w:rsidR="00F95292" w:rsidRPr="000E16CD" w:rsidRDefault="00F95292" w:rsidP="00890589">
            <w:pPr>
              <w:rPr>
                <w:rFonts w:ascii="Bookman Old Style" w:hAnsi="Bookman Old Style" w:cs="Arial"/>
                <w:sz w:val="22"/>
                <w:szCs w:val="22"/>
              </w:rPr>
            </w:pPr>
            <w:r>
              <w:rPr>
                <w:rFonts w:ascii="Bookman Old Style" w:hAnsi="Bookman Old Style" w:cs="Arial"/>
                <w:sz w:val="22"/>
                <w:szCs w:val="22"/>
              </w:rPr>
              <w:t>400</w:t>
            </w:r>
          </w:p>
        </w:tc>
        <w:tc>
          <w:tcPr>
            <w:tcW w:w="3975" w:type="dxa"/>
          </w:tcPr>
          <w:p w14:paraId="15F45B8F" w14:textId="77777777" w:rsidR="00F95292" w:rsidRPr="000E16CD" w:rsidRDefault="00F95292" w:rsidP="00890589">
            <w:pPr>
              <w:rPr>
                <w:rFonts w:ascii="Bookman Old Style" w:hAnsi="Bookman Old Style" w:cs="Arial"/>
                <w:sz w:val="22"/>
                <w:szCs w:val="22"/>
              </w:rPr>
            </w:pPr>
            <w:r>
              <w:rPr>
                <w:rFonts w:ascii="Bookman Old Style" w:hAnsi="Bookman Old Style" w:cs="Arial"/>
                <w:sz w:val="22"/>
                <w:szCs w:val="22"/>
              </w:rPr>
              <w:t>Compulsory age student, stopped attending</w:t>
            </w:r>
          </w:p>
        </w:tc>
        <w:tc>
          <w:tcPr>
            <w:tcW w:w="4500" w:type="dxa"/>
          </w:tcPr>
          <w:p w14:paraId="5A6934D8" w14:textId="77777777" w:rsidR="00F95292" w:rsidRPr="000E16CD" w:rsidRDefault="00F95292" w:rsidP="00890589">
            <w:pPr>
              <w:rPr>
                <w:rFonts w:ascii="Bookman Old Style" w:hAnsi="Bookman Old Style" w:cs="Arial"/>
                <w:sz w:val="22"/>
                <w:szCs w:val="22"/>
              </w:rPr>
            </w:pPr>
            <w:r>
              <w:rPr>
                <w:rFonts w:ascii="Bookman Old Style" w:hAnsi="Bookman Old Style" w:cs="Arial"/>
                <w:sz w:val="22"/>
                <w:szCs w:val="22"/>
              </w:rPr>
              <w:t>included</w:t>
            </w:r>
          </w:p>
        </w:tc>
      </w:tr>
      <w:tr w:rsidR="00F95292" w:rsidRPr="000E16CD" w14:paraId="16F54166" w14:textId="77777777" w:rsidTr="00890589">
        <w:trPr>
          <w:trHeight w:val="480"/>
          <w:jc w:val="center"/>
        </w:trPr>
        <w:tc>
          <w:tcPr>
            <w:tcW w:w="1510" w:type="dxa"/>
          </w:tcPr>
          <w:p w14:paraId="27B9730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408</w:t>
            </w:r>
          </w:p>
        </w:tc>
        <w:tc>
          <w:tcPr>
            <w:tcW w:w="3975" w:type="dxa"/>
          </w:tcPr>
          <w:p w14:paraId="107DD1B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4500" w:type="dxa"/>
          </w:tcPr>
          <w:p w14:paraId="45E25575"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752D1F3" w14:textId="77777777" w:rsidTr="00890589">
        <w:trPr>
          <w:trHeight w:val="446"/>
          <w:jc w:val="center"/>
        </w:trPr>
        <w:tc>
          <w:tcPr>
            <w:tcW w:w="1510" w:type="dxa"/>
          </w:tcPr>
          <w:p w14:paraId="59DA9C00"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425</w:t>
            </w:r>
          </w:p>
        </w:tc>
        <w:tc>
          <w:tcPr>
            <w:tcW w:w="3975" w:type="dxa"/>
          </w:tcPr>
          <w:p w14:paraId="329FA3D0"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4500" w:type="dxa"/>
          </w:tcPr>
          <w:p w14:paraId="315C270C"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6747E7E5" w14:textId="77777777" w:rsidTr="00890589">
        <w:trPr>
          <w:trHeight w:val="350"/>
          <w:jc w:val="center"/>
        </w:trPr>
        <w:tc>
          <w:tcPr>
            <w:tcW w:w="1510" w:type="dxa"/>
          </w:tcPr>
          <w:p w14:paraId="7F4D21E7"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442</w:t>
            </w:r>
          </w:p>
        </w:tc>
        <w:tc>
          <w:tcPr>
            <w:tcW w:w="3975" w:type="dxa"/>
          </w:tcPr>
          <w:p w14:paraId="4D1A97D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Left the U.S.</w:t>
            </w:r>
            <w:r>
              <w:rPr>
                <w:rFonts w:ascii="Bookman Old Style" w:hAnsi="Bookman Old Style" w:cs="Arial"/>
                <w:sz w:val="22"/>
                <w:szCs w:val="22"/>
              </w:rPr>
              <w:t xml:space="preserve"> </w:t>
            </w:r>
          </w:p>
        </w:tc>
        <w:tc>
          <w:tcPr>
            <w:tcW w:w="4500" w:type="dxa"/>
          </w:tcPr>
          <w:p w14:paraId="103F4BB4"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3D659A63" w14:textId="77777777" w:rsidTr="00890589">
        <w:trPr>
          <w:trHeight w:val="350"/>
          <w:jc w:val="center"/>
        </w:trPr>
        <w:tc>
          <w:tcPr>
            <w:tcW w:w="1510" w:type="dxa"/>
          </w:tcPr>
          <w:p w14:paraId="4C981C2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459</w:t>
            </w:r>
          </w:p>
        </w:tc>
        <w:tc>
          <w:tcPr>
            <w:tcW w:w="3975" w:type="dxa"/>
          </w:tcPr>
          <w:p w14:paraId="027DB7F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Deceased</w:t>
            </w:r>
          </w:p>
        </w:tc>
        <w:tc>
          <w:tcPr>
            <w:tcW w:w="4500" w:type="dxa"/>
          </w:tcPr>
          <w:p w14:paraId="2C07AC3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5CC2E5E0" w14:textId="77777777" w:rsidTr="00890589">
        <w:trPr>
          <w:trHeight w:val="350"/>
          <w:jc w:val="center"/>
        </w:trPr>
        <w:tc>
          <w:tcPr>
            <w:tcW w:w="1510" w:type="dxa"/>
          </w:tcPr>
          <w:p w14:paraId="7DE0967C" w14:textId="77777777" w:rsidR="00F95292" w:rsidRPr="007D1523" w:rsidRDefault="00F95292" w:rsidP="00890589">
            <w:pPr>
              <w:rPr>
                <w:rFonts w:ascii="Bookman Old Style" w:hAnsi="Bookman Old Style" w:cs="Arial"/>
                <w:sz w:val="22"/>
                <w:szCs w:val="22"/>
              </w:rPr>
            </w:pPr>
            <w:r w:rsidRPr="007D1523">
              <w:rPr>
                <w:rFonts w:ascii="Bookman Old Style" w:hAnsi="Bookman Old Style" w:cs="Arial"/>
                <w:sz w:val="22"/>
                <w:szCs w:val="22"/>
              </w:rPr>
              <w:t>461</w:t>
            </w:r>
          </w:p>
        </w:tc>
        <w:tc>
          <w:tcPr>
            <w:tcW w:w="3975" w:type="dxa"/>
          </w:tcPr>
          <w:p w14:paraId="2BFA210A" w14:textId="77777777" w:rsidR="00F95292" w:rsidRPr="007D1523" w:rsidRDefault="00F95292" w:rsidP="00890589">
            <w:pPr>
              <w:rPr>
                <w:rFonts w:ascii="Bookman Old Style" w:hAnsi="Bookman Old Style" w:cs="Arial"/>
                <w:sz w:val="22"/>
                <w:szCs w:val="22"/>
              </w:rPr>
            </w:pPr>
            <w:r w:rsidRPr="007D1523">
              <w:rPr>
                <w:rFonts w:ascii="Bookman Old Style" w:hAnsi="Bookman Old Style"/>
              </w:rPr>
              <w:t>Prior graduate from outside U.S. enrolled without documentation</w:t>
            </w:r>
          </w:p>
        </w:tc>
        <w:tc>
          <w:tcPr>
            <w:tcW w:w="4500" w:type="dxa"/>
          </w:tcPr>
          <w:p w14:paraId="35D23834" w14:textId="77777777" w:rsidR="00F95292" w:rsidRPr="007D1523" w:rsidRDefault="00F95292" w:rsidP="00890589">
            <w:pPr>
              <w:rPr>
                <w:rFonts w:ascii="Bookman Old Style" w:hAnsi="Bookman Old Style" w:cs="Arial"/>
                <w:sz w:val="22"/>
                <w:szCs w:val="22"/>
              </w:rPr>
            </w:pPr>
            <w:r w:rsidRPr="007D1523">
              <w:rPr>
                <w:rFonts w:ascii="Bookman Old Style" w:hAnsi="Bookman Old Style" w:cs="Arial"/>
                <w:sz w:val="22"/>
                <w:szCs w:val="22"/>
              </w:rPr>
              <w:t>excluded</w:t>
            </w:r>
          </w:p>
        </w:tc>
      </w:tr>
      <w:tr w:rsidR="00F95292" w:rsidRPr="000E16CD" w14:paraId="667348E5" w14:textId="77777777" w:rsidTr="00890589">
        <w:trPr>
          <w:trHeight w:val="350"/>
          <w:jc w:val="center"/>
        </w:trPr>
        <w:tc>
          <w:tcPr>
            <w:tcW w:w="1510" w:type="dxa"/>
          </w:tcPr>
          <w:p w14:paraId="3BF9AB0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629</w:t>
            </w:r>
          </w:p>
        </w:tc>
        <w:tc>
          <w:tcPr>
            <w:tcW w:w="3975" w:type="dxa"/>
          </w:tcPr>
          <w:p w14:paraId="7423E20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c>
          <w:tcPr>
            <w:tcW w:w="4500" w:type="dxa"/>
          </w:tcPr>
          <w:p w14:paraId="1FA3B56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4BE26CEE" w14:textId="77777777" w:rsidTr="00890589">
        <w:trPr>
          <w:trHeight w:val="530"/>
          <w:jc w:val="center"/>
        </w:trPr>
        <w:tc>
          <w:tcPr>
            <w:tcW w:w="1510" w:type="dxa"/>
          </w:tcPr>
          <w:p w14:paraId="6FC06B88"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799</w:t>
            </w:r>
          </w:p>
        </w:tc>
        <w:tc>
          <w:tcPr>
            <w:tcW w:w="3975" w:type="dxa"/>
          </w:tcPr>
          <w:p w14:paraId="43EA214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4500" w:type="dxa"/>
          </w:tcPr>
          <w:p w14:paraId="080BE87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53C299D3" w14:textId="77777777" w:rsidTr="00890589">
        <w:trPr>
          <w:trHeight w:val="530"/>
          <w:jc w:val="center"/>
        </w:trPr>
        <w:tc>
          <w:tcPr>
            <w:tcW w:w="1510" w:type="dxa"/>
          </w:tcPr>
          <w:p w14:paraId="4879D3C8"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0065</w:t>
            </w:r>
          </w:p>
        </w:tc>
        <w:tc>
          <w:tcPr>
            <w:tcW w:w="3975" w:type="dxa"/>
          </w:tcPr>
          <w:p w14:paraId="04BE7A06" w14:textId="77777777" w:rsidR="00F95292" w:rsidRPr="000501F9" w:rsidRDefault="00F95292" w:rsidP="00890589">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4500" w:type="dxa"/>
          </w:tcPr>
          <w:p w14:paraId="1A5BEDE8"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included</w:t>
            </w:r>
          </w:p>
        </w:tc>
      </w:tr>
      <w:tr w:rsidR="00F95292" w:rsidRPr="000E16CD" w14:paraId="15B61679" w14:textId="77777777" w:rsidTr="00890589">
        <w:trPr>
          <w:trHeight w:val="530"/>
          <w:jc w:val="center"/>
        </w:trPr>
        <w:tc>
          <w:tcPr>
            <w:tcW w:w="1510" w:type="dxa"/>
          </w:tcPr>
          <w:p w14:paraId="6B94047F"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0067</w:t>
            </w:r>
          </w:p>
        </w:tc>
        <w:tc>
          <w:tcPr>
            <w:tcW w:w="3975" w:type="dxa"/>
          </w:tcPr>
          <w:p w14:paraId="287D7BF7" w14:textId="77777777" w:rsidR="00F95292" w:rsidRPr="000501F9" w:rsidRDefault="00F95292" w:rsidP="00890589">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4500" w:type="dxa"/>
          </w:tcPr>
          <w:p w14:paraId="71098812"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included</w:t>
            </w:r>
          </w:p>
        </w:tc>
      </w:tr>
      <w:tr w:rsidR="00F95292" w:rsidRPr="000E16CD" w14:paraId="324B4244" w14:textId="77777777" w:rsidTr="00890589">
        <w:trPr>
          <w:trHeight w:val="530"/>
          <w:jc w:val="center"/>
        </w:trPr>
        <w:tc>
          <w:tcPr>
            <w:tcW w:w="1510" w:type="dxa"/>
          </w:tcPr>
          <w:p w14:paraId="0588E438"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0068</w:t>
            </w:r>
          </w:p>
        </w:tc>
        <w:tc>
          <w:tcPr>
            <w:tcW w:w="3975" w:type="dxa"/>
          </w:tcPr>
          <w:p w14:paraId="6FA7FE06" w14:textId="77777777" w:rsidR="00F95292" w:rsidRPr="000501F9" w:rsidRDefault="00F95292" w:rsidP="00890589">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4500" w:type="dxa"/>
          </w:tcPr>
          <w:p w14:paraId="1AC9298A"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included</w:t>
            </w:r>
          </w:p>
        </w:tc>
      </w:tr>
      <w:tr w:rsidR="00F95292" w:rsidRPr="000E16CD" w14:paraId="3A40ECA8" w14:textId="77777777" w:rsidTr="00890589">
        <w:trPr>
          <w:trHeight w:val="480"/>
          <w:jc w:val="center"/>
        </w:trPr>
        <w:tc>
          <w:tcPr>
            <w:tcW w:w="1510" w:type="dxa"/>
          </w:tcPr>
          <w:p w14:paraId="0C39E7D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1089</w:t>
            </w:r>
          </w:p>
        </w:tc>
        <w:tc>
          <w:tcPr>
            <w:tcW w:w="3975" w:type="dxa"/>
          </w:tcPr>
          <w:p w14:paraId="24802BB4" w14:textId="77777777" w:rsidR="00F95292" w:rsidRPr="00620D7A" w:rsidRDefault="00F95292" w:rsidP="00890589">
            <w:pPr>
              <w:rPr>
                <w:rFonts w:ascii="Bookman Old Style" w:hAnsi="Bookman Old Style" w:cs="Arial"/>
                <w:sz w:val="22"/>
                <w:szCs w:val="22"/>
              </w:rPr>
            </w:pPr>
            <w:r w:rsidRPr="00620D7A">
              <w:rPr>
                <w:rFonts w:ascii="Bookman Old Style" w:hAnsi="Bookman Old Style" w:cs="Arial"/>
                <w:sz w:val="22"/>
                <w:szCs w:val="22"/>
              </w:rPr>
              <w:t>Transferred to an approved HSE program outside this district</w:t>
            </w:r>
          </w:p>
        </w:tc>
        <w:tc>
          <w:tcPr>
            <w:tcW w:w="4500" w:type="dxa"/>
          </w:tcPr>
          <w:p w14:paraId="641950E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08B41B5A" w14:textId="77777777" w:rsidTr="00890589">
        <w:trPr>
          <w:trHeight w:val="480"/>
          <w:jc w:val="center"/>
        </w:trPr>
        <w:tc>
          <w:tcPr>
            <w:tcW w:w="1510" w:type="dxa"/>
          </w:tcPr>
          <w:p w14:paraId="67C3BADA" w14:textId="77777777" w:rsidR="00F95292" w:rsidRPr="00273755" w:rsidRDefault="00F95292" w:rsidP="00890589">
            <w:pPr>
              <w:rPr>
                <w:rFonts w:ascii="Bookman Old Style" w:hAnsi="Bookman Old Style" w:cs="Arial"/>
                <w:sz w:val="22"/>
                <w:szCs w:val="22"/>
              </w:rPr>
            </w:pPr>
            <w:r w:rsidRPr="00273755">
              <w:rPr>
                <w:rFonts w:ascii="Bookman Old Style" w:hAnsi="Bookman Old Style" w:cs="Arial"/>
                <w:sz w:val="22"/>
                <w:szCs w:val="22"/>
              </w:rPr>
              <w:t>5927</w:t>
            </w:r>
          </w:p>
          <w:p w14:paraId="5AE42485" w14:textId="77777777" w:rsidR="00F95292" w:rsidRPr="00273755" w:rsidRDefault="00F95292" w:rsidP="00890589">
            <w:pPr>
              <w:rPr>
                <w:rFonts w:ascii="Bookman Old Style" w:hAnsi="Bookman Old Style" w:cs="Arial"/>
                <w:sz w:val="22"/>
                <w:szCs w:val="22"/>
              </w:rPr>
            </w:pPr>
          </w:p>
        </w:tc>
        <w:tc>
          <w:tcPr>
            <w:tcW w:w="3975" w:type="dxa"/>
          </w:tcPr>
          <w:p w14:paraId="7D59EEA9" w14:textId="77777777" w:rsidR="00F95292" w:rsidRPr="00620D7A" w:rsidRDefault="00F95292" w:rsidP="00890589">
            <w:pPr>
              <w:rPr>
                <w:rFonts w:ascii="Bookman Old Style" w:hAnsi="Bookman Old Style" w:cs="Arial"/>
                <w:sz w:val="22"/>
                <w:szCs w:val="22"/>
              </w:rPr>
            </w:pPr>
            <w:r w:rsidRPr="00620D7A">
              <w:rPr>
                <w:rFonts w:ascii="Bookman Old Style" w:hAnsi="Bookman Old Style" w:cs="Arial"/>
                <w:sz w:val="22"/>
                <w:szCs w:val="22"/>
              </w:rPr>
              <w:t>Leaving a school under ESEA – a victim of a serious violent incident</w:t>
            </w:r>
          </w:p>
        </w:tc>
        <w:tc>
          <w:tcPr>
            <w:tcW w:w="4500" w:type="dxa"/>
          </w:tcPr>
          <w:p w14:paraId="7E25BC4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7834A156" w14:textId="77777777" w:rsidTr="00890589">
        <w:trPr>
          <w:trHeight w:val="480"/>
          <w:jc w:val="center"/>
        </w:trPr>
        <w:tc>
          <w:tcPr>
            <w:tcW w:w="1510" w:type="dxa"/>
          </w:tcPr>
          <w:p w14:paraId="008A0A6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5938</w:t>
            </w:r>
          </w:p>
        </w:tc>
        <w:tc>
          <w:tcPr>
            <w:tcW w:w="3975" w:type="dxa"/>
          </w:tcPr>
          <w:p w14:paraId="4ABE3942" w14:textId="77777777" w:rsidR="00F95292" w:rsidRPr="00620D7A" w:rsidRDefault="00F95292" w:rsidP="00890589">
            <w:pPr>
              <w:rPr>
                <w:rFonts w:ascii="Bookman Old Style" w:hAnsi="Bookman Old Style" w:cs="Arial"/>
                <w:sz w:val="22"/>
                <w:szCs w:val="22"/>
              </w:rPr>
            </w:pPr>
            <w:r w:rsidRPr="00620D7A">
              <w:rPr>
                <w:rFonts w:ascii="Bookman Old Style" w:hAnsi="Bookman Old Style" w:cs="Arial"/>
                <w:sz w:val="22"/>
                <w:szCs w:val="22"/>
              </w:rPr>
              <w:t>Leaving a NYC community district under ESEA a victim of a serious violent incident</w:t>
            </w:r>
          </w:p>
        </w:tc>
        <w:tc>
          <w:tcPr>
            <w:tcW w:w="4500" w:type="dxa"/>
          </w:tcPr>
          <w:p w14:paraId="7EA76E05"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7FE37407" w14:textId="77777777" w:rsidTr="00890589">
        <w:trPr>
          <w:trHeight w:val="480"/>
          <w:jc w:val="center"/>
        </w:trPr>
        <w:tc>
          <w:tcPr>
            <w:tcW w:w="1510" w:type="dxa"/>
          </w:tcPr>
          <w:p w14:paraId="161E534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8338</w:t>
            </w:r>
          </w:p>
        </w:tc>
        <w:tc>
          <w:tcPr>
            <w:tcW w:w="3975" w:type="dxa"/>
          </w:tcPr>
          <w:p w14:paraId="246CDDE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4500" w:type="dxa"/>
          </w:tcPr>
          <w:p w14:paraId="7F8A837E" w14:textId="77777777" w:rsidR="00F95292" w:rsidRPr="004771DE" w:rsidRDefault="00F95292" w:rsidP="00890589">
            <w:pPr>
              <w:rPr>
                <w:rFonts w:ascii="Bookman Old Style" w:hAnsi="Bookman Old Style" w:cs="Arial"/>
                <w:sz w:val="22"/>
                <w:szCs w:val="22"/>
              </w:rPr>
            </w:pPr>
            <w:r w:rsidRPr="004771DE">
              <w:rPr>
                <w:rFonts w:ascii="Bookman Old Style" w:hAnsi="Bookman Old Style" w:cs="Arial"/>
                <w:sz w:val="22"/>
                <w:szCs w:val="22"/>
              </w:rPr>
              <w:t>excluded</w:t>
            </w:r>
          </w:p>
        </w:tc>
      </w:tr>
      <w:tr w:rsidR="00F95292" w:rsidRPr="000E16CD" w14:paraId="5711DC8A" w14:textId="77777777" w:rsidTr="00890589">
        <w:trPr>
          <w:trHeight w:val="398"/>
          <w:jc w:val="center"/>
        </w:trPr>
        <w:tc>
          <w:tcPr>
            <w:tcW w:w="1510" w:type="dxa"/>
          </w:tcPr>
          <w:p w14:paraId="53E7291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EOY</w:t>
            </w:r>
          </w:p>
        </w:tc>
        <w:tc>
          <w:tcPr>
            <w:tcW w:w="3975" w:type="dxa"/>
          </w:tcPr>
          <w:p w14:paraId="6620AE5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End of Year</w:t>
            </w:r>
          </w:p>
        </w:tc>
        <w:tc>
          <w:tcPr>
            <w:tcW w:w="4500" w:type="dxa"/>
          </w:tcPr>
          <w:p w14:paraId="0ECC84D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32F3CC08" w:rsidR="00912DD2" w:rsidRPr="000E16CD" w:rsidRDefault="00F95292" w:rsidP="00912DD2">
      <w:pPr>
        <w:pStyle w:val="Heading1"/>
        <w:rPr>
          <w:u w:val="single"/>
        </w:rPr>
      </w:pPr>
      <w:r w:rsidRPr="000E16CD">
        <w:rPr>
          <w:u w:val="single"/>
        </w:rPr>
        <w:br w:type="page"/>
      </w:r>
      <w:bookmarkStart w:id="884" w:name="_Toc128744519"/>
      <w:r w:rsidR="00105AF2"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884"/>
    </w:p>
    <w:p w14:paraId="69DBA525" w14:textId="77777777" w:rsidR="005812D3" w:rsidRPr="005812D3" w:rsidRDefault="005812D3" w:rsidP="005812D3">
      <w:pPr>
        <w:pStyle w:val="Default"/>
        <w:rPr>
          <w:color w:val="000000"/>
          <w:szCs w:val="24"/>
        </w:rPr>
      </w:pPr>
    </w:p>
    <w:p w14:paraId="509EEC87" w14:textId="69F675B1" w:rsidR="005812D3" w:rsidRPr="00C9262D" w:rsidRDefault="005812D3" w:rsidP="00D45677">
      <w:pPr>
        <w:spacing w:after="120"/>
        <w:rPr>
          <w:rFonts w:ascii="Arial" w:hAnsi="Arial" w:cs="Arial"/>
        </w:rPr>
      </w:pPr>
      <w:r w:rsidRPr="00C9262D">
        <w:rPr>
          <w:rFonts w:ascii="Arial" w:hAnsi="Arial" w:cs="Arial"/>
          <w:b/>
          <w:bCs/>
          <w:i/>
          <w:iCs/>
        </w:rPr>
        <w:t>504 Plan:</w:t>
      </w:r>
      <w:r w:rsidRPr="00C9262D">
        <w:rPr>
          <w:rFonts w:ascii="Arial" w:hAnsi="Arial" w:cs="Arial"/>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w:t>
      </w:r>
      <w:r w:rsidR="00D344BB">
        <w:rPr>
          <w:rFonts w:ascii="Arial" w:hAnsi="Arial" w:cs="Arial"/>
        </w:rPr>
        <w:t xml:space="preserve"> </w:t>
      </w:r>
      <w:r w:rsidRPr="00C9262D">
        <w:rPr>
          <w:rFonts w:ascii="Arial" w:hAnsi="Arial" w:cs="Arial"/>
        </w:rPr>
        <w:t xml:space="preserve">See the </w:t>
      </w:r>
      <w:hyperlink r:id="rId189" w:history="1">
        <w:r w:rsidRPr="00C9262D">
          <w:rPr>
            <w:rStyle w:val="Hyperlink"/>
            <w:rFonts w:ascii="Arial" w:hAnsi="Arial" w:cs="Arial"/>
          </w:rPr>
          <w:t>Frequently Asked Questions About Section 504 and the Education of Children with Disabilities</w:t>
        </w:r>
      </w:hyperlink>
      <w:r w:rsidRPr="00C9262D">
        <w:rPr>
          <w:rFonts w:ascii="Arial" w:hAnsi="Arial" w:cs="Arial"/>
        </w:rPr>
        <w:t xml:space="preserve"> and </w:t>
      </w:r>
      <w:hyperlink r:id="rId190" w:history="1">
        <w:r w:rsidRPr="00C9262D">
          <w:rPr>
            <w:rStyle w:val="Hyperlink"/>
            <w:rFonts w:ascii="Arial" w:hAnsi="Arial" w:cs="Arial"/>
          </w:rPr>
          <w:t>the Parent and Educator Resource Guide to Section 504 in Public Elementary and Secondary Schools</w:t>
        </w:r>
      </w:hyperlink>
      <w:r w:rsidRPr="00C9262D">
        <w:rPr>
          <w:rFonts w:ascii="Arial" w:hAnsi="Arial" w:cs="Arial"/>
        </w:rPr>
        <w:t xml:space="preserve"> (December 2016) from the U.S. Department of Education for additional information on Section 504.</w:t>
      </w:r>
    </w:p>
    <w:p w14:paraId="64CFF0DE" w14:textId="47C4373A" w:rsidR="00912DD2" w:rsidRPr="000E16CD" w:rsidRDefault="00912DD2" w:rsidP="00D45677">
      <w:pPr>
        <w:spacing w:after="12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57106F">
      <w:pPr>
        <w:spacing w:after="12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57106F">
      <w:pPr>
        <w:spacing w:after="12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57106F">
      <w:pPr>
        <w:spacing w:after="12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5556458A" w14:textId="62B5FC50" w:rsidR="00912DD2" w:rsidRPr="000E16CD" w:rsidRDefault="00912DD2" w:rsidP="0057106F">
      <w:pPr>
        <w:spacing w:after="12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w:t>
      </w:r>
      <w:r w:rsidR="00FC10ED">
        <w:rPr>
          <w:rFonts w:ascii="Arial" w:hAnsi="Arial" w:cs="Arial"/>
        </w:rPr>
        <w:t>in</w:t>
      </w:r>
      <w:r w:rsidR="00FF5AE6" w:rsidRPr="000E16CD">
        <w:rPr>
          <w:rFonts w:ascii="Arial" w:hAnsi="Arial" w:cs="Arial"/>
        </w:rPr>
        <w:t xml:space="preserve"> </w:t>
      </w:r>
      <w:hyperlink r:id="rId191" w:history="1">
        <w:r w:rsidR="00FC10ED">
          <w:rPr>
            <w:rStyle w:val="Hyperlink"/>
            <w:rFonts w:ascii="Arial" w:hAnsi="Arial" w:cs="Arial"/>
          </w:rPr>
          <w:t>SEDREF</w:t>
        </w:r>
      </w:hyperlink>
      <w:r w:rsidRPr="000E16CD">
        <w:rPr>
          <w:rFonts w:ascii="Arial" w:hAnsi="Arial" w:cs="Arial"/>
        </w:rPr>
        <w:t>.</w:t>
      </w:r>
    </w:p>
    <w:p w14:paraId="69B6984C" w14:textId="77777777" w:rsidR="00644154" w:rsidRPr="000E16CD" w:rsidRDefault="00644154" w:rsidP="0057106F">
      <w:pPr>
        <w:spacing w:after="12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57106F">
      <w:pPr>
        <w:spacing w:after="12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61856032" w:rsidR="006D0B0D" w:rsidRPr="00C9262D" w:rsidRDefault="006D0B0D" w:rsidP="0057106F">
      <w:pPr>
        <w:spacing w:after="120"/>
        <w:rPr>
          <w:rFonts w:ascii="Arial" w:hAnsi="Arial" w:cs="Arial"/>
        </w:rPr>
      </w:pPr>
      <w:r w:rsidRPr="00C9262D">
        <w:rPr>
          <w:rFonts w:ascii="Arial" w:hAnsi="Arial" w:cs="Arial"/>
          <w:b/>
          <w:i/>
        </w:rPr>
        <w:t>CDOS (Career Development and Occupational Studies) Credential:</w:t>
      </w:r>
      <w:r w:rsidRPr="00C9262D">
        <w:rPr>
          <w:rFonts w:ascii="Arial" w:hAnsi="Arial" w:cs="Arial"/>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Students exiting with only a CDOS Credential are not counted as graduates; these students are completers. </w:t>
      </w:r>
    </w:p>
    <w:p w14:paraId="436FC45D" w14:textId="77777777" w:rsidR="00912DD2" w:rsidRPr="00C9262D" w:rsidRDefault="00912DD2" w:rsidP="0057106F">
      <w:pPr>
        <w:spacing w:after="120"/>
        <w:rPr>
          <w:rFonts w:ascii="Arial" w:hAnsi="Arial" w:cs="Arial"/>
        </w:rPr>
      </w:pPr>
      <w:r w:rsidRPr="00C9262D">
        <w:rPr>
          <w:rFonts w:ascii="Arial" w:hAnsi="Arial" w:cs="Arial"/>
          <w:b/>
          <w:bCs/>
          <w:i/>
          <w:iCs/>
        </w:rPr>
        <w:t>Child-</w:t>
      </w:r>
      <w:r w:rsidRPr="00C9262D">
        <w:rPr>
          <w:rFonts w:ascii="Arial" w:hAnsi="Arial" w:cs="Arial"/>
          <w:b/>
          <w:i/>
        </w:rPr>
        <w:t xml:space="preserve">Care Institutions: </w:t>
      </w:r>
      <w:r w:rsidRPr="00C9262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C9262D" w:rsidRDefault="00912DD2" w:rsidP="0057106F">
      <w:pPr>
        <w:spacing w:after="120"/>
        <w:rPr>
          <w:rFonts w:ascii="Arial" w:hAnsi="Arial" w:cs="Arial"/>
          <w:b/>
          <w:i/>
        </w:rPr>
      </w:pPr>
      <w:r w:rsidRPr="00C9262D">
        <w:rPr>
          <w:rFonts w:ascii="Arial" w:hAnsi="Arial" w:cs="Arial"/>
          <w:b/>
          <w:i/>
        </w:rPr>
        <w:t xml:space="preserve">Children’s Residential Project: </w:t>
      </w:r>
      <w:r w:rsidRPr="00C9262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C9262D" w:rsidRDefault="006D0B0D" w:rsidP="0057106F">
      <w:pPr>
        <w:spacing w:after="120"/>
        <w:rPr>
          <w:rFonts w:ascii="Arial" w:hAnsi="Arial" w:cs="Arial"/>
        </w:rPr>
      </w:pPr>
      <w:r w:rsidRPr="00C9262D">
        <w:rPr>
          <w:rFonts w:ascii="Arial" w:hAnsi="Arial" w:cs="Arial"/>
          <w:b/>
          <w:i/>
        </w:rPr>
        <w:t>Commencement Credential:</w:t>
      </w:r>
      <w:r w:rsidRPr="00C9262D">
        <w:rPr>
          <w:rFonts w:ascii="Arial" w:hAnsi="Arial" w:cs="Arial"/>
        </w:rPr>
        <w:t xml:space="preserve"> </w:t>
      </w:r>
      <w:r w:rsidRPr="00C9262D">
        <w:rPr>
          <w:rFonts w:ascii="Arial" w:hAnsi="Arial" w:cs="Arial"/>
          <w:color w:val="000000"/>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0FCE2434" w:rsidR="00912DD2" w:rsidRPr="000E16CD" w:rsidRDefault="00912DD2" w:rsidP="0057106F">
      <w:pPr>
        <w:spacing w:after="120"/>
        <w:rPr>
          <w:rFonts w:ascii="Arial" w:hAnsi="Arial" w:cs="Arial"/>
        </w:rPr>
      </w:pPr>
      <w:r w:rsidRPr="000E16CD">
        <w:rPr>
          <w:rFonts w:ascii="Arial" w:hAnsi="Arial" w:cs="Arial"/>
          <w:b/>
          <w:i/>
        </w:rPr>
        <w:t xml:space="preserve">Community Residence: </w:t>
      </w:r>
      <w:r w:rsidRPr="000E16CD">
        <w:rPr>
          <w:rFonts w:ascii="Arial" w:hAnsi="Arial" w:cs="Arial"/>
        </w:rPr>
        <w:t xml:space="preserve">An Office of Mental Health (OMH) program that provides a therapeutic environment for six to eight children and adolescents with serious emotional </w:t>
      </w:r>
      <w:r w:rsidRPr="00DF156F">
        <w:rPr>
          <w:rFonts w:ascii="Arial" w:hAnsi="Arial" w:cs="Arial"/>
        </w:rPr>
        <w:t>dis</w:t>
      </w:r>
      <w:r w:rsidR="00127F71" w:rsidRPr="00DF156F">
        <w:rPr>
          <w:rFonts w:ascii="Arial" w:hAnsi="Arial" w:cs="Arial"/>
        </w:rPr>
        <w:t>abilitie</w:t>
      </w:r>
      <w:r w:rsidRPr="00DF156F">
        <w:rPr>
          <w:rFonts w:ascii="Arial" w:hAnsi="Arial" w:cs="Arial"/>
        </w:rPr>
        <w:t>s</w:t>
      </w:r>
      <w:r w:rsidRPr="000E16CD">
        <w:rPr>
          <w:rFonts w:ascii="Arial" w:hAnsi="Arial" w:cs="Arial"/>
        </w:rPr>
        <w:t xml:space="preserve"> (14NYCRR 594.4(a)(3)).</w:t>
      </w:r>
    </w:p>
    <w:p w14:paraId="7A64155D" w14:textId="204DF8C9" w:rsidR="00912DD2" w:rsidRDefault="00912DD2" w:rsidP="0057106F">
      <w:p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A4DF1B0" w14:textId="3EECA254" w:rsidR="00C24D8A" w:rsidRPr="002B4076" w:rsidRDefault="00C24D8A" w:rsidP="0057106F">
      <w:pPr>
        <w:spacing w:after="120"/>
        <w:rPr>
          <w:rFonts w:ascii="Arial" w:hAnsi="Arial" w:cs="Arial"/>
        </w:rPr>
      </w:pPr>
      <w:r w:rsidRPr="002B4076">
        <w:rPr>
          <w:rFonts w:ascii="Arial" w:hAnsi="Arial" w:cs="Arial"/>
          <w:b/>
          <w:i/>
        </w:rPr>
        <w:t xml:space="preserve">Completer: </w:t>
      </w:r>
      <w:r w:rsidRPr="002B4076">
        <w:rPr>
          <w:rFonts w:ascii="Arial" w:hAnsi="Arial" w:cs="Arial"/>
        </w:rPr>
        <w:t>A completer is any student, regardless of age, who graduated with a local or Regents diploma or who earned a commencement credential. Students exiting with a commencement credential and no local or Regents diploma remain in the cohort (denominator) but are not included in the numerator for either graduation rate or dropout rate calculations.</w:t>
      </w:r>
    </w:p>
    <w:p w14:paraId="6C94872B" w14:textId="63F6E27B" w:rsidR="00912DD2" w:rsidRPr="000E16CD" w:rsidRDefault="00912DD2" w:rsidP="0057106F">
      <w:pPr>
        <w:spacing w:after="12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w:t>
      </w:r>
      <w:hyperlink r:id="rId192" w:history="1">
        <w:r w:rsidR="00193661">
          <w:rPr>
            <w:rStyle w:val="Hyperlink"/>
            <w:rFonts w:ascii="Arial" w:hAnsi="Arial" w:cs="Arial"/>
          </w:rPr>
          <w:t>Section 3205 - Title IV, Article 65, Part I</w:t>
        </w:r>
      </w:hyperlink>
      <w:r w:rsidRPr="000E16CD">
        <w:rPr>
          <w:rFonts w:ascii="Arial" w:hAnsi="Arial" w:cs="Arial"/>
        </w:rPr>
        <w:t>.</w:t>
      </w:r>
    </w:p>
    <w:p w14:paraId="753FFCEA" w14:textId="77777777" w:rsidR="00912DD2" w:rsidRPr="000E16CD" w:rsidRDefault="00912DD2" w:rsidP="0057106F">
      <w:pPr>
        <w:spacing w:after="12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57106F">
      <w:pPr>
        <w:spacing w:after="12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57106F">
      <w:pPr>
        <w:spacing w:after="12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57106F">
      <w:pPr>
        <w:spacing w:after="12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57106F">
      <w:pPr>
        <w:spacing w:after="12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57106F">
      <w:pPr>
        <w:spacing w:after="12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34BE8D0C" w:rsidR="006D0B0D" w:rsidRPr="00C9262D" w:rsidRDefault="006D0B0D" w:rsidP="0057106F">
      <w:pPr>
        <w:spacing w:after="120"/>
        <w:rPr>
          <w:rFonts w:ascii="Arial" w:hAnsi="Arial" w:cs="Arial"/>
        </w:rPr>
      </w:pPr>
      <w:r w:rsidRPr="00C9262D">
        <w:rPr>
          <w:rFonts w:ascii="Arial" w:hAnsi="Arial" w:cs="Arial"/>
          <w:b/>
          <w:i/>
        </w:rPr>
        <w:t>Diploma Type:</w:t>
      </w:r>
      <w:r w:rsidRPr="00C9262D">
        <w:rPr>
          <w:rFonts w:ascii="Arial" w:hAnsi="Arial" w:cs="Arial"/>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93" w:history="1">
        <w:r w:rsidR="006A6037" w:rsidRPr="006A6037">
          <w:rPr>
            <w:rStyle w:val="Hyperlink"/>
            <w:rFonts w:ascii="Arial" w:hAnsi="Arial" w:cs="Arial"/>
          </w:rPr>
          <w:t>Diploma Types</w:t>
        </w:r>
      </w:hyperlink>
      <w:r w:rsidR="006A6037">
        <w:rPr>
          <w:rFonts w:ascii="Arial" w:hAnsi="Arial" w:cs="Arial"/>
        </w:rPr>
        <w:t xml:space="preserve"> </w:t>
      </w:r>
      <w:r w:rsidRPr="00C9262D">
        <w:rPr>
          <w:rFonts w:ascii="Arial" w:hAnsi="Arial" w:cs="Arial"/>
        </w:rPr>
        <w:t>for more information.</w:t>
      </w:r>
    </w:p>
    <w:p w14:paraId="0A1E16B3" w14:textId="0764DF00" w:rsidR="00912DD2" w:rsidRPr="000E16CD" w:rsidRDefault="00912DD2" w:rsidP="0057106F">
      <w:pPr>
        <w:spacing w:after="12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57106F">
      <w:pPr>
        <w:spacing w:after="12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34A7E7DC" w14:textId="0D35E160" w:rsidR="00C24D8A" w:rsidRPr="000E16CD" w:rsidRDefault="00C24D8A" w:rsidP="0057106F">
      <w:pPr>
        <w:spacing w:after="12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w:t>
      </w:r>
      <w:r w:rsidRPr="002B4076">
        <w:rPr>
          <w:rFonts w:ascii="Arial" w:hAnsi="Arial" w:cs="Arial"/>
        </w:rPr>
        <w:t>except leaving the country, earning a commencement credential or death and has not been documented to have entered another program leading to a high school</w:t>
      </w:r>
      <w:r w:rsidRPr="000E16CD">
        <w:rPr>
          <w:rFonts w:ascii="Arial" w:hAnsi="Arial" w:cs="Arial"/>
        </w:rPr>
        <w:t xml:space="preserve">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57106F">
      <w:pPr>
        <w:spacing w:after="12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57106F">
      <w:pPr>
        <w:spacing w:after="12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191DBFCD" w:rsidR="00FA1838" w:rsidRPr="00F73BAD" w:rsidRDefault="00E36AAE" w:rsidP="0057106F">
      <w:pPr>
        <w:spacing w:after="120"/>
        <w:rPr>
          <w:rFonts w:ascii="Arial" w:hAnsi="Arial" w:cs="Arial"/>
          <w:b/>
          <w:i/>
        </w:rPr>
      </w:pPr>
      <w:r>
        <w:rPr>
          <w:rFonts w:ascii="Arial" w:hAnsi="Arial" w:cs="Arial"/>
          <w:b/>
          <w:i/>
        </w:rPr>
        <w:t>ELL</w:t>
      </w:r>
      <w:r w:rsidR="00FA1838" w:rsidRPr="00491031">
        <w:rPr>
          <w:rFonts w:ascii="Arial" w:hAnsi="Arial" w:cs="Arial"/>
          <w:b/>
          <w:i/>
        </w:rPr>
        <w:t xml:space="preserve">: </w:t>
      </w:r>
      <w:r w:rsidR="00FA1838" w:rsidRPr="00491031">
        <w:rPr>
          <w:rFonts w:ascii="Arial" w:hAnsi="Arial" w:cs="Arial"/>
        </w:rPr>
        <w:t>English Language Learner.</w:t>
      </w:r>
      <w:r w:rsidR="00F73BAD">
        <w:rPr>
          <w:rFonts w:ascii="Arial" w:hAnsi="Arial" w:cs="Arial"/>
        </w:rPr>
        <w:t xml:space="preserve"> </w:t>
      </w:r>
      <w:r w:rsidR="00F73BAD" w:rsidRPr="00F73BAD">
        <w:rPr>
          <w:rFonts w:ascii="Arial" w:hAnsi="Arial" w:cs="Arial"/>
        </w:rPr>
        <w:t>A student who, by foreign birth or ancestry, speaks or understands a language other than English and who scores below a NYS designated level of proficiency on the NYSITELL or the NYSESLAT. The federal Every Student Succeeds Act (ESSA) refers to ELLs as “English Learners,” and ELLs are also sometimes referred to as Emergent Bilinguals or Dual Language Learners</w:t>
      </w:r>
      <w:r w:rsidR="002B5705">
        <w:rPr>
          <w:rFonts w:ascii="Arial" w:hAnsi="Arial" w:cs="Arial"/>
        </w:rPr>
        <w:t>.</w:t>
      </w:r>
    </w:p>
    <w:p w14:paraId="51964DB9" w14:textId="77777777" w:rsidR="00912DD2" w:rsidRPr="000E16CD" w:rsidRDefault="00912DD2" w:rsidP="0057106F">
      <w:pPr>
        <w:spacing w:after="12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57106F">
      <w:pPr>
        <w:spacing w:after="12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6713D572" w:rsidR="002F0B78" w:rsidRPr="00491031" w:rsidRDefault="002F0B78" w:rsidP="0057106F">
      <w:pPr>
        <w:spacing w:after="120"/>
        <w:rPr>
          <w:rFonts w:ascii="Arial" w:hAnsi="Arial" w:cs="Arial"/>
          <w:b/>
          <w:bCs/>
          <w:i/>
          <w:iCs/>
          <w:sz w:val="22"/>
          <w:szCs w:val="22"/>
        </w:rPr>
      </w:pPr>
      <w:r w:rsidRPr="00491031">
        <w:rPr>
          <w:rFonts w:ascii="Arial" w:hAnsi="Arial" w:cs="Arial"/>
          <w:b/>
          <w:bCs/>
          <w:i/>
          <w:iCs/>
        </w:rPr>
        <w:t xml:space="preserve">English Language Learner: </w:t>
      </w:r>
      <w:r w:rsidRPr="00491031">
        <w:rPr>
          <w:rFonts w:ascii="Arial" w:hAnsi="Arial" w:cs="Arial"/>
        </w:rPr>
        <w:t>See English Language Learners in Chapter 2: Student Reporting Rules. ELLs are those from a home where a language other than English is spoken and score below a State designated level of proficiency on NYSITELL or NYSESLAT.</w:t>
      </w:r>
    </w:p>
    <w:p w14:paraId="4B1FB338" w14:textId="15A91714" w:rsidR="00912DD2" w:rsidRPr="004771DE" w:rsidRDefault="00912DD2" w:rsidP="0057106F">
      <w:pPr>
        <w:spacing w:after="120"/>
        <w:rPr>
          <w:rFonts w:ascii="Arial" w:hAnsi="Arial" w:cs="Arial"/>
          <w:b/>
          <w:i/>
        </w:rPr>
      </w:pPr>
      <w:bookmarkStart w:id="885"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94"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95" w:history="1">
        <w:r w:rsidR="00994286">
          <w:rPr>
            <w:rStyle w:val="Hyperlink"/>
            <w:rFonts w:ascii="Arial" w:hAnsi="Arial" w:cs="Arial"/>
          </w:rPr>
          <w:t>Every Student Succeeds Act (ESSA)</w:t>
        </w:r>
      </w:hyperlink>
      <w:r w:rsidR="00A53EB4" w:rsidRPr="004771DE">
        <w:rPr>
          <w:rFonts w:ascii="Arial" w:hAnsi="Arial" w:cs="Arial"/>
        </w:rPr>
        <w:t>.</w:t>
      </w:r>
    </w:p>
    <w:bookmarkEnd w:id="885"/>
    <w:p w14:paraId="1A2B58AB" w14:textId="478FE61E" w:rsidR="00FC3D04" w:rsidRPr="004771DE" w:rsidRDefault="00FC3D04" w:rsidP="0057106F">
      <w:pPr>
        <w:spacing w:after="12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96" w:history="1">
        <w:r w:rsidR="00994286">
          <w:rPr>
            <w:rStyle w:val="Hyperlink"/>
            <w:rFonts w:ascii="Arial" w:hAnsi="Arial" w:cs="Arial"/>
          </w:rPr>
          <w:t>Every Student Succeeds Act (ESSA)</w:t>
        </w:r>
      </w:hyperlink>
      <w:r w:rsidRPr="004771DE">
        <w:rPr>
          <w:rFonts w:ascii="Arial" w:hAnsi="Arial" w:cs="Arial"/>
          <w:bCs/>
          <w:iCs/>
        </w:rPr>
        <w:t>.</w:t>
      </w:r>
    </w:p>
    <w:p w14:paraId="0BF54C20" w14:textId="0B4D31FC" w:rsidR="00B134C3" w:rsidRPr="000501F9" w:rsidRDefault="00B134C3" w:rsidP="0057106F">
      <w:pPr>
        <w:spacing w:after="12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E36AAE">
        <w:rPr>
          <w:rFonts w:ascii="Arial" w:hAnsi="Arial" w:cs="Arial"/>
          <w:bCs/>
        </w:rPr>
        <w:t>ELL</w:t>
      </w:r>
      <w:r w:rsidR="0045141A">
        <w:rPr>
          <w:rFonts w:ascii="Arial" w:hAnsi="Arial" w:cs="Arial"/>
          <w:bCs/>
        </w:rPr>
        <w:t>s</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 xml:space="preserve">Prior to the 2015-16 school year, Ever ELL also included those students who were identified as current </w:t>
      </w:r>
      <w:r w:rsidR="004742F4">
        <w:rPr>
          <w:rFonts w:ascii="Arial" w:hAnsi="Arial" w:cs="Arial"/>
          <w:i/>
          <w:iCs/>
        </w:rPr>
        <w:t>ELLs</w:t>
      </w:r>
      <w:r w:rsidRPr="000501F9">
        <w:rPr>
          <w:rFonts w:ascii="Arial" w:hAnsi="Arial" w:cs="Arial"/>
          <w:i/>
          <w:iCs/>
        </w:rPr>
        <w:t xml:space="preserve"> (had a Program Service Code of 0231) for that school year.</w:t>
      </w:r>
      <w:r w:rsidRPr="000501F9">
        <w:rPr>
          <w:rFonts w:ascii="Arial" w:hAnsi="Arial" w:cs="Arial"/>
        </w:rPr>
        <w:t xml:space="preserve"> </w:t>
      </w:r>
    </w:p>
    <w:p w14:paraId="5C761D59" w14:textId="703BABD7" w:rsidR="00912DD2" w:rsidRPr="000E16CD" w:rsidRDefault="00B134C3" w:rsidP="0057106F">
      <w:pPr>
        <w:spacing w:after="12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 xml:space="preserve">An Office of Mental Health (OMH) family-care program that provides care and treatment to children and adolescents with serious </w:t>
      </w:r>
      <w:r w:rsidR="00912DD2" w:rsidRPr="00DF156F">
        <w:rPr>
          <w:rFonts w:ascii="Arial" w:hAnsi="Arial" w:cs="Arial"/>
        </w:rPr>
        <w:t>emotional dis</w:t>
      </w:r>
      <w:r w:rsidR="00127F71" w:rsidRPr="00DF156F">
        <w:rPr>
          <w:rFonts w:ascii="Arial" w:hAnsi="Arial" w:cs="Arial"/>
        </w:rPr>
        <w:t>abilitie</w:t>
      </w:r>
      <w:r w:rsidR="00912DD2" w:rsidRPr="00DF156F">
        <w:rPr>
          <w:rFonts w:ascii="Arial" w:hAnsi="Arial" w:cs="Arial"/>
        </w:rPr>
        <w:t>s</w:t>
      </w:r>
      <w:r w:rsidR="00912DD2" w:rsidRPr="000E16CD">
        <w:rPr>
          <w:rFonts w:ascii="Arial" w:hAnsi="Arial" w:cs="Arial"/>
        </w:rPr>
        <w:t xml:space="preserve"> (14NYCRR 594.4(a)(7)).</w:t>
      </w:r>
    </w:p>
    <w:p w14:paraId="0DDA8957" w14:textId="77777777" w:rsidR="004771DE" w:rsidRDefault="00912DD2" w:rsidP="0057106F">
      <w:pPr>
        <w:spacing w:after="12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57106F">
      <w:pPr>
        <w:spacing w:after="12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5A70BD87" w:rsidR="00D37E09" w:rsidRPr="004771DE" w:rsidRDefault="00D37E09" w:rsidP="0057106F">
      <w:pPr>
        <w:spacing w:after="12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E36AAE">
        <w:rPr>
          <w:rFonts w:ascii="Arial" w:hAnsi="Arial" w:cs="Arial"/>
        </w:rPr>
        <w:t>ELL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57106F">
      <w:p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57106F">
      <w:p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57106F">
      <w:p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57106F">
      <w:p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57106F">
      <w:p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BD5672">
      <w:pPr>
        <w:numPr>
          <w:ilvl w:val="0"/>
          <w:numId w:val="45"/>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BD5672">
      <w:pPr>
        <w:numPr>
          <w:ilvl w:val="0"/>
          <w:numId w:val="45"/>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97"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7A39D9A" w14:textId="603D0665" w:rsidR="009A6788" w:rsidRPr="009A6788" w:rsidRDefault="009A6788" w:rsidP="0057106F">
      <w:pPr>
        <w:pStyle w:val="Body"/>
        <w:spacing w:before="0" w:after="120"/>
        <w:ind w:firstLine="0"/>
      </w:pPr>
      <w:r w:rsidRPr="000E16CD">
        <w:rPr>
          <w:rFonts w:cs="Arial"/>
          <w:b/>
          <w:i/>
        </w:rPr>
        <w:t>Homebound Student:</w:t>
      </w:r>
      <w:r w:rsidRPr="000E16CD">
        <w:rPr>
          <w:rFonts w:cs="Arial"/>
        </w:rPr>
        <w:t xml:space="preserve"> </w:t>
      </w:r>
      <w:r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73EE4E70" w14:textId="33591196" w:rsidR="009A6788" w:rsidRDefault="009A6788" w:rsidP="0057106F">
      <w:pPr>
        <w:pStyle w:val="Body"/>
        <w:spacing w:after="120"/>
        <w:ind w:firstLine="0"/>
      </w:pPr>
      <w:r w:rsidRPr="00FE51B3">
        <w:rPr>
          <w:b/>
          <w:bCs/>
          <w:i/>
          <w:iCs/>
        </w:rPr>
        <w:t>Home schooled Student:</w:t>
      </w:r>
      <w:r w:rsidRPr="00FE51B3">
        <w:t xml:space="preserve"> A home schooled student is a student who is instructed at home by a parent, guardian, or tutor employed by the parent or guardian and by request of the parent or guardian and has a home school plan approved and supervised by the district. Home schooled students need to be reported in SIRS if they take a State assessment, or if they are referred to the CSE for determination of eligibility for special education or are identified as students with disabilities by the district CSE and the district is providing special education services. At their discretion, districts may report other homeschooled students, but the districts will not have accountability responsibility for these other students.</w:t>
      </w:r>
    </w:p>
    <w:p w14:paraId="05D8FAC2" w14:textId="4505A303" w:rsidR="004B55D4" w:rsidRPr="0057106F" w:rsidRDefault="00912DD2" w:rsidP="0057106F">
      <w:pPr>
        <w:spacing w:after="120"/>
        <w:rPr>
          <w:rFonts w:ascii="Arial" w:hAnsi="Arial" w:cs="Arial"/>
        </w:rPr>
      </w:pPr>
      <w:r w:rsidRPr="0057106F">
        <w:rPr>
          <w:rFonts w:ascii="Arial" w:hAnsi="Arial" w:cs="Arial"/>
          <w:b/>
          <w:i/>
        </w:rPr>
        <w:t>Homeless Student:</w:t>
      </w:r>
      <w:r w:rsidRPr="0057106F">
        <w:rPr>
          <w:rFonts w:ascii="Arial" w:hAnsi="Arial" w:cs="Arial"/>
        </w:rPr>
        <w:t xml:space="preserve"> A homeless student is one who</w:t>
      </w:r>
      <w:r w:rsidR="0011038E" w:rsidRPr="0057106F">
        <w:rPr>
          <w:rFonts w:ascii="Arial" w:hAnsi="Arial" w:cs="Arial"/>
        </w:rPr>
        <w:t>:</w:t>
      </w:r>
      <w:r w:rsidRPr="0057106F">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sidRPr="0057106F">
        <w:rPr>
          <w:rFonts w:ascii="Arial" w:hAnsi="Arial" w:cs="Arial"/>
        </w:rPr>
        <w:t xml:space="preserve"> pursuant to subdivision four, five, six, six-a, or seven of Education Law section 3202 or pursuant to article 81, 85, 87, or 88 of Education Law. </w:t>
      </w:r>
    </w:p>
    <w:p w14:paraId="159F239C" w14:textId="079792A5" w:rsidR="00B757FA" w:rsidRPr="0057106F" w:rsidRDefault="00B757FA" w:rsidP="0057106F">
      <w:pPr>
        <w:spacing w:after="120"/>
        <w:rPr>
          <w:rFonts w:ascii="Arial" w:hAnsi="Arial" w:cs="Arial"/>
        </w:rPr>
      </w:pPr>
      <w:r w:rsidRPr="0057106F">
        <w:rPr>
          <w:rFonts w:ascii="Arial" w:hAnsi="Arial" w:cs="Arial"/>
          <w:b/>
          <w:i/>
        </w:rPr>
        <w:t xml:space="preserve">HSE: </w:t>
      </w:r>
      <w:r w:rsidRPr="0057106F">
        <w:rPr>
          <w:rFonts w:ascii="Arial" w:hAnsi="Arial" w:cs="Arial"/>
        </w:rPr>
        <w:t>High School Equivalency diploma.</w:t>
      </w:r>
    </w:p>
    <w:p w14:paraId="77F7FAED" w14:textId="1242540D" w:rsidR="00DF266D" w:rsidRPr="000E16CD" w:rsidRDefault="00DF266D" w:rsidP="0057106F">
      <w:pPr>
        <w:spacing w:after="12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57106F">
      <w:pPr>
        <w:spacing w:after="12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57106F">
      <w:pPr>
        <w:spacing w:after="12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57106F">
      <w:pPr>
        <w:spacing w:after="12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57106F">
      <w:pPr>
        <w:pStyle w:val="BodyText"/>
        <w:spacing w:before="72"/>
        <w:ind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57106F" w:rsidRDefault="007048FA" w:rsidP="00BD5672">
      <w:pPr>
        <w:pStyle w:val="ListParagraph"/>
        <w:numPr>
          <w:ilvl w:val="0"/>
          <w:numId w:val="87"/>
        </w:numPr>
        <w:spacing w:after="120"/>
        <w:rPr>
          <w:rFonts w:ascii="Arial" w:hAnsi="Arial" w:cs="Arial"/>
          <w:color w:val="000000"/>
        </w:rPr>
      </w:pPr>
      <w:r w:rsidRPr="0057106F">
        <w:rPr>
          <w:rFonts w:ascii="Arial" w:hAnsi="Arial" w:cs="Arial"/>
          <w:color w:val="000000"/>
        </w:rPr>
        <w:t xml:space="preserve">are aged 3 through 21; </w:t>
      </w:r>
    </w:p>
    <w:p w14:paraId="4C6D1566" w14:textId="77777777" w:rsidR="007048FA" w:rsidRPr="0057106F" w:rsidRDefault="007048FA" w:rsidP="00BD5672">
      <w:pPr>
        <w:pStyle w:val="ListParagraph"/>
        <w:numPr>
          <w:ilvl w:val="0"/>
          <w:numId w:val="87"/>
        </w:numPr>
        <w:spacing w:after="120"/>
        <w:rPr>
          <w:rFonts w:ascii="Arial" w:hAnsi="Arial" w:cs="Arial"/>
          <w:color w:val="000000"/>
        </w:rPr>
      </w:pPr>
      <w:r w:rsidRPr="0057106F">
        <w:rPr>
          <w:rFonts w:ascii="Arial" w:hAnsi="Arial" w:cs="Arial"/>
          <w:color w:val="000000"/>
        </w:rPr>
        <w:t xml:space="preserve">were not born in any State; and </w:t>
      </w:r>
    </w:p>
    <w:p w14:paraId="0FDACFD0" w14:textId="77777777" w:rsidR="007048FA" w:rsidRPr="0057106F" w:rsidRDefault="007048FA" w:rsidP="00BD5672">
      <w:pPr>
        <w:pStyle w:val="ListParagraph"/>
        <w:numPr>
          <w:ilvl w:val="0"/>
          <w:numId w:val="87"/>
        </w:numPr>
        <w:spacing w:after="120"/>
        <w:rPr>
          <w:rFonts w:ascii="Arial" w:hAnsi="Arial" w:cs="Arial"/>
          <w:color w:val="000000"/>
        </w:rPr>
      </w:pPr>
      <w:r w:rsidRPr="0057106F">
        <w:rPr>
          <w:rFonts w:ascii="Arial" w:hAnsi="Arial" w:cs="Arial"/>
          <w:color w:val="000000"/>
        </w:rPr>
        <w:t>have not been attending one or more schools</w:t>
      </w:r>
      <w:r w:rsidR="00A65E88" w:rsidRPr="0057106F">
        <w:rPr>
          <w:rFonts w:ascii="Arial" w:hAnsi="Arial" w:cs="Arial"/>
          <w:color w:val="000000"/>
        </w:rPr>
        <w:t xml:space="preserve"> </w:t>
      </w:r>
      <w:r w:rsidRPr="0057106F">
        <w:rPr>
          <w:rFonts w:ascii="Arial" w:hAnsi="Arial" w:cs="Arial"/>
          <w:color w:val="000000"/>
        </w:rPr>
        <w:t xml:space="preserve">in any one or more States for more than 3 full academic years. The </w:t>
      </w:r>
      <w:r w:rsidR="002F65B5" w:rsidRPr="0057106F">
        <w:rPr>
          <w:rFonts w:ascii="Arial" w:hAnsi="Arial" w:cs="Arial"/>
          <w:color w:val="000000"/>
        </w:rPr>
        <w:t>months need not</w:t>
      </w:r>
      <w:r w:rsidRPr="0057106F">
        <w:rPr>
          <w:rFonts w:ascii="Arial" w:hAnsi="Arial" w:cs="Arial"/>
          <w:color w:val="000000"/>
        </w:rPr>
        <w:t xml:space="preserve"> be consecutive.</w:t>
      </w:r>
    </w:p>
    <w:p w14:paraId="69CF314A" w14:textId="77777777" w:rsidR="007048FA" w:rsidRPr="000E16CD" w:rsidRDefault="007048FA" w:rsidP="006515E6">
      <w:pPr>
        <w:spacing w:after="120"/>
        <w:ind w:left="360" w:firstLine="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57106F">
      <w:pPr>
        <w:spacing w:after="12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6CE59243" w:rsidR="00912DD2" w:rsidRPr="000E16CD" w:rsidRDefault="00912DD2" w:rsidP="0057106F">
      <w:pPr>
        <w:tabs>
          <w:tab w:val="num" w:pos="1440"/>
        </w:tabs>
        <w:autoSpaceDE w:val="0"/>
        <w:autoSpaceDN w:val="0"/>
        <w:adjustRightInd w:val="0"/>
        <w:spacing w:after="12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w:t>
      </w:r>
      <w:r w:rsidR="007802F3">
        <w:rPr>
          <w:rFonts w:ascii="Arial" w:hAnsi="Arial" w:cs="Arial"/>
        </w:rPr>
        <w:t>special education</w:t>
      </w:r>
      <w:r w:rsidRPr="000E16CD">
        <w:rPr>
          <w:rFonts w:ascii="Arial" w:hAnsi="Arial" w:cs="Arial"/>
        </w:rPr>
        <w:t xml:space="preserve"> services. An initial evaluation is also conducted for a previously eligible student who was declassified or for a student who was previously evaluated and determined ineligible who is later referred to the CPSE or CSE to determine </w:t>
      </w:r>
      <w:r w:rsidR="007802F3">
        <w:rPr>
          <w:rFonts w:ascii="Arial" w:hAnsi="Arial" w:cs="Arial"/>
        </w:rPr>
        <w:t>special education</w:t>
      </w:r>
      <w:r w:rsidRPr="000E16CD">
        <w:rPr>
          <w:rFonts w:ascii="Arial" w:hAnsi="Arial" w:cs="Arial"/>
        </w:rPr>
        <w:t xml:space="preserve"> eligibility.  A child who is identified as a preschool child with a disability and upon attaining school age is referred to the CSE to determine his or her eligibility for school-age </w:t>
      </w:r>
      <w:r w:rsidR="007802F3">
        <w:rPr>
          <w:rFonts w:ascii="Arial" w:hAnsi="Arial" w:cs="Arial"/>
        </w:rPr>
        <w:t>special education</w:t>
      </w:r>
      <w:r w:rsidRPr="000E16CD">
        <w:rPr>
          <w:rFonts w:ascii="Arial" w:hAnsi="Arial" w:cs="Arial"/>
        </w:rPr>
        <w:t xml:space="preserve"> services receives a “re-evaluation,” not an “initial evaluation.” </w:t>
      </w:r>
    </w:p>
    <w:p w14:paraId="74E90A21" w14:textId="77777777" w:rsidR="00912DD2" w:rsidRPr="000E16CD" w:rsidRDefault="00912DD2" w:rsidP="0057106F">
      <w:pPr>
        <w:tabs>
          <w:tab w:val="num" w:pos="1440"/>
        </w:tabs>
        <w:spacing w:after="12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57106F">
      <w:pPr>
        <w:spacing w:after="12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8"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57106F">
      <w:pPr>
        <w:spacing w:after="12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57106F">
      <w:pPr>
        <w:spacing w:after="12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57106F">
      <w:pPr>
        <w:spacing w:after="12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57106F">
      <w:pPr>
        <w:spacing w:after="12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57106F">
      <w:pPr>
        <w:spacing w:after="12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57106F">
      <w:pPr>
        <w:pStyle w:val="BodyTextIndent"/>
        <w:keepNext/>
        <w:spacing w:after="120"/>
        <w:ind w:firstLine="0"/>
        <w:rPr>
          <w:b/>
          <w:i/>
          <w:sz w:val="24"/>
        </w:rPr>
      </w:pPr>
      <w:r w:rsidRPr="000E16CD">
        <w:rPr>
          <w:b/>
          <w:i/>
          <w:sz w:val="24"/>
        </w:rPr>
        <w:t>Neglected/Delinquent:</w:t>
      </w:r>
    </w:p>
    <w:p w14:paraId="1147C9F1" w14:textId="69488579" w:rsidR="00912DD2" w:rsidRPr="000E16CD" w:rsidRDefault="00912DD2" w:rsidP="00BD5672">
      <w:pPr>
        <w:numPr>
          <w:ilvl w:val="0"/>
          <w:numId w:val="46"/>
        </w:numPr>
        <w:spacing w:after="120"/>
        <w:ind w:firstLine="36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w:t>
      </w:r>
      <w:r w:rsidRPr="00A941D7">
        <w:rPr>
          <w:rFonts w:ascii="Arial" w:hAnsi="Arial" w:cs="Arial"/>
          <w:b/>
          <w:bCs/>
          <w:i/>
          <w:iCs/>
        </w:rPr>
        <w:t>Note:</w:t>
      </w:r>
      <w:r w:rsidRPr="000E16CD">
        <w:rPr>
          <w:rFonts w:ascii="Arial" w:hAnsi="Arial" w:cs="Arial"/>
        </w:rPr>
        <w:t xml:space="preserv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EF071BE" w:rsidR="00912DD2" w:rsidRPr="000E16CD" w:rsidRDefault="00912DD2" w:rsidP="00BD5672">
      <w:pPr>
        <w:numPr>
          <w:ilvl w:val="0"/>
          <w:numId w:val="46"/>
        </w:numPr>
        <w:spacing w:after="120"/>
        <w:ind w:firstLine="36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03677F62" w:rsidR="00912DD2" w:rsidRPr="000E16CD" w:rsidRDefault="00912DD2" w:rsidP="0057106F">
      <w:p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57106F">
      <w:pPr>
        <w:pStyle w:val="Body"/>
        <w:spacing w:before="0" w:after="120"/>
        <w:ind w:firstLine="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57106F">
      <w:pPr>
        <w:pStyle w:val="Body"/>
        <w:spacing w:before="0" w:after="120"/>
        <w:ind w:firstLine="0"/>
      </w:pPr>
      <w:r w:rsidRPr="000E16CD">
        <w:rPr>
          <w:b/>
          <w:i/>
        </w:rPr>
        <w:t xml:space="preserve">NYSED: </w:t>
      </w:r>
      <w:r w:rsidRPr="000E16CD">
        <w:t>New York State Education Department.</w:t>
      </w:r>
    </w:p>
    <w:p w14:paraId="1E9D1126" w14:textId="77777777" w:rsidR="00912DD2" w:rsidRPr="000E16CD" w:rsidRDefault="00912DD2" w:rsidP="0057106F">
      <w:pPr>
        <w:pStyle w:val="Body"/>
        <w:spacing w:before="0" w:after="120"/>
        <w:ind w:firstLine="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57106F">
      <w:pPr>
        <w:pStyle w:val="Body"/>
        <w:spacing w:before="0" w:after="120"/>
        <w:ind w:firstLine="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57106F">
      <w:pPr>
        <w:pStyle w:val="Body"/>
        <w:spacing w:before="0" w:after="120"/>
        <w:ind w:firstLine="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57106F">
      <w:pPr>
        <w:pStyle w:val="Body"/>
        <w:spacing w:before="0" w:after="120"/>
        <w:ind w:firstLine="0"/>
        <w:rPr>
          <w:rFonts w:cs="Arial"/>
          <w:szCs w:val="24"/>
        </w:rPr>
      </w:pPr>
      <w:r w:rsidRPr="000E16CD">
        <w:rPr>
          <w:b/>
          <w:i/>
        </w:rPr>
        <w:t xml:space="preserve">NYSTP: </w:t>
      </w:r>
      <w:r w:rsidRPr="000E16CD">
        <w:t>New York State Testing Program.</w:t>
      </w:r>
    </w:p>
    <w:p w14:paraId="32981A58" w14:textId="77777777" w:rsidR="00DF266D" w:rsidRPr="000E16CD" w:rsidRDefault="00DF266D" w:rsidP="0057106F">
      <w:pPr>
        <w:pStyle w:val="Body"/>
        <w:spacing w:before="0" w:after="120"/>
        <w:ind w:firstLine="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57106F">
      <w:pPr>
        <w:pStyle w:val="Body"/>
        <w:spacing w:before="0" w:after="120"/>
        <w:ind w:firstLine="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57106F">
      <w:pPr>
        <w:pStyle w:val="Body"/>
        <w:spacing w:before="0" w:after="120"/>
        <w:ind w:firstLine="0"/>
      </w:pPr>
      <w:r w:rsidRPr="000E16CD">
        <w:rPr>
          <w:b/>
          <w:i/>
        </w:rPr>
        <w:t xml:space="preserve">OMH: </w:t>
      </w:r>
      <w:r w:rsidRPr="000E16CD">
        <w:t>Office of Mental Health.</w:t>
      </w:r>
    </w:p>
    <w:p w14:paraId="587C8CE8" w14:textId="77777777" w:rsidR="00912DD2" w:rsidRPr="000E16CD" w:rsidRDefault="00912DD2" w:rsidP="0057106F">
      <w:pPr>
        <w:pStyle w:val="Body"/>
        <w:spacing w:before="0" w:after="120"/>
        <w:ind w:firstLine="0"/>
      </w:pPr>
      <w:r w:rsidRPr="000E16CD">
        <w:rPr>
          <w:b/>
          <w:i/>
        </w:rPr>
        <w:t xml:space="preserve">OPWDD: </w:t>
      </w:r>
      <w:r w:rsidRPr="000E16CD">
        <w:t>Office for People with Developmental Disabilities.</w:t>
      </w:r>
    </w:p>
    <w:p w14:paraId="3D3682E3" w14:textId="77777777" w:rsidR="00033DD3" w:rsidRPr="000E16CD" w:rsidRDefault="00033DD3" w:rsidP="0057106F">
      <w:p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57106F">
      <w:p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57106F">
      <w:pPr>
        <w:pStyle w:val="xl38"/>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57106F">
      <w:pPr>
        <w:pStyle w:val="xl38"/>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57CF2090" w:rsidR="00912DD2" w:rsidRPr="000E16CD" w:rsidRDefault="00912DD2" w:rsidP="0057106F">
      <w:pPr>
        <w:spacing w:before="120" w:after="12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57106F">
      <w:p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57106F">
      <w:p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57106F">
      <w:p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431F03C9" w:rsidR="006D0B0D" w:rsidRPr="00C9262D" w:rsidRDefault="006D0B0D" w:rsidP="0057106F">
      <w:pPr>
        <w:spacing w:before="120" w:after="120"/>
        <w:rPr>
          <w:rFonts w:ascii="Arial" w:hAnsi="Arial" w:cs="Arial"/>
          <w:bCs/>
          <w:iCs/>
        </w:rPr>
      </w:pPr>
      <w:r w:rsidRPr="00C9262D">
        <w:rPr>
          <w:rFonts w:ascii="Arial" w:hAnsi="Arial" w:cs="Arial"/>
          <w:b/>
          <w:i/>
        </w:rPr>
        <w:t xml:space="preserve">Skills &amp; Achievement Commencement Credential:  </w:t>
      </w:r>
      <w:r w:rsidRPr="00C9262D">
        <w:rPr>
          <w:rFonts w:ascii="Arial" w:hAnsi="Arial" w:cs="Arial"/>
          <w:bCs/>
          <w:iCs/>
        </w:rPr>
        <w:t xml:space="preserve">Students in New York State who are assessed using the </w:t>
      </w:r>
      <w:hyperlink r:id="rId199" w:tgtFrame="_blank" w:history="1">
        <w:r w:rsidRPr="00C9262D">
          <w:rPr>
            <w:rStyle w:val="Hyperlink"/>
            <w:rFonts w:ascii="Arial" w:hAnsi="Arial" w:cs="Arial"/>
            <w:bCs/>
            <w:iCs/>
          </w:rPr>
          <w:t>New York State Alternate Assessment (NYSAA)</w:t>
        </w:r>
      </w:hyperlink>
      <w:r w:rsidRPr="00C9262D">
        <w:rPr>
          <w:rFonts w:ascii="Arial" w:hAnsi="Arial" w:cs="Arial"/>
          <w:bCs/>
          <w:iCs/>
        </w:rPr>
        <w:t xml:space="preserve"> may exit high school with the Skills &amp; Achievement Commencement Credential.</w:t>
      </w:r>
    </w:p>
    <w:p w14:paraId="016D51C0" w14:textId="77777777" w:rsidR="00912DD2" w:rsidRPr="000E16CD" w:rsidRDefault="00912DD2" w:rsidP="0057106F">
      <w:p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57106F">
      <w:pPr>
        <w:spacing w:after="120"/>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57106F">
      <w:pPr>
        <w:spacing w:before="120" w:after="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57106F">
      <w:p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57106F">
      <w:p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40210B01" w:rsidR="00912DD2" w:rsidRPr="000E16CD" w:rsidRDefault="00912DD2" w:rsidP="0057106F">
      <w:p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57106F">
      <w:p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57106F">
      <w:p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57106F">
      <w:p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57106F">
      <w:p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4EB00545" w:rsidR="00912DD2" w:rsidRPr="000E16CD" w:rsidRDefault="00912DD2" w:rsidP="0057106F">
      <w:p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57106F">
      <w:p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57106F">
      <w:p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469CECD5" w14:textId="1458AE2E" w:rsidR="00012877" w:rsidRPr="006317D7" w:rsidRDefault="00912DD2" w:rsidP="0057106F">
      <w:pPr>
        <w:spacing w:before="120" w:after="120"/>
      </w:pPr>
      <w:r w:rsidRPr="00012877">
        <w:rPr>
          <w:rFonts w:ascii="Arial" w:hAnsi="Arial" w:cs="Arial"/>
          <w:b/>
          <w:i/>
        </w:rPr>
        <w:t>Valid Score</w:t>
      </w:r>
      <w:r w:rsidRPr="006317D7">
        <w:rPr>
          <w:rFonts w:ascii="Arial" w:hAnsi="Arial" w:cs="Arial"/>
          <w:b/>
          <w:i/>
        </w:rPr>
        <w:t>:</w:t>
      </w:r>
      <w:r w:rsidRPr="006317D7">
        <w:rPr>
          <w:rFonts w:ascii="Arial" w:hAnsi="Arial" w:cs="Arial"/>
        </w:rPr>
        <w:t xml:space="preserve"> </w:t>
      </w:r>
      <w:r w:rsidR="00012877" w:rsidRPr="006317D7">
        <w:rPr>
          <w:rFonts w:ascii="Arial" w:hAnsi="Arial" w:cs="Arial"/>
        </w:rPr>
        <w:t>A valid score is a score received on an assessment. Receiv</w:t>
      </w:r>
      <w:r w:rsidR="00EF7AF8" w:rsidRPr="006317D7">
        <w:rPr>
          <w:rFonts w:ascii="Arial" w:hAnsi="Arial" w:cs="Arial"/>
        </w:rPr>
        <w:t>ed</w:t>
      </w:r>
      <w:r w:rsidR="00012877" w:rsidRPr="006317D7">
        <w:rPr>
          <w:rFonts w:ascii="Arial" w:hAnsi="Arial" w:cs="Arial"/>
        </w:rPr>
        <w:t xml:space="preserve"> Entirely Remote Instruction (Standard Achieved code “92”), Medically excused (Standard Achieved  code “93”), Refusals (Standard Achieved code “96”), Administrative errors (Standard Achieved code “97”), and Absent/No Valid Score (Standard Achieved code “99) are not considered valid scores.</w:t>
      </w:r>
    </w:p>
    <w:p w14:paraId="2648CF88" w14:textId="20DC8311" w:rsidR="00912DD2" w:rsidRPr="00F64CF9" w:rsidRDefault="00912DD2" w:rsidP="0057106F">
      <w:pPr>
        <w:spacing w:before="120" w:after="120"/>
      </w:pPr>
      <w:r w:rsidRPr="00012877">
        <w:rPr>
          <w:rFonts w:ascii="Arial" w:hAnsi="Arial" w:cs="Arial"/>
          <w:b/>
          <w:i/>
        </w:rPr>
        <w:t xml:space="preserve">VESID: </w:t>
      </w:r>
      <w:r w:rsidRPr="00012877">
        <w:rPr>
          <w:rFonts w:ascii="Arial" w:hAnsi="Arial" w:cs="Arial"/>
        </w:rPr>
        <w:t>Vocational and Educational Services for Individuals with Disabilities</w:t>
      </w:r>
      <w:r w:rsidRPr="00012877">
        <w:rPr>
          <w:rFonts w:ascii="Arial" w:hAnsi="Arial" w:cs="Arial"/>
          <w:sz w:val="20"/>
        </w:rPr>
        <w:t>.</w:t>
      </w:r>
      <w:r w:rsidR="00150185" w:rsidRPr="00F64CF9">
        <w:t xml:space="preserve"> </w:t>
      </w:r>
    </w:p>
    <w:sectPr w:rsidR="00912DD2" w:rsidRPr="00F64CF9" w:rsidSect="001507C0">
      <w:headerReference w:type="even" r:id="rId200"/>
      <w:headerReference w:type="default" r:id="rId201"/>
      <w:headerReference w:type="first" r:id="rId202"/>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88ED" w14:textId="77777777" w:rsidR="009F470F" w:rsidRDefault="009F470F">
      <w:pPr>
        <w:pStyle w:val="Footer"/>
      </w:pPr>
      <w:r>
        <w:separator/>
      </w:r>
    </w:p>
  </w:endnote>
  <w:endnote w:type="continuationSeparator" w:id="0">
    <w:p w14:paraId="3813102D" w14:textId="77777777" w:rsidR="009F470F" w:rsidRDefault="009F470F">
      <w:pPr>
        <w:pStyle w:val="Footer"/>
      </w:pPr>
      <w:r>
        <w:continuationSeparator/>
      </w:r>
    </w:p>
  </w:endnote>
  <w:endnote w:type="continuationNotice" w:id="1">
    <w:p w14:paraId="64250420" w14:textId="77777777" w:rsidR="00592564" w:rsidRDefault="00592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37D7" w14:textId="77777777" w:rsidR="009F470F" w:rsidRDefault="009F470F"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9F470F" w:rsidRDefault="009F470F"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4D16" w14:textId="65F427FB" w:rsidR="009F470F" w:rsidRPr="00737BE3" w:rsidRDefault="009F470F"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9F470F" w:rsidRDefault="009F470F"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3F9C" w14:textId="235D0419" w:rsidR="009F470F" w:rsidRPr="002D48D2" w:rsidRDefault="009F470F"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F557" w14:textId="77777777" w:rsidR="009F470F" w:rsidRDefault="009F470F">
      <w:pPr>
        <w:pStyle w:val="Footer"/>
      </w:pPr>
      <w:r>
        <w:separator/>
      </w:r>
    </w:p>
  </w:footnote>
  <w:footnote w:type="continuationSeparator" w:id="0">
    <w:p w14:paraId="234C876F" w14:textId="77777777" w:rsidR="009F470F" w:rsidRDefault="009F470F">
      <w:pPr>
        <w:pStyle w:val="Footer"/>
      </w:pPr>
      <w:r>
        <w:continuationSeparator/>
      </w:r>
    </w:p>
  </w:footnote>
  <w:footnote w:type="continuationNotice" w:id="1">
    <w:p w14:paraId="405A93D4" w14:textId="77777777" w:rsidR="00592564" w:rsidRDefault="00592564"/>
  </w:footnote>
  <w:footnote w:id="2">
    <w:p w14:paraId="548066C1" w14:textId="77777777" w:rsidR="009F470F" w:rsidRDefault="009F470F"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3">
    <w:p w14:paraId="5CF2D97F" w14:textId="4C2B4DDC" w:rsidR="009F470F" w:rsidRDefault="009F470F"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599A" w14:textId="6CAB2129" w:rsidR="009F470F" w:rsidRDefault="00B71569">
    <w:pPr>
      <w:pStyle w:val="Header"/>
    </w:pPr>
    <w:r>
      <w:rPr>
        <w:noProof/>
      </w:rPr>
      <w:pict w14:anchorId="652A6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72D0" w14:textId="7C240087" w:rsidR="009F470F" w:rsidRPr="00737BE3" w:rsidRDefault="009F470F"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3DFAD450"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w:t>
                          </w:r>
                          <w:r w:rsidR="00744834">
                            <w:rPr>
                              <w:rFonts w:ascii="Arial" w:hAnsi="Arial" w:cs="Arial"/>
                              <w:i/>
                              <w:color w:val="FFFFFF"/>
                              <w:sz w:val="22"/>
                              <w:szCs w:val="22"/>
                            </w:rPr>
                            <w:t>8</w:t>
                          </w:r>
                          <w:r w:rsidR="006C6D1D">
                            <w:rPr>
                              <w:rFonts w:ascii="Arial" w:hAnsi="Arial" w:cs="Arial"/>
                              <w:i/>
                              <w:color w:val="FFFFFF"/>
                              <w:sz w:val="22"/>
                              <w:szCs w:val="22"/>
                            </w:rPr>
                            <w:t>.</w:t>
                          </w:r>
                          <w:r w:rsidR="005F34C0">
                            <w:rPr>
                              <w:rFonts w:ascii="Arial" w:hAnsi="Arial" w:cs="Arial"/>
                              <w:i/>
                              <w:color w:val="FFFFFF"/>
                              <w:sz w:val="22"/>
                              <w:szCs w:val="22"/>
                            </w:rPr>
                            <w:t>1</w:t>
                          </w:r>
                          <w:r w:rsidR="00A70954">
                            <w:rPr>
                              <w:rFonts w:ascii="Arial" w:hAnsi="Arial" w:cs="Arial"/>
                              <w:i/>
                              <w:color w:val="FFFFFF"/>
                              <w:sz w:val="22"/>
                              <w:szCs w:val="22"/>
                            </w:rPr>
                            <w:t>1</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" fillcolor="#365f91">
              <v:textbox style="mso-fit-shape-to-text:t">
                <w:txbxContent>
                  <w:p w14:paraId="0B76DA4A" w14:textId="3DFAD450"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w:t>
                    </w:r>
                    <w:r w:rsidR="00744834">
                      <w:rPr>
                        <w:rFonts w:ascii="Arial" w:hAnsi="Arial" w:cs="Arial"/>
                        <w:i/>
                        <w:color w:val="FFFFFF"/>
                        <w:sz w:val="22"/>
                        <w:szCs w:val="22"/>
                      </w:rPr>
                      <w:t>8</w:t>
                    </w:r>
                    <w:r w:rsidR="006C6D1D">
                      <w:rPr>
                        <w:rFonts w:ascii="Arial" w:hAnsi="Arial" w:cs="Arial"/>
                        <w:i/>
                        <w:color w:val="FFFFFF"/>
                        <w:sz w:val="22"/>
                        <w:szCs w:val="22"/>
                      </w:rPr>
                      <w:t>.</w:t>
                    </w:r>
                    <w:r w:rsidR="005F34C0">
                      <w:rPr>
                        <w:rFonts w:ascii="Arial" w:hAnsi="Arial" w:cs="Arial"/>
                        <w:i/>
                        <w:color w:val="FFFFFF"/>
                        <w:sz w:val="22"/>
                        <w:szCs w:val="22"/>
                      </w:rPr>
                      <w:t>1</w:t>
                    </w:r>
                    <w:r w:rsidR="00A70954">
                      <w:rPr>
                        <w:rFonts w:ascii="Arial" w:hAnsi="Arial" w:cs="Arial"/>
                        <w:i/>
                        <w:color w:val="FFFFFF"/>
                        <w:sz w:val="22"/>
                        <w:szCs w:val="22"/>
                      </w:rPr>
                      <w:t>1</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C64F" w14:textId="6DD0586E" w:rsidR="009F470F" w:rsidRDefault="00B71569">
    <w:pPr>
      <w:pStyle w:val="Header"/>
    </w:pPr>
    <w:r>
      <w:rPr>
        <w:noProof/>
      </w:rPr>
      <w:pict w14:anchorId="30E17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7.6pt;height:203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0B39" w14:textId="6CDD5D02" w:rsidR="009F470F" w:rsidRPr="00737BE3" w:rsidRDefault="009F470F"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48E9E88B"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 xml:space="preserve">sitory System Manual Version </w:t>
                          </w:r>
                          <w:r w:rsidR="00744834">
                            <w:rPr>
                              <w:rFonts w:ascii="Arial" w:hAnsi="Arial" w:cs="Arial"/>
                              <w:i/>
                              <w:color w:val="FFFFFF"/>
                              <w:sz w:val="22"/>
                              <w:szCs w:val="22"/>
                            </w:rPr>
                            <w:t>18.</w:t>
                          </w:r>
                          <w:r w:rsidR="00A70954">
                            <w:rPr>
                              <w:rFonts w:ascii="Arial" w:hAnsi="Arial" w:cs="Arial"/>
                              <w:i/>
                              <w:color w:val="FFFFFF"/>
                              <w:sz w:val="22"/>
                              <w:szCs w:val="22"/>
                            </w:rPr>
                            <w:t>11</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" fillcolor="#365f91">
              <v:textbox>
                <w:txbxContent>
                  <w:p w14:paraId="62A1A8B3" w14:textId="48E9E88B"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 xml:space="preserve">sitory System Manual Version </w:t>
                    </w:r>
                    <w:r w:rsidR="00744834">
                      <w:rPr>
                        <w:rFonts w:ascii="Arial" w:hAnsi="Arial" w:cs="Arial"/>
                        <w:i/>
                        <w:color w:val="FFFFFF"/>
                        <w:sz w:val="22"/>
                        <w:szCs w:val="22"/>
                      </w:rPr>
                      <w:t>18.</w:t>
                    </w:r>
                    <w:r w:rsidR="00A70954">
                      <w:rPr>
                        <w:rFonts w:ascii="Arial" w:hAnsi="Arial" w:cs="Arial"/>
                        <w:i/>
                        <w:color w:val="FFFFFF"/>
                        <w:sz w:val="22"/>
                        <w:szCs w:val="22"/>
                      </w:rPr>
                      <w:t>11</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F005" w14:textId="0C3524C5" w:rsidR="009F470F" w:rsidRDefault="00B71569">
    <w:pPr>
      <w:pStyle w:val="Header"/>
    </w:pPr>
    <w:r>
      <w:rPr>
        <w:noProof/>
      </w:rPr>
      <w:pict w14:anchorId="426EC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C795" w14:textId="30D5B374" w:rsidR="009F470F" w:rsidRDefault="00B71569">
    <w:pPr>
      <w:pStyle w:val="Header"/>
    </w:pPr>
    <w:r>
      <w:rPr>
        <w:noProof/>
      </w:rPr>
      <w:pict w14:anchorId="28167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7.6pt;height:203pt;rotation:315;z-index:-2516582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05CC" w14:textId="1152356C" w:rsidR="009F470F" w:rsidRPr="00737BE3" w:rsidRDefault="009F470F"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4EB05EF8" w:rsidR="009F470F" w:rsidRPr="00581167" w:rsidRDefault="009F470F"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w:t>
                          </w:r>
                          <w:r w:rsidR="00744834">
                            <w:rPr>
                              <w:rFonts w:ascii="Arial" w:hAnsi="Arial" w:cs="Arial"/>
                              <w:i/>
                              <w:color w:val="FFFFFF"/>
                              <w:sz w:val="22"/>
                              <w:szCs w:val="22"/>
                            </w:rPr>
                            <w:t>8.</w:t>
                          </w:r>
                          <w:r w:rsidR="005F34C0">
                            <w:rPr>
                              <w:rFonts w:ascii="Arial" w:hAnsi="Arial" w:cs="Arial"/>
                              <w:i/>
                              <w:color w:val="FFFFFF"/>
                              <w:sz w:val="22"/>
                              <w:szCs w:val="22"/>
                            </w:rPr>
                            <w:t>1</w:t>
                          </w:r>
                          <w:r w:rsidR="00A70954">
                            <w:rPr>
                              <w:rFonts w:ascii="Arial" w:hAnsi="Arial" w:cs="Arial"/>
                              <w:i/>
                              <w:color w:val="FFFFFF"/>
                              <w:sz w:val="22"/>
                              <w:szCs w:val="22"/>
                            </w:rPr>
                            <w:t>1</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" fillcolor="#365f91">
              <v:textbox>
                <w:txbxContent>
                  <w:p w14:paraId="025BA90D" w14:textId="4EB05EF8" w:rsidR="009F470F" w:rsidRPr="00581167" w:rsidRDefault="009F470F"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w:t>
                    </w:r>
                    <w:r w:rsidR="00744834">
                      <w:rPr>
                        <w:rFonts w:ascii="Arial" w:hAnsi="Arial" w:cs="Arial"/>
                        <w:i/>
                        <w:color w:val="FFFFFF"/>
                        <w:sz w:val="22"/>
                        <w:szCs w:val="22"/>
                      </w:rPr>
                      <w:t>8.</w:t>
                    </w:r>
                    <w:r w:rsidR="005F34C0">
                      <w:rPr>
                        <w:rFonts w:ascii="Arial" w:hAnsi="Arial" w:cs="Arial"/>
                        <w:i/>
                        <w:color w:val="FFFFFF"/>
                        <w:sz w:val="22"/>
                        <w:szCs w:val="22"/>
                      </w:rPr>
                      <w:t>1</w:t>
                    </w:r>
                    <w:r w:rsidR="00A70954">
                      <w:rPr>
                        <w:rFonts w:ascii="Arial" w:hAnsi="Arial" w:cs="Arial"/>
                        <w:i/>
                        <w:color w:val="FFFFFF"/>
                        <w:sz w:val="22"/>
                        <w:szCs w:val="22"/>
                      </w:rPr>
                      <w:t>1</w:t>
                    </w:r>
                  </w:p>
                </w:txbxContent>
              </v:textbox>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2E57" w14:textId="0346090C" w:rsidR="009F470F" w:rsidRDefault="009F470F"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1FB5526C" w14:textId="0012FC28" w:rsidR="009F470F" w:rsidRDefault="009F470F"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w:t>
                          </w:r>
                          <w:r w:rsidR="00744834">
                            <w:rPr>
                              <w:rFonts w:ascii="Arial" w:hAnsi="Arial" w:cs="Arial"/>
                              <w:i/>
                              <w:color w:val="FFFFFF"/>
                              <w:sz w:val="22"/>
                              <w:szCs w:val="22"/>
                            </w:rPr>
                            <w:t>8.</w:t>
                          </w:r>
                          <w:r w:rsidR="005F34C0">
                            <w:rPr>
                              <w:rFonts w:ascii="Arial" w:hAnsi="Arial" w:cs="Arial"/>
                              <w:i/>
                              <w:color w:val="FFFFFF"/>
                              <w:sz w:val="22"/>
                              <w:szCs w:val="22"/>
                            </w:rPr>
                            <w:t>1</w:t>
                          </w:r>
                          <w:r w:rsidR="00A70954">
                            <w:rPr>
                              <w:rFonts w:ascii="Arial" w:hAnsi="Arial" w:cs="Arial"/>
                              <w:i/>
                              <w:color w:val="FFFFFF"/>
                              <w:sz w:val="22"/>
                              <w:szCs w:val="22"/>
                            </w:rPr>
                            <w:t>1</w:t>
                          </w:r>
                        </w:p>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" fillcolor="#365f91">
              <v:textbox>
                <w:txbxContent>
                  <w:p w14:paraId="1FB5526C" w14:textId="0012FC28" w:rsidR="009F470F" w:rsidRDefault="009F470F"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w:t>
                    </w:r>
                    <w:r w:rsidR="00744834">
                      <w:rPr>
                        <w:rFonts w:ascii="Arial" w:hAnsi="Arial" w:cs="Arial"/>
                        <w:i/>
                        <w:color w:val="FFFFFF"/>
                        <w:sz w:val="22"/>
                        <w:szCs w:val="22"/>
                      </w:rPr>
                      <w:t>8.</w:t>
                    </w:r>
                    <w:r w:rsidR="005F34C0">
                      <w:rPr>
                        <w:rFonts w:ascii="Arial" w:hAnsi="Arial" w:cs="Arial"/>
                        <w:i/>
                        <w:color w:val="FFFFFF"/>
                        <w:sz w:val="22"/>
                        <w:szCs w:val="22"/>
                      </w:rPr>
                      <w:t>1</w:t>
                    </w:r>
                    <w:r w:rsidR="00A70954">
                      <w:rPr>
                        <w:rFonts w:ascii="Arial" w:hAnsi="Arial" w:cs="Arial"/>
                        <w:i/>
                        <w:color w:val="FFFFFF"/>
                        <w:sz w:val="22"/>
                        <w:szCs w:val="22"/>
                      </w:rPr>
                      <w:t>1</w:t>
                    </w:r>
                  </w:p>
                </w:txbxContent>
              </v:textbox>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wlroBtn0" int2:invalidationBookmarkName="" int2:hashCode="yVYNlO4ZgwN0Z4" int2:id="BipD1sQ4">
      <int2:state int2:value="Rejected" int2:type="LegacyProofing"/>
    </int2:bookmark>
    <int2:bookmark int2:bookmarkName="_Int_CzD8w8H9" int2:invalidationBookmarkName="" int2:hashCode="Q+75piq7ix4WVP" int2:id="I1730Y8h">
      <int2:state int2:value="Rejected" int2:type="LegacyProofing"/>
    </int2:bookmark>
    <int2:bookmark int2:bookmarkName="_Int_RRLBAstw" int2:invalidationBookmarkName="" int2:hashCode="H4JgV8hlfYPsgt" int2:id="MKpMzqjM">
      <int2:state int2:value="Rejected" int2:type="LegacyProofing"/>
    </int2:bookmark>
    <int2:bookmark int2:bookmarkName="_Int_lkHadr3o" int2:invalidationBookmarkName="" int2:hashCode="H4JgV8hlfYPsgt" int2:id="PeifDlYN">
      <int2:state int2:value="Rejected" int2:type="LegacyProofing"/>
    </int2:bookmark>
    <int2:bookmark int2:bookmarkName="_Int_zGnIe1M7" int2:invalidationBookmarkName="" int2:hashCode="E2MNI2hVqRKbbA" int2:id="TJFki3s6">
      <int2:state int2:value="Rejected" int2:type="LegacyProofing"/>
    </int2:bookmark>
    <int2:bookmark int2:bookmarkName="_Int_K212zEJv" int2:invalidationBookmarkName="" int2:hashCode="yVYNlO4ZgwN0Z4" int2:id="eoArVxn9">
      <int2:state int2:value="Rejected" int2:type="LegacyProofing"/>
    </int2:bookmark>
    <int2:bookmark int2:bookmarkName="_Int_mNKV3NnL" int2:invalidationBookmarkName="" int2:hashCode="X55YArurxx+Sdf" int2:id="h0i9yFvo">
      <int2:state int2:value="Rejected" int2:type="LegacyProofing"/>
    </int2:bookmark>
    <int2:bookmark int2:bookmarkName="_Int_4wUT8CFL" int2:invalidationBookmarkName="" int2:hashCode="gqLqqsefjo3wvF" int2:id="mbJx7T5n">
      <int2:state int2:value="Rejected" int2:type="LegacyProofing"/>
    </int2:bookmark>
    <int2:bookmark int2:bookmarkName="_Int_uZSRv98Z" int2:invalidationBookmarkName="" int2:hashCode="eG6Xs+6fxLKS1Y" int2:id="nRXy0Pe1">
      <int2:state int2:value="Rejected" int2:type="LegacyProofing"/>
    </int2:bookmark>
    <int2:bookmark int2:bookmarkName="_Int_tZrqZQaC" int2:invalidationBookmarkName="" int2:hashCode="X55YArurxx+Sdf" int2:id="zZ3YROb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572F67"/>
    <w:multiLevelType w:val="hybridMultilevel"/>
    <w:tmpl w:val="821845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AA7001"/>
    <w:multiLevelType w:val="hybridMultilevel"/>
    <w:tmpl w:val="377015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7DA6478"/>
    <w:multiLevelType w:val="hybridMultilevel"/>
    <w:tmpl w:val="353A67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8E43B91"/>
    <w:multiLevelType w:val="hybridMultilevel"/>
    <w:tmpl w:val="BFCEBE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D02024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884DE2"/>
    <w:multiLevelType w:val="hybridMultilevel"/>
    <w:tmpl w:val="4A62F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F974764"/>
    <w:multiLevelType w:val="hybridMultilevel"/>
    <w:tmpl w:val="EE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4"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rPr>
    </w:lvl>
    <w:lvl w:ilvl="1" w:tplc="04090003">
      <w:numFmt w:val="decimal"/>
      <w:lvlText w:val=""/>
      <w:lvlJc w:val="left"/>
    </w:lvl>
    <w:lvl w:ilvl="2" w:tplc="04090005">
      <w:numFmt w:val="decimal"/>
      <w:lvlText w:val=""/>
      <w:lvlJc w:val="left"/>
      <w:rPr>
        <w:rFonts w:ascii="Courier New" w:hAnsi="Courier New" w:cs="Courier New" w:hint="default"/>
      </w:r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decimal"/>
      <w:lvlText w:val=""/>
      <w:lvlJc w:val="left"/>
    </w:lvl>
  </w:abstractNum>
  <w:abstractNum w:abstractNumId="15" w15:restartNumberingAfterBreak="0">
    <w:nsid w:val="12C531B2"/>
    <w:multiLevelType w:val="hybridMultilevel"/>
    <w:tmpl w:val="52969BD8"/>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13AF5E2F"/>
    <w:multiLevelType w:val="hybridMultilevel"/>
    <w:tmpl w:val="F0E2C990"/>
    <w:lvl w:ilvl="0" w:tplc="A142FE1C">
      <w:numFmt w:val="decimal"/>
      <w:lvlText w:val=""/>
      <w:lvlJc w:val="left"/>
    </w:lvl>
    <w:lvl w:ilvl="1" w:tplc="04090019">
      <w:numFmt w:val="decimal"/>
      <w:lvlText w:val=""/>
      <w:lvlJc w:val="left"/>
    </w:lvl>
    <w:lvl w:ilvl="2" w:tplc="0409001B">
      <w:numFmt w:val="decimal"/>
      <w:lvlText w:val="萏ࡰ萑ﺘ옕"/>
      <w:lvlJc w:val="left"/>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decimal"/>
      <w:lvlText w:val=""/>
      <w:lvlJc w:val="left"/>
    </w:lvl>
    <w:lvl w:ilvl="8" w:tplc="0409001B">
      <w:numFmt w:val="decimal"/>
      <w:lvlText w:val=""/>
      <w:lvlJc w:val="left"/>
    </w:lvl>
  </w:abstractNum>
  <w:abstractNum w:abstractNumId="17" w15:restartNumberingAfterBreak="0">
    <w:nsid w:val="154774B4"/>
    <w:multiLevelType w:val="hybridMultilevel"/>
    <w:tmpl w:val="DEE80F74"/>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ȁȀ㴀HȁȀ씀孭IȁȀ歛I"/>
      <w:lvlJc w:val="left"/>
    </w:lvl>
    <w:lvl w:ilvl="4" w:tplc="04090003">
      <w:numFmt w:val="none"/>
      <w:lvlText w:val=""/>
      <w:lvlJc w:val="left"/>
      <w:pPr>
        <w:tabs>
          <w:tab w:val="num" w:pos="360"/>
        </w:tabs>
      </w:pPr>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15:restartNumberingAfterBreak="0">
    <w:nsid w:val="16DB7581"/>
    <w:multiLevelType w:val="hybridMultilevel"/>
    <w:tmpl w:val="6D6078C2"/>
    <w:lvl w:ilvl="0" w:tplc="87CE5EF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15:restartNumberingAfterBreak="0">
    <w:nsid w:val="16F30AA7"/>
    <w:multiLevelType w:val="hybridMultilevel"/>
    <w:tmpl w:val="2C66AEC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18133BA6"/>
    <w:multiLevelType w:val="hybridMultilevel"/>
    <w:tmpl w:val="0DAC0200"/>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18A230CE"/>
    <w:multiLevelType w:val="hybridMultilevel"/>
    <w:tmpl w:val="34724F7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190F18F1"/>
    <w:multiLevelType w:val="hybridMultilevel"/>
    <w:tmpl w:val="0992656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1A014DF7"/>
    <w:multiLevelType w:val="hybridMultilevel"/>
    <w:tmpl w:val="61E87BA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A9927C4"/>
    <w:multiLevelType w:val="hybridMultilevel"/>
    <w:tmpl w:val="569AB7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EBD033C"/>
    <w:multiLevelType w:val="hybridMultilevel"/>
    <w:tmpl w:val="7646F306"/>
    <w:lvl w:ilvl="0" w:tplc="4510FBD6">
      <w:numFmt w:val="decimal"/>
      <w:lvlText w:val=""/>
      <w:lvlJc w:val="left"/>
    </w:lvl>
    <w:lvl w:ilvl="1" w:tplc="FB42CFAA">
      <w:numFmt w:val="decimal"/>
      <w:lvlText w:val=""/>
      <w:lvlJc w:val="left"/>
    </w:lvl>
    <w:lvl w:ilvl="2" w:tplc="2B0AA2D4">
      <w:numFmt w:val="decimal"/>
      <w:lvlText w:val=""/>
      <w:lvlJc w:val="left"/>
    </w:lvl>
    <w:lvl w:ilvl="3" w:tplc="52921070">
      <w:numFmt w:val="decimal"/>
      <w:lvlText w:val=""/>
      <w:lvlJc w:val="left"/>
    </w:lvl>
    <w:lvl w:ilvl="4" w:tplc="F66050DC">
      <w:numFmt w:val="decimal"/>
      <w:lvlText w:val=""/>
      <w:lvlJc w:val="left"/>
    </w:lvl>
    <w:lvl w:ilvl="5" w:tplc="75747298">
      <w:numFmt w:val="decimal"/>
      <w:lvlText w:val=""/>
      <w:lvlJc w:val="left"/>
    </w:lvl>
    <w:lvl w:ilvl="6" w:tplc="C0C4C9B2">
      <w:numFmt w:val="decimal"/>
      <w:lvlText w:val=""/>
      <w:lvlJc w:val="left"/>
    </w:lvl>
    <w:lvl w:ilvl="7" w:tplc="4D5AC4AE">
      <w:numFmt w:val="decimal"/>
      <w:lvlText w:val=""/>
      <w:lvlJc w:val="left"/>
    </w:lvl>
    <w:lvl w:ilvl="8" w:tplc="C51C5F1E">
      <w:numFmt w:val="decimal"/>
      <w:lvlText w:val=""/>
      <w:lvlJc w:val="left"/>
    </w:lvl>
  </w:abstractNum>
  <w:abstractNum w:abstractNumId="26" w15:restartNumberingAfterBreak="0">
    <w:nsid w:val="1EE45401"/>
    <w:multiLevelType w:val="hybridMultilevel"/>
    <w:tmpl w:val="F474A0F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15:restartNumberingAfterBreak="0">
    <w:nsid w:val="1F20355E"/>
    <w:multiLevelType w:val="hybridMultilevel"/>
    <w:tmpl w:val="08587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0A523A0"/>
    <w:multiLevelType w:val="hybridMultilevel"/>
    <w:tmpl w:val="B1D85CDE"/>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20B4645A"/>
    <w:multiLevelType w:val="hybridMultilevel"/>
    <w:tmpl w:val="29723ED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15:restartNumberingAfterBreak="0">
    <w:nsid w:val="20E11595"/>
    <w:multiLevelType w:val="hybridMultilevel"/>
    <w:tmpl w:val="5CF0BF00"/>
    <w:lvl w:ilvl="0" w:tplc="DEF4B2B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15:restartNumberingAfterBreak="0">
    <w:nsid w:val="228B60BC"/>
    <w:multiLevelType w:val="hybridMultilevel"/>
    <w:tmpl w:val="4BD0D97C"/>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22B70B55"/>
    <w:multiLevelType w:val="hybridMultilevel"/>
    <w:tmpl w:val="D6A4D9B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22F71205"/>
    <w:multiLevelType w:val="hybridMultilevel"/>
    <w:tmpl w:val="EEAE4F3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4" w15:restartNumberingAfterBreak="0">
    <w:nsid w:val="230229A7"/>
    <w:multiLevelType w:val="hybridMultilevel"/>
    <w:tmpl w:val="3114337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 w15:restartNumberingAfterBreak="0">
    <w:nsid w:val="24936175"/>
    <w:multiLevelType w:val="hybridMultilevel"/>
    <w:tmpl w:val="CFBCFA7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6" w15:restartNumberingAfterBreak="0">
    <w:nsid w:val="24A50598"/>
    <w:multiLevelType w:val="hybridMultilevel"/>
    <w:tmpl w:val="DC6EFA48"/>
    <w:lvl w:ilvl="0" w:tplc="F8187168">
      <w:numFmt w:val="decimal"/>
      <w:lvlText w:val=""/>
      <w:lvlJc w:val="left"/>
    </w:lvl>
    <w:lvl w:ilvl="1" w:tplc="04090003">
      <w:numFmt w:val="decimal"/>
      <w:lvlText w:val=""/>
      <w:lvlJc w:val="left"/>
    </w:lvl>
    <w:lvl w:ilvl="2" w:tplc="F8187168">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7" w15:restartNumberingAfterBreak="0">
    <w:nsid w:val="24F32E9D"/>
    <w:multiLevelType w:val="hybridMultilevel"/>
    <w:tmpl w:val="03681C64"/>
    <w:lvl w:ilvl="0" w:tplc="0D608F9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 w15:restartNumberingAfterBreak="0">
    <w:nsid w:val="25FC6DC0"/>
    <w:multiLevelType w:val="hybridMultilevel"/>
    <w:tmpl w:val="DC6EFA48"/>
    <w:lvl w:ilvl="0" w:tplc="F8187168">
      <w:numFmt w:val="decimal"/>
      <w:lvlText w:val=""/>
      <w:lvlJc w:val="left"/>
    </w:lvl>
    <w:lvl w:ilvl="1" w:tplc="04090003">
      <w:numFmt w:val="decimal"/>
      <w:lvlText w:val=""/>
      <w:lvlJc w:val="left"/>
    </w:lvl>
    <w:lvl w:ilvl="2" w:tplc="F8187168">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9" w15:restartNumberingAfterBreak="0">
    <w:nsid w:val="26BD6970"/>
    <w:multiLevelType w:val="hybridMultilevel"/>
    <w:tmpl w:val="5556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4D7CB8"/>
    <w:multiLevelType w:val="hybridMultilevel"/>
    <w:tmpl w:val="F64AFE80"/>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 w15:restartNumberingAfterBreak="0">
    <w:nsid w:val="27CC047D"/>
    <w:multiLevelType w:val="hybridMultilevel"/>
    <w:tmpl w:val="2BDA8F0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2" w15:restartNumberingAfterBreak="0">
    <w:nsid w:val="281438AA"/>
    <w:multiLevelType w:val="hybridMultilevel"/>
    <w:tmpl w:val="41302072"/>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 w15:restartNumberingAfterBreak="0">
    <w:nsid w:val="2B2C7E7E"/>
    <w:multiLevelType w:val="hybridMultilevel"/>
    <w:tmpl w:val="0A64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9416DC"/>
    <w:multiLevelType w:val="hybridMultilevel"/>
    <w:tmpl w:val="69CAC15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5" w15:restartNumberingAfterBreak="0">
    <w:nsid w:val="2C8C300E"/>
    <w:multiLevelType w:val="hybridMultilevel"/>
    <w:tmpl w:val="6E6E0778"/>
    <w:lvl w:ilvl="0" w:tplc="04090005">
      <w:numFmt w:val="decimal"/>
      <w:lvlText w:val=""/>
      <w:lvlJc w:val="left"/>
    </w:lvl>
    <w:lvl w:ilvl="1" w:tplc="F8187168">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6" w15:restartNumberingAfterBreak="0">
    <w:nsid w:val="2CAE59D0"/>
    <w:multiLevelType w:val="hybridMultilevel"/>
    <w:tmpl w:val="D430E05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7" w15:restartNumberingAfterBreak="0">
    <w:nsid w:val="2DBE0091"/>
    <w:multiLevelType w:val="hybridMultilevel"/>
    <w:tmpl w:val="7506037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 w15:restartNumberingAfterBreak="0">
    <w:nsid w:val="34D3410A"/>
    <w:multiLevelType w:val="hybridMultilevel"/>
    <w:tmpl w:val="DEE0E09A"/>
    <w:lvl w:ilvl="0" w:tplc="0409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 w15:restartNumberingAfterBreak="0">
    <w:nsid w:val="38624485"/>
    <w:multiLevelType w:val="hybridMultilevel"/>
    <w:tmpl w:val="CABE5AE4"/>
    <w:lvl w:ilvl="0" w:tplc="0409000B">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0" w15:restartNumberingAfterBreak="0">
    <w:nsid w:val="38654CCA"/>
    <w:multiLevelType w:val="hybridMultilevel"/>
    <w:tmpl w:val="80E67DB4"/>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1" w15:restartNumberingAfterBreak="0">
    <w:nsid w:val="396C1B4C"/>
    <w:multiLevelType w:val="hybridMultilevel"/>
    <w:tmpl w:val="DC1CCAA2"/>
    <w:lvl w:ilvl="0" w:tplc="04090001">
      <w:numFmt w:val="decimal"/>
      <w:lvlText w:val=""/>
      <w:lvlJc w:val="left"/>
    </w:lvl>
    <w:lvl w:ilvl="1" w:tplc="04090005">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2" w15:restartNumberingAfterBreak="0">
    <w:nsid w:val="3E2832F5"/>
    <w:multiLevelType w:val="hybridMultilevel"/>
    <w:tmpl w:val="3C4EE3AE"/>
    <w:lvl w:ilvl="0" w:tplc="56CAECB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3" w15:restartNumberingAfterBreak="0">
    <w:nsid w:val="41EA6614"/>
    <w:multiLevelType w:val="hybridMultilevel"/>
    <w:tmpl w:val="AB7422B0"/>
    <w:lvl w:ilvl="0" w:tplc="01B8669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4" w15:restartNumberingAfterBreak="0">
    <w:nsid w:val="42A446E8"/>
    <w:multiLevelType w:val="hybridMultilevel"/>
    <w:tmpl w:val="D518A1A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5" w15:restartNumberingAfterBreak="0">
    <w:nsid w:val="44930134"/>
    <w:multiLevelType w:val="hybridMultilevel"/>
    <w:tmpl w:val="B8B46B5C"/>
    <w:lvl w:ilvl="0" w:tplc="A9303AAA">
      <w:numFmt w:val="decimal"/>
      <w:lvlText w:val=""/>
      <w:lvlJc w:val="left"/>
    </w:lvl>
    <w:lvl w:ilvl="1" w:tplc="EFF4256E">
      <w:numFmt w:val="decimal"/>
      <w:lvlText w:val=""/>
      <w:lvlJc w:val="left"/>
    </w:lvl>
    <w:lvl w:ilvl="2" w:tplc="774E4B68">
      <w:numFmt w:val="decimal"/>
      <w:lvlText w:val=""/>
      <w:lvlJc w:val="left"/>
    </w:lvl>
    <w:lvl w:ilvl="3" w:tplc="45482E34">
      <w:numFmt w:val="decimal"/>
      <w:lvlText w:val=""/>
      <w:lvlJc w:val="left"/>
    </w:lvl>
    <w:lvl w:ilvl="4" w:tplc="D56C1256">
      <w:numFmt w:val="decimal"/>
      <w:lvlText w:val=""/>
      <w:lvlJc w:val="left"/>
    </w:lvl>
    <w:lvl w:ilvl="5" w:tplc="AEF46F5E">
      <w:numFmt w:val="decimal"/>
      <w:lvlText w:val=""/>
      <w:lvlJc w:val="left"/>
    </w:lvl>
    <w:lvl w:ilvl="6" w:tplc="E88608A2">
      <w:numFmt w:val="decimal"/>
      <w:lvlText w:val=""/>
      <w:lvlJc w:val="left"/>
    </w:lvl>
    <w:lvl w:ilvl="7" w:tplc="7FEC2952">
      <w:numFmt w:val="decimal"/>
      <w:lvlText w:val=""/>
      <w:lvlJc w:val="left"/>
    </w:lvl>
    <w:lvl w:ilvl="8" w:tplc="AA0E59CE">
      <w:numFmt w:val="decimal"/>
      <w:lvlText w:val=""/>
      <w:lvlJc w:val="left"/>
    </w:lvl>
  </w:abstractNum>
  <w:abstractNum w:abstractNumId="56" w15:restartNumberingAfterBreak="0">
    <w:nsid w:val="45A46460"/>
    <w:multiLevelType w:val="hybridMultilevel"/>
    <w:tmpl w:val="FECC6E6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7" w15:restartNumberingAfterBreak="0">
    <w:nsid w:val="46270709"/>
    <w:multiLevelType w:val="hybridMultilevel"/>
    <w:tmpl w:val="E1D8B9C8"/>
    <w:lvl w:ilvl="0" w:tplc="F8187168">
      <w:numFmt w:val="decimal"/>
      <w:pStyle w:val="Style2"/>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8" w15:restartNumberingAfterBreak="0">
    <w:nsid w:val="4652760A"/>
    <w:multiLevelType w:val="hybridMultilevel"/>
    <w:tmpl w:val="49D25452"/>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9" w15:restartNumberingAfterBreak="0">
    <w:nsid w:val="46C23872"/>
    <w:multiLevelType w:val="hybridMultilevel"/>
    <w:tmpl w:val="A72A83FA"/>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0" w15:restartNumberingAfterBreak="0">
    <w:nsid w:val="47F7080D"/>
    <w:multiLevelType w:val="hybridMultilevel"/>
    <w:tmpl w:val="32008320"/>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1" w15:restartNumberingAfterBreak="0">
    <w:nsid w:val="4E52583F"/>
    <w:multiLevelType w:val="hybridMultilevel"/>
    <w:tmpl w:val="5A68BD6E"/>
    <w:lvl w:ilvl="0" w:tplc="F8187168">
      <w:numFmt w:val="decimal"/>
      <w:pStyle w:val="Style1"/>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2" w15:restartNumberingAfterBreak="0">
    <w:nsid w:val="4F2C1712"/>
    <w:multiLevelType w:val="hybridMultilevel"/>
    <w:tmpl w:val="8F6A3EE6"/>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3" w15:restartNumberingAfterBreak="0">
    <w:nsid w:val="4F69388E"/>
    <w:multiLevelType w:val="hybridMultilevel"/>
    <w:tmpl w:val="9D80D4D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4" w15:restartNumberingAfterBreak="0">
    <w:nsid w:val="50260157"/>
    <w:multiLevelType w:val="hybridMultilevel"/>
    <w:tmpl w:val="7626EE0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50DB2513"/>
    <w:multiLevelType w:val="hybridMultilevel"/>
    <w:tmpl w:val="0294313C"/>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6" w15:restartNumberingAfterBreak="0">
    <w:nsid w:val="53534C91"/>
    <w:multiLevelType w:val="singleLevel"/>
    <w:tmpl w:val="5ECA095A"/>
    <w:lvl w:ilvl="0">
      <w:numFmt w:val="decimal"/>
      <w:lvlText w:val=""/>
      <w:lvlJc w:val="left"/>
    </w:lvl>
  </w:abstractNum>
  <w:abstractNum w:abstractNumId="67" w15:restartNumberingAfterBreak="0">
    <w:nsid w:val="54B609B5"/>
    <w:multiLevelType w:val="multilevel"/>
    <w:tmpl w:val="CB808A4E"/>
    <w:styleLink w:val="MyTestListStyle"/>
    <w:lvl w:ilvl="0">
      <w:numFmt w:val="decimal"/>
      <w:lvlText w:val=""/>
      <w:lvlJc w:val="left"/>
    </w:lvl>
    <w:lvl w:ilvl="1">
      <w:numFmt w:val="decimal"/>
      <w:pStyle w:val="ListBullet2"/>
      <w:lvlText w:val=""/>
      <w:lvlJc w:val="left"/>
    </w:lvl>
    <w:lvl w:ilvl="2">
      <w:numFmt w:val="decimal"/>
      <w:pStyle w:val="ListBullet3"/>
      <w:lvlText w:val=""/>
      <w:lvlJc w:val="left"/>
    </w:lvl>
    <w:lvl w:ilvl="3">
      <w:numFmt w:val="decimal"/>
      <w:pStyle w:val="ListBullet4"/>
      <w:lvlText w:val=""/>
      <w:lvlJc w:val="left"/>
    </w:lvl>
    <w:lvl w:ilvl="4">
      <w:numFmt w:val="decimal"/>
      <w:pStyle w:val="ListBullet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5D522C6"/>
    <w:multiLevelType w:val="hybridMultilevel"/>
    <w:tmpl w:val="82128098"/>
    <w:lvl w:ilvl="0" w:tplc="EE3E3F4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9" w15:restartNumberingAfterBreak="0">
    <w:nsid w:val="55DC2971"/>
    <w:multiLevelType w:val="hybridMultilevel"/>
    <w:tmpl w:val="0DAC0200"/>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0" w15:restartNumberingAfterBreak="0">
    <w:nsid w:val="56425B30"/>
    <w:multiLevelType w:val="hybridMultilevel"/>
    <w:tmpl w:val="DC6EFA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572B4E4D"/>
    <w:multiLevelType w:val="hybridMultilevel"/>
    <w:tmpl w:val="400215C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2" w15:restartNumberingAfterBreak="0">
    <w:nsid w:val="58394C2D"/>
    <w:multiLevelType w:val="hybridMultilevel"/>
    <w:tmpl w:val="B7944374"/>
    <w:lvl w:ilvl="0" w:tplc="5642A9E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3" w15:restartNumberingAfterBreak="0">
    <w:nsid w:val="585F0880"/>
    <w:multiLevelType w:val="hybridMultilevel"/>
    <w:tmpl w:val="701AF7F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58870C12"/>
    <w:multiLevelType w:val="hybridMultilevel"/>
    <w:tmpl w:val="73F8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CE01E1"/>
    <w:multiLevelType w:val="hybridMultilevel"/>
    <w:tmpl w:val="819CBCFC"/>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6" w15:restartNumberingAfterBreak="0">
    <w:nsid w:val="5B150B71"/>
    <w:multiLevelType w:val="hybridMultilevel"/>
    <w:tmpl w:val="F74268E8"/>
    <w:lvl w:ilvl="0" w:tplc="95CC418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7" w15:restartNumberingAfterBreak="0">
    <w:nsid w:val="5CA742F5"/>
    <w:multiLevelType w:val="hybridMultilevel"/>
    <w:tmpl w:val="039855E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8" w15:restartNumberingAfterBreak="0">
    <w:nsid w:val="5CD52566"/>
    <w:multiLevelType w:val="hybridMultilevel"/>
    <w:tmpl w:val="02E466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9" w15:restartNumberingAfterBreak="0">
    <w:nsid w:val="5DC87D85"/>
    <w:multiLevelType w:val="hybridMultilevel"/>
    <w:tmpl w:val="7C206548"/>
    <w:lvl w:ilvl="0" w:tplc="04090003">
      <w:numFmt w:val="decimal"/>
      <w:lvlText w:val=""/>
      <w:lvlJc w:val="left"/>
    </w:lvl>
    <w:lvl w:ilvl="1" w:tplc="01B86696">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0" w15:restartNumberingAfterBreak="0">
    <w:nsid w:val="5E052D82"/>
    <w:multiLevelType w:val="hybridMultilevel"/>
    <w:tmpl w:val="27FC714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1" w15:restartNumberingAfterBreak="0">
    <w:nsid w:val="5E5B2621"/>
    <w:multiLevelType w:val="hybridMultilevel"/>
    <w:tmpl w:val="E2009500"/>
    <w:lvl w:ilvl="0" w:tplc="04090015">
      <w:numFmt w:val="decimal"/>
      <w:lvlText w:val=""/>
      <w:lvlJc w:val="left"/>
    </w:lvl>
    <w:lvl w:ilvl="1" w:tplc="0409001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2" w15:restartNumberingAfterBreak="0">
    <w:nsid w:val="5FDE159D"/>
    <w:multiLevelType w:val="hybridMultilevel"/>
    <w:tmpl w:val="9DB2224A"/>
    <w:lvl w:ilvl="0" w:tplc="04090015">
      <w:numFmt w:val="decimal"/>
      <w:lvlText w:val=""/>
      <w:lvlJc w:val="left"/>
    </w:lvl>
    <w:lvl w:ilvl="1" w:tplc="0409001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3" w15:restartNumberingAfterBreak="0">
    <w:nsid w:val="622A3298"/>
    <w:multiLevelType w:val="hybridMultilevel"/>
    <w:tmpl w:val="A26A3DC4"/>
    <w:lvl w:ilvl="0" w:tplc="F8187168">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4" w15:restartNumberingAfterBreak="0">
    <w:nsid w:val="64153916"/>
    <w:multiLevelType w:val="hybridMultilevel"/>
    <w:tmpl w:val="DB62BE2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5" w15:restartNumberingAfterBreak="0">
    <w:nsid w:val="64EB52A0"/>
    <w:multiLevelType w:val="hybridMultilevel"/>
    <w:tmpl w:val="CEE0F1A8"/>
    <w:lvl w:ilvl="0" w:tplc="04090001">
      <w:numFmt w:val="decimal"/>
      <w:lvlText w:val=""/>
      <w:lvlJc w:val="left"/>
    </w:lvl>
    <w:lvl w:ilvl="1" w:tplc="4960408A">
      <w:numFmt w:val="decimal"/>
      <w:lvlText w:val=""/>
      <w:lvlJc w:val="left"/>
    </w:lvl>
    <w:lvl w:ilvl="2" w:tplc="50928BCC">
      <w:numFmt w:val="decimal"/>
      <w:lvlText w:val=""/>
      <w:lvlJc w:val="left"/>
    </w:lvl>
    <w:lvl w:ilvl="3" w:tplc="B672E716">
      <w:numFmt w:val="decimal"/>
      <w:lvlText w:val=""/>
      <w:lvlJc w:val="left"/>
    </w:lvl>
    <w:lvl w:ilvl="4" w:tplc="B5562C0A">
      <w:numFmt w:val="decimal"/>
      <w:lvlText w:val=""/>
      <w:lvlJc w:val="left"/>
    </w:lvl>
    <w:lvl w:ilvl="5" w:tplc="07C208DE">
      <w:numFmt w:val="decimal"/>
      <w:lvlText w:val=""/>
      <w:lvlJc w:val="left"/>
    </w:lvl>
    <w:lvl w:ilvl="6" w:tplc="A44EF706">
      <w:numFmt w:val="decimal"/>
      <w:lvlText w:val=""/>
      <w:lvlJc w:val="left"/>
    </w:lvl>
    <w:lvl w:ilvl="7" w:tplc="2C52A270">
      <w:numFmt w:val="decimal"/>
      <w:lvlText w:val=""/>
      <w:lvlJc w:val="left"/>
    </w:lvl>
    <w:lvl w:ilvl="8" w:tplc="31E8F15A">
      <w:numFmt w:val="decimal"/>
      <w:lvlText w:val=""/>
      <w:lvlJc w:val="left"/>
    </w:lvl>
  </w:abstractNum>
  <w:abstractNum w:abstractNumId="86" w15:restartNumberingAfterBreak="0">
    <w:nsid w:val="68251DDA"/>
    <w:multiLevelType w:val="hybridMultilevel"/>
    <w:tmpl w:val="B986CF5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6A311B3E"/>
    <w:multiLevelType w:val="hybridMultilevel"/>
    <w:tmpl w:val="70644066"/>
    <w:lvl w:ilvl="0" w:tplc="01B86696">
      <w:numFmt w:val="decimal"/>
      <w:lvlText w:val=""/>
      <w:lvlJc w:val="left"/>
    </w:lvl>
    <w:lvl w:ilvl="1" w:tplc="D97882C8">
      <w:numFmt w:val="decimal"/>
      <w:lvlText w:val=""/>
      <w:lvlJc w:val="left"/>
    </w:lvl>
    <w:lvl w:ilvl="2" w:tplc="C3AAD070">
      <w:numFmt w:val="decimal"/>
      <w:lvlText w:val=""/>
      <w:lvlJc w:val="left"/>
    </w:lvl>
    <w:lvl w:ilvl="3" w:tplc="170C708A">
      <w:numFmt w:val="decimal"/>
      <w:lvlText w:val=""/>
      <w:lvlJc w:val="left"/>
    </w:lvl>
    <w:lvl w:ilvl="4" w:tplc="FBBE403A">
      <w:numFmt w:val="decimal"/>
      <w:lvlText w:val=""/>
      <w:lvlJc w:val="left"/>
    </w:lvl>
    <w:lvl w:ilvl="5" w:tplc="5C6ABBA6">
      <w:numFmt w:val="decimal"/>
      <w:lvlText w:val=""/>
      <w:lvlJc w:val="left"/>
    </w:lvl>
    <w:lvl w:ilvl="6" w:tplc="62BC4938">
      <w:numFmt w:val="decimal"/>
      <w:lvlText w:val=""/>
      <w:lvlJc w:val="left"/>
    </w:lvl>
    <w:lvl w:ilvl="7" w:tplc="3DB845F0">
      <w:numFmt w:val="decimal"/>
      <w:lvlText w:val=""/>
      <w:lvlJc w:val="left"/>
    </w:lvl>
    <w:lvl w:ilvl="8" w:tplc="63FE9A82">
      <w:numFmt w:val="decimal"/>
      <w:lvlText w:val=""/>
      <w:lvlJc w:val="left"/>
    </w:lvl>
  </w:abstractNum>
  <w:abstractNum w:abstractNumId="88" w15:restartNumberingAfterBreak="0">
    <w:nsid w:val="6A686924"/>
    <w:multiLevelType w:val="hybridMultilevel"/>
    <w:tmpl w:val="C51685C0"/>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9" w15:restartNumberingAfterBreak="0">
    <w:nsid w:val="6CB367FD"/>
    <w:multiLevelType w:val="hybridMultilevel"/>
    <w:tmpl w:val="6CBA8F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D25655F"/>
    <w:multiLevelType w:val="hybridMultilevel"/>
    <w:tmpl w:val="5392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6EEF047C"/>
    <w:multiLevelType w:val="hybridMultilevel"/>
    <w:tmpl w:val="91F8777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2" w15:restartNumberingAfterBreak="0">
    <w:nsid w:val="6F765239"/>
    <w:multiLevelType w:val="hybridMultilevel"/>
    <w:tmpl w:val="4060040C"/>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3" w15:restartNumberingAfterBreak="0">
    <w:nsid w:val="6FE26F83"/>
    <w:multiLevelType w:val="hybridMultilevel"/>
    <w:tmpl w:val="3EC695C0"/>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4" w15:restartNumberingAfterBreak="0">
    <w:nsid w:val="6FEB57CE"/>
    <w:multiLevelType w:val="hybridMultilevel"/>
    <w:tmpl w:val="CCCC58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5" w15:restartNumberingAfterBreak="0">
    <w:nsid w:val="738F73C5"/>
    <w:multiLevelType w:val="hybridMultilevel"/>
    <w:tmpl w:val="E4A88AA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6" w15:restartNumberingAfterBreak="0">
    <w:nsid w:val="73A95D7F"/>
    <w:multiLevelType w:val="hybridMultilevel"/>
    <w:tmpl w:val="AA8C5FDE"/>
    <w:lvl w:ilvl="0" w:tplc="0409000B">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7" w15:restartNumberingAfterBreak="0">
    <w:nsid w:val="74286340"/>
    <w:multiLevelType w:val="hybridMultilevel"/>
    <w:tmpl w:val="A978E448"/>
    <w:lvl w:ilvl="0" w:tplc="F8187168">
      <w:numFmt w:val="decimal"/>
      <w:lvlText w:val=""/>
      <w:lvlJc w:val="left"/>
    </w:lvl>
    <w:lvl w:ilvl="1" w:tplc="04090003">
      <w:numFmt w:val="decimal"/>
      <w:lvlText w:val=""/>
      <w:lvlJc w:val="left"/>
    </w:lvl>
    <w:lvl w:ilvl="2" w:tplc="F8187168">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8" w15:restartNumberingAfterBreak="0">
    <w:nsid w:val="77206BA8"/>
    <w:multiLevelType w:val="hybridMultilevel"/>
    <w:tmpl w:val="93F2310E"/>
    <w:lvl w:ilvl="0" w:tplc="04090001">
      <w:numFmt w:val="decimal"/>
      <w:lvlText w:val=""/>
      <w:lvlJc w:val="left"/>
    </w:lvl>
    <w:lvl w:ilvl="1" w:tplc="F8187168">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9" w15:restartNumberingAfterBreak="0">
    <w:nsid w:val="79187083"/>
    <w:multiLevelType w:val="hybridMultilevel"/>
    <w:tmpl w:val="0D4446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2B3EF3"/>
    <w:multiLevelType w:val="hybridMultilevel"/>
    <w:tmpl w:val="5490883A"/>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1" w15:restartNumberingAfterBreak="0">
    <w:nsid w:val="7A636841"/>
    <w:multiLevelType w:val="hybridMultilevel"/>
    <w:tmpl w:val="0F0A56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C302008"/>
    <w:multiLevelType w:val="hybridMultilevel"/>
    <w:tmpl w:val="F230BB98"/>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3" w15:restartNumberingAfterBreak="0">
    <w:nsid w:val="7C5B7E91"/>
    <w:multiLevelType w:val="hybridMultilevel"/>
    <w:tmpl w:val="94E207CA"/>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4" w15:restartNumberingAfterBreak="0">
    <w:nsid w:val="7FC629B5"/>
    <w:multiLevelType w:val="hybridMultilevel"/>
    <w:tmpl w:val="61428E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54198011">
    <w:abstractNumId w:val="10"/>
  </w:num>
  <w:num w:numId="2" w16cid:durableId="856844445">
    <w:abstractNumId w:val="61"/>
  </w:num>
  <w:num w:numId="3" w16cid:durableId="1880170272">
    <w:abstractNumId w:val="57"/>
  </w:num>
  <w:num w:numId="4" w16cid:durableId="699284536">
    <w:abstractNumId w:val="14"/>
  </w:num>
  <w:num w:numId="5" w16cid:durableId="1653871082">
    <w:abstractNumId w:val="84"/>
  </w:num>
  <w:num w:numId="6" w16cid:durableId="1064526739">
    <w:abstractNumId w:val="91"/>
  </w:num>
  <w:num w:numId="7" w16cid:durableId="1295601125">
    <w:abstractNumId w:val="52"/>
  </w:num>
  <w:num w:numId="8" w16cid:durableId="915935983">
    <w:abstractNumId w:val="53"/>
  </w:num>
  <w:num w:numId="9" w16cid:durableId="1852914666">
    <w:abstractNumId w:val="13"/>
  </w:num>
  <w:num w:numId="10" w16cid:durableId="1078937380">
    <w:abstractNumId w:val="93"/>
  </w:num>
  <w:num w:numId="11" w16cid:durableId="881020824">
    <w:abstractNumId w:val="31"/>
  </w:num>
  <w:num w:numId="12" w16cid:durableId="733164879">
    <w:abstractNumId w:val="76"/>
  </w:num>
  <w:num w:numId="13" w16cid:durableId="208614759">
    <w:abstractNumId w:val="102"/>
  </w:num>
  <w:num w:numId="14" w16cid:durableId="1451782095">
    <w:abstractNumId w:val="69"/>
  </w:num>
  <w:num w:numId="15" w16cid:durableId="1781024498">
    <w:abstractNumId w:val="86"/>
  </w:num>
  <w:num w:numId="16" w16cid:durableId="1507137907">
    <w:abstractNumId w:val="17"/>
  </w:num>
  <w:num w:numId="17" w16cid:durableId="960647278">
    <w:abstractNumId w:val="83"/>
  </w:num>
  <w:num w:numId="18" w16cid:durableId="789788468">
    <w:abstractNumId w:val="51"/>
  </w:num>
  <w:num w:numId="19" w16cid:durableId="485127225">
    <w:abstractNumId w:val="82"/>
  </w:num>
  <w:num w:numId="20" w16cid:durableId="1524509961">
    <w:abstractNumId w:val="77"/>
  </w:num>
  <w:num w:numId="21" w16cid:durableId="355811853">
    <w:abstractNumId w:val="81"/>
  </w:num>
  <w:num w:numId="22" w16cid:durableId="1161968086">
    <w:abstractNumId w:val="98"/>
  </w:num>
  <w:num w:numId="23" w16cid:durableId="342899104">
    <w:abstractNumId w:val="62"/>
  </w:num>
  <w:num w:numId="24" w16cid:durableId="487793845">
    <w:abstractNumId w:val="33"/>
  </w:num>
  <w:num w:numId="25" w16cid:durableId="1406338591">
    <w:abstractNumId w:val="55"/>
  </w:num>
  <w:num w:numId="26" w16cid:durableId="993724511">
    <w:abstractNumId w:val="78"/>
  </w:num>
  <w:num w:numId="27" w16cid:durableId="643705665">
    <w:abstractNumId w:val="100"/>
  </w:num>
  <w:num w:numId="28" w16cid:durableId="542791382">
    <w:abstractNumId w:val="92"/>
  </w:num>
  <w:num w:numId="29" w16cid:durableId="1331055624">
    <w:abstractNumId w:val="34"/>
  </w:num>
  <w:num w:numId="30" w16cid:durableId="1941788736">
    <w:abstractNumId w:val="42"/>
  </w:num>
  <w:num w:numId="31" w16cid:durableId="1338190745">
    <w:abstractNumId w:val="103"/>
  </w:num>
  <w:num w:numId="32" w16cid:durableId="1157917864">
    <w:abstractNumId w:val="25"/>
  </w:num>
  <w:num w:numId="33" w16cid:durableId="1896620416">
    <w:abstractNumId w:val="58"/>
  </w:num>
  <w:num w:numId="34" w16cid:durableId="1718237283">
    <w:abstractNumId w:val="44"/>
  </w:num>
  <w:num w:numId="35" w16cid:durableId="1540359121">
    <w:abstractNumId w:val="87"/>
  </w:num>
  <w:num w:numId="36" w16cid:durableId="953710607">
    <w:abstractNumId w:val="97"/>
  </w:num>
  <w:num w:numId="37" w16cid:durableId="1383212058">
    <w:abstractNumId w:val="36"/>
  </w:num>
  <w:num w:numId="38" w16cid:durableId="1742633082">
    <w:abstractNumId w:val="79"/>
  </w:num>
  <w:num w:numId="39" w16cid:durableId="324552771">
    <w:abstractNumId w:val="40"/>
  </w:num>
  <w:num w:numId="40" w16cid:durableId="34812117">
    <w:abstractNumId w:val="2"/>
  </w:num>
  <w:num w:numId="41" w16cid:durableId="516312927">
    <w:abstractNumId w:val="60"/>
  </w:num>
  <w:num w:numId="42" w16cid:durableId="2050643181">
    <w:abstractNumId w:val="16"/>
  </w:num>
  <w:num w:numId="43" w16cid:durableId="1989045440">
    <w:abstractNumId w:val="68"/>
  </w:num>
  <w:num w:numId="44" w16cid:durableId="1286421868">
    <w:abstractNumId w:val="45"/>
  </w:num>
  <w:num w:numId="45" w16cid:durableId="336350975">
    <w:abstractNumId w:val="66"/>
  </w:num>
  <w:num w:numId="46" w16cid:durableId="1820884440">
    <w:abstractNumId w:val="75"/>
  </w:num>
  <w:num w:numId="47" w16cid:durableId="2006782657">
    <w:abstractNumId w:val="46"/>
  </w:num>
  <w:num w:numId="48" w16cid:durableId="384448529">
    <w:abstractNumId w:val="20"/>
  </w:num>
  <w:num w:numId="49" w16cid:durableId="1781947594">
    <w:abstractNumId w:val="72"/>
  </w:num>
  <w:num w:numId="50" w16cid:durableId="1836262154">
    <w:abstractNumId w:val="47"/>
  </w:num>
  <w:num w:numId="51" w16cid:durableId="1834685135">
    <w:abstractNumId w:val="26"/>
  </w:num>
  <w:num w:numId="52" w16cid:durableId="1865634735">
    <w:abstractNumId w:val="88"/>
  </w:num>
  <w:num w:numId="53" w16cid:durableId="1814449635">
    <w:abstractNumId w:val="9"/>
  </w:num>
  <w:num w:numId="54" w16cid:durableId="668563392">
    <w:abstractNumId w:val="8"/>
  </w:num>
  <w:num w:numId="55" w16cid:durableId="1198617110">
    <w:abstractNumId w:val="63"/>
  </w:num>
  <w:num w:numId="56" w16cid:durableId="1104226892">
    <w:abstractNumId w:val="37"/>
  </w:num>
  <w:num w:numId="57" w16cid:durableId="495802582">
    <w:abstractNumId w:val="18"/>
  </w:num>
  <w:num w:numId="58" w16cid:durableId="1028680901">
    <w:abstractNumId w:val="4"/>
  </w:num>
  <w:num w:numId="59" w16cid:durableId="1407605536">
    <w:abstractNumId w:val="29"/>
  </w:num>
  <w:num w:numId="60" w16cid:durableId="689140207">
    <w:abstractNumId w:val="71"/>
  </w:num>
  <w:num w:numId="61" w16cid:durableId="1047492878">
    <w:abstractNumId w:val="95"/>
  </w:num>
  <w:num w:numId="62" w16cid:durableId="363602022">
    <w:abstractNumId w:val="35"/>
  </w:num>
  <w:num w:numId="63" w16cid:durableId="1349480940">
    <w:abstractNumId w:val="85"/>
  </w:num>
  <w:num w:numId="64" w16cid:durableId="6921950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61667988">
    <w:abstractNumId w:val="36"/>
  </w:num>
  <w:num w:numId="66" w16cid:durableId="1277980073">
    <w:abstractNumId w:val="96"/>
  </w:num>
  <w:num w:numId="67" w16cid:durableId="2020421936">
    <w:abstractNumId w:val="1"/>
  </w:num>
  <w:num w:numId="68" w16cid:durableId="745033600">
    <w:abstractNumId w:val="21"/>
  </w:num>
  <w:num w:numId="69" w16cid:durableId="1264999179">
    <w:abstractNumId w:val="54"/>
  </w:num>
  <w:num w:numId="70" w16cid:durableId="1540363955">
    <w:abstractNumId w:val="22"/>
  </w:num>
  <w:num w:numId="71" w16cid:durableId="1505047404">
    <w:abstractNumId w:val="49"/>
  </w:num>
  <w:num w:numId="72" w16cid:durableId="896937899">
    <w:abstractNumId w:val="19"/>
  </w:num>
  <w:num w:numId="73" w16cid:durableId="1261178049">
    <w:abstractNumId w:val="0"/>
  </w:num>
  <w:num w:numId="74" w16cid:durableId="955982692">
    <w:abstractNumId w:val="36"/>
  </w:num>
  <w:num w:numId="75" w16cid:durableId="157507303">
    <w:abstractNumId w:val="50"/>
  </w:num>
  <w:num w:numId="76" w16cid:durableId="1623806264">
    <w:abstractNumId w:val="65"/>
  </w:num>
  <w:num w:numId="77" w16cid:durableId="2105876972">
    <w:abstractNumId w:val="94"/>
  </w:num>
  <w:num w:numId="78" w16cid:durableId="432825803">
    <w:abstractNumId w:val="28"/>
  </w:num>
  <w:num w:numId="79" w16cid:durableId="1280994067">
    <w:abstractNumId w:val="56"/>
  </w:num>
  <w:num w:numId="80" w16cid:durableId="199904641">
    <w:abstractNumId w:val="12"/>
  </w:num>
  <w:num w:numId="81" w16cid:durableId="128522094">
    <w:abstractNumId w:val="30"/>
  </w:num>
  <w:num w:numId="82" w16cid:durableId="17793725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42617945">
    <w:abstractNumId w:val="67"/>
  </w:num>
  <w:num w:numId="84" w16cid:durableId="1870341063">
    <w:abstractNumId w:val="59"/>
  </w:num>
  <w:num w:numId="85" w16cid:durableId="367804545">
    <w:abstractNumId w:val="32"/>
  </w:num>
  <w:num w:numId="86" w16cid:durableId="2075395163">
    <w:abstractNumId w:val="48"/>
  </w:num>
  <w:num w:numId="87" w16cid:durableId="1093626773">
    <w:abstractNumId w:val="74"/>
  </w:num>
  <w:num w:numId="88" w16cid:durableId="1582716102">
    <w:abstractNumId w:val="38"/>
  </w:num>
  <w:num w:numId="89" w16cid:durableId="506406070">
    <w:abstractNumId w:val="39"/>
  </w:num>
  <w:num w:numId="90" w16cid:durableId="1120031479">
    <w:abstractNumId w:val="21"/>
  </w:num>
  <w:num w:numId="91" w16cid:durableId="51658254">
    <w:abstractNumId w:val="70"/>
  </w:num>
  <w:num w:numId="92" w16cid:durableId="597254485">
    <w:abstractNumId w:val="43"/>
  </w:num>
  <w:num w:numId="93" w16cid:durableId="1248923670">
    <w:abstractNumId w:val="104"/>
  </w:num>
  <w:num w:numId="94" w16cid:durableId="1589192863">
    <w:abstractNumId w:val="6"/>
  </w:num>
  <w:num w:numId="95" w16cid:durableId="323048100">
    <w:abstractNumId w:val="23"/>
  </w:num>
  <w:num w:numId="96" w16cid:durableId="785081526">
    <w:abstractNumId w:val="7"/>
  </w:num>
  <w:num w:numId="97" w16cid:durableId="1883666378">
    <w:abstractNumId w:val="99"/>
  </w:num>
  <w:num w:numId="98" w16cid:durableId="1473257382">
    <w:abstractNumId w:val="41"/>
  </w:num>
  <w:num w:numId="99" w16cid:durableId="1601177361">
    <w:abstractNumId w:val="15"/>
  </w:num>
  <w:num w:numId="100" w16cid:durableId="1215239766">
    <w:abstractNumId w:val="101"/>
  </w:num>
  <w:num w:numId="101" w16cid:durableId="421530769">
    <w:abstractNumId w:val="24"/>
  </w:num>
  <w:num w:numId="102" w16cid:durableId="1256742682">
    <w:abstractNumId w:val="64"/>
  </w:num>
  <w:num w:numId="103" w16cid:durableId="1109279571">
    <w:abstractNumId w:val="3"/>
  </w:num>
  <w:num w:numId="104" w16cid:durableId="95709947">
    <w:abstractNumId w:val="5"/>
  </w:num>
  <w:num w:numId="105" w16cid:durableId="952130502">
    <w:abstractNumId w:val="90"/>
  </w:num>
  <w:num w:numId="106" w16cid:durableId="364600126">
    <w:abstractNumId w:val="27"/>
  </w:num>
  <w:num w:numId="107" w16cid:durableId="444811144">
    <w:abstractNumId w:val="89"/>
  </w:num>
  <w:num w:numId="108" w16cid:durableId="1372462137">
    <w:abstractNumId w:val="7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fillcolor="white">
      <v:fill color="white"/>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B78"/>
    <w:rsid w:val="00000D92"/>
    <w:rsid w:val="00000F33"/>
    <w:rsid w:val="00001140"/>
    <w:rsid w:val="000011FA"/>
    <w:rsid w:val="0000149A"/>
    <w:rsid w:val="00001551"/>
    <w:rsid w:val="00001A54"/>
    <w:rsid w:val="00001A5D"/>
    <w:rsid w:val="00001A8D"/>
    <w:rsid w:val="00001C7A"/>
    <w:rsid w:val="00001D5C"/>
    <w:rsid w:val="00002913"/>
    <w:rsid w:val="000029D4"/>
    <w:rsid w:val="00002F12"/>
    <w:rsid w:val="00002FA6"/>
    <w:rsid w:val="000030DC"/>
    <w:rsid w:val="00003364"/>
    <w:rsid w:val="00003576"/>
    <w:rsid w:val="0000366B"/>
    <w:rsid w:val="000039DC"/>
    <w:rsid w:val="00004476"/>
    <w:rsid w:val="000045DA"/>
    <w:rsid w:val="0000466A"/>
    <w:rsid w:val="00004769"/>
    <w:rsid w:val="000048AC"/>
    <w:rsid w:val="00004CC7"/>
    <w:rsid w:val="00005105"/>
    <w:rsid w:val="00005181"/>
    <w:rsid w:val="000054AF"/>
    <w:rsid w:val="00005744"/>
    <w:rsid w:val="000057BD"/>
    <w:rsid w:val="000057D4"/>
    <w:rsid w:val="0000594C"/>
    <w:rsid w:val="00005CEF"/>
    <w:rsid w:val="00005FD8"/>
    <w:rsid w:val="00006015"/>
    <w:rsid w:val="00006019"/>
    <w:rsid w:val="000062C9"/>
    <w:rsid w:val="0000663C"/>
    <w:rsid w:val="00006768"/>
    <w:rsid w:val="00006845"/>
    <w:rsid w:val="00006A32"/>
    <w:rsid w:val="00006D94"/>
    <w:rsid w:val="00007036"/>
    <w:rsid w:val="000073AB"/>
    <w:rsid w:val="00007413"/>
    <w:rsid w:val="000077C9"/>
    <w:rsid w:val="00007AFB"/>
    <w:rsid w:val="00010668"/>
    <w:rsid w:val="000107A5"/>
    <w:rsid w:val="0001098D"/>
    <w:rsid w:val="00010FD4"/>
    <w:rsid w:val="0001148E"/>
    <w:rsid w:val="000115CF"/>
    <w:rsid w:val="000115DC"/>
    <w:rsid w:val="000116D4"/>
    <w:rsid w:val="000117DB"/>
    <w:rsid w:val="00011CC5"/>
    <w:rsid w:val="00011D01"/>
    <w:rsid w:val="0001205A"/>
    <w:rsid w:val="0001211C"/>
    <w:rsid w:val="00012484"/>
    <w:rsid w:val="00012490"/>
    <w:rsid w:val="0001258A"/>
    <w:rsid w:val="0001267E"/>
    <w:rsid w:val="00012877"/>
    <w:rsid w:val="00012A3D"/>
    <w:rsid w:val="00012B0E"/>
    <w:rsid w:val="00012D7A"/>
    <w:rsid w:val="00012E76"/>
    <w:rsid w:val="000130DE"/>
    <w:rsid w:val="000130E5"/>
    <w:rsid w:val="000133AE"/>
    <w:rsid w:val="00013466"/>
    <w:rsid w:val="00013521"/>
    <w:rsid w:val="000136E6"/>
    <w:rsid w:val="00013744"/>
    <w:rsid w:val="00013888"/>
    <w:rsid w:val="000139D2"/>
    <w:rsid w:val="00013D1E"/>
    <w:rsid w:val="00014169"/>
    <w:rsid w:val="000141A4"/>
    <w:rsid w:val="00014355"/>
    <w:rsid w:val="000143FC"/>
    <w:rsid w:val="000148B0"/>
    <w:rsid w:val="00014B51"/>
    <w:rsid w:val="00014BAD"/>
    <w:rsid w:val="00015407"/>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7D3"/>
    <w:rsid w:val="00020986"/>
    <w:rsid w:val="00020B40"/>
    <w:rsid w:val="00020C4F"/>
    <w:rsid w:val="00020F98"/>
    <w:rsid w:val="000211B5"/>
    <w:rsid w:val="000217B8"/>
    <w:rsid w:val="00021840"/>
    <w:rsid w:val="00021BE9"/>
    <w:rsid w:val="0002245A"/>
    <w:rsid w:val="00022955"/>
    <w:rsid w:val="00022C43"/>
    <w:rsid w:val="00022DB9"/>
    <w:rsid w:val="000231B1"/>
    <w:rsid w:val="0002330F"/>
    <w:rsid w:val="000234FE"/>
    <w:rsid w:val="0002394E"/>
    <w:rsid w:val="000239A3"/>
    <w:rsid w:val="00023BE5"/>
    <w:rsid w:val="00023BED"/>
    <w:rsid w:val="00024433"/>
    <w:rsid w:val="00024626"/>
    <w:rsid w:val="00024D43"/>
    <w:rsid w:val="000254A8"/>
    <w:rsid w:val="000254D1"/>
    <w:rsid w:val="00025601"/>
    <w:rsid w:val="000256DB"/>
    <w:rsid w:val="000256FA"/>
    <w:rsid w:val="0002585F"/>
    <w:rsid w:val="000259EE"/>
    <w:rsid w:val="00025A27"/>
    <w:rsid w:val="00025B1D"/>
    <w:rsid w:val="00025C2E"/>
    <w:rsid w:val="00025DA0"/>
    <w:rsid w:val="00025EEF"/>
    <w:rsid w:val="000260FD"/>
    <w:rsid w:val="000263EB"/>
    <w:rsid w:val="00026437"/>
    <w:rsid w:val="00026502"/>
    <w:rsid w:val="00026630"/>
    <w:rsid w:val="00026A65"/>
    <w:rsid w:val="00026F0D"/>
    <w:rsid w:val="0002733E"/>
    <w:rsid w:val="00027777"/>
    <w:rsid w:val="00027CFD"/>
    <w:rsid w:val="00027F97"/>
    <w:rsid w:val="000300CE"/>
    <w:rsid w:val="00030710"/>
    <w:rsid w:val="000307EE"/>
    <w:rsid w:val="00030F07"/>
    <w:rsid w:val="00031483"/>
    <w:rsid w:val="00031570"/>
    <w:rsid w:val="000315A2"/>
    <w:rsid w:val="000315E8"/>
    <w:rsid w:val="00031AF5"/>
    <w:rsid w:val="00032535"/>
    <w:rsid w:val="0003253C"/>
    <w:rsid w:val="00032554"/>
    <w:rsid w:val="00032659"/>
    <w:rsid w:val="00032C75"/>
    <w:rsid w:val="00032F75"/>
    <w:rsid w:val="00033171"/>
    <w:rsid w:val="00033502"/>
    <w:rsid w:val="00033679"/>
    <w:rsid w:val="00033BC6"/>
    <w:rsid w:val="00033DD3"/>
    <w:rsid w:val="00033FED"/>
    <w:rsid w:val="0003445D"/>
    <w:rsid w:val="000349B2"/>
    <w:rsid w:val="0003503E"/>
    <w:rsid w:val="0003508E"/>
    <w:rsid w:val="0003529A"/>
    <w:rsid w:val="0003549C"/>
    <w:rsid w:val="000356A8"/>
    <w:rsid w:val="000358EA"/>
    <w:rsid w:val="00035CBF"/>
    <w:rsid w:val="00035CF3"/>
    <w:rsid w:val="00035D4A"/>
    <w:rsid w:val="00035F40"/>
    <w:rsid w:val="000362F7"/>
    <w:rsid w:val="000363D0"/>
    <w:rsid w:val="0003668A"/>
    <w:rsid w:val="00037160"/>
    <w:rsid w:val="000371ED"/>
    <w:rsid w:val="00037294"/>
    <w:rsid w:val="000374AA"/>
    <w:rsid w:val="0003791F"/>
    <w:rsid w:val="00037AC4"/>
    <w:rsid w:val="00037B9F"/>
    <w:rsid w:val="00040186"/>
    <w:rsid w:val="000401CD"/>
    <w:rsid w:val="000402B5"/>
    <w:rsid w:val="00040606"/>
    <w:rsid w:val="0004070D"/>
    <w:rsid w:val="000409D8"/>
    <w:rsid w:val="00040A7B"/>
    <w:rsid w:val="00040AE0"/>
    <w:rsid w:val="00041237"/>
    <w:rsid w:val="00041283"/>
    <w:rsid w:val="00041411"/>
    <w:rsid w:val="000417F6"/>
    <w:rsid w:val="00041B44"/>
    <w:rsid w:val="00041B7E"/>
    <w:rsid w:val="00041FA2"/>
    <w:rsid w:val="00042586"/>
    <w:rsid w:val="00042794"/>
    <w:rsid w:val="0004320D"/>
    <w:rsid w:val="00043289"/>
    <w:rsid w:val="00043369"/>
    <w:rsid w:val="00043604"/>
    <w:rsid w:val="0004369E"/>
    <w:rsid w:val="000436A6"/>
    <w:rsid w:val="00043B0C"/>
    <w:rsid w:val="00043B8C"/>
    <w:rsid w:val="00043DD3"/>
    <w:rsid w:val="0004409A"/>
    <w:rsid w:val="00044145"/>
    <w:rsid w:val="0004471F"/>
    <w:rsid w:val="000447A2"/>
    <w:rsid w:val="00044941"/>
    <w:rsid w:val="00044A58"/>
    <w:rsid w:val="00044D6F"/>
    <w:rsid w:val="00044DCA"/>
    <w:rsid w:val="00045302"/>
    <w:rsid w:val="000455DB"/>
    <w:rsid w:val="00045775"/>
    <w:rsid w:val="0004601E"/>
    <w:rsid w:val="000461AE"/>
    <w:rsid w:val="00046466"/>
    <w:rsid w:val="000465F8"/>
    <w:rsid w:val="00046B2A"/>
    <w:rsid w:val="00046BEC"/>
    <w:rsid w:val="00046D72"/>
    <w:rsid w:val="00046E13"/>
    <w:rsid w:val="0004703E"/>
    <w:rsid w:val="00047456"/>
    <w:rsid w:val="00047623"/>
    <w:rsid w:val="000479B7"/>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23D8"/>
    <w:rsid w:val="00052A7B"/>
    <w:rsid w:val="00052D57"/>
    <w:rsid w:val="0005324E"/>
    <w:rsid w:val="000532A8"/>
    <w:rsid w:val="000538EF"/>
    <w:rsid w:val="00053D16"/>
    <w:rsid w:val="00053DF3"/>
    <w:rsid w:val="00053EA6"/>
    <w:rsid w:val="000543CE"/>
    <w:rsid w:val="00054707"/>
    <w:rsid w:val="0005485D"/>
    <w:rsid w:val="0005555A"/>
    <w:rsid w:val="000556BE"/>
    <w:rsid w:val="00055954"/>
    <w:rsid w:val="000559A4"/>
    <w:rsid w:val="00055F71"/>
    <w:rsid w:val="000560E1"/>
    <w:rsid w:val="00056342"/>
    <w:rsid w:val="000563F6"/>
    <w:rsid w:val="000566FE"/>
    <w:rsid w:val="000569A0"/>
    <w:rsid w:val="00057166"/>
    <w:rsid w:val="000571B8"/>
    <w:rsid w:val="000576B7"/>
    <w:rsid w:val="000578DE"/>
    <w:rsid w:val="00057ADB"/>
    <w:rsid w:val="00057DAF"/>
    <w:rsid w:val="00060145"/>
    <w:rsid w:val="00060194"/>
    <w:rsid w:val="00060271"/>
    <w:rsid w:val="000607BE"/>
    <w:rsid w:val="0006098D"/>
    <w:rsid w:val="00060BA2"/>
    <w:rsid w:val="00060D7D"/>
    <w:rsid w:val="00061546"/>
    <w:rsid w:val="0006167D"/>
    <w:rsid w:val="0006186F"/>
    <w:rsid w:val="00061A3B"/>
    <w:rsid w:val="00061C93"/>
    <w:rsid w:val="000620E7"/>
    <w:rsid w:val="00062369"/>
    <w:rsid w:val="000623AE"/>
    <w:rsid w:val="00062600"/>
    <w:rsid w:val="00062C60"/>
    <w:rsid w:val="00062C75"/>
    <w:rsid w:val="00062C80"/>
    <w:rsid w:val="000637DC"/>
    <w:rsid w:val="00063994"/>
    <w:rsid w:val="00063B33"/>
    <w:rsid w:val="00063C8C"/>
    <w:rsid w:val="00063CC4"/>
    <w:rsid w:val="00063D54"/>
    <w:rsid w:val="00063D64"/>
    <w:rsid w:val="00063DD5"/>
    <w:rsid w:val="00063E6A"/>
    <w:rsid w:val="00063E91"/>
    <w:rsid w:val="00063EED"/>
    <w:rsid w:val="00064173"/>
    <w:rsid w:val="000645FC"/>
    <w:rsid w:val="00064BE6"/>
    <w:rsid w:val="00065576"/>
    <w:rsid w:val="00065A2E"/>
    <w:rsid w:val="00065CA3"/>
    <w:rsid w:val="00065D71"/>
    <w:rsid w:val="000660AD"/>
    <w:rsid w:val="00066213"/>
    <w:rsid w:val="000663E1"/>
    <w:rsid w:val="000664DB"/>
    <w:rsid w:val="000666C9"/>
    <w:rsid w:val="000669A8"/>
    <w:rsid w:val="00066D96"/>
    <w:rsid w:val="00066EAF"/>
    <w:rsid w:val="000670EE"/>
    <w:rsid w:val="00067255"/>
    <w:rsid w:val="0006729B"/>
    <w:rsid w:val="00067569"/>
    <w:rsid w:val="00067712"/>
    <w:rsid w:val="00067E6F"/>
    <w:rsid w:val="000700C2"/>
    <w:rsid w:val="000702E7"/>
    <w:rsid w:val="000705C2"/>
    <w:rsid w:val="00070626"/>
    <w:rsid w:val="00070961"/>
    <w:rsid w:val="00070D60"/>
    <w:rsid w:val="00070F02"/>
    <w:rsid w:val="0007127B"/>
    <w:rsid w:val="0007144C"/>
    <w:rsid w:val="00071476"/>
    <w:rsid w:val="00071B8D"/>
    <w:rsid w:val="0007261B"/>
    <w:rsid w:val="00072A79"/>
    <w:rsid w:val="00072E66"/>
    <w:rsid w:val="00073AB1"/>
    <w:rsid w:val="00074347"/>
    <w:rsid w:val="000745C5"/>
    <w:rsid w:val="00074BCE"/>
    <w:rsid w:val="00074EAC"/>
    <w:rsid w:val="0007545A"/>
    <w:rsid w:val="00075691"/>
    <w:rsid w:val="00075881"/>
    <w:rsid w:val="000759A8"/>
    <w:rsid w:val="00075AC8"/>
    <w:rsid w:val="0007635A"/>
    <w:rsid w:val="0007637A"/>
    <w:rsid w:val="000763BD"/>
    <w:rsid w:val="0007652A"/>
    <w:rsid w:val="000765F9"/>
    <w:rsid w:val="000766C9"/>
    <w:rsid w:val="0007684F"/>
    <w:rsid w:val="00076B07"/>
    <w:rsid w:val="00076EC9"/>
    <w:rsid w:val="00077458"/>
    <w:rsid w:val="00077884"/>
    <w:rsid w:val="00077CE2"/>
    <w:rsid w:val="00080304"/>
    <w:rsid w:val="00080619"/>
    <w:rsid w:val="0008077B"/>
    <w:rsid w:val="00080AD3"/>
    <w:rsid w:val="00080B44"/>
    <w:rsid w:val="00080DD0"/>
    <w:rsid w:val="0008127F"/>
    <w:rsid w:val="00081901"/>
    <w:rsid w:val="00081DCC"/>
    <w:rsid w:val="00082561"/>
    <w:rsid w:val="000825C6"/>
    <w:rsid w:val="00082642"/>
    <w:rsid w:val="0008285F"/>
    <w:rsid w:val="000828D8"/>
    <w:rsid w:val="0008294A"/>
    <w:rsid w:val="00082C33"/>
    <w:rsid w:val="00082DA4"/>
    <w:rsid w:val="00082F70"/>
    <w:rsid w:val="00082F8A"/>
    <w:rsid w:val="00082FD4"/>
    <w:rsid w:val="0008302E"/>
    <w:rsid w:val="00083BD2"/>
    <w:rsid w:val="00083CB6"/>
    <w:rsid w:val="00083D0F"/>
    <w:rsid w:val="00083DFF"/>
    <w:rsid w:val="00083EA1"/>
    <w:rsid w:val="00083F04"/>
    <w:rsid w:val="000844B6"/>
    <w:rsid w:val="0008472A"/>
    <w:rsid w:val="00084793"/>
    <w:rsid w:val="00084B1E"/>
    <w:rsid w:val="00084CC5"/>
    <w:rsid w:val="00084E0C"/>
    <w:rsid w:val="0008513D"/>
    <w:rsid w:val="000856DD"/>
    <w:rsid w:val="00085770"/>
    <w:rsid w:val="00085BAB"/>
    <w:rsid w:val="00085E94"/>
    <w:rsid w:val="000863EE"/>
    <w:rsid w:val="0008689D"/>
    <w:rsid w:val="000869E6"/>
    <w:rsid w:val="00086CE4"/>
    <w:rsid w:val="00086DC3"/>
    <w:rsid w:val="0008733A"/>
    <w:rsid w:val="0008773D"/>
    <w:rsid w:val="000879E5"/>
    <w:rsid w:val="00087EC2"/>
    <w:rsid w:val="000901D5"/>
    <w:rsid w:val="00090294"/>
    <w:rsid w:val="000902A9"/>
    <w:rsid w:val="00090366"/>
    <w:rsid w:val="00090823"/>
    <w:rsid w:val="0009097E"/>
    <w:rsid w:val="00091109"/>
    <w:rsid w:val="000918F7"/>
    <w:rsid w:val="00091C80"/>
    <w:rsid w:val="00091E50"/>
    <w:rsid w:val="00092446"/>
    <w:rsid w:val="000928FE"/>
    <w:rsid w:val="00092C18"/>
    <w:rsid w:val="00092C63"/>
    <w:rsid w:val="00092DAA"/>
    <w:rsid w:val="000932CC"/>
    <w:rsid w:val="0009382B"/>
    <w:rsid w:val="0009382D"/>
    <w:rsid w:val="00093938"/>
    <w:rsid w:val="00093AE7"/>
    <w:rsid w:val="00093D7E"/>
    <w:rsid w:val="00093DAD"/>
    <w:rsid w:val="00093DC7"/>
    <w:rsid w:val="00093E21"/>
    <w:rsid w:val="0009401A"/>
    <w:rsid w:val="00094071"/>
    <w:rsid w:val="0009446B"/>
    <w:rsid w:val="000947D1"/>
    <w:rsid w:val="00094A3D"/>
    <w:rsid w:val="00095191"/>
    <w:rsid w:val="0009599B"/>
    <w:rsid w:val="00095AAE"/>
    <w:rsid w:val="00095B83"/>
    <w:rsid w:val="0009610F"/>
    <w:rsid w:val="00096220"/>
    <w:rsid w:val="00096578"/>
    <w:rsid w:val="000967C7"/>
    <w:rsid w:val="000968B3"/>
    <w:rsid w:val="0009690D"/>
    <w:rsid w:val="00096F31"/>
    <w:rsid w:val="00097486"/>
    <w:rsid w:val="00097603"/>
    <w:rsid w:val="00097695"/>
    <w:rsid w:val="000976CE"/>
    <w:rsid w:val="000A0186"/>
    <w:rsid w:val="000A02C2"/>
    <w:rsid w:val="000A0A02"/>
    <w:rsid w:val="000A0AF4"/>
    <w:rsid w:val="000A0E9A"/>
    <w:rsid w:val="000A0FD9"/>
    <w:rsid w:val="000A12CE"/>
    <w:rsid w:val="000A1391"/>
    <w:rsid w:val="000A18CE"/>
    <w:rsid w:val="000A1BB4"/>
    <w:rsid w:val="000A2143"/>
    <w:rsid w:val="000A251B"/>
    <w:rsid w:val="000A289D"/>
    <w:rsid w:val="000A28C2"/>
    <w:rsid w:val="000A28E6"/>
    <w:rsid w:val="000A2DB7"/>
    <w:rsid w:val="000A2E76"/>
    <w:rsid w:val="000A31CB"/>
    <w:rsid w:val="000A34CF"/>
    <w:rsid w:val="000A370E"/>
    <w:rsid w:val="000A3CF1"/>
    <w:rsid w:val="000A3DF0"/>
    <w:rsid w:val="000A3E6F"/>
    <w:rsid w:val="000A3F78"/>
    <w:rsid w:val="000A3FE6"/>
    <w:rsid w:val="000A40A7"/>
    <w:rsid w:val="000A42CD"/>
    <w:rsid w:val="000A47E8"/>
    <w:rsid w:val="000A49A3"/>
    <w:rsid w:val="000A505F"/>
    <w:rsid w:val="000A5770"/>
    <w:rsid w:val="000A59E8"/>
    <w:rsid w:val="000A59F3"/>
    <w:rsid w:val="000A5EBB"/>
    <w:rsid w:val="000A628C"/>
    <w:rsid w:val="000A64DE"/>
    <w:rsid w:val="000A6AB1"/>
    <w:rsid w:val="000A6BD7"/>
    <w:rsid w:val="000A6DEE"/>
    <w:rsid w:val="000A6EEC"/>
    <w:rsid w:val="000A6FCF"/>
    <w:rsid w:val="000A7156"/>
    <w:rsid w:val="000A753A"/>
    <w:rsid w:val="000A75E5"/>
    <w:rsid w:val="000A7BC0"/>
    <w:rsid w:val="000A7E08"/>
    <w:rsid w:val="000B00AE"/>
    <w:rsid w:val="000B0E5B"/>
    <w:rsid w:val="000B106A"/>
    <w:rsid w:val="000B1076"/>
    <w:rsid w:val="000B1BC7"/>
    <w:rsid w:val="000B1C73"/>
    <w:rsid w:val="000B22DD"/>
    <w:rsid w:val="000B2618"/>
    <w:rsid w:val="000B2670"/>
    <w:rsid w:val="000B2803"/>
    <w:rsid w:val="000B2894"/>
    <w:rsid w:val="000B2D98"/>
    <w:rsid w:val="000B2E81"/>
    <w:rsid w:val="000B332C"/>
    <w:rsid w:val="000B40F5"/>
    <w:rsid w:val="000B4171"/>
    <w:rsid w:val="000B428C"/>
    <w:rsid w:val="000B445C"/>
    <w:rsid w:val="000B4481"/>
    <w:rsid w:val="000B465F"/>
    <w:rsid w:val="000B47A7"/>
    <w:rsid w:val="000B4808"/>
    <w:rsid w:val="000B4B8A"/>
    <w:rsid w:val="000B4B9F"/>
    <w:rsid w:val="000B4CCF"/>
    <w:rsid w:val="000B4EFA"/>
    <w:rsid w:val="000B4FB5"/>
    <w:rsid w:val="000B5092"/>
    <w:rsid w:val="000B53A8"/>
    <w:rsid w:val="000B54CF"/>
    <w:rsid w:val="000B5775"/>
    <w:rsid w:val="000B599A"/>
    <w:rsid w:val="000B5A25"/>
    <w:rsid w:val="000B5A84"/>
    <w:rsid w:val="000B5AB6"/>
    <w:rsid w:val="000B5F13"/>
    <w:rsid w:val="000B61BE"/>
    <w:rsid w:val="000B668B"/>
    <w:rsid w:val="000B67AC"/>
    <w:rsid w:val="000B6862"/>
    <w:rsid w:val="000B6D37"/>
    <w:rsid w:val="000B70C9"/>
    <w:rsid w:val="000B71E8"/>
    <w:rsid w:val="000B726F"/>
    <w:rsid w:val="000B7810"/>
    <w:rsid w:val="000B7D39"/>
    <w:rsid w:val="000B7F1F"/>
    <w:rsid w:val="000C01D0"/>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2CA7"/>
    <w:rsid w:val="000C3DC2"/>
    <w:rsid w:val="000C3EF9"/>
    <w:rsid w:val="000C3F5D"/>
    <w:rsid w:val="000C3FD6"/>
    <w:rsid w:val="000C46E5"/>
    <w:rsid w:val="000C4890"/>
    <w:rsid w:val="000C4B01"/>
    <w:rsid w:val="000C4ED6"/>
    <w:rsid w:val="000C5558"/>
    <w:rsid w:val="000C5804"/>
    <w:rsid w:val="000C581E"/>
    <w:rsid w:val="000C5903"/>
    <w:rsid w:val="000C5963"/>
    <w:rsid w:val="000C5D17"/>
    <w:rsid w:val="000C5DA0"/>
    <w:rsid w:val="000C6372"/>
    <w:rsid w:val="000C63BE"/>
    <w:rsid w:val="000C644B"/>
    <w:rsid w:val="000C6AEE"/>
    <w:rsid w:val="000C6F97"/>
    <w:rsid w:val="000C72F9"/>
    <w:rsid w:val="000C76AE"/>
    <w:rsid w:val="000C784B"/>
    <w:rsid w:val="000C793D"/>
    <w:rsid w:val="000C79FB"/>
    <w:rsid w:val="000C7B76"/>
    <w:rsid w:val="000C7F9B"/>
    <w:rsid w:val="000D0995"/>
    <w:rsid w:val="000D0A33"/>
    <w:rsid w:val="000D0A3E"/>
    <w:rsid w:val="000D0CD6"/>
    <w:rsid w:val="000D0D60"/>
    <w:rsid w:val="000D0DA9"/>
    <w:rsid w:val="000D11E8"/>
    <w:rsid w:val="000D136D"/>
    <w:rsid w:val="000D13F6"/>
    <w:rsid w:val="000D144B"/>
    <w:rsid w:val="000D1602"/>
    <w:rsid w:val="000D1725"/>
    <w:rsid w:val="000D1765"/>
    <w:rsid w:val="000D1B4B"/>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7A3"/>
    <w:rsid w:val="000D6EEF"/>
    <w:rsid w:val="000D6F11"/>
    <w:rsid w:val="000D7062"/>
    <w:rsid w:val="000D71E8"/>
    <w:rsid w:val="000D78ED"/>
    <w:rsid w:val="000D7917"/>
    <w:rsid w:val="000D7AF3"/>
    <w:rsid w:val="000D7CB1"/>
    <w:rsid w:val="000E004D"/>
    <w:rsid w:val="000E0859"/>
    <w:rsid w:val="000E102F"/>
    <w:rsid w:val="000E142B"/>
    <w:rsid w:val="000E16CD"/>
    <w:rsid w:val="000E1C26"/>
    <w:rsid w:val="000E1D20"/>
    <w:rsid w:val="000E1F8C"/>
    <w:rsid w:val="000E27E0"/>
    <w:rsid w:val="000E28DF"/>
    <w:rsid w:val="000E298D"/>
    <w:rsid w:val="000E2AD3"/>
    <w:rsid w:val="000E321A"/>
    <w:rsid w:val="000E392C"/>
    <w:rsid w:val="000E3EEE"/>
    <w:rsid w:val="000E44A5"/>
    <w:rsid w:val="000E4594"/>
    <w:rsid w:val="000E4862"/>
    <w:rsid w:val="000E495A"/>
    <w:rsid w:val="000E4D38"/>
    <w:rsid w:val="000E52C3"/>
    <w:rsid w:val="000E5883"/>
    <w:rsid w:val="000E5C1B"/>
    <w:rsid w:val="000E6120"/>
    <w:rsid w:val="000E635C"/>
    <w:rsid w:val="000E6668"/>
    <w:rsid w:val="000E6D35"/>
    <w:rsid w:val="000E6DDB"/>
    <w:rsid w:val="000E7704"/>
    <w:rsid w:val="000E78B5"/>
    <w:rsid w:val="000E7D46"/>
    <w:rsid w:val="000E7D6A"/>
    <w:rsid w:val="000E7E11"/>
    <w:rsid w:val="000F0037"/>
    <w:rsid w:val="000F02E5"/>
    <w:rsid w:val="000F035E"/>
    <w:rsid w:val="000F0AE5"/>
    <w:rsid w:val="000F0B2A"/>
    <w:rsid w:val="000F0C10"/>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5D5"/>
    <w:rsid w:val="000F37C9"/>
    <w:rsid w:val="000F39EB"/>
    <w:rsid w:val="000F3A07"/>
    <w:rsid w:val="000F3B8C"/>
    <w:rsid w:val="000F3B96"/>
    <w:rsid w:val="000F3C8B"/>
    <w:rsid w:val="000F3E25"/>
    <w:rsid w:val="000F48B6"/>
    <w:rsid w:val="000F4BB0"/>
    <w:rsid w:val="000F4F82"/>
    <w:rsid w:val="000F52A2"/>
    <w:rsid w:val="000F54D1"/>
    <w:rsid w:val="000F5538"/>
    <w:rsid w:val="000F5631"/>
    <w:rsid w:val="000F5678"/>
    <w:rsid w:val="000F5823"/>
    <w:rsid w:val="000F5B66"/>
    <w:rsid w:val="000F5E15"/>
    <w:rsid w:val="000F604D"/>
    <w:rsid w:val="000F66F1"/>
    <w:rsid w:val="000F6D56"/>
    <w:rsid w:val="000F6D90"/>
    <w:rsid w:val="000F7124"/>
    <w:rsid w:val="000F72BA"/>
    <w:rsid w:val="000F7322"/>
    <w:rsid w:val="000F75E9"/>
    <w:rsid w:val="000F77C7"/>
    <w:rsid w:val="001002E3"/>
    <w:rsid w:val="00100327"/>
    <w:rsid w:val="001008ED"/>
    <w:rsid w:val="00100ADC"/>
    <w:rsid w:val="00100CDA"/>
    <w:rsid w:val="001010BE"/>
    <w:rsid w:val="00101566"/>
    <w:rsid w:val="00101A2C"/>
    <w:rsid w:val="00101A48"/>
    <w:rsid w:val="00101D87"/>
    <w:rsid w:val="00101ED1"/>
    <w:rsid w:val="00102068"/>
    <w:rsid w:val="00102117"/>
    <w:rsid w:val="0010250A"/>
    <w:rsid w:val="001027A7"/>
    <w:rsid w:val="00102AA7"/>
    <w:rsid w:val="00102D6B"/>
    <w:rsid w:val="00102DF3"/>
    <w:rsid w:val="00103361"/>
    <w:rsid w:val="0010381F"/>
    <w:rsid w:val="00103BC1"/>
    <w:rsid w:val="00103D15"/>
    <w:rsid w:val="0010467A"/>
    <w:rsid w:val="00104A28"/>
    <w:rsid w:val="00104C43"/>
    <w:rsid w:val="00104D59"/>
    <w:rsid w:val="00104DE0"/>
    <w:rsid w:val="00104F5D"/>
    <w:rsid w:val="0010519D"/>
    <w:rsid w:val="0010563C"/>
    <w:rsid w:val="001057A3"/>
    <w:rsid w:val="00105AF2"/>
    <w:rsid w:val="00105B37"/>
    <w:rsid w:val="0010636E"/>
    <w:rsid w:val="0010660B"/>
    <w:rsid w:val="00106972"/>
    <w:rsid w:val="00106A94"/>
    <w:rsid w:val="00106F0C"/>
    <w:rsid w:val="00106FF3"/>
    <w:rsid w:val="001074AD"/>
    <w:rsid w:val="001075C7"/>
    <w:rsid w:val="00107889"/>
    <w:rsid w:val="0011038E"/>
    <w:rsid w:val="001106A2"/>
    <w:rsid w:val="001106AB"/>
    <w:rsid w:val="001107F5"/>
    <w:rsid w:val="00110C76"/>
    <w:rsid w:val="00111041"/>
    <w:rsid w:val="00111513"/>
    <w:rsid w:val="00111796"/>
    <w:rsid w:val="00111A90"/>
    <w:rsid w:val="00111BDF"/>
    <w:rsid w:val="00111D4A"/>
    <w:rsid w:val="00112169"/>
    <w:rsid w:val="0011231D"/>
    <w:rsid w:val="00112768"/>
    <w:rsid w:val="0011296C"/>
    <w:rsid w:val="00112A05"/>
    <w:rsid w:val="00112B4C"/>
    <w:rsid w:val="00112BBD"/>
    <w:rsid w:val="00112CC4"/>
    <w:rsid w:val="00112F24"/>
    <w:rsid w:val="00114304"/>
    <w:rsid w:val="00114553"/>
    <w:rsid w:val="00115186"/>
    <w:rsid w:val="00115379"/>
    <w:rsid w:val="0011555D"/>
    <w:rsid w:val="0011567F"/>
    <w:rsid w:val="0011584A"/>
    <w:rsid w:val="0011586C"/>
    <w:rsid w:val="00115C4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4F"/>
    <w:rsid w:val="00121793"/>
    <w:rsid w:val="001218C6"/>
    <w:rsid w:val="00121912"/>
    <w:rsid w:val="001219CB"/>
    <w:rsid w:val="00121A2B"/>
    <w:rsid w:val="00121DDF"/>
    <w:rsid w:val="0012212A"/>
    <w:rsid w:val="001222D1"/>
    <w:rsid w:val="00122315"/>
    <w:rsid w:val="001225B3"/>
    <w:rsid w:val="00122698"/>
    <w:rsid w:val="001229F0"/>
    <w:rsid w:val="00122E15"/>
    <w:rsid w:val="00123087"/>
    <w:rsid w:val="00123321"/>
    <w:rsid w:val="00123BCA"/>
    <w:rsid w:val="00123BF7"/>
    <w:rsid w:val="00123E11"/>
    <w:rsid w:val="00123FDF"/>
    <w:rsid w:val="00124326"/>
    <w:rsid w:val="00124549"/>
    <w:rsid w:val="00125867"/>
    <w:rsid w:val="00125B1D"/>
    <w:rsid w:val="00125B91"/>
    <w:rsid w:val="00125D79"/>
    <w:rsid w:val="00126121"/>
    <w:rsid w:val="00126801"/>
    <w:rsid w:val="00126B9C"/>
    <w:rsid w:val="00126BB6"/>
    <w:rsid w:val="00126E36"/>
    <w:rsid w:val="00126F7D"/>
    <w:rsid w:val="00127271"/>
    <w:rsid w:val="001273D0"/>
    <w:rsid w:val="00127780"/>
    <w:rsid w:val="001277A9"/>
    <w:rsid w:val="00127979"/>
    <w:rsid w:val="00127F71"/>
    <w:rsid w:val="001300A0"/>
    <w:rsid w:val="0013015C"/>
    <w:rsid w:val="001302C7"/>
    <w:rsid w:val="001308FF"/>
    <w:rsid w:val="00130ABA"/>
    <w:rsid w:val="00130CCC"/>
    <w:rsid w:val="00130EAE"/>
    <w:rsid w:val="00130F11"/>
    <w:rsid w:val="00130F28"/>
    <w:rsid w:val="00131021"/>
    <w:rsid w:val="00131125"/>
    <w:rsid w:val="00131154"/>
    <w:rsid w:val="001313F0"/>
    <w:rsid w:val="001318D0"/>
    <w:rsid w:val="00131927"/>
    <w:rsid w:val="00132157"/>
    <w:rsid w:val="001323EF"/>
    <w:rsid w:val="0013243A"/>
    <w:rsid w:val="0013267A"/>
    <w:rsid w:val="00132A02"/>
    <w:rsid w:val="00132F6F"/>
    <w:rsid w:val="001331D9"/>
    <w:rsid w:val="001332DF"/>
    <w:rsid w:val="001334DD"/>
    <w:rsid w:val="00133520"/>
    <w:rsid w:val="001339CC"/>
    <w:rsid w:val="00133FCC"/>
    <w:rsid w:val="001347E1"/>
    <w:rsid w:val="00134BD7"/>
    <w:rsid w:val="0013501F"/>
    <w:rsid w:val="001354FC"/>
    <w:rsid w:val="0013570F"/>
    <w:rsid w:val="00135785"/>
    <w:rsid w:val="001359C2"/>
    <w:rsid w:val="00135D43"/>
    <w:rsid w:val="00135E01"/>
    <w:rsid w:val="00135E6D"/>
    <w:rsid w:val="00136015"/>
    <w:rsid w:val="0013602D"/>
    <w:rsid w:val="0013659D"/>
    <w:rsid w:val="00136ADE"/>
    <w:rsid w:val="00136D62"/>
    <w:rsid w:val="00137173"/>
    <w:rsid w:val="001372C5"/>
    <w:rsid w:val="001377F1"/>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791"/>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0EB"/>
    <w:rsid w:val="00145294"/>
    <w:rsid w:val="001457A8"/>
    <w:rsid w:val="0014599C"/>
    <w:rsid w:val="00145B11"/>
    <w:rsid w:val="0014622B"/>
    <w:rsid w:val="00146233"/>
    <w:rsid w:val="001464D5"/>
    <w:rsid w:val="00146A81"/>
    <w:rsid w:val="00146BE1"/>
    <w:rsid w:val="001476C0"/>
    <w:rsid w:val="00147802"/>
    <w:rsid w:val="0014784A"/>
    <w:rsid w:val="00150057"/>
    <w:rsid w:val="00150185"/>
    <w:rsid w:val="001502EA"/>
    <w:rsid w:val="0015056E"/>
    <w:rsid w:val="001507C0"/>
    <w:rsid w:val="00150E8B"/>
    <w:rsid w:val="00151070"/>
    <w:rsid w:val="001511B3"/>
    <w:rsid w:val="00151396"/>
    <w:rsid w:val="001514BF"/>
    <w:rsid w:val="0015165B"/>
    <w:rsid w:val="001518E3"/>
    <w:rsid w:val="00152197"/>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6D31"/>
    <w:rsid w:val="00156FFF"/>
    <w:rsid w:val="00157227"/>
    <w:rsid w:val="00157975"/>
    <w:rsid w:val="00157A6D"/>
    <w:rsid w:val="00157EF8"/>
    <w:rsid w:val="0016038E"/>
    <w:rsid w:val="001603A7"/>
    <w:rsid w:val="001604F3"/>
    <w:rsid w:val="00160902"/>
    <w:rsid w:val="00160C52"/>
    <w:rsid w:val="001612CC"/>
    <w:rsid w:val="00161313"/>
    <w:rsid w:val="001615D6"/>
    <w:rsid w:val="001617D2"/>
    <w:rsid w:val="00161A94"/>
    <w:rsid w:val="00161B93"/>
    <w:rsid w:val="0016204D"/>
    <w:rsid w:val="00162349"/>
    <w:rsid w:val="001623F6"/>
    <w:rsid w:val="00162419"/>
    <w:rsid w:val="00162A92"/>
    <w:rsid w:val="00162AA2"/>
    <w:rsid w:val="00162D25"/>
    <w:rsid w:val="00162F24"/>
    <w:rsid w:val="001634D6"/>
    <w:rsid w:val="00163A23"/>
    <w:rsid w:val="00163C00"/>
    <w:rsid w:val="00163E66"/>
    <w:rsid w:val="00163F3E"/>
    <w:rsid w:val="0016410B"/>
    <w:rsid w:val="00164149"/>
    <w:rsid w:val="00164325"/>
    <w:rsid w:val="00164399"/>
    <w:rsid w:val="0016450C"/>
    <w:rsid w:val="00164512"/>
    <w:rsid w:val="0016492D"/>
    <w:rsid w:val="0016498C"/>
    <w:rsid w:val="00164AFF"/>
    <w:rsid w:val="00164B37"/>
    <w:rsid w:val="00164B42"/>
    <w:rsid w:val="00164FC7"/>
    <w:rsid w:val="0016550F"/>
    <w:rsid w:val="0016581F"/>
    <w:rsid w:val="00165832"/>
    <w:rsid w:val="001658B3"/>
    <w:rsid w:val="00165984"/>
    <w:rsid w:val="0016598C"/>
    <w:rsid w:val="00165B91"/>
    <w:rsid w:val="00165ECB"/>
    <w:rsid w:val="00165FCC"/>
    <w:rsid w:val="001660FC"/>
    <w:rsid w:val="00166167"/>
    <w:rsid w:val="001663FC"/>
    <w:rsid w:val="00166740"/>
    <w:rsid w:val="0016682E"/>
    <w:rsid w:val="00166830"/>
    <w:rsid w:val="001669B4"/>
    <w:rsid w:val="00166D1A"/>
    <w:rsid w:val="001670A0"/>
    <w:rsid w:val="00167206"/>
    <w:rsid w:val="00167223"/>
    <w:rsid w:val="001673D4"/>
    <w:rsid w:val="00167639"/>
    <w:rsid w:val="00167E86"/>
    <w:rsid w:val="00170398"/>
    <w:rsid w:val="001705E9"/>
    <w:rsid w:val="00170FE3"/>
    <w:rsid w:val="00171239"/>
    <w:rsid w:val="00171302"/>
    <w:rsid w:val="001716E6"/>
    <w:rsid w:val="001717BA"/>
    <w:rsid w:val="00171A8E"/>
    <w:rsid w:val="00171BC0"/>
    <w:rsid w:val="0017254F"/>
    <w:rsid w:val="0017273F"/>
    <w:rsid w:val="0017299C"/>
    <w:rsid w:val="00172AEF"/>
    <w:rsid w:val="0017307B"/>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53A"/>
    <w:rsid w:val="001777F7"/>
    <w:rsid w:val="00177922"/>
    <w:rsid w:val="00177E3F"/>
    <w:rsid w:val="00177EA6"/>
    <w:rsid w:val="001800F2"/>
    <w:rsid w:val="0018013F"/>
    <w:rsid w:val="00180235"/>
    <w:rsid w:val="00180955"/>
    <w:rsid w:val="00180C29"/>
    <w:rsid w:val="00180E29"/>
    <w:rsid w:val="00180E96"/>
    <w:rsid w:val="00180FAD"/>
    <w:rsid w:val="0018129B"/>
    <w:rsid w:val="001812FF"/>
    <w:rsid w:val="0018155E"/>
    <w:rsid w:val="001816F8"/>
    <w:rsid w:val="00181799"/>
    <w:rsid w:val="00181AA9"/>
    <w:rsid w:val="00181DB3"/>
    <w:rsid w:val="00181EA1"/>
    <w:rsid w:val="00181FC6"/>
    <w:rsid w:val="00182103"/>
    <w:rsid w:val="00182689"/>
    <w:rsid w:val="00182D12"/>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66C"/>
    <w:rsid w:val="0018591A"/>
    <w:rsid w:val="0018595B"/>
    <w:rsid w:val="0018600A"/>
    <w:rsid w:val="001860CF"/>
    <w:rsid w:val="00186164"/>
    <w:rsid w:val="0018637D"/>
    <w:rsid w:val="00186666"/>
    <w:rsid w:val="00186CBA"/>
    <w:rsid w:val="00186FF8"/>
    <w:rsid w:val="00187367"/>
    <w:rsid w:val="001877CF"/>
    <w:rsid w:val="00187946"/>
    <w:rsid w:val="00187998"/>
    <w:rsid w:val="00187BEA"/>
    <w:rsid w:val="00187FE5"/>
    <w:rsid w:val="00190218"/>
    <w:rsid w:val="00190272"/>
    <w:rsid w:val="0019063C"/>
    <w:rsid w:val="00190765"/>
    <w:rsid w:val="00190C47"/>
    <w:rsid w:val="00190D71"/>
    <w:rsid w:val="0019187F"/>
    <w:rsid w:val="001918D9"/>
    <w:rsid w:val="00191BD4"/>
    <w:rsid w:val="00192060"/>
    <w:rsid w:val="001921D9"/>
    <w:rsid w:val="001921FD"/>
    <w:rsid w:val="001925DD"/>
    <w:rsid w:val="00192769"/>
    <w:rsid w:val="00192828"/>
    <w:rsid w:val="00192B16"/>
    <w:rsid w:val="00192BEF"/>
    <w:rsid w:val="00192E04"/>
    <w:rsid w:val="0019344E"/>
    <w:rsid w:val="00193661"/>
    <w:rsid w:val="001936D4"/>
    <w:rsid w:val="00193FD7"/>
    <w:rsid w:val="00194181"/>
    <w:rsid w:val="00194372"/>
    <w:rsid w:val="001943CC"/>
    <w:rsid w:val="00194844"/>
    <w:rsid w:val="0019493D"/>
    <w:rsid w:val="0019496B"/>
    <w:rsid w:val="00194AE2"/>
    <w:rsid w:val="00194B1F"/>
    <w:rsid w:val="00195020"/>
    <w:rsid w:val="0019533C"/>
    <w:rsid w:val="0019563E"/>
    <w:rsid w:val="0019582E"/>
    <w:rsid w:val="001958F3"/>
    <w:rsid w:val="0019598F"/>
    <w:rsid w:val="00195B81"/>
    <w:rsid w:val="0019602A"/>
    <w:rsid w:val="00196065"/>
    <w:rsid w:val="00196187"/>
    <w:rsid w:val="001964C5"/>
    <w:rsid w:val="001969B5"/>
    <w:rsid w:val="00196A54"/>
    <w:rsid w:val="00196B23"/>
    <w:rsid w:val="00196C50"/>
    <w:rsid w:val="00196D59"/>
    <w:rsid w:val="00196D72"/>
    <w:rsid w:val="00196E71"/>
    <w:rsid w:val="001975A9"/>
    <w:rsid w:val="00197813"/>
    <w:rsid w:val="00197BBD"/>
    <w:rsid w:val="001A07F8"/>
    <w:rsid w:val="001A0808"/>
    <w:rsid w:val="001A0A0F"/>
    <w:rsid w:val="001A0E0D"/>
    <w:rsid w:val="001A1782"/>
    <w:rsid w:val="001A1BEF"/>
    <w:rsid w:val="001A1BFB"/>
    <w:rsid w:val="001A1CA7"/>
    <w:rsid w:val="001A208D"/>
    <w:rsid w:val="001A27A9"/>
    <w:rsid w:val="001A2897"/>
    <w:rsid w:val="001A298C"/>
    <w:rsid w:val="001A29DF"/>
    <w:rsid w:val="001A2A44"/>
    <w:rsid w:val="001A2DCC"/>
    <w:rsid w:val="001A3686"/>
    <w:rsid w:val="001A371C"/>
    <w:rsid w:val="001A38DF"/>
    <w:rsid w:val="001A3A27"/>
    <w:rsid w:val="001A3DA7"/>
    <w:rsid w:val="001A3F76"/>
    <w:rsid w:val="001A3FE5"/>
    <w:rsid w:val="001A417A"/>
    <w:rsid w:val="001A4293"/>
    <w:rsid w:val="001A44DB"/>
    <w:rsid w:val="001A5095"/>
    <w:rsid w:val="001A526A"/>
    <w:rsid w:val="001A5288"/>
    <w:rsid w:val="001A5318"/>
    <w:rsid w:val="001A5379"/>
    <w:rsid w:val="001A5731"/>
    <w:rsid w:val="001A5B97"/>
    <w:rsid w:val="001A5EFB"/>
    <w:rsid w:val="001A623B"/>
    <w:rsid w:val="001A6514"/>
    <w:rsid w:val="001A65F6"/>
    <w:rsid w:val="001A6B1A"/>
    <w:rsid w:val="001A73DE"/>
    <w:rsid w:val="001A7548"/>
    <w:rsid w:val="001A75D5"/>
    <w:rsid w:val="001A7DED"/>
    <w:rsid w:val="001B03A4"/>
    <w:rsid w:val="001B07BB"/>
    <w:rsid w:val="001B0C59"/>
    <w:rsid w:val="001B11D4"/>
    <w:rsid w:val="001B1382"/>
    <w:rsid w:val="001B16E8"/>
    <w:rsid w:val="001B19B3"/>
    <w:rsid w:val="001B1AA8"/>
    <w:rsid w:val="001B1BA4"/>
    <w:rsid w:val="001B217F"/>
    <w:rsid w:val="001B2477"/>
    <w:rsid w:val="001B247D"/>
    <w:rsid w:val="001B28B2"/>
    <w:rsid w:val="001B291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ABE"/>
    <w:rsid w:val="001B4EE7"/>
    <w:rsid w:val="001B5B0E"/>
    <w:rsid w:val="001B61F8"/>
    <w:rsid w:val="001B67F3"/>
    <w:rsid w:val="001B698C"/>
    <w:rsid w:val="001B69E9"/>
    <w:rsid w:val="001B6B9E"/>
    <w:rsid w:val="001B6F19"/>
    <w:rsid w:val="001B6FDD"/>
    <w:rsid w:val="001B7535"/>
    <w:rsid w:val="001B7B03"/>
    <w:rsid w:val="001B7C33"/>
    <w:rsid w:val="001C0084"/>
    <w:rsid w:val="001C0367"/>
    <w:rsid w:val="001C03FF"/>
    <w:rsid w:val="001C049E"/>
    <w:rsid w:val="001C0858"/>
    <w:rsid w:val="001C0AF7"/>
    <w:rsid w:val="001C0D62"/>
    <w:rsid w:val="001C1385"/>
    <w:rsid w:val="001C14AB"/>
    <w:rsid w:val="001C1580"/>
    <w:rsid w:val="001C159A"/>
    <w:rsid w:val="001C1878"/>
    <w:rsid w:val="001C190E"/>
    <w:rsid w:val="001C1C2D"/>
    <w:rsid w:val="001C1D50"/>
    <w:rsid w:val="001C25CE"/>
    <w:rsid w:val="001C29BC"/>
    <w:rsid w:val="001C2CAC"/>
    <w:rsid w:val="001C2D71"/>
    <w:rsid w:val="001C2FA6"/>
    <w:rsid w:val="001C3135"/>
    <w:rsid w:val="001C34F3"/>
    <w:rsid w:val="001C35AB"/>
    <w:rsid w:val="001C3E92"/>
    <w:rsid w:val="001C3FD5"/>
    <w:rsid w:val="001C4601"/>
    <w:rsid w:val="001C4879"/>
    <w:rsid w:val="001C4B2A"/>
    <w:rsid w:val="001C4C46"/>
    <w:rsid w:val="001C4FB0"/>
    <w:rsid w:val="001C5180"/>
    <w:rsid w:val="001C5365"/>
    <w:rsid w:val="001C53C8"/>
    <w:rsid w:val="001C53DC"/>
    <w:rsid w:val="001C55C6"/>
    <w:rsid w:val="001C56FD"/>
    <w:rsid w:val="001C5A1E"/>
    <w:rsid w:val="001C5A6A"/>
    <w:rsid w:val="001C5B43"/>
    <w:rsid w:val="001C62B1"/>
    <w:rsid w:val="001C6344"/>
    <w:rsid w:val="001C637F"/>
    <w:rsid w:val="001C63F5"/>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A89"/>
    <w:rsid w:val="001D0F01"/>
    <w:rsid w:val="001D0FD8"/>
    <w:rsid w:val="001D11CF"/>
    <w:rsid w:val="001D1551"/>
    <w:rsid w:val="001D1826"/>
    <w:rsid w:val="001D182F"/>
    <w:rsid w:val="001D1AA0"/>
    <w:rsid w:val="001D1B58"/>
    <w:rsid w:val="001D1B9C"/>
    <w:rsid w:val="001D1DBB"/>
    <w:rsid w:val="001D22C8"/>
    <w:rsid w:val="001D244A"/>
    <w:rsid w:val="001D2604"/>
    <w:rsid w:val="001D273E"/>
    <w:rsid w:val="001D2874"/>
    <w:rsid w:val="001D288A"/>
    <w:rsid w:val="001D29BB"/>
    <w:rsid w:val="001D29CE"/>
    <w:rsid w:val="001D462D"/>
    <w:rsid w:val="001D473D"/>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D7FFC"/>
    <w:rsid w:val="001E0F2E"/>
    <w:rsid w:val="001E0F86"/>
    <w:rsid w:val="001E10BA"/>
    <w:rsid w:val="001E177B"/>
    <w:rsid w:val="001E2013"/>
    <w:rsid w:val="001E2170"/>
    <w:rsid w:val="001E239D"/>
    <w:rsid w:val="001E259F"/>
    <w:rsid w:val="001E27F7"/>
    <w:rsid w:val="001E2A8D"/>
    <w:rsid w:val="001E2E80"/>
    <w:rsid w:val="001E338D"/>
    <w:rsid w:val="001E34EF"/>
    <w:rsid w:val="001E3862"/>
    <w:rsid w:val="001E3959"/>
    <w:rsid w:val="001E3AAE"/>
    <w:rsid w:val="001E3F3C"/>
    <w:rsid w:val="001E3F46"/>
    <w:rsid w:val="001E413A"/>
    <w:rsid w:val="001E44DC"/>
    <w:rsid w:val="001E4689"/>
    <w:rsid w:val="001E4AB9"/>
    <w:rsid w:val="001E4E69"/>
    <w:rsid w:val="001E4F9D"/>
    <w:rsid w:val="001E52B2"/>
    <w:rsid w:val="001E54FF"/>
    <w:rsid w:val="001E57B3"/>
    <w:rsid w:val="001E57ED"/>
    <w:rsid w:val="001E586D"/>
    <w:rsid w:val="001E58B9"/>
    <w:rsid w:val="001E58DC"/>
    <w:rsid w:val="001E5C5F"/>
    <w:rsid w:val="001E5FD1"/>
    <w:rsid w:val="001E6286"/>
    <w:rsid w:val="001E6292"/>
    <w:rsid w:val="001E6299"/>
    <w:rsid w:val="001E6698"/>
    <w:rsid w:val="001E669D"/>
    <w:rsid w:val="001E68F3"/>
    <w:rsid w:val="001E6BFB"/>
    <w:rsid w:val="001E6D1E"/>
    <w:rsid w:val="001E6E31"/>
    <w:rsid w:val="001E6FD4"/>
    <w:rsid w:val="001E70CE"/>
    <w:rsid w:val="001E748C"/>
    <w:rsid w:val="001E76BC"/>
    <w:rsid w:val="001E7883"/>
    <w:rsid w:val="001E78D0"/>
    <w:rsid w:val="001E7C90"/>
    <w:rsid w:val="001F05AA"/>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C44"/>
    <w:rsid w:val="001F2DEF"/>
    <w:rsid w:val="001F30AA"/>
    <w:rsid w:val="001F31F9"/>
    <w:rsid w:val="001F328B"/>
    <w:rsid w:val="001F32C0"/>
    <w:rsid w:val="001F3401"/>
    <w:rsid w:val="001F34E0"/>
    <w:rsid w:val="001F3618"/>
    <w:rsid w:val="001F3619"/>
    <w:rsid w:val="001F362C"/>
    <w:rsid w:val="001F396C"/>
    <w:rsid w:val="001F3B9F"/>
    <w:rsid w:val="001F3BCB"/>
    <w:rsid w:val="001F3E53"/>
    <w:rsid w:val="001F4673"/>
    <w:rsid w:val="001F4BD8"/>
    <w:rsid w:val="001F4BEC"/>
    <w:rsid w:val="001F50DE"/>
    <w:rsid w:val="001F5330"/>
    <w:rsid w:val="001F56DA"/>
    <w:rsid w:val="001F5A76"/>
    <w:rsid w:val="001F62F5"/>
    <w:rsid w:val="001F64EE"/>
    <w:rsid w:val="001F667E"/>
    <w:rsid w:val="001F669C"/>
    <w:rsid w:val="001F6AED"/>
    <w:rsid w:val="001F6E38"/>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806"/>
    <w:rsid w:val="00201B4F"/>
    <w:rsid w:val="00201CAF"/>
    <w:rsid w:val="00201D84"/>
    <w:rsid w:val="00201F4D"/>
    <w:rsid w:val="0020230B"/>
    <w:rsid w:val="00202803"/>
    <w:rsid w:val="00202C12"/>
    <w:rsid w:val="0020304C"/>
    <w:rsid w:val="00203153"/>
    <w:rsid w:val="002032BC"/>
    <w:rsid w:val="002035A6"/>
    <w:rsid w:val="0020363D"/>
    <w:rsid w:val="0020377A"/>
    <w:rsid w:val="0020398E"/>
    <w:rsid w:val="002039FF"/>
    <w:rsid w:val="00203B3E"/>
    <w:rsid w:val="00203CF2"/>
    <w:rsid w:val="00203DF3"/>
    <w:rsid w:val="00204266"/>
    <w:rsid w:val="0020461C"/>
    <w:rsid w:val="002048C5"/>
    <w:rsid w:val="00204AF6"/>
    <w:rsid w:val="00204DCB"/>
    <w:rsid w:val="00205137"/>
    <w:rsid w:val="00205749"/>
    <w:rsid w:val="002059EF"/>
    <w:rsid w:val="00205A26"/>
    <w:rsid w:val="00205B4B"/>
    <w:rsid w:val="00205D53"/>
    <w:rsid w:val="0020667F"/>
    <w:rsid w:val="0020675E"/>
    <w:rsid w:val="0020679E"/>
    <w:rsid w:val="00206997"/>
    <w:rsid w:val="00206BAB"/>
    <w:rsid w:val="00206D8B"/>
    <w:rsid w:val="0020702F"/>
    <w:rsid w:val="0020735D"/>
    <w:rsid w:val="00207456"/>
    <w:rsid w:val="002075BF"/>
    <w:rsid w:val="00207CAF"/>
    <w:rsid w:val="00210888"/>
    <w:rsid w:val="00210A4A"/>
    <w:rsid w:val="00210AAD"/>
    <w:rsid w:val="00210AD5"/>
    <w:rsid w:val="00210B00"/>
    <w:rsid w:val="00211493"/>
    <w:rsid w:val="00211562"/>
    <w:rsid w:val="00211581"/>
    <w:rsid w:val="002116E8"/>
    <w:rsid w:val="002119F5"/>
    <w:rsid w:val="00211A2E"/>
    <w:rsid w:val="00211C3C"/>
    <w:rsid w:val="00211E2D"/>
    <w:rsid w:val="00212258"/>
    <w:rsid w:val="002127AD"/>
    <w:rsid w:val="00212B17"/>
    <w:rsid w:val="00212F3D"/>
    <w:rsid w:val="00213913"/>
    <w:rsid w:val="00213C4C"/>
    <w:rsid w:val="00213F9B"/>
    <w:rsid w:val="0021442C"/>
    <w:rsid w:val="00214544"/>
    <w:rsid w:val="002149C6"/>
    <w:rsid w:val="00214AC8"/>
    <w:rsid w:val="00214B87"/>
    <w:rsid w:val="00214DA6"/>
    <w:rsid w:val="0021534C"/>
    <w:rsid w:val="00215358"/>
    <w:rsid w:val="002153D2"/>
    <w:rsid w:val="00216126"/>
    <w:rsid w:val="0021661D"/>
    <w:rsid w:val="002168A5"/>
    <w:rsid w:val="002169C4"/>
    <w:rsid w:val="00216BC4"/>
    <w:rsid w:val="0021728B"/>
    <w:rsid w:val="002173F6"/>
    <w:rsid w:val="00217971"/>
    <w:rsid w:val="00217D50"/>
    <w:rsid w:val="00217E8F"/>
    <w:rsid w:val="00217F0E"/>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5F"/>
    <w:rsid w:val="00222869"/>
    <w:rsid w:val="002229C0"/>
    <w:rsid w:val="00222C40"/>
    <w:rsid w:val="00222EC3"/>
    <w:rsid w:val="002232AA"/>
    <w:rsid w:val="00223370"/>
    <w:rsid w:val="00223724"/>
    <w:rsid w:val="00223BB9"/>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795"/>
    <w:rsid w:val="00226903"/>
    <w:rsid w:val="00226BA9"/>
    <w:rsid w:val="00226BCA"/>
    <w:rsid w:val="00226BE0"/>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155"/>
    <w:rsid w:val="00231376"/>
    <w:rsid w:val="002314CE"/>
    <w:rsid w:val="002314D6"/>
    <w:rsid w:val="00231623"/>
    <w:rsid w:val="00231D8A"/>
    <w:rsid w:val="0023253A"/>
    <w:rsid w:val="002325C6"/>
    <w:rsid w:val="00232A5C"/>
    <w:rsid w:val="00232AE5"/>
    <w:rsid w:val="00232DE7"/>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0D62"/>
    <w:rsid w:val="0024101B"/>
    <w:rsid w:val="00241230"/>
    <w:rsid w:val="0024125C"/>
    <w:rsid w:val="002412CD"/>
    <w:rsid w:val="002412D9"/>
    <w:rsid w:val="002413B2"/>
    <w:rsid w:val="00241CDD"/>
    <w:rsid w:val="00241CE8"/>
    <w:rsid w:val="00241D53"/>
    <w:rsid w:val="002420EE"/>
    <w:rsid w:val="002421FD"/>
    <w:rsid w:val="00242930"/>
    <w:rsid w:val="0024297F"/>
    <w:rsid w:val="00242E56"/>
    <w:rsid w:val="00242FB6"/>
    <w:rsid w:val="002430A9"/>
    <w:rsid w:val="002431B1"/>
    <w:rsid w:val="002431D4"/>
    <w:rsid w:val="00243A1C"/>
    <w:rsid w:val="00243ABF"/>
    <w:rsid w:val="00243C7D"/>
    <w:rsid w:val="00243D86"/>
    <w:rsid w:val="00243F85"/>
    <w:rsid w:val="0024427C"/>
    <w:rsid w:val="002442DE"/>
    <w:rsid w:val="0024440A"/>
    <w:rsid w:val="00244800"/>
    <w:rsid w:val="0024488D"/>
    <w:rsid w:val="002449BD"/>
    <w:rsid w:val="00244DCC"/>
    <w:rsid w:val="0024515A"/>
    <w:rsid w:val="002453B7"/>
    <w:rsid w:val="00245A01"/>
    <w:rsid w:val="00245A4B"/>
    <w:rsid w:val="00246291"/>
    <w:rsid w:val="0024635B"/>
    <w:rsid w:val="0024643E"/>
    <w:rsid w:val="0024645E"/>
    <w:rsid w:val="002468D0"/>
    <w:rsid w:val="00246A4A"/>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2CE"/>
    <w:rsid w:val="00252931"/>
    <w:rsid w:val="002537D4"/>
    <w:rsid w:val="002538A2"/>
    <w:rsid w:val="002539D4"/>
    <w:rsid w:val="00253A1B"/>
    <w:rsid w:val="00253DCE"/>
    <w:rsid w:val="00253E0B"/>
    <w:rsid w:val="002543A6"/>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0B"/>
    <w:rsid w:val="00257DA6"/>
    <w:rsid w:val="00260564"/>
    <w:rsid w:val="00260B7F"/>
    <w:rsid w:val="00260DDF"/>
    <w:rsid w:val="00261066"/>
    <w:rsid w:val="00261517"/>
    <w:rsid w:val="002616D4"/>
    <w:rsid w:val="002619B4"/>
    <w:rsid w:val="00261A1E"/>
    <w:rsid w:val="00261AEB"/>
    <w:rsid w:val="00261E3F"/>
    <w:rsid w:val="0026206A"/>
    <w:rsid w:val="0026258D"/>
    <w:rsid w:val="00262E3E"/>
    <w:rsid w:val="00263122"/>
    <w:rsid w:val="002635B5"/>
    <w:rsid w:val="00263C82"/>
    <w:rsid w:val="00263F91"/>
    <w:rsid w:val="00263FB4"/>
    <w:rsid w:val="00264165"/>
    <w:rsid w:val="00264251"/>
    <w:rsid w:val="00264268"/>
    <w:rsid w:val="00264573"/>
    <w:rsid w:val="00264937"/>
    <w:rsid w:val="002649EC"/>
    <w:rsid w:val="00265290"/>
    <w:rsid w:val="00265909"/>
    <w:rsid w:val="00265E4C"/>
    <w:rsid w:val="00265FDC"/>
    <w:rsid w:val="0026613B"/>
    <w:rsid w:val="0026664D"/>
    <w:rsid w:val="002666A3"/>
    <w:rsid w:val="00266E73"/>
    <w:rsid w:val="00267C70"/>
    <w:rsid w:val="0027042B"/>
    <w:rsid w:val="002705E9"/>
    <w:rsid w:val="00270639"/>
    <w:rsid w:val="00270B6A"/>
    <w:rsid w:val="00270EB4"/>
    <w:rsid w:val="002710BA"/>
    <w:rsid w:val="00271124"/>
    <w:rsid w:val="002716B7"/>
    <w:rsid w:val="002717FC"/>
    <w:rsid w:val="002719E6"/>
    <w:rsid w:val="00271A33"/>
    <w:rsid w:val="00271DC1"/>
    <w:rsid w:val="00271DF6"/>
    <w:rsid w:val="002726EB"/>
    <w:rsid w:val="00272736"/>
    <w:rsid w:val="002727F7"/>
    <w:rsid w:val="002729E6"/>
    <w:rsid w:val="00272B34"/>
    <w:rsid w:val="0027301B"/>
    <w:rsid w:val="0027309E"/>
    <w:rsid w:val="0027316D"/>
    <w:rsid w:val="00273375"/>
    <w:rsid w:val="00273755"/>
    <w:rsid w:val="00273A9A"/>
    <w:rsid w:val="00273AC4"/>
    <w:rsid w:val="00273FB3"/>
    <w:rsid w:val="002741E5"/>
    <w:rsid w:val="00274534"/>
    <w:rsid w:val="0027459F"/>
    <w:rsid w:val="0027503B"/>
    <w:rsid w:val="0027523E"/>
    <w:rsid w:val="00275624"/>
    <w:rsid w:val="0027579B"/>
    <w:rsid w:val="00275B08"/>
    <w:rsid w:val="0027603A"/>
    <w:rsid w:val="002760CD"/>
    <w:rsid w:val="0027618A"/>
    <w:rsid w:val="002762B8"/>
    <w:rsid w:val="0027669A"/>
    <w:rsid w:val="00276D22"/>
    <w:rsid w:val="00276E6B"/>
    <w:rsid w:val="002773C4"/>
    <w:rsid w:val="0027741E"/>
    <w:rsid w:val="00277BAF"/>
    <w:rsid w:val="00280050"/>
    <w:rsid w:val="0028050D"/>
    <w:rsid w:val="00280D8B"/>
    <w:rsid w:val="00281B89"/>
    <w:rsid w:val="00281D4E"/>
    <w:rsid w:val="002823E3"/>
    <w:rsid w:val="0028244D"/>
    <w:rsid w:val="0028254C"/>
    <w:rsid w:val="00282577"/>
    <w:rsid w:val="002825FA"/>
    <w:rsid w:val="0028265F"/>
    <w:rsid w:val="00282C8E"/>
    <w:rsid w:val="002830A8"/>
    <w:rsid w:val="0028330D"/>
    <w:rsid w:val="0028392B"/>
    <w:rsid w:val="00283A42"/>
    <w:rsid w:val="00283E9F"/>
    <w:rsid w:val="00284312"/>
    <w:rsid w:val="00284404"/>
    <w:rsid w:val="00284618"/>
    <w:rsid w:val="00284731"/>
    <w:rsid w:val="00284A9B"/>
    <w:rsid w:val="00284BE6"/>
    <w:rsid w:val="00284BFD"/>
    <w:rsid w:val="00284EAE"/>
    <w:rsid w:val="00284F24"/>
    <w:rsid w:val="00286108"/>
    <w:rsid w:val="00286ABA"/>
    <w:rsid w:val="00286AE6"/>
    <w:rsid w:val="00286C49"/>
    <w:rsid w:val="00286E02"/>
    <w:rsid w:val="00286F0A"/>
    <w:rsid w:val="002871BF"/>
    <w:rsid w:val="00287236"/>
    <w:rsid w:val="00287C17"/>
    <w:rsid w:val="00287CD3"/>
    <w:rsid w:val="00287D14"/>
    <w:rsid w:val="0029017B"/>
    <w:rsid w:val="0029068A"/>
    <w:rsid w:val="0029082F"/>
    <w:rsid w:val="002908BF"/>
    <w:rsid w:val="0029097C"/>
    <w:rsid w:val="00290A88"/>
    <w:rsid w:val="00290AB9"/>
    <w:rsid w:val="00290BDC"/>
    <w:rsid w:val="00290D8A"/>
    <w:rsid w:val="002914BA"/>
    <w:rsid w:val="00291899"/>
    <w:rsid w:val="00291D32"/>
    <w:rsid w:val="00292377"/>
    <w:rsid w:val="00292539"/>
    <w:rsid w:val="002926B8"/>
    <w:rsid w:val="00292916"/>
    <w:rsid w:val="00292917"/>
    <w:rsid w:val="0029296B"/>
    <w:rsid w:val="00292C93"/>
    <w:rsid w:val="00292F38"/>
    <w:rsid w:val="002930A0"/>
    <w:rsid w:val="00293111"/>
    <w:rsid w:val="0029338B"/>
    <w:rsid w:val="0029396C"/>
    <w:rsid w:val="00293D11"/>
    <w:rsid w:val="0029417C"/>
    <w:rsid w:val="00294420"/>
    <w:rsid w:val="00294628"/>
    <w:rsid w:val="00295024"/>
    <w:rsid w:val="002951A0"/>
    <w:rsid w:val="00295433"/>
    <w:rsid w:val="002955D1"/>
    <w:rsid w:val="0029578D"/>
    <w:rsid w:val="00295AB6"/>
    <w:rsid w:val="00295E24"/>
    <w:rsid w:val="0029686E"/>
    <w:rsid w:val="00296C59"/>
    <w:rsid w:val="00296D2E"/>
    <w:rsid w:val="00296EA7"/>
    <w:rsid w:val="00297422"/>
    <w:rsid w:val="002978E4"/>
    <w:rsid w:val="0029791A"/>
    <w:rsid w:val="00297A62"/>
    <w:rsid w:val="00297C68"/>
    <w:rsid w:val="002A0062"/>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5F6"/>
    <w:rsid w:val="002A3622"/>
    <w:rsid w:val="002A385B"/>
    <w:rsid w:val="002A38D2"/>
    <w:rsid w:val="002A39EA"/>
    <w:rsid w:val="002A3ADB"/>
    <w:rsid w:val="002A3B2A"/>
    <w:rsid w:val="002A3CB4"/>
    <w:rsid w:val="002A425C"/>
    <w:rsid w:val="002A42AE"/>
    <w:rsid w:val="002A4513"/>
    <w:rsid w:val="002A506F"/>
    <w:rsid w:val="002A545A"/>
    <w:rsid w:val="002A580F"/>
    <w:rsid w:val="002A5ABA"/>
    <w:rsid w:val="002A64ED"/>
    <w:rsid w:val="002A6563"/>
    <w:rsid w:val="002A667D"/>
    <w:rsid w:val="002A67C0"/>
    <w:rsid w:val="002A6B12"/>
    <w:rsid w:val="002A70AE"/>
    <w:rsid w:val="002A735F"/>
    <w:rsid w:val="002A743F"/>
    <w:rsid w:val="002A76AD"/>
    <w:rsid w:val="002A7773"/>
    <w:rsid w:val="002A7CC4"/>
    <w:rsid w:val="002A7E92"/>
    <w:rsid w:val="002B0050"/>
    <w:rsid w:val="002B01A9"/>
    <w:rsid w:val="002B03FA"/>
    <w:rsid w:val="002B0445"/>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076"/>
    <w:rsid w:val="002B4081"/>
    <w:rsid w:val="002B410E"/>
    <w:rsid w:val="002B4206"/>
    <w:rsid w:val="002B4500"/>
    <w:rsid w:val="002B4556"/>
    <w:rsid w:val="002B476F"/>
    <w:rsid w:val="002B47A3"/>
    <w:rsid w:val="002B4A3D"/>
    <w:rsid w:val="002B4C92"/>
    <w:rsid w:val="002B4FDE"/>
    <w:rsid w:val="002B551A"/>
    <w:rsid w:val="002B5705"/>
    <w:rsid w:val="002B5807"/>
    <w:rsid w:val="002B5A17"/>
    <w:rsid w:val="002B5D68"/>
    <w:rsid w:val="002B6C46"/>
    <w:rsid w:val="002B6CE9"/>
    <w:rsid w:val="002B7258"/>
    <w:rsid w:val="002B745D"/>
    <w:rsid w:val="002B7E95"/>
    <w:rsid w:val="002C0136"/>
    <w:rsid w:val="002C05B3"/>
    <w:rsid w:val="002C0A82"/>
    <w:rsid w:val="002C0BA0"/>
    <w:rsid w:val="002C0BAC"/>
    <w:rsid w:val="002C0E64"/>
    <w:rsid w:val="002C1476"/>
    <w:rsid w:val="002C1E50"/>
    <w:rsid w:val="002C201D"/>
    <w:rsid w:val="002C2191"/>
    <w:rsid w:val="002C27E1"/>
    <w:rsid w:val="002C291B"/>
    <w:rsid w:val="002C2A3D"/>
    <w:rsid w:val="002C30D6"/>
    <w:rsid w:val="002C34B7"/>
    <w:rsid w:val="002C36BE"/>
    <w:rsid w:val="002C3D45"/>
    <w:rsid w:val="002C3EA7"/>
    <w:rsid w:val="002C3FC2"/>
    <w:rsid w:val="002C40A7"/>
    <w:rsid w:val="002C475B"/>
    <w:rsid w:val="002C4E67"/>
    <w:rsid w:val="002C540C"/>
    <w:rsid w:val="002C5678"/>
    <w:rsid w:val="002C572E"/>
    <w:rsid w:val="002C5B8A"/>
    <w:rsid w:val="002C5CD3"/>
    <w:rsid w:val="002C5F8B"/>
    <w:rsid w:val="002C604A"/>
    <w:rsid w:val="002C64FC"/>
    <w:rsid w:val="002C65EF"/>
    <w:rsid w:val="002C69AF"/>
    <w:rsid w:val="002C7004"/>
    <w:rsid w:val="002C72C5"/>
    <w:rsid w:val="002C745D"/>
    <w:rsid w:val="002C770E"/>
    <w:rsid w:val="002D00A0"/>
    <w:rsid w:val="002D036D"/>
    <w:rsid w:val="002D078B"/>
    <w:rsid w:val="002D09DE"/>
    <w:rsid w:val="002D0B69"/>
    <w:rsid w:val="002D0D27"/>
    <w:rsid w:val="002D0D9C"/>
    <w:rsid w:val="002D0E0D"/>
    <w:rsid w:val="002D0F31"/>
    <w:rsid w:val="002D1131"/>
    <w:rsid w:val="002D122A"/>
    <w:rsid w:val="002D14F1"/>
    <w:rsid w:val="002D195C"/>
    <w:rsid w:val="002D1B85"/>
    <w:rsid w:val="002D1C8E"/>
    <w:rsid w:val="002D1DA7"/>
    <w:rsid w:val="002D2259"/>
    <w:rsid w:val="002D2354"/>
    <w:rsid w:val="002D2528"/>
    <w:rsid w:val="002D25C0"/>
    <w:rsid w:val="002D2909"/>
    <w:rsid w:val="002D3416"/>
    <w:rsid w:val="002D354B"/>
    <w:rsid w:val="002D35AA"/>
    <w:rsid w:val="002D365D"/>
    <w:rsid w:val="002D3669"/>
    <w:rsid w:val="002D3770"/>
    <w:rsid w:val="002D3A19"/>
    <w:rsid w:val="002D3E5E"/>
    <w:rsid w:val="002D3F63"/>
    <w:rsid w:val="002D447B"/>
    <w:rsid w:val="002D4549"/>
    <w:rsid w:val="002D4737"/>
    <w:rsid w:val="002D48D2"/>
    <w:rsid w:val="002D4AB3"/>
    <w:rsid w:val="002D4CBA"/>
    <w:rsid w:val="002D5221"/>
    <w:rsid w:val="002D5838"/>
    <w:rsid w:val="002D595B"/>
    <w:rsid w:val="002D5ABD"/>
    <w:rsid w:val="002D5D6B"/>
    <w:rsid w:val="002D5D6D"/>
    <w:rsid w:val="002D64A1"/>
    <w:rsid w:val="002D6621"/>
    <w:rsid w:val="002D6782"/>
    <w:rsid w:val="002D69CB"/>
    <w:rsid w:val="002D782C"/>
    <w:rsid w:val="002D7C13"/>
    <w:rsid w:val="002D7C1E"/>
    <w:rsid w:val="002E0A08"/>
    <w:rsid w:val="002E0F74"/>
    <w:rsid w:val="002E0FAE"/>
    <w:rsid w:val="002E10B9"/>
    <w:rsid w:val="002E117C"/>
    <w:rsid w:val="002E1686"/>
    <w:rsid w:val="002E1A14"/>
    <w:rsid w:val="002E1AAB"/>
    <w:rsid w:val="002E1AD9"/>
    <w:rsid w:val="002E1F08"/>
    <w:rsid w:val="002E205F"/>
    <w:rsid w:val="002E2114"/>
    <w:rsid w:val="002E2203"/>
    <w:rsid w:val="002E24D7"/>
    <w:rsid w:val="002E2AA6"/>
    <w:rsid w:val="002E2CAC"/>
    <w:rsid w:val="002E2FD1"/>
    <w:rsid w:val="002E3740"/>
    <w:rsid w:val="002E39A8"/>
    <w:rsid w:val="002E4079"/>
    <w:rsid w:val="002E407E"/>
    <w:rsid w:val="002E4A90"/>
    <w:rsid w:val="002E5081"/>
    <w:rsid w:val="002E58FA"/>
    <w:rsid w:val="002E591B"/>
    <w:rsid w:val="002E593E"/>
    <w:rsid w:val="002E5E27"/>
    <w:rsid w:val="002E5F3D"/>
    <w:rsid w:val="002E6051"/>
    <w:rsid w:val="002E65C3"/>
    <w:rsid w:val="002E67B2"/>
    <w:rsid w:val="002E6849"/>
    <w:rsid w:val="002E6B47"/>
    <w:rsid w:val="002E6FAB"/>
    <w:rsid w:val="002E71CB"/>
    <w:rsid w:val="002E7443"/>
    <w:rsid w:val="002E7502"/>
    <w:rsid w:val="002E7A02"/>
    <w:rsid w:val="002E7F29"/>
    <w:rsid w:val="002F00CA"/>
    <w:rsid w:val="002F0A60"/>
    <w:rsid w:val="002F0B78"/>
    <w:rsid w:val="002F0BDC"/>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1B"/>
    <w:rsid w:val="002F2783"/>
    <w:rsid w:val="002F279B"/>
    <w:rsid w:val="002F31FA"/>
    <w:rsid w:val="002F33F3"/>
    <w:rsid w:val="002F34E6"/>
    <w:rsid w:val="002F36C1"/>
    <w:rsid w:val="002F391B"/>
    <w:rsid w:val="002F3A26"/>
    <w:rsid w:val="002F3AD6"/>
    <w:rsid w:val="002F3CBE"/>
    <w:rsid w:val="002F3E63"/>
    <w:rsid w:val="002F4191"/>
    <w:rsid w:val="002F41E2"/>
    <w:rsid w:val="002F422E"/>
    <w:rsid w:val="002F4444"/>
    <w:rsid w:val="002F449C"/>
    <w:rsid w:val="002F459A"/>
    <w:rsid w:val="002F48BC"/>
    <w:rsid w:val="002F493A"/>
    <w:rsid w:val="002F49FE"/>
    <w:rsid w:val="002F4B81"/>
    <w:rsid w:val="002F4CEB"/>
    <w:rsid w:val="002F4E7E"/>
    <w:rsid w:val="002F586D"/>
    <w:rsid w:val="002F5933"/>
    <w:rsid w:val="002F5A13"/>
    <w:rsid w:val="002F5FDF"/>
    <w:rsid w:val="002F6301"/>
    <w:rsid w:val="002F65B5"/>
    <w:rsid w:val="002F665F"/>
    <w:rsid w:val="002F6727"/>
    <w:rsid w:val="002F69D4"/>
    <w:rsid w:val="002F6D1C"/>
    <w:rsid w:val="002F6E7F"/>
    <w:rsid w:val="002F7502"/>
    <w:rsid w:val="002F7B43"/>
    <w:rsid w:val="00300268"/>
    <w:rsid w:val="00300800"/>
    <w:rsid w:val="00300809"/>
    <w:rsid w:val="00300E19"/>
    <w:rsid w:val="00300ED8"/>
    <w:rsid w:val="00300FC2"/>
    <w:rsid w:val="00301205"/>
    <w:rsid w:val="00301975"/>
    <w:rsid w:val="00301B01"/>
    <w:rsid w:val="003022A9"/>
    <w:rsid w:val="00302346"/>
    <w:rsid w:val="00302B0A"/>
    <w:rsid w:val="0030317C"/>
    <w:rsid w:val="00303320"/>
    <w:rsid w:val="00303465"/>
    <w:rsid w:val="003036FB"/>
    <w:rsid w:val="0030385A"/>
    <w:rsid w:val="003039C3"/>
    <w:rsid w:val="00303AF7"/>
    <w:rsid w:val="00303DD7"/>
    <w:rsid w:val="00303F4B"/>
    <w:rsid w:val="003041B6"/>
    <w:rsid w:val="00304207"/>
    <w:rsid w:val="0030458E"/>
    <w:rsid w:val="003045A8"/>
    <w:rsid w:val="00304B58"/>
    <w:rsid w:val="00304C9E"/>
    <w:rsid w:val="00304E2D"/>
    <w:rsid w:val="00304E89"/>
    <w:rsid w:val="00304F85"/>
    <w:rsid w:val="00304FFE"/>
    <w:rsid w:val="0030544B"/>
    <w:rsid w:val="003058A8"/>
    <w:rsid w:val="00305925"/>
    <w:rsid w:val="00305AB6"/>
    <w:rsid w:val="00305C60"/>
    <w:rsid w:val="00305F3F"/>
    <w:rsid w:val="0030607C"/>
    <w:rsid w:val="003062FF"/>
    <w:rsid w:val="00306443"/>
    <w:rsid w:val="0030666B"/>
    <w:rsid w:val="00306A8B"/>
    <w:rsid w:val="00306EC4"/>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BC6"/>
    <w:rsid w:val="00313C5F"/>
    <w:rsid w:val="00313DA7"/>
    <w:rsid w:val="00314042"/>
    <w:rsid w:val="0031418C"/>
    <w:rsid w:val="00314581"/>
    <w:rsid w:val="00314B93"/>
    <w:rsid w:val="00314DAC"/>
    <w:rsid w:val="00314EBE"/>
    <w:rsid w:val="003150D2"/>
    <w:rsid w:val="003151C9"/>
    <w:rsid w:val="00315C58"/>
    <w:rsid w:val="00315CB4"/>
    <w:rsid w:val="003160C1"/>
    <w:rsid w:val="003161EA"/>
    <w:rsid w:val="00316246"/>
    <w:rsid w:val="00316662"/>
    <w:rsid w:val="00316740"/>
    <w:rsid w:val="00316ECA"/>
    <w:rsid w:val="00317187"/>
    <w:rsid w:val="0031737C"/>
    <w:rsid w:val="003173B0"/>
    <w:rsid w:val="00317BED"/>
    <w:rsid w:val="00317C89"/>
    <w:rsid w:val="00317D89"/>
    <w:rsid w:val="00317DC3"/>
    <w:rsid w:val="003200AF"/>
    <w:rsid w:val="00320390"/>
    <w:rsid w:val="00320663"/>
    <w:rsid w:val="00320997"/>
    <w:rsid w:val="00320C97"/>
    <w:rsid w:val="00320E6B"/>
    <w:rsid w:val="00320E7F"/>
    <w:rsid w:val="00320F7F"/>
    <w:rsid w:val="00321194"/>
    <w:rsid w:val="003211B5"/>
    <w:rsid w:val="003211E1"/>
    <w:rsid w:val="003217D7"/>
    <w:rsid w:val="00321A79"/>
    <w:rsid w:val="00321EDE"/>
    <w:rsid w:val="003221D7"/>
    <w:rsid w:val="003224E9"/>
    <w:rsid w:val="0032281D"/>
    <w:rsid w:val="00322857"/>
    <w:rsid w:val="0032296B"/>
    <w:rsid w:val="00322A44"/>
    <w:rsid w:val="0032317D"/>
    <w:rsid w:val="003231DD"/>
    <w:rsid w:val="003233ED"/>
    <w:rsid w:val="003234B7"/>
    <w:rsid w:val="003234D8"/>
    <w:rsid w:val="00323548"/>
    <w:rsid w:val="0032370F"/>
    <w:rsid w:val="0032393B"/>
    <w:rsid w:val="00323EBC"/>
    <w:rsid w:val="00323ED8"/>
    <w:rsid w:val="00323F42"/>
    <w:rsid w:val="00323F8E"/>
    <w:rsid w:val="003245C1"/>
    <w:rsid w:val="00324B10"/>
    <w:rsid w:val="00324D4A"/>
    <w:rsid w:val="003250D0"/>
    <w:rsid w:val="0032510D"/>
    <w:rsid w:val="0032520F"/>
    <w:rsid w:val="0032526A"/>
    <w:rsid w:val="003254F1"/>
    <w:rsid w:val="003256B5"/>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6F9"/>
    <w:rsid w:val="00330D3C"/>
    <w:rsid w:val="00330D8B"/>
    <w:rsid w:val="0033116F"/>
    <w:rsid w:val="00331455"/>
    <w:rsid w:val="003314DA"/>
    <w:rsid w:val="00331605"/>
    <w:rsid w:val="00331A9A"/>
    <w:rsid w:val="00331DDB"/>
    <w:rsid w:val="00331E4C"/>
    <w:rsid w:val="003324FE"/>
    <w:rsid w:val="00333056"/>
    <w:rsid w:val="0033310E"/>
    <w:rsid w:val="003331CF"/>
    <w:rsid w:val="00333672"/>
    <w:rsid w:val="00333C59"/>
    <w:rsid w:val="00333DB9"/>
    <w:rsid w:val="00333DDA"/>
    <w:rsid w:val="00333E4C"/>
    <w:rsid w:val="00333F6E"/>
    <w:rsid w:val="00334205"/>
    <w:rsid w:val="0033426C"/>
    <w:rsid w:val="003342F3"/>
    <w:rsid w:val="00334404"/>
    <w:rsid w:val="0033459D"/>
    <w:rsid w:val="003346FE"/>
    <w:rsid w:val="00334710"/>
    <w:rsid w:val="0033488D"/>
    <w:rsid w:val="00334B06"/>
    <w:rsid w:val="00334CFC"/>
    <w:rsid w:val="00334E79"/>
    <w:rsid w:val="0033501B"/>
    <w:rsid w:val="0033519D"/>
    <w:rsid w:val="003353F1"/>
    <w:rsid w:val="003353FF"/>
    <w:rsid w:val="003354E5"/>
    <w:rsid w:val="00335540"/>
    <w:rsid w:val="003356FC"/>
    <w:rsid w:val="00335C8B"/>
    <w:rsid w:val="00335DEB"/>
    <w:rsid w:val="00335FB7"/>
    <w:rsid w:val="00336202"/>
    <w:rsid w:val="00336237"/>
    <w:rsid w:val="00336452"/>
    <w:rsid w:val="003364F7"/>
    <w:rsid w:val="0033658D"/>
    <w:rsid w:val="003366D4"/>
    <w:rsid w:val="003366DE"/>
    <w:rsid w:val="00336708"/>
    <w:rsid w:val="0033691D"/>
    <w:rsid w:val="00336CA2"/>
    <w:rsid w:val="00337104"/>
    <w:rsid w:val="00337174"/>
    <w:rsid w:val="003379E9"/>
    <w:rsid w:val="00337D40"/>
    <w:rsid w:val="00337F22"/>
    <w:rsid w:val="00340148"/>
    <w:rsid w:val="003401B0"/>
    <w:rsid w:val="00340277"/>
    <w:rsid w:val="00340549"/>
    <w:rsid w:val="003406B7"/>
    <w:rsid w:val="0034075C"/>
    <w:rsid w:val="0034076B"/>
    <w:rsid w:val="003407BE"/>
    <w:rsid w:val="00340A08"/>
    <w:rsid w:val="003410F6"/>
    <w:rsid w:val="00341789"/>
    <w:rsid w:val="00341E12"/>
    <w:rsid w:val="0034219A"/>
    <w:rsid w:val="003427DA"/>
    <w:rsid w:val="00342A35"/>
    <w:rsid w:val="00342BAF"/>
    <w:rsid w:val="00342CCF"/>
    <w:rsid w:val="00342D9D"/>
    <w:rsid w:val="00342E70"/>
    <w:rsid w:val="00342EDE"/>
    <w:rsid w:val="003430B6"/>
    <w:rsid w:val="00343999"/>
    <w:rsid w:val="00343ABE"/>
    <w:rsid w:val="00343BEA"/>
    <w:rsid w:val="0034403B"/>
    <w:rsid w:val="003440CC"/>
    <w:rsid w:val="003445EB"/>
    <w:rsid w:val="003448CC"/>
    <w:rsid w:val="00344EF7"/>
    <w:rsid w:val="0034509F"/>
    <w:rsid w:val="003450F7"/>
    <w:rsid w:val="003455A2"/>
    <w:rsid w:val="0034589A"/>
    <w:rsid w:val="00345EC6"/>
    <w:rsid w:val="0034613C"/>
    <w:rsid w:val="00346322"/>
    <w:rsid w:val="003465EE"/>
    <w:rsid w:val="00346686"/>
    <w:rsid w:val="00346764"/>
    <w:rsid w:val="003468EC"/>
    <w:rsid w:val="0034697B"/>
    <w:rsid w:val="00346C01"/>
    <w:rsid w:val="00346C96"/>
    <w:rsid w:val="00346CA2"/>
    <w:rsid w:val="00346D7A"/>
    <w:rsid w:val="00346E3C"/>
    <w:rsid w:val="00346F8E"/>
    <w:rsid w:val="003472BF"/>
    <w:rsid w:val="0034785E"/>
    <w:rsid w:val="00347A63"/>
    <w:rsid w:val="00347BF1"/>
    <w:rsid w:val="00347D61"/>
    <w:rsid w:val="00347F69"/>
    <w:rsid w:val="00347F98"/>
    <w:rsid w:val="003501BE"/>
    <w:rsid w:val="00350423"/>
    <w:rsid w:val="00350717"/>
    <w:rsid w:val="00350801"/>
    <w:rsid w:val="003513B7"/>
    <w:rsid w:val="00351400"/>
    <w:rsid w:val="00351796"/>
    <w:rsid w:val="00351A95"/>
    <w:rsid w:val="00352227"/>
    <w:rsid w:val="003524E9"/>
    <w:rsid w:val="00352511"/>
    <w:rsid w:val="00352AB7"/>
    <w:rsid w:val="00352F59"/>
    <w:rsid w:val="0035312B"/>
    <w:rsid w:val="0035347D"/>
    <w:rsid w:val="003539A8"/>
    <w:rsid w:val="00354081"/>
    <w:rsid w:val="00354094"/>
    <w:rsid w:val="003540C4"/>
    <w:rsid w:val="00354881"/>
    <w:rsid w:val="00354CA7"/>
    <w:rsid w:val="00354F0F"/>
    <w:rsid w:val="00354FE1"/>
    <w:rsid w:val="003553FC"/>
    <w:rsid w:val="00355788"/>
    <w:rsid w:val="003559A3"/>
    <w:rsid w:val="00355BB0"/>
    <w:rsid w:val="00355E47"/>
    <w:rsid w:val="00355E5F"/>
    <w:rsid w:val="00355EFD"/>
    <w:rsid w:val="00355F2C"/>
    <w:rsid w:val="00356177"/>
    <w:rsid w:val="0035627E"/>
    <w:rsid w:val="00356424"/>
    <w:rsid w:val="00356742"/>
    <w:rsid w:val="00356D2F"/>
    <w:rsid w:val="00356FD2"/>
    <w:rsid w:val="003570A0"/>
    <w:rsid w:val="003572C1"/>
    <w:rsid w:val="00357507"/>
    <w:rsid w:val="00357707"/>
    <w:rsid w:val="00357AF3"/>
    <w:rsid w:val="00357B11"/>
    <w:rsid w:val="00357B17"/>
    <w:rsid w:val="00357C62"/>
    <w:rsid w:val="003601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D79"/>
    <w:rsid w:val="00363E45"/>
    <w:rsid w:val="00363E57"/>
    <w:rsid w:val="0036410F"/>
    <w:rsid w:val="003641C9"/>
    <w:rsid w:val="0036422D"/>
    <w:rsid w:val="0036423E"/>
    <w:rsid w:val="0036430B"/>
    <w:rsid w:val="003643D2"/>
    <w:rsid w:val="00364763"/>
    <w:rsid w:val="00364AEB"/>
    <w:rsid w:val="003654A6"/>
    <w:rsid w:val="003654CF"/>
    <w:rsid w:val="003659CD"/>
    <w:rsid w:val="00365DE8"/>
    <w:rsid w:val="00365F50"/>
    <w:rsid w:val="00366120"/>
    <w:rsid w:val="00366304"/>
    <w:rsid w:val="0036651C"/>
    <w:rsid w:val="00366B0C"/>
    <w:rsid w:val="00366DE6"/>
    <w:rsid w:val="00366DF8"/>
    <w:rsid w:val="003676E7"/>
    <w:rsid w:val="003678B9"/>
    <w:rsid w:val="00367947"/>
    <w:rsid w:val="00370030"/>
    <w:rsid w:val="00370065"/>
    <w:rsid w:val="00370197"/>
    <w:rsid w:val="0037080A"/>
    <w:rsid w:val="00370F1B"/>
    <w:rsid w:val="00370F4A"/>
    <w:rsid w:val="003715B0"/>
    <w:rsid w:val="00371601"/>
    <w:rsid w:val="00371A0F"/>
    <w:rsid w:val="00371F78"/>
    <w:rsid w:val="00373230"/>
    <w:rsid w:val="00373386"/>
    <w:rsid w:val="00373597"/>
    <w:rsid w:val="003738C8"/>
    <w:rsid w:val="0037463A"/>
    <w:rsid w:val="00374893"/>
    <w:rsid w:val="00374AE9"/>
    <w:rsid w:val="00374BB1"/>
    <w:rsid w:val="00374D99"/>
    <w:rsid w:val="00375189"/>
    <w:rsid w:val="003757C3"/>
    <w:rsid w:val="00375D11"/>
    <w:rsid w:val="00375D68"/>
    <w:rsid w:val="00376345"/>
    <w:rsid w:val="00376702"/>
    <w:rsid w:val="00377538"/>
    <w:rsid w:val="00377787"/>
    <w:rsid w:val="003777F3"/>
    <w:rsid w:val="00377860"/>
    <w:rsid w:val="00377D19"/>
    <w:rsid w:val="00380139"/>
    <w:rsid w:val="0038027A"/>
    <w:rsid w:val="003804E8"/>
    <w:rsid w:val="0038057C"/>
    <w:rsid w:val="0038073F"/>
    <w:rsid w:val="003807CC"/>
    <w:rsid w:val="00380E44"/>
    <w:rsid w:val="00381142"/>
    <w:rsid w:val="003819FE"/>
    <w:rsid w:val="00381A7B"/>
    <w:rsid w:val="00382100"/>
    <w:rsid w:val="003821A9"/>
    <w:rsid w:val="00382AA6"/>
    <w:rsid w:val="00383206"/>
    <w:rsid w:val="0038355B"/>
    <w:rsid w:val="003835A5"/>
    <w:rsid w:val="003836BC"/>
    <w:rsid w:val="00383737"/>
    <w:rsid w:val="003837B4"/>
    <w:rsid w:val="003837CF"/>
    <w:rsid w:val="003837E2"/>
    <w:rsid w:val="00383BBB"/>
    <w:rsid w:val="00383E90"/>
    <w:rsid w:val="003840C0"/>
    <w:rsid w:val="00384954"/>
    <w:rsid w:val="00384C70"/>
    <w:rsid w:val="00384D59"/>
    <w:rsid w:val="00384E0D"/>
    <w:rsid w:val="00384E29"/>
    <w:rsid w:val="00385108"/>
    <w:rsid w:val="0038556F"/>
    <w:rsid w:val="003855A2"/>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077"/>
    <w:rsid w:val="0038741D"/>
    <w:rsid w:val="00387437"/>
    <w:rsid w:val="0038762A"/>
    <w:rsid w:val="00387B57"/>
    <w:rsid w:val="00387BA7"/>
    <w:rsid w:val="00390080"/>
    <w:rsid w:val="00390113"/>
    <w:rsid w:val="00390258"/>
    <w:rsid w:val="00390409"/>
    <w:rsid w:val="00390BF2"/>
    <w:rsid w:val="00390C2D"/>
    <w:rsid w:val="00391224"/>
    <w:rsid w:val="00391340"/>
    <w:rsid w:val="003917E1"/>
    <w:rsid w:val="0039187A"/>
    <w:rsid w:val="003918FB"/>
    <w:rsid w:val="00391A66"/>
    <w:rsid w:val="00391C1C"/>
    <w:rsid w:val="00392506"/>
    <w:rsid w:val="003925AD"/>
    <w:rsid w:val="00392638"/>
    <w:rsid w:val="003926D9"/>
    <w:rsid w:val="00392D39"/>
    <w:rsid w:val="00392D9F"/>
    <w:rsid w:val="00392F76"/>
    <w:rsid w:val="003933B1"/>
    <w:rsid w:val="00394095"/>
    <w:rsid w:val="0039427F"/>
    <w:rsid w:val="003943A4"/>
    <w:rsid w:val="003944A4"/>
    <w:rsid w:val="003944C2"/>
    <w:rsid w:val="00394536"/>
    <w:rsid w:val="00394599"/>
    <w:rsid w:val="0039467B"/>
    <w:rsid w:val="0039471E"/>
    <w:rsid w:val="003948B1"/>
    <w:rsid w:val="00394CCD"/>
    <w:rsid w:val="00394D90"/>
    <w:rsid w:val="00395520"/>
    <w:rsid w:val="00395803"/>
    <w:rsid w:val="003959D9"/>
    <w:rsid w:val="00395BC2"/>
    <w:rsid w:val="00395C3D"/>
    <w:rsid w:val="00395D96"/>
    <w:rsid w:val="00396146"/>
    <w:rsid w:val="00396218"/>
    <w:rsid w:val="0039639D"/>
    <w:rsid w:val="0039643F"/>
    <w:rsid w:val="00396467"/>
    <w:rsid w:val="00396942"/>
    <w:rsid w:val="00396C8F"/>
    <w:rsid w:val="00396CB9"/>
    <w:rsid w:val="00396F4C"/>
    <w:rsid w:val="003975A3"/>
    <w:rsid w:val="00397630"/>
    <w:rsid w:val="00397700"/>
    <w:rsid w:val="00397869"/>
    <w:rsid w:val="00397A24"/>
    <w:rsid w:val="00397CC7"/>
    <w:rsid w:val="00397DAE"/>
    <w:rsid w:val="003A0255"/>
    <w:rsid w:val="003A03BC"/>
    <w:rsid w:val="003A0454"/>
    <w:rsid w:val="003A0883"/>
    <w:rsid w:val="003A088E"/>
    <w:rsid w:val="003A0C2E"/>
    <w:rsid w:val="003A128F"/>
    <w:rsid w:val="003A131C"/>
    <w:rsid w:val="003A17C9"/>
    <w:rsid w:val="003A1815"/>
    <w:rsid w:val="003A1899"/>
    <w:rsid w:val="003A1FC2"/>
    <w:rsid w:val="003A25AE"/>
    <w:rsid w:val="003A2600"/>
    <w:rsid w:val="003A27BF"/>
    <w:rsid w:val="003A295C"/>
    <w:rsid w:val="003A2BA8"/>
    <w:rsid w:val="003A2D3D"/>
    <w:rsid w:val="003A2FB0"/>
    <w:rsid w:val="003A30F7"/>
    <w:rsid w:val="003A31FA"/>
    <w:rsid w:val="003A3279"/>
    <w:rsid w:val="003A3346"/>
    <w:rsid w:val="003A365A"/>
    <w:rsid w:val="003A430B"/>
    <w:rsid w:val="003A4887"/>
    <w:rsid w:val="003A5650"/>
    <w:rsid w:val="003A582B"/>
    <w:rsid w:val="003A5873"/>
    <w:rsid w:val="003A5974"/>
    <w:rsid w:val="003A5B15"/>
    <w:rsid w:val="003A5FE6"/>
    <w:rsid w:val="003A6216"/>
    <w:rsid w:val="003A648B"/>
    <w:rsid w:val="003A64F5"/>
    <w:rsid w:val="003A694A"/>
    <w:rsid w:val="003A69BA"/>
    <w:rsid w:val="003A6B3A"/>
    <w:rsid w:val="003A6B41"/>
    <w:rsid w:val="003A6D4F"/>
    <w:rsid w:val="003A6E56"/>
    <w:rsid w:val="003A7029"/>
    <w:rsid w:val="003A7C5E"/>
    <w:rsid w:val="003B0198"/>
    <w:rsid w:val="003B037B"/>
    <w:rsid w:val="003B0750"/>
    <w:rsid w:val="003B0FAE"/>
    <w:rsid w:val="003B0FCD"/>
    <w:rsid w:val="003B135A"/>
    <w:rsid w:val="003B14FE"/>
    <w:rsid w:val="003B17BD"/>
    <w:rsid w:val="003B17C1"/>
    <w:rsid w:val="003B1811"/>
    <w:rsid w:val="003B1CFC"/>
    <w:rsid w:val="003B25CE"/>
    <w:rsid w:val="003B2644"/>
    <w:rsid w:val="003B272C"/>
    <w:rsid w:val="003B2A01"/>
    <w:rsid w:val="003B2C94"/>
    <w:rsid w:val="003B2CDD"/>
    <w:rsid w:val="003B2DC1"/>
    <w:rsid w:val="003B2ED4"/>
    <w:rsid w:val="003B303B"/>
    <w:rsid w:val="003B350F"/>
    <w:rsid w:val="003B35CF"/>
    <w:rsid w:val="003B3A77"/>
    <w:rsid w:val="003B3BAE"/>
    <w:rsid w:val="003B3D8B"/>
    <w:rsid w:val="003B3FD1"/>
    <w:rsid w:val="003B4242"/>
    <w:rsid w:val="003B4536"/>
    <w:rsid w:val="003B48C0"/>
    <w:rsid w:val="003B4AD8"/>
    <w:rsid w:val="003B52DB"/>
    <w:rsid w:val="003B5321"/>
    <w:rsid w:val="003B5522"/>
    <w:rsid w:val="003B5916"/>
    <w:rsid w:val="003B5D0C"/>
    <w:rsid w:val="003B5D25"/>
    <w:rsid w:val="003B5DCD"/>
    <w:rsid w:val="003B60CF"/>
    <w:rsid w:val="003B631C"/>
    <w:rsid w:val="003B6375"/>
    <w:rsid w:val="003B659E"/>
    <w:rsid w:val="003B65F0"/>
    <w:rsid w:val="003B691E"/>
    <w:rsid w:val="003B719F"/>
    <w:rsid w:val="003B7342"/>
    <w:rsid w:val="003B7C02"/>
    <w:rsid w:val="003B7CC3"/>
    <w:rsid w:val="003B7D39"/>
    <w:rsid w:val="003B7D86"/>
    <w:rsid w:val="003C016E"/>
    <w:rsid w:val="003C0266"/>
    <w:rsid w:val="003C0301"/>
    <w:rsid w:val="003C07F7"/>
    <w:rsid w:val="003C0970"/>
    <w:rsid w:val="003C09AA"/>
    <w:rsid w:val="003C0D2A"/>
    <w:rsid w:val="003C0D7C"/>
    <w:rsid w:val="003C0F59"/>
    <w:rsid w:val="003C112D"/>
    <w:rsid w:val="003C1244"/>
    <w:rsid w:val="003C129C"/>
    <w:rsid w:val="003C1715"/>
    <w:rsid w:val="003C1957"/>
    <w:rsid w:val="003C1AC2"/>
    <w:rsid w:val="003C1AF6"/>
    <w:rsid w:val="003C1CB2"/>
    <w:rsid w:val="003C24FD"/>
    <w:rsid w:val="003C25D7"/>
    <w:rsid w:val="003C310F"/>
    <w:rsid w:val="003C3497"/>
    <w:rsid w:val="003C3A3F"/>
    <w:rsid w:val="003C4388"/>
    <w:rsid w:val="003C4B03"/>
    <w:rsid w:val="003C4DE4"/>
    <w:rsid w:val="003C503E"/>
    <w:rsid w:val="003C50E9"/>
    <w:rsid w:val="003C540A"/>
    <w:rsid w:val="003C5919"/>
    <w:rsid w:val="003C5D29"/>
    <w:rsid w:val="003C5DFD"/>
    <w:rsid w:val="003C5EA2"/>
    <w:rsid w:val="003C6131"/>
    <w:rsid w:val="003C65B5"/>
    <w:rsid w:val="003C6750"/>
    <w:rsid w:val="003C67D1"/>
    <w:rsid w:val="003C6930"/>
    <w:rsid w:val="003C6A46"/>
    <w:rsid w:val="003C6BB1"/>
    <w:rsid w:val="003C6BD1"/>
    <w:rsid w:val="003C6DB6"/>
    <w:rsid w:val="003C7140"/>
    <w:rsid w:val="003C72F6"/>
    <w:rsid w:val="003C74FB"/>
    <w:rsid w:val="003C75C3"/>
    <w:rsid w:val="003C7750"/>
    <w:rsid w:val="003C7843"/>
    <w:rsid w:val="003C7D07"/>
    <w:rsid w:val="003D01DA"/>
    <w:rsid w:val="003D041C"/>
    <w:rsid w:val="003D04F0"/>
    <w:rsid w:val="003D0576"/>
    <w:rsid w:val="003D072F"/>
    <w:rsid w:val="003D0756"/>
    <w:rsid w:val="003D07E8"/>
    <w:rsid w:val="003D0D8E"/>
    <w:rsid w:val="003D0DB5"/>
    <w:rsid w:val="003D0F32"/>
    <w:rsid w:val="003D1011"/>
    <w:rsid w:val="003D11AC"/>
    <w:rsid w:val="003D1274"/>
    <w:rsid w:val="003D12BD"/>
    <w:rsid w:val="003D13E5"/>
    <w:rsid w:val="003D13F5"/>
    <w:rsid w:val="003D15C7"/>
    <w:rsid w:val="003D197A"/>
    <w:rsid w:val="003D1D70"/>
    <w:rsid w:val="003D1EFB"/>
    <w:rsid w:val="003D2202"/>
    <w:rsid w:val="003D228D"/>
    <w:rsid w:val="003D2298"/>
    <w:rsid w:val="003D2331"/>
    <w:rsid w:val="003D2473"/>
    <w:rsid w:val="003D2824"/>
    <w:rsid w:val="003D28A9"/>
    <w:rsid w:val="003D28D6"/>
    <w:rsid w:val="003D2A7F"/>
    <w:rsid w:val="003D2BC9"/>
    <w:rsid w:val="003D2E4E"/>
    <w:rsid w:val="003D3860"/>
    <w:rsid w:val="003D3C36"/>
    <w:rsid w:val="003D3C3A"/>
    <w:rsid w:val="003D3CF6"/>
    <w:rsid w:val="003D3E8A"/>
    <w:rsid w:val="003D4229"/>
    <w:rsid w:val="003D49C2"/>
    <w:rsid w:val="003D4BD6"/>
    <w:rsid w:val="003D4C8B"/>
    <w:rsid w:val="003D5063"/>
    <w:rsid w:val="003D53BE"/>
    <w:rsid w:val="003D5792"/>
    <w:rsid w:val="003D5A3C"/>
    <w:rsid w:val="003D5B25"/>
    <w:rsid w:val="003D6005"/>
    <w:rsid w:val="003D60AC"/>
    <w:rsid w:val="003D610F"/>
    <w:rsid w:val="003D6167"/>
    <w:rsid w:val="003D6ABA"/>
    <w:rsid w:val="003D6F39"/>
    <w:rsid w:val="003D72D6"/>
    <w:rsid w:val="003D7DC2"/>
    <w:rsid w:val="003D7DCB"/>
    <w:rsid w:val="003D7E13"/>
    <w:rsid w:val="003E0248"/>
    <w:rsid w:val="003E0425"/>
    <w:rsid w:val="003E0C81"/>
    <w:rsid w:val="003E0CC9"/>
    <w:rsid w:val="003E0E07"/>
    <w:rsid w:val="003E0F76"/>
    <w:rsid w:val="003E17D6"/>
    <w:rsid w:val="003E19A3"/>
    <w:rsid w:val="003E1C73"/>
    <w:rsid w:val="003E25AB"/>
    <w:rsid w:val="003E26D8"/>
    <w:rsid w:val="003E28D1"/>
    <w:rsid w:val="003E2C09"/>
    <w:rsid w:val="003E319E"/>
    <w:rsid w:val="003E33F1"/>
    <w:rsid w:val="003E34C4"/>
    <w:rsid w:val="003E3564"/>
    <w:rsid w:val="003E3B20"/>
    <w:rsid w:val="003E4021"/>
    <w:rsid w:val="003E40D7"/>
    <w:rsid w:val="003E41D1"/>
    <w:rsid w:val="003E4334"/>
    <w:rsid w:val="003E452B"/>
    <w:rsid w:val="003E4675"/>
    <w:rsid w:val="003E4775"/>
    <w:rsid w:val="003E48A2"/>
    <w:rsid w:val="003E4EDE"/>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6E4"/>
    <w:rsid w:val="003F18C4"/>
    <w:rsid w:val="003F1DE9"/>
    <w:rsid w:val="003F2036"/>
    <w:rsid w:val="003F2175"/>
    <w:rsid w:val="003F2212"/>
    <w:rsid w:val="003F262C"/>
    <w:rsid w:val="003F2C93"/>
    <w:rsid w:val="003F2D28"/>
    <w:rsid w:val="003F2DC9"/>
    <w:rsid w:val="003F3053"/>
    <w:rsid w:val="003F3214"/>
    <w:rsid w:val="003F322F"/>
    <w:rsid w:val="003F32F8"/>
    <w:rsid w:val="003F3590"/>
    <w:rsid w:val="003F39D1"/>
    <w:rsid w:val="003F3B53"/>
    <w:rsid w:val="003F418C"/>
    <w:rsid w:val="003F45E3"/>
    <w:rsid w:val="003F4704"/>
    <w:rsid w:val="003F470D"/>
    <w:rsid w:val="003F47AC"/>
    <w:rsid w:val="003F4A19"/>
    <w:rsid w:val="003F4ACC"/>
    <w:rsid w:val="003F4CE2"/>
    <w:rsid w:val="003F51BC"/>
    <w:rsid w:val="003F5408"/>
    <w:rsid w:val="003F5C28"/>
    <w:rsid w:val="003F5CCA"/>
    <w:rsid w:val="003F5E8A"/>
    <w:rsid w:val="003F6089"/>
    <w:rsid w:val="003F61CA"/>
    <w:rsid w:val="003F6210"/>
    <w:rsid w:val="003F68F9"/>
    <w:rsid w:val="003F691C"/>
    <w:rsid w:val="003F69A6"/>
    <w:rsid w:val="003F69EE"/>
    <w:rsid w:val="003F6AF9"/>
    <w:rsid w:val="003F6B4B"/>
    <w:rsid w:val="003F6C79"/>
    <w:rsid w:val="003F6E39"/>
    <w:rsid w:val="003F70EC"/>
    <w:rsid w:val="003F73A2"/>
    <w:rsid w:val="003F7848"/>
    <w:rsid w:val="003F7A89"/>
    <w:rsid w:val="003F7F44"/>
    <w:rsid w:val="004002BF"/>
    <w:rsid w:val="004009B5"/>
    <w:rsid w:val="00400C05"/>
    <w:rsid w:val="00400D69"/>
    <w:rsid w:val="00401069"/>
    <w:rsid w:val="004015DC"/>
    <w:rsid w:val="004020CB"/>
    <w:rsid w:val="0040263B"/>
    <w:rsid w:val="004027A9"/>
    <w:rsid w:val="00403130"/>
    <w:rsid w:val="00403177"/>
    <w:rsid w:val="00403182"/>
    <w:rsid w:val="00403291"/>
    <w:rsid w:val="00403504"/>
    <w:rsid w:val="00403514"/>
    <w:rsid w:val="00403540"/>
    <w:rsid w:val="00403795"/>
    <w:rsid w:val="004038FE"/>
    <w:rsid w:val="00403FB3"/>
    <w:rsid w:val="00404005"/>
    <w:rsid w:val="00404509"/>
    <w:rsid w:val="004048C7"/>
    <w:rsid w:val="0040490B"/>
    <w:rsid w:val="00404D80"/>
    <w:rsid w:val="00404ED5"/>
    <w:rsid w:val="0040527E"/>
    <w:rsid w:val="004053BB"/>
    <w:rsid w:val="0040597B"/>
    <w:rsid w:val="00405B0D"/>
    <w:rsid w:val="00405CF0"/>
    <w:rsid w:val="004061F4"/>
    <w:rsid w:val="00406253"/>
    <w:rsid w:val="0040653B"/>
    <w:rsid w:val="00406704"/>
    <w:rsid w:val="004068B1"/>
    <w:rsid w:val="0040739C"/>
    <w:rsid w:val="00407490"/>
    <w:rsid w:val="004077CA"/>
    <w:rsid w:val="00407EFA"/>
    <w:rsid w:val="004103F5"/>
    <w:rsid w:val="0041091A"/>
    <w:rsid w:val="00411237"/>
    <w:rsid w:val="00411548"/>
    <w:rsid w:val="0041178A"/>
    <w:rsid w:val="004119C0"/>
    <w:rsid w:val="00411B58"/>
    <w:rsid w:val="00411B72"/>
    <w:rsid w:val="00411BDA"/>
    <w:rsid w:val="00411CE2"/>
    <w:rsid w:val="0041204D"/>
    <w:rsid w:val="0041208F"/>
    <w:rsid w:val="004121D8"/>
    <w:rsid w:val="004122E0"/>
    <w:rsid w:val="00412300"/>
    <w:rsid w:val="00412431"/>
    <w:rsid w:val="004127FE"/>
    <w:rsid w:val="00412F01"/>
    <w:rsid w:val="0041328F"/>
    <w:rsid w:val="004132D7"/>
    <w:rsid w:val="00413358"/>
    <w:rsid w:val="0041348B"/>
    <w:rsid w:val="0041377C"/>
    <w:rsid w:val="00413AD3"/>
    <w:rsid w:val="00413AE4"/>
    <w:rsid w:val="00413B10"/>
    <w:rsid w:val="00413BB7"/>
    <w:rsid w:val="00413C3A"/>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7C9"/>
    <w:rsid w:val="0041785D"/>
    <w:rsid w:val="00417DE4"/>
    <w:rsid w:val="00417F85"/>
    <w:rsid w:val="0042018A"/>
    <w:rsid w:val="00420B80"/>
    <w:rsid w:val="00421113"/>
    <w:rsid w:val="004213F6"/>
    <w:rsid w:val="00421C29"/>
    <w:rsid w:val="00421C4C"/>
    <w:rsid w:val="0042249D"/>
    <w:rsid w:val="004224B1"/>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3D6"/>
    <w:rsid w:val="00430555"/>
    <w:rsid w:val="0043059E"/>
    <w:rsid w:val="00430869"/>
    <w:rsid w:val="00430D14"/>
    <w:rsid w:val="00430D4A"/>
    <w:rsid w:val="0043103F"/>
    <w:rsid w:val="00431560"/>
    <w:rsid w:val="004319BD"/>
    <w:rsid w:val="00431DA4"/>
    <w:rsid w:val="00431E0F"/>
    <w:rsid w:val="0043277E"/>
    <w:rsid w:val="004331F6"/>
    <w:rsid w:val="00433901"/>
    <w:rsid w:val="0043390A"/>
    <w:rsid w:val="00433D19"/>
    <w:rsid w:val="00433E61"/>
    <w:rsid w:val="0043426A"/>
    <w:rsid w:val="00434784"/>
    <w:rsid w:val="00434E47"/>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50D"/>
    <w:rsid w:val="004376EE"/>
    <w:rsid w:val="00437763"/>
    <w:rsid w:val="00437881"/>
    <w:rsid w:val="00437AA0"/>
    <w:rsid w:val="00437C8F"/>
    <w:rsid w:val="00437FD9"/>
    <w:rsid w:val="00440605"/>
    <w:rsid w:val="00440B27"/>
    <w:rsid w:val="00440EB0"/>
    <w:rsid w:val="00441458"/>
    <w:rsid w:val="0044160B"/>
    <w:rsid w:val="0044198B"/>
    <w:rsid w:val="00441BBE"/>
    <w:rsid w:val="00441E25"/>
    <w:rsid w:val="00442501"/>
    <w:rsid w:val="004426F9"/>
    <w:rsid w:val="0044290A"/>
    <w:rsid w:val="00442D36"/>
    <w:rsid w:val="00443802"/>
    <w:rsid w:val="004438EC"/>
    <w:rsid w:val="00444650"/>
    <w:rsid w:val="00444663"/>
    <w:rsid w:val="00444B72"/>
    <w:rsid w:val="00444D79"/>
    <w:rsid w:val="0044519F"/>
    <w:rsid w:val="00445297"/>
    <w:rsid w:val="004453F4"/>
    <w:rsid w:val="004456FD"/>
    <w:rsid w:val="0044613F"/>
    <w:rsid w:val="00446302"/>
    <w:rsid w:val="0044661A"/>
    <w:rsid w:val="00446721"/>
    <w:rsid w:val="00446CDF"/>
    <w:rsid w:val="00447024"/>
    <w:rsid w:val="004476F6"/>
    <w:rsid w:val="0044798D"/>
    <w:rsid w:val="00447CFE"/>
    <w:rsid w:val="00447FBE"/>
    <w:rsid w:val="00450107"/>
    <w:rsid w:val="0045031B"/>
    <w:rsid w:val="00450548"/>
    <w:rsid w:val="004506E1"/>
    <w:rsid w:val="004507EA"/>
    <w:rsid w:val="00450973"/>
    <w:rsid w:val="00450ADC"/>
    <w:rsid w:val="00450F3A"/>
    <w:rsid w:val="00450F44"/>
    <w:rsid w:val="0045134C"/>
    <w:rsid w:val="004513CB"/>
    <w:rsid w:val="004513EF"/>
    <w:rsid w:val="0045141A"/>
    <w:rsid w:val="00451A8D"/>
    <w:rsid w:val="00451A99"/>
    <w:rsid w:val="00451FE7"/>
    <w:rsid w:val="004525B4"/>
    <w:rsid w:val="004529BB"/>
    <w:rsid w:val="00452A8E"/>
    <w:rsid w:val="00452C3A"/>
    <w:rsid w:val="00452F6B"/>
    <w:rsid w:val="004531F3"/>
    <w:rsid w:val="004534C4"/>
    <w:rsid w:val="00453B0B"/>
    <w:rsid w:val="00453EE0"/>
    <w:rsid w:val="00453FAF"/>
    <w:rsid w:val="004545E7"/>
    <w:rsid w:val="00454621"/>
    <w:rsid w:val="004547DD"/>
    <w:rsid w:val="00454831"/>
    <w:rsid w:val="00454A01"/>
    <w:rsid w:val="00454A88"/>
    <w:rsid w:val="00454CFA"/>
    <w:rsid w:val="0045511B"/>
    <w:rsid w:val="004553AD"/>
    <w:rsid w:val="0045549D"/>
    <w:rsid w:val="00455796"/>
    <w:rsid w:val="00455859"/>
    <w:rsid w:val="00455E4A"/>
    <w:rsid w:val="00455EF2"/>
    <w:rsid w:val="00455F13"/>
    <w:rsid w:val="00456039"/>
    <w:rsid w:val="00456059"/>
    <w:rsid w:val="004560FE"/>
    <w:rsid w:val="004561DC"/>
    <w:rsid w:val="004566CD"/>
    <w:rsid w:val="00456833"/>
    <w:rsid w:val="00456858"/>
    <w:rsid w:val="00456929"/>
    <w:rsid w:val="00456C7A"/>
    <w:rsid w:val="00456EE1"/>
    <w:rsid w:val="00457269"/>
    <w:rsid w:val="0045748C"/>
    <w:rsid w:val="0045754A"/>
    <w:rsid w:val="00457C51"/>
    <w:rsid w:val="00457D64"/>
    <w:rsid w:val="004604A2"/>
    <w:rsid w:val="0046057D"/>
    <w:rsid w:val="0046059D"/>
    <w:rsid w:val="004607A9"/>
    <w:rsid w:val="0046091D"/>
    <w:rsid w:val="00460B03"/>
    <w:rsid w:val="00460C0C"/>
    <w:rsid w:val="00461053"/>
    <w:rsid w:val="004611DD"/>
    <w:rsid w:val="004619E1"/>
    <w:rsid w:val="00461B00"/>
    <w:rsid w:val="00461D6C"/>
    <w:rsid w:val="00461F8A"/>
    <w:rsid w:val="004621FE"/>
    <w:rsid w:val="0046250F"/>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70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9C6"/>
    <w:rsid w:val="00467A78"/>
    <w:rsid w:val="00467CEE"/>
    <w:rsid w:val="00467E76"/>
    <w:rsid w:val="00467FD7"/>
    <w:rsid w:val="00470208"/>
    <w:rsid w:val="00470245"/>
    <w:rsid w:val="00470272"/>
    <w:rsid w:val="00470358"/>
    <w:rsid w:val="00470C25"/>
    <w:rsid w:val="00470D9B"/>
    <w:rsid w:val="00470DD6"/>
    <w:rsid w:val="00470EAE"/>
    <w:rsid w:val="004710FB"/>
    <w:rsid w:val="004712F5"/>
    <w:rsid w:val="0047130C"/>
    <w:rsid w:val="0047162D"/>
    <w:rsid w:val="00471C43"/>
    <w:rsid w:val="004723E9"/>
    <w:rsid w:val="004725AC"/>
    <w:rsid w:val="004725D0"/>
    <w:rsid w:val="00472B04"/>
    <w:rsid w:val="00472F95"/>
    <w:rsid w:val="00473595"/>
    <w:rsid w:val="00473890"/>
    <w:rsid w:val="004738BA"/>
    <w:rsid w:val="00473CDC"/>
    <w:rsid w:val="00473CE8"/>
    <w:rsid w:val="0047400C"/>
    <w:rsid w:val="00474093"/>
    <w:rsid w:val="004742F4"/>
    <w:rsid w:val="00474805"/>
    <w:rsid w:val="004748CB"/>
    <w:rsid w:val="00474980"/>
    <w:rsid w:val="00474AE8"/>
    <w:rsid w:val="00474E91"/>
    <w:rsid w:val="00474FAA"/>
    <w:rsid w:val="0047519C"/>
    <w:rsid w:val="004751BD"/>
    <w:rsid w:val="00475625"/>
    <w:rsid w:val="00475642"/>
    <w:rsid w:val="00475D85"/>
    <w:rsid w:val="00476002"/>
    <w:rsid w:val="004760FA"/>
    <w:rsid w:val="004762B6"/>
    <w:rsid w:val="004762C1"/>
    <w:rsid w:val="00476528"/>
    <w:rsid w:val="00476537"/>
    <w:rsid w:val="00476546"/>
    <w:rsid w:val="00476691"/>
    <w:rsid w:val="004768D2"/>
    <w:rsid w:val="00476A36"/>
    <w:rsid w:val="00476A89"/>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397"/>
    <w:rsid w:val="0048365E"/>
    <w:rsid w:val="00483E0A"/>
    <w:rsid w:val="00483F2A"/>
    <w:rsid w:val="004846E6"/>
    <w:rsid w:val="00484700"/>
    <w:rsid w:val="00484AB9"/>
    <w:rsid w:val="00484D51"/>
    <w:rsid w:val="00484FEF"/>
    <w:rsid w:val="00485165"/>
    <w:rsid w:val="00485E72"/>
    <w:rsid w:val="00485FFA"/>
    <w:rsid w:val="00486131"/>
    <w:rsid w:val="004861DB"/>
    <w:rsid w:val="004864D8"/>
    <w:rsid w:val="0048679A"/>
    <w:rsid w:val="004867C8"/>
    <w:rsid w:val="00486DD6"/>
    <w:rsid w:val="00487153"/>
    <w:rsid w:val="004873A9"/>
    <w:rsid w:val="0048750F"/>
    <w:rsid w:val="00487F4D"/>
    <w:rsid w:val="004902D3"/>
    <w:rsid w:val="004903BA"/>
    <w:rsid w:val="00491031"/>
    <w:rsid w:val="0049118F"/>
    <w:rsid w:val="004912F0"/>
    <w:rsid w:val="00491584"/>
    <w:rsid w:val="00491604"/>
    <w:rsid w:val="004923B9"/>
    <w:rsid w:val="0049250F"/>
    <w:rsid w:val="0049259B"/>
    <w:rsid w:val="004928A8"/>
    <w:rsid w:val="004928F0"/>
    <w:rsid w:val="004929AA"/>
    <w:rsid w:val="00492CC1"/>
    <w:rsid w:val="00492D70"/>
    <w:rsid w:val="00492E8E"/>
    <w:rsid w:val="00492EB5"/>
    <w:rsid w:val="0049344C"/>
    <w:rsid w:val="0049349E"/>
    <w:rsid w:val="00494678"/>
    <w:rsid w:val="004947B2"/>
    <w:rsid w:val="0049483D"/>
    <w:rsid w:val="00494A27"/>
    <w:rsid w:val="0049502C"/>
    <w:rsid w:val="0049509B"/>
    <w:rsid w:val="004952FE"/>
    <w:rsid w:val="00495535"/>
    <w:rsid w:val="0049560D"/>
    <w:rsid w:val="00495675"/>
    <w:rsid w:val="0049590E"/>
    <w:rsid w:val="004960C5"/>
    <w:rsid w:val="0049617F"/>
    <w:rsid w:val="00496296"/>
    <w:rsid w:val="004968AF"/>
    <w:rsid w:val="004969FD"/>
    <w:rsid w:val="00496F27"/>
    <w:rsid w:val="00497057"/>
    <w:rsid w:val="00497104"/>
    <w:rsid w:val="0049710D"/>
    <w:rsid w:val="004973D0"/>
    <w:rsid w:val="004978AC"/>
    <w:rsid w:val="004979C3"/>
    <w:rsid w:val="00497B19"/>
    <w:rsid w:val="00497EF1"/>
    <w:rsid w:val="004A0084"/>
    <w:rsid w:val="004A00DB"/>
    <w:rsid w:val="004A025F"/>
    <w:rsid w:val="004A0409"/>
    <w:rsid w:val="004A0AD0"/>
    <w:rsid w:val="004A0C62"/>
    <w:rsid w:val="004A12BB"/>
    <w:rsid w:val="004A12F4"/>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3D"/>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385"/>
    <w:rsid w:val="004B1897"/>
    <w:rsid w:val="004B1984"/>
    <w:rsid w:val="004B1985"/>
    <w:rsid w:val="004B1AC0"/>
    <w:rsid w:val="004B2360"/>
    <w:rsid w:val="004B238B"/>
    <w:rsid w:val="004B24E6"/>
    <w:rsid w:val="004B27BC"/>
    <w:rsid w:val="004B286C"/>
    <w:rsid w:val="004B290C"/>
    <w:rsid w:val="004B364A"/>
    <w:rsid w:val="004B368A"/>
    <w:rsid w:val="004B3854"/>
    <w:rsid w:val="004B3856"/>
    <w:rsid w:val="004B39FF"/>
    <w:rsid w:val="004B3B8B"/>
    <w:rsid w:val="004B3C9C"/>
    <w:rsid w:val="004B3D1A"/>
    <w:rsid w:val="004B4274"/>
    <w:rsid w:val="004B42E6"/>
    <w:rsid w:val="004B4769"/>
    <w:rsid w:val="004B4A4B"/>
    <w:rsid w:val="004B4C28"/>
    <w:rsid w:val="004B4EB7"/>
    <w:rsid w:val="004B4F20"/>
    <w:rsid w:val="004B4FAF"/>
    <w:rsid w:val="004B549E"/>
    <w:rsid w:val="004B55D4"/>
    <w:rsid w:val="004B6242"/>
    <w:rsid w:val="004B67C3"/>
    <w:rsid w:val="004B6B5E"/>
    <w:rsid w:val="004B6C41"/>
    <w:rsid w:val="004B77F6"/>
    <w:rsid w:val="004C0547"/>
    <w:rsid w:val="004C08FD"/>
    <w:rsid w:val="004C0CF8"/>
    <w:rsid w:val="004C0E92"/>
    <w:rsid w:val="004C107F"/>
    <w:rsid w:val="004C1409"/>
    <w:rsid w:val="004C1430"/>
    <w:rsid w:val="004C1740"/>
    <w:rsid w:val="004C195E"/>
    <w:rsid w:val="004C198B"/>
    <w:rsid w:val="004C1A0E"/>
    <w:rsid w:val="004C1A67"/>
    <w:rsid w:val="004C1B46"/>
    <w:rsid w:val="004C1BB7"/>
    <w:rsid w:val="004C1CF7"/>
    <w:rsid w:val="004C1DE6"/>
    <w:rsid w:val="004C1E40"/>
    <w:rsid w:val="004C1E6B"/>
    <w:rsid w:val="004C1E83"/>
    <w:rsid w:val="004C2500"/>
    <w:rsid w:val="004C2A87"/>
    <w:rsid w:val="004C2AC2"/>
    <w:rsid w:val="004C2B2B"/>
    <w:rsid w:val="004C2EF5"/>
    <w:rsid w:val="004C2FA5"/>
    <w:rsid w:val="004C2FFA"/>
    <w:rsid w:val="004C34F3"/>
    <w:rsid w:val="004C3761"/>
    <w:rsid w:val="004C3B67"/>
    <w:rsid w:val="004C4063"/>
    <w:rsid w:val="004C411F"/>
    <w:rsid w:val="004C4292"/>
    <w:rsid w:val="004C4479"/>
    <w:rsid w:val="004C4949"/>
    <w:rsid w:val="004C4961"/>
    <w:rsid w:val="004C4C65"/>
    <w:rsid w:val="004C4C8F"/>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39"/>
    <w:rsid w:val="004D0899"/>
    <w:rsid w:val="004D08C3"/>
    <w:rsid w:val="004D0DE3"/>
    <w:rsid w:val="004D0EFB"/>
    <w:rsid w:val="004D0FAE"/>
    <w:rsid w:val="004D10FE"/>
    <w:rsid w:val="004D12BE"/>
    <w:rsid w:val="004D15B3"/>
    <w:rsid w:val="004D16AC"/>
    <w:rsid w:val="004D1A56"/>
    <w:rsid w:val="004D1A8E"/>
    <w:rsid w:val="004D1CC5"/>
    <w:rsid w:val="004D1E8A"/>
    <w:rsid w:val="004D201E"/>
    <w:rsid w:val="004D2320"/>
    <w:rsid w:val="004D2A15"/>
    <w:rsid w:val="004D2CA8"/>
    <w:rsid w:val="004D2CCE"/>
    <w:rsid w:val="004D2E2E"/>
    <w:rsid w:val="004D37B0"/>
    <w:rsid w:val="004D3817"/>
    <w:rsid w:val="004D38D2"/>
    <w:rsid w:val="004D3A72"/>
    <w:rsid w:val="004D3AC6"/>
    <w:rsid w:val="004D3DE2"/>
    <w:rsid w:val="004D3DF9"/>
    <w:rsid w:val="004D41A7"/>
    <w:rsid w:val="004D4BE3"/>
    <w:rsid w:val="004D4C5B"/>
    <w:rsid w:val="004D4CE1"/>
    <w:rsid w:val="004D4F8B"/>
    <w:rsid w:val="004D4F9D"/>
    <w:rsid w:val="004D4FFF"/>
    <w:rsid w:val="004D53C8"/>
    <w:rsid w:val="004D5492"/>
    <w:rsid w:val="004D553F"/>
    <w:rsid w:val="004D58E2"/>
    <w:rsid w:val="004D599E"/>
    <w:rsid w:val="004D5CCB"/>
    <w:rsid w:val="004D627E"/>
    <w:rsid w:val="004D635D"/>
    <w:rsid w:val="004D6544"/>
    <w:rsid w:val="004D6906"/>
    <w:rsid w:val="004D6A27"/>
    <w:rsid w:val="004D6BC8"/>
    <w:rsid w:val="004D6EB4"/>
    <w:rsid w:val="004D6F5E"/>
    <w:rsid w:val="004D74ED"/>
    <w:rsid w:val="004D756B"/>
    <w:rsid w:val="004D77AA"/>
    <w:rsid w:val="004D793C"/>
    <w:rsid w:val="004D7C5F"/>
    <w:rsid w:val="004D7C9D"/>
    <w:rsid w:val="004E0117"/>
    <w:rsid w:val="004E0641"/>
    <w:rsid w:val="004E0A10"/>
    <w:rsid w:val="004E11F5"/>
    <w:rsid w:val="004E1450"/>
    <w:rsid w:val="004E1512"/>
    <w:rsid w:val="004E173C"/>
    <w:rsid w:val="004E182E"/>
    <w:rsid w:val="004E1867"/>
    <w:rsid w:val="004E19B8"/>
    <w:rsid w:val="004E19E9"/>
    <w:rsid w:val="004E21E7"/>
    <w:rsid w:val="004E293F"/>
    <w:rsid w:val="004E2C1D"/>
    <w:rsid w:val="004E2CEA"/>
    <w:rsid w:val="004E2D7B"/>
    <w:rsid w:val="004E2E2E"/>
    <w:rsid w:val="004E33C2"/>
    <w:rsid w:val="004E3A11"/>
    <w:rsid w:val="004E3A79"/>
    <w:rsid w:val="004E3CF5"/>
    <w:rsid w:val="004E3DC4"/>
    <w:rsid w:val="004E3E60"/>
    <w:rsid w:val="004E3EC4"/>
    <w:rsid w:val="004E4411"/>
    <w:rsid w:val="004E4766"/>
    <w:rsid w:val="004E4928"/>
    <w:rsid w:val="004E4C46"/>
    <w:rsid w:val="004E4E42"/>
    <w:rsid w:val="004E4F6A"/>
    <w:rsid w:val="004E5594"/>
    <w:rsid w:val="004E55E0"/>
    <w:rsid w:val="004E5BFD"/>
    <w:rsid w:val="004E5E53"/>
    <w:rsid w:val="004E6617"/>
    <w:rsid w:val="004E6715"/>
    <w:rsid w:val="004E67D6"/>
    <w:rsid w:val="004E6F81"/>
    <w:rsid w:val="004E707E"/>
    <w:rsid w:val="004E7ABC"/>
    <w:rsid w:val="004E7C09"/>
    <w:rsid w:val="004F0579"/>
    <w:rsid w:val="004F0850"/>
    <w:rsid w:val="004F0CD1"/>
    <w:rsid w:val="004F0FB9"/>
    <w:rsid w:val="004F12A7"/>
    <w:rsid w:val="004F1870"/>
    <w:rsid w:val="004F1936"/>
    <w:rsid w:val="004F1D2B"/>
    <w:rsid w:val="004F1E05"/>
    <w:rsid w:val="004F1E21"/>
    <w:rsid w:val="004F1F8C"/>
    <w:rsid w:val="004F2567"/>
    <w:rsid w:val="004F286B"/>
    <w:rsid w:val="004F2F30"/>
    <w:rsid w:val="004F3052"/>
    <w:rsid w:val="004F310C"/>
    <w:rsid w:val="004F3267"/>
    <w:rsid w:val="004F36B2"/>
    <w:rsid w:val="004F38BB"/>
    <w:rsid w:val="004F3B00"/>
    <w:rsid w:val="004F3CCA"/>
    <w:rsid w:val="004F3E88"/>
    <w:rsid w:val="004F4041"/>
    <w:rsid w:val="004F42B5"/>
    <w:rsid w:val="004F498F"/>
    <w:rsid w:val="004F4C06"/>
    <w:rsid w:val="004F5A4B"/>
    <w:rsid w:val="004F5F42"/>
    <w:rsid w:val="004F5F72"/>
    <w:rsid w:val="004F655A"/>
    <w:rsid w:val="004F67A3"/>
    <w:rsid w:val="004F6915"/>
    <w:rsid w:val="004F6A93"/>
    <w:rsid w:val="004F6DBF"/>
    <w:rsid w:val="004F6DF3"/>
    <w:rsid w:val="004F6E29"/>
    <w:rsid w:val="004F6EAE"/>
    <w:rsid w:val="004F6F67"/>
    <w:rsid w:val="004F78FC"/>
    <w:rsid w:val="004F7F44"/>
    <w:rsid w:val="0050049D"/>
    <w:rsid w:val="00500675"/>
    <w:rsid w:val="005009E0"/>
    <w:rsid w:val="0050153E"/>
    <w:rsid w:val="00501BA1"/>
    <w:rsid w:val="00501F23"/>
    <w:rsid w:val="0050226C"/>
    <w:rsid w:val="005022FD"/>
    <w:rsid w:val="0050313E"/>
    <w:rsid w:val="005032D7"/>
    <w:rsid w:val="005032F3"/>
    <w:rsid w:val="00503594"/>
    <w:rsid w:val="00503A40"/>
    <w:rsid w:val="005042A0"/>
    <w:rsid w:val="00504681"/>
    <w:rsid w:val="005046F7"/>
    <w:rsid w:val="00504799"/>
    <w:rsid w:val="0050494C"/>
    <w:rsid w:val="005049A7"/>
    <w:rsid w:val="00504B86"/>
    <w:rsid w:val="00504F50"/>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163"/>
    <w:rsid w:val="00510753"/>
    <w:rsid w:val="005109D2"/>
    <w:rsid w:val="00510B10"/>
    <w:rsid w:val="00510E73"/>
    <w:rsid w:val="00511229"/>
    <w:rsid w:val="0051123D"/>
    <w:rsid w:val="005112F3"/>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5F"/>
    <w:rsid w:val="005156F7"/>
    <w:rsid w:val="0051578A"/>
    <w:rsid w:val="00515839"/>
    <w:rsid w:val="005159DA"/>
    <w:rsid w:val="00515EEB"/>
    <w:rsid w:val="005162A0"/>
    <w:rsid w:val="005163D1"/>
    <w:rsid w:val="005163EF"/>
    <w:rsid w:val="00516716"/>
    <w:rsid w:val="00516926"/>
    <w:rsid w:val="00516A3B"/>
    <w:rsid w:val="005172EC"/>
    <w:rsid w:val="005173AA"/>
    <w:rsid w:val="0051773C"/>
    <w:rsid w:val="005177CD"/>
    <w:rsid w:val="00517F16"/>
    <w:rsid w:val="00517F76"/>
    <w:rsid w:val="0052013F"/>
    <w:rsid w:val="00520186"/>
    <w:rsid w:val="005204E0"/>
    <w:rsid w:val="0052052B"/>
    <w:rsid w:val="00520C59"/>
    <w:rsid w:val="00520D0F"/>
    <w:rsid w:val="00520E5C"/>
    <w:rsid w:val="00520ED9"/>
    <w:rsid w:val="00521109"/>
    <w:rsid w:val="0052128D"/>
    <w:rsid w:val="00521CF3"/>
    <w:rsid w:val="00521E38"/>
    <w:rsid w:val="00521F77"/>
    <w:rsid w:val="005221A1"/>
    <w:rsid w:val="005222CB"/>
    <w:rsid w:val="0052253D"/>
    <w:rsid w:val="00522885"/>
    <w:rsid w:val="005229E5"/>
    <w:rsid w:val="00522A15"/>
    <w:rsid w:val="00522AC8"/>
    <w:rsid w:val="00522DD8"/>
    <w:rsid w:val="005238A8"/>
    <w:rsid w:val="00523E96"/>
    <w:rsid w:val="00523FD5"/>
    <w:rsid w:val="005243BB"/>
    <w:rsid w:val="005247FF"/>
    <w:rsid w:val="00524B43"/>
    <w:rsid w:val="00524C44"/>
    <w:rsid w:val="00524D3D"/>
    <w:rsid w:val="00524F79"/>
    <w:rsid w:val="00525266"/>
    <w:rsid w:val="00525728"/>
    <w:rsid w:val="00525880"/>
    <w:rsid w:val="005258D6"/>
    <w:rsid w:val="00525EB4"/>
    <w:rsid w:val="00526263"/>
    <w:rsid w:val="0052657C"/>
    <w:rsid w:val="005265C0"/>
    <w:rsid w:val="0052674C"/>
    <w:rsid w:val="00526774"/>
    <w:rsid w:val="00526793"/>
    <w:rsid w:val="00526A29"/>
    <w:rsid w:val="00526DB0"/>
    <w:rsid w:val="00526DBD"/>
    <w:rsid w:val="0052720B"/>
    <w:rsid w:val="005272B3"/>
    <w:rsid w:val="00527B0D"/>
    <w:rsid w:val="00527C29"/>
    <w:rsid w:val="0053009D"/>
    <w:rsid w:val="005301F7"/>
    <w:rsid w:val="0053098C"/>
    <w:rsid w:val="00530A4A"/>
    <w:rsid w:val="00530AD2"/>
    <w:rsid w:val="00530C77"/>
    <w:rsid w:val="005311D1"/>
    <w:rsid w:val="00531231"/>
    <w:rsid w:val="005312DA"/>
    <w:rsid w:val="00531378"/>
    <w:rsid w:val="005313FB"/>
    <w:rsid w:val="0053179D"/>
    <w:rsid w:val="00531A4B"/>
    <w:rsid w:val="00531AD8"/>
    <w:rsid w:val="00531B7B"/>
    <w:rsid w:val="00531D2C"/>
    <w:rsid w:val="00531F19"/>
    <w:rsid w:val="00532348"/>
    <w:rsid w:val="00532448"/>
    <w:rsid w:val="00532473"/>
    <w:rsid w:val="0053281E"/>
    <w:rsid w:val="00532BAC"/>
    <w:rsid w:val="00532E50"/>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BCB"/>
    <w:rsid w:val="00534D55"/>
    <w:rsid w:val="00534D56"/>
    <w:rsid w:val="00534F4C"/>
    <w:rsid w:val="00534F51"/>
    <w:rsid w:val="005350BF"/>
    <w:rsid w:val="005357E7"/>
    <w:rsid w:val="00535B04"/>
    <w:rsid w:val="00535DD8"/>
    <w:rsid w:val="00535DE7"/>
    <w:rsid w:val="00535EC9"/>
    <w:rsid w:val="00535FB6"/>
    <w:rsid w:val="005366CD"/>
    <w:rsid w:val="00536905"/>
    <w:rsid w:val="0053703C"/>
    <w:rsid w:val="00537497"/>
    <w:rsid w:val="005376B0"/>
    <w:rsid w:val="00537A34"/>
    <w:rsid w:val="00537FB5"/>
    <w:rsid w:val="005406E2"/>
    <w:rsid w:val="005409B6"/>
    <w:rsid w:val="00540A19"/>
    <w:rsid w:val="00540CC0"/>
    <w:rsid w:val="00540EC8"/>
    <w:rsid w:val="005410F0"/>
    <w:rsid w:val="005413FF"/>
    <w:rsid w:val="0054198D"/>
    <w:rsid w:val="00541FEA"/>
    <w:rsid w:val="0054246D"/>
    <w:rsid w:val="0054268A"/>
    <w:rsid w:val="005427F1"/>
    <w:rsid w:val="00542B8A"/>
    <w:rsid w:val="00542ECE"/>
    <w:rsid w:val="00543284"/>
    <w:rsid w:val="005434E7"/>
    <w:rsid w:val="00543584"/>
    <w:rsid w:val="0054366C"/>
    <w:rsid w:val="0054386B"/>
    <w:rsid w:val="00543877"/>
    <w:rsid w:val="005439FD"/>
    <w:rsid w:val="00543DC8"/>
    <w:rsid w:val="00543E8E"/>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5F47"/>
    <w:rsid w:val="00547E66"/>
    <w:rsid w:val="00547EF5"/>
    <w:rsid w:val="0055018B"/>
    <w:rsid w:val="0055062C"/>
    <w:rsid w:val="00550836"/>
    <w:rsid w:val="005508F6"/>
    <w:rsid w:val="00550CDD"/>
    <w:rsid w:val="005510A3"/>
    <w:rsid w:val="005511BE"/>
    <w:rsid w:val="005518AF"/>
    <w:rsid w:val="00551B3A"/>
    <w:rsid w:val="00551BCA"/>
    <w:rsid w:val="005524DB"/>
    <w:rsid w:val="00552BEB"/>
    <w:rsid w:val="00552FB3"/>
    <w:rsid w:val="00553020"/>
    <w:rsid w:val="00553134"/>
    <w:rsid w:val="00553385"/>
    <w:rsid w:val="005533D2"/>
    <w:rsid w:val="0055352B"/>
    <w:rsid w:val="00553914"/>
    <w:rsid w:val="00553A61"/>
    <w:rsid w:val="00553BA1"/>
    <w:rsid w:val="005544EE"/>
    <w:rsid w:val="00554A5D"/>
    <w:rsid w:val="00554EFF"/>
    <w:rsid w:val="005550D1"/>
    <w:rsid w:val="00555188"/>
    <w:rsid w:val="005552CA"/>
    <w:rsid w:val="0055537D"/>
    <w:rsid w:val="005559C8"/>
    <w:rsid w:val="00555C6F"/>
    <w:rsid w:val="00555E58"/>
    <w:rsid w:val="0055601E"/>
    <w:rsid w:val="005562ED"/>
    <w:rsid w:val="0055632A"/>
    <w:rsid w:val="005564DE"/>
    <w:rsid w:val="00556524"/>
    <w:rsid w:val="00556D69"/>
    <w:rsid w:val="00556D85"/>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0EC7"/>
    <w:rsid w:val="005610A0"/>
    <w:rsid w:val="005611E2"/>
    <w:rsid w:val="00561417"/>
    <w:rsid w:val="005615B0"/>
    <w:rsid w:val="0056179D"/>
    <w:rsid w:val="005624EA"/>
    <w:rsid w:val="0056257C"/>
    <w:rsid w:val="00562A63"/>
    <w:rsid w:val="00562BF3"/>
    <w:rsid w:val="00562C9D"/>
    <w:rsid w:val="00562D8A"/>
    <w:rsid w:val="00563015"/>
    <w:rsid w:val="00563099"/>
    <w:rsid w:val="00563251"/>
    <w:rsid w:val="00563619"/>
    <w:rsid w:val="0056373A"/>
    <w:rsid w:val="005637E3"/>
    <w:rsid w:val="00563831"/>
    <w:rsid w:val="00563CD2"/>
    <w:rsid w:val="00563DE4"/>
    <w:rsid w:val="00563E81"/>
    <w:rsid w:val="00563FC8"/>
    <w:rsid w:val="005640C0"/>
    <w:rsid w:val="005640D9"/>
    <w:rsid w:val="00564318"/>
    <w:rsid w:val="00564578"/>
    <w:rsid w:val="00564B24"/>
    <w:rsid w:val="00564B7F"/>
    <w:rsid w:val="00564BE0"/>
    <w:rsid w:val="00564C4B"/>
    <w:rsid w:val="0056509F"/>
    <w:rsid w:val="0056517E"/>
    <w:rsid w:val="00565295"/>
    <w:rsid w:val="005654B6"/>
    <w:rsid w:val="005657A3"/>
    <w:rsid w:val="00565B50"/>
    <w:rsid w:val="00565D7C"/>
    <w:rsid w:val="005660AB"/>
    <w:rsid w:val="005665DA"/>
    <w:rsid w:val="0056691A"/>
    <w:rsid w:val="00566C2F"/>
    <w:rsid w:val="00566C41"/>
    <w:rsid w:val="00566E51"/>
    <w:rsid w:val="00567151"/>
    <w:rsid w:val="005679CB"/>
    <w:rsid w:val="00567B52"/>
    <w:rsid w:val="00567C32"/>
    <w:rsid w:val="00567C44"/>
    <w:rsid w:val="00567EA5"/>
    <w:rsid w:val="00567F51"/>
    <w:rsid w:val="005700FE"/>
    <w:rsid w:val="005703F2"/>
    <w:rsid w:val="00570697"/>
    <w:rsid w:val="005706EC"/>
    <w:rsid w:val="00570937"/>
    <w:rsid w:val="00570E9E"/>
    <w:rsid w:val="0057106F"/>
    <w:rsid w:val="00571107"/>
    <w:rsid w:val="00571444"/>
    <w:rsid w:val="00571D9D"/>
    <w:rsid w:val="0057200B"/>
    <w:rsid w:val="00572089"/>
    <w:rsid w:val="005720D3"/>
    <w:rsid w:val="005721BD"/>
    <w:rsid w:val="0057248A"/>
    <w:rsid w:val="005725AF"/>
    <w:rsid w:val="00572960"/>
    <w:rsid w:val="00572ACC"/>
    <w:rsid w:val="00572C4B"/>
    <w:rsid w:val="00573138"/>
    <w:rsid w:val="0057322A"/>
    <w:rsid w:val="005734E0"/>
    <w:rsid w:val="00573723"/>
    <w:rsid w:val="00573B5D"/>
    <w:rsid w:val="00573C25"/>
    <w:rsid w:val="00573DC9"/>
    <w:rsid w:val="00573EA5"/>
    <w:rsid w:val="00574368"/>
    <w:rsid w:val="00574730"/>
    <w:rsid w:val="00574821"/>
    <w:rsid w:val="0057484B"/>
    <w:rsid w:val="00574A76"/>
    <w:rsid w:val="00574AC2"/>
    <w:rsid w:val="00574BB9"/>
    <w:rsid w:val="00574E08"/>
    <w:rsid w:val="00574EBA"/>
    <w:rsid w:val="00574FE3"/>
    <w:rsid w:val="0057519A"/>
    <w:rsid w:val="005753C1"/>
    <w:rsid w:val="00575771"/>
    <w:rsid w:val="005757DA"/>
    <w:rsid w:val="00575B16"/>
    <w:rsid w:val="00575CB2"/>
    <w:rsid w:val="005763B5"/>
    <w:rsid w:val="0057659C"/>
    <w:rsid w:val="005769E2"/>
    <w:rsid w:val="0057706F"/>
    <w:rsid w:val="00577224"/>
    <w:rsid w:val="0057722C"/>
    <w:rsid w:val="00577559"/>
    <w:rsid w:val="00577679"/>
    <w:rsid w:val="0057777A"/>
    <w:rsid w:val="005777B2"/>
    <w:rsid w:val="005779B0"/>
    <w:rsid w:val="00580121"/>
    <w:rsid w:val="00580609"/>
    <w:rsid w:val="0058064F"/>
    <w:rsid w:val="00580758"/>
    <w:rsid w:val="00580A6B"/>
    <w:rsid w:val="00581167"/>
    <w:rsid w:val="005812D3"/>
    <w:rsid w:val="005813B8"/>
    <w:rsid w:val="005813BE"/>
    <w:rsid w:val="005818C4"/>
    <w:rsid w:val="005819E4"/>
    <w:rsid w:val="00581A98"/>
    <w:rsid w:val="00581D5C"/>
    <w:rsid w:val="00581D84"/>
    <w:rsid w:val="00581F63"/>
    <w:rsid w:val="0058209B"/>
    <w:rsid w:val="005821AB"/>
    <w:rsid w:val="00582C4C"/>
    <w:rsid w:val="00582CFF"/>
    <w:rsid w:val="0058303C"/>
    <w:rsid w:val="00583253"/>
    <w:rsid w:val="00583473"/>
    <w:rsid w:val="005834C7"/>
    <w:rsid w:val="00583622"/>
    <w:rsid w:val="00583C92"/>
    <w:rsid w:val="00583DE9"/>
    <w:rsid w:val="0058410A"/>
    <w:rsid w:val="005841AC"/>
    <w:rsid w:val="00584313"/>
    <w:rsid w:val="005844C7"/>
    <w:rsid w:val="00584809"/>
    <w:rsid w:val="0058481E"/>
    <w:rsid w:val="00584D66"/>
    <w:rsid w:val="00585202"/>
    <w:rsid w:val="0058523A"/>
    <w:rsid w:val="005853EE"/>
    <w:rsid w:val="005854B3"/>
    <w:rsid w:val="00585B10"/>
    <w:rsid w:val="00585DD1"/>
    <w:rsid w:val="00586501"/>
    <w:rsid w:val="005865D1"/>
    <w:rsid w:val="00586776"/>
    <w:rsid w:val="00586C4A"/>
    <w:rsid w:val="00587805"/>
    <w:rsid w:val="00587C19"/>
    <w:rsid w:val="00587D77"/>
    <w:rsid w:val="00587E3A"/>
    <w:rsid w:val="00587FE5"/>
    <w:rsid w:val="0059003D"/>
    <w:rsid w:val="00590165"/>
    <w:rsid w:val="005902BA"/>
    <w:rsid w:val="00590501"/>
    <w:rsid w:val="00590628"/>
    <w:rsid w:val="005909F5"/>
    <w:rsid w:val="00590B6B"/>
    <w:rsid w:val="00590F11"/>
    <w:rsid w:val="0059140A"/>
    <w:rsid w:val="00591502"/>
    <w:rsid w:val="00591956"/>
    <w:rsid w:val="00591C64"/>
    <w:rsid w:val="00591C8B"/>
    <w:rsid w:val="00592080"/>
    <w:rsid w:val="00592306"/>
    <w:rsid w:val="00592564"/>
    <w:rsid w:val="005926F4"/>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14D"/>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2"/>
    <w:rsid w:val="005A109A"/>
    <w:rsid w:val="005A10F8"/>
    <w:rsid w:val="005A122C"/>
    <w:rsid w:val="005A1964"/>
    <w:rsid w:val="005A1A32"/>
    <w:rsid w:val="005A1FCF"/>
    <w:rsid w:val="005A209B"/>
    <w:rsid w:val="005A230E"/>
    <w:rsid w:val="005A231D"/>
    <w:rsid w:val="005A23A8"/>
    <w:rsid w:val="005A241F"/>
    <w:rsid w:val="005A296B"/>
    <w:rsid w:val="005A2B80"/>
    <w:rsid w:val="005A314E"/>
    <w:rsid w:val="005A32D4"/>
    <w:rsid w:val="005A35BC"/>
    <w:rsid w:val="005A39A7"/>
    <w:rsid w:val="005A3B78"/>
    <w:rsid w:val="005A3BBF"/>
    <w:rsid w:val="005A3BC5"/>
    <w:rsid w:val="005A3BF2"/>
    <w:rsid w:val="005A3C28"/>
    <w:rsid w:val="005A3D37"/>
    <w:rsid w:val="005A3F9C"/>
    <w:rsid w:val="005A406E"/>
    <w:rsid w:val="005A41A1"/>
    <w:rsid w:val="005A4494"/>
    <w:rsid w:val="005A46CF"/>
    <w:rsid w:val="005A46E5"/>
    <w:rsid w:val="005A4A82"/>
    <w:rsid w:val="005A4B96"/>
    <w:rsid w:val="005A4EAA"/>
    <w:rsid w:val="005A4F6F"/>
    <w:rsid w:val="005A572D"/>
    <w:rsid w:val="005A5C08"/>
    <w:rsid w:val="005A5FE2"/>
    <w:rsid w:val="005A6042"/>
    <w:rsid w:val="005A613F"/>
    <w:rsid w:val="005A66DA"/>
    <w:rsid w:val="005A688D"/>
    <w:rsid w:val="005A72B6"/>
    <w:rsid w:val="005A7633"/>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153"/>
    <w:rsid w:val="005B23A5"/>
    <w:rsid w:val="005B289F"/>
    <w:rsid w:val="005B2AD5"/>
    <w:rsid w:val="005B2EB1"/>
    <w:rsid w:val="005B312D"/>
    <w:rsid w:val="005B378F"/>
    <w:rsid w:val="005B3A7A"/>
    <w:rsid w:val="005B3CE1"/>
    <w:rsid w:val="005B3CE4"/>
    <w:rsid w:val="005B3D6C"/>
    <w:rsid w:val="005B3E86"/>
    <w:rsid w:val="005B3F3C"/>
    <w:rsid w:val="005B470E"/>
    <w:rsid w:val="005B4CEA"/>
    <w:rsid w:val="005B4E82"/>
    <w:rsid w:val="005B51BF"/>
    <w:rsid w:val="005B52E6"/>
    <w:rsid w:val="005B5C0F"/>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0F0"/>
    <w:rsid w:val="005C31C6"/>
    <w:rsid w:val="005C3B93"/>
    <w:rsid w:val="005C3CF6"/>
    <w:rsid w:val="005C3E09"/>
    <w:rsid w:val="005C414C"/>
    <w:rsid w:val="005C417C"/>
    <w:rsid w:val="005C41D6"/>
    <w:rsid w:val="005C4200"/>
    <w:rsid w:val="005C434A"/>
    <w:rsid w:val="005C451B"/>
    <w:rsid w:val="005C4B6E"/>
    <w:rsid w:val="005C4E66"/>
    <w:rsid w:val="005C4EB9"/>
    <w:rsid w:val="005C544A"/>
    <w:rsid w:val="005C56A7"/>
    <w:rsid w:val="005C58D0"/>
    <w:rsid w:val="005C5944"/>
    <w:rsid w:val="005C5994"/>
    <w:rsid w:val="005C5F16"/>
    <w:rsid w:val="005C6284"/>
    <w:rsid w:val="005C6839"/>
    <w:rsid w:val="005C695B"/>
    <w:rsid w:val="005C6A72"/>
    <w:rsid w:val="005C6C77"/>
    <w:rsid w:val="005C6CE0"/>
    <w:rsid w:val="005C70C6"/>
    <w:rsid w:val="005C72D0"/>
    <w:rsid w:val="005C7472"/>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1D5"/>
    <w:rsid w:val="005D2309"/>
    <w:rsid w:val="005D2588"/>
    <w:rsid w:val="005D2817"/>
    <w:rsid w:val="005D29E6"/>
    <w:rsid w:val="005D30C0"/>
    <w:rsid w:val="005D30C5"/>
    <w:rsid w:val="005D3136"/>
    <w:rsid w:val="005D3422"/>
    <w:rsid w:val="005D347E"/>
    <w:rsid w:val="005D3564"/>
    <w:rsid w:val="005D37C9"/>
    <w:rsid w:val="005D39D3"/>
    <w:rsid w:val="005D40C2"/>
    <w:rsid w:val="005D42DD"/>
    <w:rsid w:val="005D49AE"/>
    <w:rsid w:val="005D4B1D"/>
    <w:rsid w:val="005D4F51"/>
    <w:rsid w:val="005D545A"/>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5B6"/>
    <w:rsid w:val="005E189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560"/>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337"/>
    <w:rsid w:val="005F042A"/>
    <w:rsid w:val="005F07F8"/>
    <w:rsid w:val="005F09A1"/>
    <w:rsid w:val="005F0A00"/>
    <w:rsid w:val="005F109D"/>
    <w:rsid w:val="005F125F"/>
    <w:rsid w:val="005F15C5"/>
    <w:rsid w:val="005F17AC"/>
    <w:rsid w:val="005F1A74"/>
    <w:rsid w:val="005F1A9B"/>
    <w:rsid w:val="005F1B49"/>
    <w:rsid w:val="005F1E20"/>
    <w:rsid w:val="005F20A5"/>
    <w:rsid w:val="005F2B48"/>
    <w:rsid w:val="005F34C0"/>
    <w:rsid w:val="005F3656"/>
    <w:rsid w:val="005F3863"/>
    <w:rsid w:val="005F3960"/>
    <w:rsid w:val="005F3B80"/>
    <w:rsid w:val="005F3B94"/>
    <w:rsid w:val="005F3BAF"/>
    <w:rsid w:val="005F3D4C"/>
    <w:rsid w:val="005F3F3C"/>
    <w:rsid w:val="005F42E9"/>
    <w:rsid w:val="005F4302"/>
    <w:rsid w:val="005F46D7"/>
    <w:rsid w:val="005F49B7"/>
    <w:rsid w:val="005F4B12"/>
    <w:rsid w:val="005F550D"/>
    <w:rsid w:val="005F56D6"/>
    <w:rsid w:val="005F5930"/>
    <w:rsid w:val="005F59C7"/>
    <w:rsid w:val="005F5C93"/>
    <w:rsid w:val="005F616C"/>
    <w:rsid w:val="005F6D54"/>
    <w:rsid w:val="005F6D9D"/>
    <w:rsid w:val="005F6EAA"/>
    <w:rsid w:val="005F754A"/>
    <w:rsid w:val="005F77CE"/>
    <w:rsid w:val="005F790A"/>
    <w:rsid w:val="005F798E"/>
    <w:rsid w:val="005F7CED"/>
    <w:rsid w:val="005F7E13"/>
    <w:rsid w:val="006000E4"/>
    <w:rsid w:val="00600E7A"/>
    <w:rsid w:val="00601180"/>
    <w:rsid w:val="00601214"/>
    <w:rsid w:val="0060137E"/>
    <w:rsid w:val="00601479"/>
    <w:rsid w:val="00601651"/>
    <w:rsid w:val="0060181B"/>
    <w:rsid w:val="00601CAA"/>
    <w:rsid w:val="00601CAD"/>
    <w:rsid w:val="00601D08"/>
    <w:rsid w:val="00601D72"/>
    <w:rsid w:val="00601E4B"/>
    <w:rsid w:val="00601E9C"/>
    <w:rsid w:val="006028B2"/>
    <w:rsid w:val="00602970"/>
    <w:rsid w:val="00602BD1"/>
    <w:rsid w:val="00602C0D"/>
    <w:rsid w:val="0060302B"/>
    <w:rsid w:val="0060309D"/>
    <w:rsid w:val="00603112"/>
    <w:rsid w:val="006034D4"/>
    <w:rsid w:val="006036AB"/>
    <w:rsid w:val="006036DC"/>
    <w:rsid w:val="00604119"/>
    <w:rsid w:val="006043B2"/>
    <w:rsid w:val="006044D3"/>
    <w:rsid w:val="006044ED"/>
    <w:rsid w:val="006046BC"/>
    <w:rsid w:val="00604860"/>
    <w:rsid w:val="00604C09"/>
    <w:rsid w:val="00604D05"/>
    <w:rsid w:val="00605013"/>
    <w:rsid w:val="0060513A"/>
    <w:rsid w:val="0060538F"/>
    <w:rsid w:val="006054AB"/>
    <w:rsid w:val="006054BB"/>
    <w:rsid w:val="006054D1"/>
    <w:rsid w:val="006055CF"/>
    <w:rsid w:val="0060578F"/>
    <w:rsid w:val="00605B86"/>
    <w:rsid w:val="00606035"/>
    <w:rsid w:val="00606592"/>
    <w:rsid w:val="00606713"/>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36E"/>
    <w:rsid w:val="00611587"/>
    <w:rsid w:val="006115AF"/>
    <w:rsid w:val="00611897"/>
    <w:rsid w:val="00611CBE"/>
    <w:rsid w:val="00611D85"/>
    <w:rsid w:val="00611FC5"/>
    <w:rsid w:val="00612010"/>
    <w:rsid w:val="0061224B"/>
    <w:rsid w:val="0061242C"/>
    <w:rsid w:val="006125C8"/>
    <w:rsid w:val="006126FE"/>
    <w:rsid w:val="00612772"/>
    <w:rsid w:val="006129A2"/>
    <w:rsid w:val="00612F84"/>
    <w:rsid w:val="0061314D"/>
    <w:rsid w:val="006134AE"/>
    <w:rsid w:val="00613792"/>
    <w:rsid w:val="006137B1"/>
    <w:rsid w:val="006139B2"/>
    <w:rsid w:val="00613AC4"/>
    <w:rsid w:val="00613BE2"/>
    <w:rsid w:val="00613CE2"/>
    <w:rsid w:val="00613D28"/>
    <w:rsid w:val="00613F5C"/>
    <w:rsid w:val="006141F3"/>
    <w:rsid w:val="006142EE"/>
    <w:rsid w:val="00614BA5"/>
    <w:rsid w:val="0061530A"/>
    <w:rsid w:val="006154A6"/>
    <w:rsid w:val="006155F6"/>
    <w:rsid w:val="00615659"/>
    <w:rsid w:val="006157D0"/>
    <w:rsid w:val="00615824"/>
    <w:rsid w:val="00615A84"/>
    <w:rsid w:val="00615B7B"/>
    <w:rsid w:val="00615F33"/>
    <w:rsid w:val="006162A8"/>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2BFE"/>
    <w:rsid w:val="006234CE"/>
    <w:rsid w:val="006235E6"/>
    <w:rsid w:val="00623EE8"/>
    <w:rsid w:val="00623F57"/>
    <w:rsid w:val="0062417B"/>
    <w:rsid w:val="006244FE"/>
    <w:rsid w:val="0062460C"/>
    <w:rsid w:val="0062486E"/>
    <w:rsid w:val="00624997"/>
    <w:rsid w:val="00624A24"/>
    <w:rsid w:val="00624ACB"/>
    <w:rsid w:val="00624D7C"/>
    <w:rsid w:val="00624E5D"/>
    <w:rsid w:val="00624EEF"/>
    <w:rsid w:val="00625119"/>
    <w:rsid w:val="006252EF"/>
    <w:rsid w:val="00625319"/>
    <w:rsid w:val="00625A50"/>
    <w:rsid w:val="00625E5C"/>
    <w:rsid w:val="00626083"/>
    <w:rsid w:val="006266E9"/>
    <w:rsid w:val="006267DF"/>
    <w:rsid w:val="00626BBE"/>
    <w:rsid w:val="0062713A"/>
    <w:rsid w:val="006271DE"/>
    <w:rsid w:val="006276DB"/>
    <w:rsid w:val="00627908"/>
    <w:rsid w:val="00627B0B"/>
    <w:rsid w:val="00627C5A"/>
    <w:rsid w:val="00630114"/>
    <w:rsid w:val="0063036B"/>
    <w:rsid w:val="00630378"/>
    <w:rsid w:val="00630F95"/>
    <w:rsid w:val="006310CB"/>
    <w:rsid w:val="00631300"/>
    <w:rsid w:val="006317D7"/>
    <w:rsid w:val="00631A2A"/>
    <w:rsid w:val="00631A7B"/>
    <w:rsid w:val="00631BF8"/>
    <w:rsid w:val="00631C04"/>
    <w:rsid w:val="00631D33"/>
    <w:rsid w:val="006323DF"/>
    <w:rsid w:val="00632593"/>
    <w:rsid w:val="00632890"/>
    <w:rsid w:val="00632FEC"/>
    <w:rsid w:val="00632FF9"/>
    <w:rsid w:val="00633A41"/>
    <w:rsid w:val="00633DE8"/>
    <w:rsid w:val="0063438B"/>
    <w:rsid w:val="0063454B"/>
    <w:rsid w:val="0063461E"/>
    <w:rsid w:val="006347A4"/>
    <w:rsid w:val="006349B3"/>
    <w:rsid w:val="00635142"/>
    <w:rsid w:val="006351DB"/>
    <w:rsid w:val="006352CE"/>
    <w:rsid w:val="00635798"/>
    <w:rsid w:val="00635CF1"/>
    <w:rsid w:val="00635F6E"/>
    <w:rsid w:val="00636013"/>
    <w:rsid w:val="00636416"/>
    <w:rsid w:val="00636632"/>
    <w:rsid w:val="0063684F"/>
    <w:rsid w:val="00636A32"/>
    <w:rsid w:val="006370E1"/>
    <w:rsid w:val="00637467"/>
    <w:rsid w:val="0063775B"/>
    <w:rsid w:val="006377C6"/>
    <w:rsid w:val="00637E30"/>
    <w:rsid w:val="00637EE7"/>
    <w:rsid w:val="00640009"/>
    <w:rsid w:val="0064008C"/>
    <w:rsid w:val="006400EA"/>
    <w:rsid w:val="00640151"/>
    <w:rsid w:val="006405F6"/>
    <w:rsid w:val="0064067B"/>
    <w:rsid w:val="0064091D"/>
    <w:rsid w:val="00640CBA"/>
    <w:rsid w:val="00640F9B"/>
    <w:rsid w:val="00640FC0"/>
    <w:rsid w:val="006413CB"/>
    <w:rsid w:val="00641701"/>
    <w:rsid w:val="0064198C"/>
    <w:rsid w:val="00641BEE"/>
    <w:rsid w:val="006422A1"/>
    <w:rsid w:val="00642AF0"/>
    <w:rsid w:val="00642C81"/>
    <w:rsid w:val="00642CFF"/>
    <w:rsid w:val="00642D39"/>
    <w:rsid w:val="00643155"/>
    <w:rsid w:val="006431BE"/>
    <w:rsid w:val="006436B5"/>
    <w:rsid w:val="006437BB"/>
    <w:rsid w:val="00643A54"/>
    <w:rsid w:val="00643A98"/>
    <w:rsid w:val="00643F24"/>
    <w:rsid w:val="00644154"/>
    <w:rsid w:val="0064447C"/>
    <w:rsid w:val="0064464B"/>
    <w:rsid w:val="00644682"/>
    <w:rsid w:val="00644929"/>
    <w:rsid w:val="00644AF5"/>
    <w:rsid w:val="00644E3F"/>
    <w:rsid w:val="00644E4F"/>
    <w:rsid w:val="00645374"/>
    <w:rsid w:val="006453F9"/>
    <w:rsid w:val="00645406"/>
    <w:rsid w:val="00645452"/>
    <w:rsid w:val="006456D5"/>
    <w:rsid w:val="00645DC4"/>
    <w:rsid w:val="00645F21"/>
    <w:rsid w:val="00645FA0"/>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0B6F"/>
    <w:rsid w:val="0065152C"/>
    <w:rsid w:val="006515E6"/>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4C35"/>
    <w:rsid w:val="00655442"/>
    <w:rsid w:val="006555DC"/>
    <w:rsid w:val="006557A9"/>
    <w:rsid w:val="00655A13"/>
    <w:rsid w:val="00655CBD"/>
    <w:rsid w:val="00655E4B"/>
    <w:rsid w:val="006562A5"/>
    <w:rsid w:val="0065642E"/>
    <w:rsid w:val="00656691"/>
    <w:rsid w:val="00656699"/>
    <w:rsid w:val="00656E29"/>
    <w:rsid w:val="0065734D"/>
    <w:rsid w:val="00657762"/>
    <w:rsid w:val="00657A1A"/>
    <w:rsid w:val="00657A85"/>
    <w:rsid w:val="00657DFB"/>
    <w:rsid w:val="00657E7B"/>
    <w:rsid w:val="00657F1C"/>
    <w:rsid w:val="00660171"/>
    <w:rsid w:val="00660388"/>
    <w:rsid w:val="0066078F"/>
    <w:rsid w:val="00660799"/>
    <w:rsid w:val="006607F4"/>
    <w:rsid w:val="00660AC4"/>
    <w:rsid w:val="00660CD3"/>
    <w:rsid w:val="0066135E"/>
    <w:rsid w:val="006614F4"/>
    <w:rsid w:val="006616FC"/>
    <w:rsid w:val="006617A3"/>
    <w:rsid w:val="006617C6"/>
    <w:rsid w:val="00661B68"/>
    <w:rsid w:val="00661E22"/>
    <w:rsid w:val="00661E8A"/>
    <w:rsid w:val="006622A4"/>
    <w:rsid w:val="006622C3"/>
    <w:rsid w:val="006628AE"/>
    <w:rsid w:val="00662DF4"/>
    <w:rsid w:val="00662EBE"/>
    <w:rsid w:val="006631DA"/>
    <w:rsid w:val="006635AB"/>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04E8"/>
    <w:rsid w:val="00670A3E"/>
    <w:rsid w:val="00670FB7"/>
    <w:rsid w:val="006712E8"/>
    <w:rsid w:val="00671778"/>
    <w:rsid w:val="0067187A"/>
    <w:rsid w:val="00671A66"/>
    <w:rsid w:val="00671ABF"/>
    <w:rsid w:val="00671D26"/>
    <w:rsid w:val="00671DF0"/>
    <w:rsid w:val="00671F8E"/>
    <w:rsid w:val="0067270B"/>
    <w:rsid w:val="0067272C"/>
    <w:rsid w:val="00672A9B"/>
    <w:rsid w:val="00672FBC"/>
    <w:rsid w:val="0067311C"/>
    <w:rsid w:val="00673310"/>
    <w:rsid w:val="006736EA"/>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5D6"/>
    <w:rsid w:val="006766CC"/>
    <w:rsid w:val="00676AFC"/>
    <w:rsid w:val="00676D60"/>
    <w:rsid w:val="00676E13"/>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849"/>
    <w:rsid w:val="006829DA"/>
    <w:rsid w:val="00682D6E"/>
    <w:rsid w:val="00682DA8"/>
    <w:rsid w:val="00682F56"/>
    <w:rsid w:val="00682FB5"/>
    <w:rsid w:val="006832B5"/>
    <w:rsid w:val="00683431"/>
    <w:rsid w:val="0068375A"/>
    <w:rsid w:val="006837DA"/>
    <w:rsid w:val="00683AC2"/>
    <w:rsid w:val="00683D0C"/>
    <w:rsid w:val="00683F19"/>
    <w:rsid w:val="0068406E"/>
    <w:rsid w:val="006841A2"/>
    <w:rsid w:val="006845A8"/>
    <w:rsid w:val="0068474E"/>
    <w:rsid w:val="00684AC6"/>
    <w:rsid w:val="00684B31"/>
    <w:rsid w:val="00684BF7"/>
    <w:rsid w:val="00684CB8"/>
    <w:rsid w:val="00684CF0"/>
    <w:rsid w:val="00684D54"/>
    <w:rsid w:val="00685354"/>
    <w:rsid w:val="0068568F"/>
    <w:rsid w:val="006856DF"/>
    <w:rsid w:val="006858C1"/>
    <w:rsid w:val="00685BB1"/>
    <w:rsid w:val="00685EFC"/>
    <w:rsid w:val="00685F04"/>
    <w:rsid w:val="00686039"/>
    <w:rsid w:val="00686309"/>
    <w:rsid w:val="00686317"/>
    <w:rsid w:val="0068648A"/>
    <w:rsid w:val="00686BEC"/>
    <w:rsid w:val="00687143"/>
    <w:rsid w:val="0068735F"/>
    <w:rsid w:val="00687508"/>
    <w:rsid w:val="00687517"/>
    <w:rsid w:val="00687596"/>
    <w:rsid w:val="00687734"/>
    <w:rsid w:val="0068784A"/>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2DEA"/>
    <w:rsid w:val="0069308C"/>
    <w:rsid w:val="006931E5"/>
    <w:rsid w:val="006936C1"/>
    <w:rsid w:val="0069375A"/>
    <w:rsid w:val="006937F0"/>
    <w:rsid w:val="0069386F"/>
    <w:rsid w:val="00693A78"/>
    <w:rsid w:val="00693B6C"/>
    <w:rsid w:val="00693C0B"/>
    <w:rsid w:val="0069520E"/>
    <w:rsid w:val="00695540"/>
    <w:rsid w:val="00695735"/>
    <w:rsid w:val="00696063"/>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97F26"/>
    <w:rsid w:val="006A031E"/>
    <w:rsid w:val="006A050A"/>
    <w:rsid w:val="006A0707"/>
    <w:rsid w:val="006A0736"/>
    <w:rsid w:val="006A0855"/>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30"/>
    <w:rsid w:val="006A37C6"/>
    <w:rsid w:val="006A38E2"/>
    <w:rsid w:val="006A38FB"/>
    <w:rsid w:val="006A3A48"/>
    <w:rsid w:val="006A3B26"/>
    <w:rsid w:val="006A3C15"/>
    <w:rsid w:val="006A3F66"/>
    <w:rsid w:val="006A3FAF"/>
    <w:rsid w:val="006A409B"/>
    <w:rsid w:val="006A41C4"/>
    <w:rsid w:val="006A4386"/>
    <w:rsid w:val="006A43F4"/>
    <w:rsid w:val="006A44E6"/>
    <w:rsid w:val="006A4545"/>
    <w:rsid w:val="006A45B3"/>
    <w:rsid w:val="006A45BD"/>
    <w:rsid w:val="006A45C9"/>
    <w:rsid w:val="006A4B6A"/>
    <w:rsid w:val="006A4F1D"/>
    <w:rsid w:val="006A5089"/>
    <w:rsid w:val="006A511A"/>
    <w:rsid w:val="006A5260"/>
    <w:rsid w:val="006A5319"/>
    <w:rsid w:val="006A573C"/>
    <w:rsid w:val="006A5DD5"/>
    <w:rsid w:val="006A5DE4"/>
    <w:rsid w:val="006A6000"/>
    <w:rsid w:val="006A6037"/>
    <w:rsid w:val="006A612D"/>
    <w:rsid w:val="006A68B5"/>
    <w:rsid w:val="006A6CAC"/>
    <w:rsid w:val="006A6EA1"/>
    <w:rsid w:val="006A6F1B"/>
    <w:rsid w:val="006A7924"/>
    <w:rsid w:val="006A7FBF"/>
    <w:rsid w:val="006B04AC"/>
    <w:rsid w:val="006B06F2"/>
    <w:rsid w:val="006B090E"/>
    <w:rsid w:val="006B0A8F"/>
    <w:rsid w:val="006B0A99"/>
    <w:rsid w:val="006B0F31"/>
    <w:rsid w:val="006B0FCA"/>
    <w:rsid w:val="006B10B4"/>
    <w:rsid w:val="006B119A"/>
    <w:rsid w:val="006B1990"/>
    <w:rsid w:val="006B1BB4"/>
    <w:rsid w:val="006B1C1C"/>
    <w:rsid w:val="006B1E4D"/>
    <w:rsid w:val="006B1F55"/>
    <w:rsid w:val="006B2163"/>
    <w:rsid w:val="006B2501"/>
    <w:rsid w:val="006B29E8"/>
    <w:rsid w:val="006B2CAC"/>
    <w:rsid w:val="006B2F38"/>
    <w:rsid w:val="006B30C8"/>
    <w:rsid w:val="006B3104"/>
    <w:rsid w:val="006B33A2"/>
    <w:rsid w:val="006B3452"/>
    <w:rsid w:val="006B3834"/>
    <w:rsid w:val="006B3850"/>
    <w:rsid w:val="006B457D"/>
    <w:rsid w:val="006B4FE4"/>
    <w:rsid w:val="006B5484"/>
    <w:rsid w:val="006B54E2"/>
    <w:rsid w:val="006B559C"/>
    <w:rsid w:val="006B55E2"/>
    <w:rsid w:val="006B56B9"/>
    <w:rsid w:val="006B5BD6"/>
    <w:rsid w:val="006B5EDB"/>
    <w:rsid w:val="006B6260"/>
    <w:rsid w:val="006B62D3"/>
    <w:rsid w:val="006B6393"/>
    <w:rsid w:val="006B650F"/>
    <w:rsid w:val="006B65FC"/>
    <w:rsid w:val="006B669F"/>
    <w:rsid w:val="006B6A40"/>
    <w:rsid w:val="006B71B9"/>
    <w:rsid w:val="006B75DA"/>
    <w:rsid w:val="006B7948"/>
    <w:rsid w:val="006B7C01"/>
    <w:rsid w:val="006B7DC4"/>
    <w:rsid w:val="006C00A3"/>
    <w:rsid w:val="006C0186"/>
    <w:rsid w:val="006C0504"/>
    <w:rsid w:val="006C08A1"/>
    <w:rsid w:val="006C09AE"/>
    <w:rsid w:val="006C0C5D"/>
    <w:rsid w:val="006C10FE"/>
    <w:rsid w:val="006C11D3"/>
    <w:rsid w:val="006C1280"/>
    <w:rsid w:val="006C1319"/>
    <w:rsid w:val="006C14E4"/>
    <w:rsid w:val="006C15A9"/>
    <w:rsid w:val="006C1CD8"/>
    <w:rsid w:val="006C2AF1"/>
    <w:rsid w:val="006C2B9E"/>
    <w:rsid w:val="006C2E66"/>
    <w:rsid w:val="006C2E6D"/>
    <w:rsid w:val="006C3125"/>
    <w:rsid w:val="006C31D2"/>
    <w:rsid w:val="006C335F"/>
    <w:rsid w:val="006C3A2B"/>
    <w:rsid w:val="006C3C8E"/>
    <w:rsid w:val="006C3F20"/>
    <w:rsid w:val="006C4055"/>
    <w:rsid w:val="006C41A5"/>
    <w:rsid w:val="006C438D"/>
    <w:rsid w:val="006C444B"/>
    <w:rsid w:val="006C44AC"/>
    <w:rsid w:val="006C4E6B"/>
    <w:rsid w:val="006C5141"/>
    <w:rsid w:val="006C5226"/>
    <w:rsid w:val="006C54E0"/>
    <w:rsid w:val="006C563B"/>
    <w:rsid w:val="006C56D2"/>
    <w:rsid w:val="006C5895"/>
    <w:rsid w:val="006C59F6"/>
    <w:rsid w:val="006C5D5E"/>
    <w:rsid w:val="006C5ECF"/>
    <w:rsid w:val="006C6110"/>
    <w:rsid w:val="006C678F"/>
    <w:rsid w:val="006C6AD9"/>
    <w:rsid w:val="006C6D1D"/>
    <w:rsid w:val="006C6E14"/>
    <w:rsid w:val="006C75A7"/>
    <w:rsid w:val="006C76A5"/>
    <w:rsid w:val="006C79CC"/>
    <w:rsid w:val="006C7C6A"/>
    <w:rsid w:val="006C7F4A"/>
    <w:rsid w:val="006D0759"/>
    <w:rsid w:val="006D07E2"/>
    <w:rsid w:val="006D090E"/>
    <w:rsid w:val="006D0B0D"/>
    <w:rsid w:val="006D0C99"/>
    <w:rsid w:val="006D0F5A"/>
    <w:rsid w:val="006D0F99"/>
    <w:rsid w:val="006D106E"/>
    <w:rsid w:val="006D12C8"/>
    <w:rsid w:val="006D13B0"/>
    <w:rsid w:val="006D14AB"/>
    <w:rsid w:val="006D18F3"/>
    <w:rsid w:val="006D1F42"/>
    <w:rsid w:val="006D2792"/>
    <w:rsid w:val="006D294A"/>
    <w:rsid w:val="006D2B7D"/>
    <w:rsid w:val="006D2EB6"/>
    <w:rsid w:val="006D3118"/>
    <w:rsid w:val="006D313E"/>
    <w:rsid w:val="006D3296"/>
    <w:rsid w:val="006D33F4"/>
    <w:rsid w:val="006D3898"/>
    <w:rsid w:val="006D3977"/>
    <w:rsid w:val="006D3BCE"/>
    <w:rsid w:val="006D3E34"/>
    <w:rsid w:val="006D3E52"/>
    <w:rsid w:val="006D3FFE"/>
    <w:rsid w:val="006D40B2"/>
    <w:rsid w:val="006D445C"/>
    <w:rsid w:val="006D45C9"/>
    <w:rsid w:val="006D499C"/>
    <w:rsid w:val="006D4B45"/>
    <w:rsid w:val="006D4D55"/>
    <w:rsid w:val="006D4D62"/>
    <w:rsid w:val="006D4F9F"/>
    <w:rsid w:val="006D528F"/>
    <w:rsid w:val="006D559B"/>
    <w:rsid w:val="006D55AE"/>
    <w:rsid w:val="006D5C23"/>
    <w:rsid w:val="006D5CEE"/>
    <w:rsid w:val="006D63C0"/>
    <w:rsid w:val="006D646D"/>
    <w:rsid w:val="006D6E13"/>
    <w:rsid w:val="006D6F77"/>
    <w:rsid w:val="006D6F87"/>
    <w:rsid w:val="006D7028"/>
    <w:rsid w:val="006D7161"/>
    <w:rsid w:val="006D784A"/>
    <w:rsid w:val="006D7867"/>
    <w:rsid w:val="006D7A96"/>
    <w:rsid w:val="006D7BAF"/>
    <w:rsid w:val="006D7E4A"/>
    <w:rsid w:val="006D7FA9"/>
    <w:rsid w:val="006E030E"/>
    <w:rsid w:val="006E0580"/>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2D87"/>
    <w:rsid w:val="006E343D"/>
    <w:rsid w:val="006E3839"/>
    <w:rsid w:val="006E39E7"/>
    <w:rsid w:val="006E3F84"/>
    <w:rsid w:val="006E40B6"/>
    <w:rsid w:val="006E4118"/>
    <w:rsid w:val="006E42E8"/>
    <w:rsid w:val="006E4F92"/>
    <w:rsid w:val="006E5034"/>
    <w:rsid w:val="006E50ED"/>
    <w:rsid w:val="006E527F"/>
    <w:rsid w:val="006E548F"/>
    <w:rsid w:val="006E5803"/>
    <w:rsid w:val="006E5848"/>
    <w:rsid w:val="006E587D"/>
    <w:rsid w:val="006E58D3"/>
    <w:rsid w:val="006E5976"/>
    <w:rsid w:val="006E5F00"/>
    <w:rsid w:val="006E628E"/>
    <w:rsid w:val="006E63A5"/>
    <w:rsid w:val="006E6487"/>
    <w:rsid w:val="006E6901"/>
    <w:rsid w:val="006E69CF"/>
    <w:rsid w:val="006E6B30"/>
    <w:rsid w:val="006E722B"/>
    <w:rsid w:val="006E73EA"/>
    <w:rsid w:val="006E7710"/>
    <w:rsid w:val="006E79D6"/>
    <w:rsid w:val="006E7DAF"/>
    <w:rsid w:val="006E7F2D"/>
    <w:rsid w:val="006E7FF9"/>
    <w:rsid w:val="006F0102"/>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38F9"/>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564"/>
    <w:rsid w:val="006F7734"/>
    <w:rsid w:val="006F7956"/>
    <w:rsid w:val="006F7BFC"/>
    <w:rsid w:val="007000A9"/>
    <w:rsid w:val="007002A4"/>
    <w:rsid w:val="0070080C"/>
    <w:rsid w:val="00700B92"/>
    <w:rsid w:val="00700BB2"/>
    <w:rsid w:val="00700E80"/>
    <w:rsid w:val="00701251"/>
    <w:rsid w:val="007012D0"/>
    <w:rsid w:val="0070144C"/>
    <w:rsid w:val="007016FF"/>
    <w:rsid w:val="0070180C"/>
    <w:rsid w:val="0070185A"/>
    <w:rsid w:val="007018BA"/>
    <w:rsid w:val="00701C0D"/>
    <w:rsid w:val="00701E5C"/>
    <w:rsid w:val="00702A1E"/>
    <w:rsid w:val="00702ACF"/>
    <w:rsid w:val="00702B45"/>
    <w:rsid w:val="00702D87"/>
    <w:rsid w:val="007030E1"/>
    <w:rsid w:val="007035E9"/>
    <w:rsid w:val="00703BE9"/>
    <w:rsid w:val="00703C62"/>
    <w:rsid w:val="00703CC2"/>
    <w:rsid w:val="0070402F"/>
    <w:rsid w:val="007041E3"/>
    <w:rsid w:val="0070434F"/>
    <w:rsid w:val="007044BE"/>
    <w:rsid w:val="007045BC"/>
    <w:rsid w:val="00704640"/>
    <w:rsid w:val="00704645"/>
    <w:rsid w:val="007048B5"/>
    <w:rsid w:val="007048FA"/>
    <w:rsid w:val="0070491D"/>
    <w:rsid w:val="00704AE6"/>
    <w:rsid w:val="00705136"/>
    <w:rsid w:val="00705242"/>
    <w:rsid w:val="007053E4"/>
    <w:rsid w:val="00705543"/>
    <w:rsid w:val="0070577C"/>
    <w:rsid w:val="00705899"/>
    <w:rsid w:val="00705CC6"/>
    <w:rsid w:val="00705D68"/>
    <w:rsid w:val="00705E62"/>
    <w:rsid w:val="00705E9B"/>
    <w:rsid w:val="00706179"/>
    <w:rsid w:val="007061DE"/>
    <w:rsid w:val="007062C0"/>
    <w:rsid w:val="00706491"/>
    <w:rsid w:val="007065E2"/>
    <w:rsid w:val="007069A7"/>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95"/>
    <w:rsid w:val="00710AD2"/>
    <w:rsid w:val="00711028"/>
    <w:rsid w:val="0071114E"/>
    <w:rsid w:val="0071147E"/>
    <w:rsid w:val="00711A58"/>
    <w:rsid w:val="00711AB8"/>
    <w:rsid w:val="00711FE5"/>
    <w:rsid w:val="0071249A"/>
    <w:rsid w:val="00712AAF"/>
    <w:rsid w:val="00712E4D"/>
    <w:rsid w:val="00713007"/>
    <w:rsid w:val="007132B6"/>
    <w:rsid w:val="00713444"/>
    <w:rsid w:val="007137F5"/>
    <w:rsid w:val="0071388C"/>
    <w:rsid w:val="00713AF3"/>
    <w:rsid w:val="00713C78"/>
    <w:rsid w:val="00713E1E"/>
    <w:rsid w:val="007140F1"/>
    <w:rsid w:val="00714192"/>
    <w:rsid w:val="007143A7"/>
    <w:rsid w:val="007147D0"/>
    <w:rsid w:val="00714B66"/>
    <w:rsid w:val="00714E24"/>
    <w:rsid w:val="007152C7"/>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393"/>
    <w:rsid w:val="0071752E"/>
    <w:rsid w:val="00717534"/>
    <w:rsid w:val="007175AF"/>
    <w:rsid w:val="0071778F"/>
    <w:rsid w:val="007177C9"/>
    <w:rsid w:val="007177F7"/>
    <w:rsid w:val="00717BD6"/>
    <w:rsid w:val="00717F59"/>
    <w:rsid w:val="0072028B"/>
    <w:rsid w:val="00720744"/>
    <w:rsid w:val="007209A3"/>
    <w:rsid w:val="00720B88"/>
    <w:rsid w:val="00720DC3"/>
    <w:rsid w:val="0072156E"/>
    <w:rsid w:val="00721624"/>
    <w:rsid w:val="007219C3"/>
    <w:rsid w:val="00721DDC"/>
    <w:rsid w:val="00721FD4"/>
    <w:rsid w:val="0072246D"/>
    <w:rsid w:val="007225F8"/>
    <w:rsid w:val="00722741"/>
    <w:rsid w:val="00722876"/>
    <w:rsid w:val="00722E82"/>
    <w:rsid w:val="007230DF"/>
    <w:rsid w:val="007233E2"/>
    <w:rsid w:val="007234D3"/>
    <w:rsid w:val="00723735"/>
    <w:rsid w:val="00723780"/>
    <w:rsid w:val="00723A1C"/>
    <w:rsid w:val="00723B65"/>
    <w:rsid w:val="00723E89"/>
    <w:rsid w:val="00723F09"/>
    <w:rsid w:val="007240B5"/>
    <w:rsid w:val="007241AF"/>
    <w:rsid w:val="00724471"/>
    <w:rsid w:val="0072483A"/>
    <w:rsid w:val="00724A16"/>
    <w:rsid w:val="00724AD0"/>
    <w:rsid w:val="00724BF7"/>
    <w:rsid w:val="00724D4B"/>
    <w:rsid w:val="00725014"/>
    <w:rsid w:val="0072514E"/>
    <w:rsid w:val="00725549"/>
    <w:rsid w:val="00725637"/>
    <w:rsid w:val="00725AF7"/>
    <w:rsid w:val="00725D11"/>
    <w:rsid w:val="00725E45"/>
    <w:rsid w:val="0072636F"/>
    <w:rsid w:val="0072677D"/>
    <w:rsid w:val="007268E7"/>
    <w:rsid w:val="00726BA7"/>
    <w:rsid w:val="00726CD1"/>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38E"/>
    <w:rsid w:val="007334FC"/>
    <w:rsid w:val="00733B79"/>
    <w:rsid w:val="00733C7E"/>
    <w:rsid w:val="00733FF4"/>
    <w:rsid w:val="007341FD"/>
    <w:rsid w:val="00734311"/>
    <w:rsid w:val="0073444B"/>
    <w:rsid w:val="00734623"/>
    <w:rsid w:val="007348FE"/>
    <w:rsid w:val="0073494B"/>
    <w:rsid w:val="00734C39"/>
    <w:rsid w:val="00734C5F"/>
    <w:rsid w:val="00734FCA"/>
    <w:rsid w:val="007351A0"/>
    <w:rsid w:val="0073598E"/>
    <w:rsid w:val="007361C6"/>
    <w:rsid w:val="0073675E"/>
    <w:rsid w:val="0073724A"/>
    <w:rsid w:val="007377DD"/>
    <w:rsid w:val="00737B83"/>
    <w:rsid w:val="00737BE3"/>
    <w:rsid w:val="00737CE3"/>
    <w:rsid w:val="00737E44"/>
    <w:rsid w:val="00740145"/>
    <w:rsid w:val="00740256"/>
    <w:rsid w:val="00740498"/>
    <w:rsid w:val="00740889"/>
    <w:rsid w:val="00740987"/>
    <w:rsid w:val="00740E15"/>
    <w:rsid w:val="0074118A"/>
    <w:rsid w:val="00741A4F"/>
    <w:rsid w:val="00741B57"/>
    <w:rsid w:val="00741C40"/>
    <w:rsid w:val="00741D58"/>
    <w:rsid w:val="0074228C"/>
    <w:rsid w:val="007425D2"/>
    <w:rsid w:val="0074261B"/>
    <w:rsid w:val="00742662"/>
    <w:rsid w:val="007426A7"/>
    <w:rsid w:val="007427AF"/>
    <w:rsid w:val="00742B94"/>
    <w:rsid w:val="00744115"/>
    <w:rsid w:val="0074414F"/>
    <w:rsid w:val="00744594"/>
    <w:rsid w:val="00744834"/>
    <w:rsid w:val="00744A02"/>
    <w:rsid w:val="00744C89"/>
    <w:rsid w:val="00744D83"/>
    <w:rsid w:val="00744E01"/>
    <w:rsid w:val="007456FF"/>
    <w:rsid w:val="00746319"/>
    <w:rsid w:val="007469FC"/>
    <w:rsid w:val="00746BEF"/>
    <w:rsid w:val="00746DE1"/>
    <w:rsid w:val="00746F57"/>
    <w:rsid w:val="00747344"/>
    <w:rsid w:val="00747479"/>
    <w:rsid w:val="0074753E"/>
    <w:rsid w:val="00747A6A"/>
    <w:rsid w:val="00747AB7"/>
    <w:rsid w:val="00747C72"/>
    <w:rsid w:val="007508C5"/>
    <w:rsid w:val="00750ACB"/>
    <w:rsid w:val="00750B62"/>
    <w:rsid w:val="00750B64"/>
    <w:rsid w:val="00751006"/>
    <w:rsid w:val="007515C2"/>
    <w:rsid w:val="007517DC"/>
    <w:rsid w:val="007517E8"/>
    <w:rsid w:val="00751876"/>
    <w:rsid w:val="00751B21"/>
    <w:rsid w:val="00751D87"/>
    <w:rsid w:val="00751F5A"/>
    <w:rsid w:val="00752828"/>
    <w:rsid w:val="00752985"/>
    <w:rsid w:val="00752D6D"/>
    <w:rsid w:val="007536E0"/>
    <w:rsid w:val="00753AF9"/>
    <w:rsid w:val="00753B16"/>
    <w:rsid w:val="00753C4C"/>
    <w:rsid w:val="00754035"/>
    <w:rsid w:val="0075417D"/>
    <w:rsid w:val="007542EE"/>
    <w:rsid w:val="0075463F"/>
    <w:rsid w:val="007546EB"/>
    <w:rsid w:val="007549E5"/>
    <w:rsid w:val="00755712"/>
    <w:rsid w:val="007557A8"/>
    <w:rsid w:val="00755835"/>
    <w:rsid w:val="00755F54"/>
    <w:rsid w:val="0075608B"/>
    <w:rsid w:val="00756161"/>
    <w:rsid w:val="00756AC2"/>
    <w:rsid w:val="00756D2D"/>
    <w:rsid w:val="00756D2E"/>
    <w:rsid w:val="00757206"/>
    <w:rsid w:val="007572B0"/>
    <w:rsid w:val="007572C7"/>
    <w:rsid w:val="007575C8"/>
    <w:rsid w:val="00757648"/>
    <w:rsid w:val="007578FD"/>
    <w:rsid w:val="00757D74"/>
    <w:rsid w:val="00757D83"/>
    <w:rsid w:val="00757F6C"/>
    <w:rsid w:val="00760147"/>
    <w:rsid w:val="007601AB"/>
    <w:rsid w:val="007603EE"/>
    <w:rsid w:val="00760406"/>
    <w:rsid w:val="007605EF"/>
    <w:rsid w:val="007608F4"/>
    <w:rsid w:val="00760E0A"/>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07D"/>
    <w:rsid w:val="0076324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AB7"/>
    <w:rsid w:val="00771C6F"/>
    <w:rsid w:val="00771E18"/>
    <w:rsid w:val="00771FDC"/>
    <w:rsid w:val="007720C0"/>
    <w:rsid w:val="007723C4"/>
    <w:rsid w:val="007725DB"/>
    <w:rsid w:val="007728E3"/>
    <w:rsid w:val="00772CB1"/>
    <w:rsid w:val="007732CC"/>
    <w:rsid w:val="0077393A"/>
    <w:rsid w:val="00773A9C"/>
    <w:rsid w:val="00774401"/>
    <w:rsid w:val="00774581"/>
    <w:rsid w:val="00774963"/>
    <w:rsid w:val="00774B26"/>
    <w:rsid w:val="00774C3F"/>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CB6"/>
    <w:rsid w:val="00777F1D"/>
    <w:rsid w:val="00777F8A"/>
    <w:rsid w:val="00777F8B"/>
    <w:rsid w:val="00777FB2"/>
    <w:rsid w:val="00780057"/>
    <w:rsid w:val="0078011A"/>
    <w:rsid w:val="0078024D"/>
    <w:rsid w:val="007802F3"/>
    <w:rsid w:val="007806E4"/>
    <w:rsid w:val="00780BE9"/>
    <w:rsid w:val="00780D42"/>
    <w:rsid w:val="00780E29"/>
    <w:rsid w:val="00780F6D"/>
    <w:rsid w:val="00781140"/>
    <w:rsid w:val="007811F5"/>
    <w:rsid w:val="007812D1"/>
    <w:rsid w:val="00781478"/>
    <w:rsid w:val="00781743"/>
    <w:rsid w:val="0078181B"/>
    <w:rsid w:val="00782168"/>
    <w:rsid w:val="00782388"/>
    <w:rsid w:val="007824AB"/>
    <w:rsid w:val="00782676"/>
    <w:rsid w:val="00782729"/>
    <w:rsid w:val="007829B7"/>
    <w:rsid w:val="00782C10"/>
    <w:rsid w:val="00782CA3"/>
    <w:rsid w:val="00782DDB"/>
    <w:rsid w:val="007835E8"/>
    <w:rsid w:val="007838B3"/>
    <w:rsid w:val="00783CC4"/>
    <w:rsid w:val="00783FCB"/>
    <w:rsid w:val="00784198"/>
    <w:rsid w:val="007843C3"/>
    <w:rsid w:val="00784981"/>
    <w:rsid w:val="00784A8E"/>
    <w:rsid w:val="00784AC5"/>
    <w:rsid w:val="0078501E"/>
    <w:rsid w:val="00785302"/>
    <w:rsid w:val="0078559D"/>
    <w:rsid w:val="007857D6"/>
    <w:rsid w:val="007858C2"/>
    <w:rsid w:val="00785BB7"/>
    <w:rsid w:val="00785C69"/>
    <w:rsid w:val="00785D40"/>
    <w:rsid w:val="0078641F"/>
    <w:rsid w:val="00786708"/>
    <w:rsid w:val="00786827"/>
    <w:rsid w:val="0078682C"/>
    <w:rsid w:val="00786E91"/>
    <w:rsid w:val="0078785B"/>
    <w:rsid w:val="00787AD3"/>
    <w:rsid w:val="00787C9F"/>
    <w:rsid w:val="00790186"/>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25"/>
    <w:rsid w:val="00792757"/>
    <w:rsid w:val="00792DDB"/>
    <w:rsid w:val="00793407"/>
    <w:rsid w:val="007938C6"/>
    <w:rsid w:val="00793CAE"/>
    <w:rsid w:val="00793F12"/>
    <w:rsid w:val="007941A6"/>
    <w:rsid w:val="007942FF"/>
    <w:rsid w:val="007944E7"/>
    <w:rsid w:val="00794C5C"/>
    <w:rsid w:val="00794CF6"/>
    <w:rsid w:val="0079516D"/>
    <w:rsid w:val="007951BD"/>
    <w:rsid w:val="00795278"/>
    <w:rsid w:val="00795303"/>
    <w:rsid w:val="00795316"/>
    <w:rsid w:val="00795897"/>
    <w:rsid w:val="00795A67"/>
    <w:rsid w:val="00795F0C"/>
    <w:rsid w:val="00795FB7"/>
    <w:rsid w:val="00796039"/>
    <w:rsid w:val="0079609B"/>
    <w:rsid w:val="007960D7"/>
    <w:rsid w:val="007962EE"/>
    <w:rsid w:val="00796504"/>
    <w:rsid w:val="007965D4"/>
    <w:rsid w:val="007965EC"/>
    <w:rsid w:val="00796695"/>
    <w:rsid w:val="00796B11"/>
    <w:rsid w:val="00796F70"/>
    <w:rsid w:val="007971B2"/>
    <w:rsid w:val="0079725E"/>
    <w:rsid w:val="007972CF"/>
    <w:rsid w:val="007975BF"/>
    <w:rsid w:val="00797736"/>
    <w:rsid w:val="00797929"/>
    <w:rsid w:val="007979B0"/>
    <w:rsid w:val="007979E0"/>
    <w:rsid w:val="007A009C"/>
    <w:rsid w:val="007A0268"/>
    <w:rsid w:val="007A03DB"/>
    <w:rsid w:val="007A0590"/>
    <w:rsid w:val="007A128F"/>
    <w:rsid w:val="007A1A4C"/>
    <w:rsid w:val="007A1D40"/>
    <w:rsid w:val="007A1E0B"/>
    <w:rsid w:val="007A2223"/>
    <w:rsid w:val="007A228D"/>
    <w:rsid w:val="007A2999"/>
    <w:rsid w:val="007A29AB"/>
    <w:rsid w:val="007A2B3A"/>
    <w:rsid w:val="007A2C94"/>
    <w:rsid w:val="007A2CB8"/>
    <w:rsid w:val="007A321C"/>
    <w:rsid w:val="007A3289"/>
    <w:rsid w:val="007A3729"/>
    <w:rsid w:val="007A37F7"/>
    <w:rsid w:val="007A3ED6"/>
    <w:rsid w:val="007A3EF4"/>
    <w:rsid w:val="007A3FE3"/>
    <w:rsid w:val="007A4009"/>
    <w:rsid w:val="007A4157"/>
    <w:rsid w:val="007A44C3"/>
    <w:rsid w:val="007A49CC"/>
    <w:rsid w:val="007A4A71"/>
    <w:rsid w:val="007A4F30"/>
    <w:rsid w:val="007A51CB"/>
    <w:rsid w:val="007A5376"/>
    <w:rsid w:val="007A5757"/>
    <w:rsid w:val="007A5971"/>
    <w:rsid w:val="007A5A46"/>
    <w:rsid w:val="007A5AE0"/>
    <w:rsid w:val="007A5C77"/>
    <w:rsid w:val="007A5FFB"/>
    <w:rsid w:val="007A6AC6"/>
    <w:rsid w:val="007A6CD5"/>
    <w:rsid w:val="007A6CFF"/>
    <w:rsid w:val="007A7026"/>
    <w:rsid w:val="007A717F"/>
    <w:rsid w:val="007A7C93"/>
    <w:rsid w:val="007B0342"/>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5BC"/>
    <w:rsid w:val="007B36D9"/>
    <w:rsid w:val="007B40F6"/>
    <w:rsid w:val="007B4421"/>
    <w:rsid w:val="007B44E8"/>
    <w:rsid w:val="007B4669"/>
    <w:rsid w:val="007B478D"/>
    <w:rsid w:val="007B499F"/>
    <w:rsid w:val="007B4C1B"/>
    <w:rsid w:val="007B4CB3"/>
    <w:rsid w:val="007B4DD3"/>
    <w:rsid w:val="007B4DF5"/>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B7E31"/>
    <w:rsid w:val="007C0182"/>
    <w:rsid w:val="007C036C"/>
    <w:rsid w:val="007C03A4"/>
    <w:rsid w:val="007C040E"/>
    <w:rsid w:val="007C048C"/>
    <w:rsid w:val="007C0563"/>
    <w:rsid w:val="007C05B7"/>
    <w:rsid w:val="007C080D"/>
    <w:rsid w:val="007C085F"/>
    <w:rsid w:val="007C0EAA"/>
    <w:rsid w:val="007C13CB"/>
    <w:rsid w:val="007C14DF"/>
    <w:rsid w:val="007C19E2"/>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53F"/>
    <w:rsid w:val="007C57C1"/>
    <w:rsid w:val="007C5864"/>
    <w:rsid w:val="007C621B"/>
    <w:rsid w:val="007C6255"/>
    <w:rsid w:val="007C6357"/>
    <w:rsid w:val="007C635A"/>
    <w:rsid w:val="007C6CCF"/>
    <w:rsid w:val="007C716C"/>
    <w:rsid w:val="007C7604"/>
    <w:rsid w:val="007C769C"/>
    <w:rsid w:val="007C7801"/>
    <w:rsid w:val="007C791C"/>
    <w:rsid w:val="007C7994"/>
    <w:rsid w:val="007C79FA"/>
    <w:rsid w:val="007C7A02"/>
    <w:rsid w:val="007C7B8B"/>
    <w:rsid w:val="007C7E6D"/>
    <w:rsid w:val="007C7F1D"/>
    <w:rsid w:val="007D04D2"/>
    <w:rsid w:val="007D0C26"/>
    <w:rsid w:val="007D0C4D"/>
    <w:rsid w:val="007D0CDA"/>
    <w:rsid w:val="007D108F"/>
    <w:rsid w:val="007D115A"/>
    <w:rsid w:val="007D1523"/>
    <w:rsid w:val="007D161F"/>
    <w:rsid w:val="007D19FC"/>
    <w:rsid w:val="007D1AE0"/>
    <w:rsid w:val="007D1BEE"/>
    <w:rsid w:val="007D2248"/>
    <w:rsid w:val="007D22C1"/>
    <w:rsid w:val="007D23E4"/>
    <w:rsid w:val="007D2B65"/>
    <w:rsid w:val="007D2BBD"/>
    <w:rsid w:val="007D2D8B"/>
    <w:rsid w:val="007D3835"/>
    <w:rsid w:val="007D4105"/>
    <w:rsid w:val="007D4214"/>
    <w:rsid w:val="007D4224"/>
    <w:rsid w:val="007D4518"/>
    <w:rsid w:val="007D4642"/>
    <w:rsid w:val="007D4713"/>
    <w:rsid w:val="007D4751"/>
    <w:rsid w:val="007D4ADE"/>
    <w:rsid w:val="007D4DB1"/>
    <w:rsid w:val="007D5329"/>
    <w:rsid w:val="007D55DA"/>
    <w:rsid w:val="007D5766"/>
    <w:rsid w:val="007D57D7"/>
    <w:rsid w:val="007D5C5B"/>
    <w:rsid w:val="007D5C6C"/>
    <w:rsid w:val="007D5CCA"/>
    <w:rsid w:val="007D5DC4"/>
    <w:rsid w:val="007D5FC1"/>
    <w:rsid w:val="007D5FE7"/>
    <w:rsid w:val="007D6052"/>
    <w:rsid w:val="007D64E0"/>
    <w:rsid w:val="007D661D"/>
    <w:rsid w:val="007D6682"/>
    <w:rsid w:val="007D717E"/>
    <w:rsid w:val="007D772C"/>
    <w:rsid w:val="007D7B46"/>
    <w:rsid w:val="007D7F0A"/>
    <w:rsid w:val="007E01E5"/>
    <w:rsid w:val="007E052D"/>
    <w:rsid w:val="007E070A"/>
    <w:rsid w:val="007E0A3E"/>
    <w:rsid w:val="007E0E06"/>
    <w:rsid w:val="007E10F3"/>
    <w:rsid w:val="007E1147"/>
    <w:rsid w:val="007E1261"/>
    <w:rsid w:val="007E1296"/>
    <w:rsid w:val="007E1349"/>
    <w:rsid w:val="007E1619"/>
    <w:rsid w:val="007E1860"/>
    <w:rsid w:val="007E18A1"/>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08C"/>
    <w:rsid w:val="007E535D"/>
    <w:rsid w:val="007E5534"/>
    <w:rsid w:val="007E58C1"/>
    <w:rsid w:val="007E59C3"/>
    <w:rsid w:val="007E61CA"/>
    <w:rsid w:val="007E66DA"/>
    <w:rsid w:val="007E6778"/>
    <w:rsid w:val="007E6B5A"/>
    <w:rsid w:val="007E7E19"/>
    <w:rsid w:val="007E7E32"/>
    <w:rsid w:val="007F0185"/>
    <w:rsid w:val="007F03F5"/>
    <w:rsid w:val="007F0644"/>
    <w:rsid w:val="007F087C"/>
    <w:rsid w:val="007F0BE0"/>
    <w:rsid w:val="007F0FD4"/>
    <w:rsid w:val="007F137B"/>
    <w:rsid w:val="007F13B4"/>
    <w:rsid w:val="007F15BC"/>
    <w:rsid w:val="007F1906"/>
    <w:rsid w:val="007F1B86"/>
    <w:rsid w:val="007F1CF8"/>
    <w:rsid w:val="007F1E70"/>
    <w:rsid w:val="007F1F94"/>
    <w:rsid w:val="007F1FA1"/>
    <w:rsid w:val="007F2011"/>
    <w:rsid w:val="007F2ACC"/>
    <w:rsid w:val="007F2F01"/>
    <w:rsid w:val="007F3109"/>
    <w:rsid w:val="007F3162"/>
    <w:rsid w:val="007F3230"/>
    <w:rsid w:val="007F332A"/>
    <w:rsid w:val="007F3694"/>
    <w:rsid w:val="007F3B5B"/>
    <w:rsid w:val="007F3BB2"/>
    <w:rsid w:val="007F3C43"/>
    <w:rsid w:val="007F48EE"/>
    <w:rsid w:val="007F4D67"/>
    <w:rsid w:val="007F501B"/>
    <w:rsid w:val="007F5319"/>
    <w:rsid w:val="007F5628"/>
    <w:rsid w:val="007F5875"/>
    <w:rsid w:val="007F599B"/>
    <w:rsid w:val="007F5A25"/>
    <w:rsid w:val="007F61C7"/>
    <w:rsid w:val="007F6235"/>
    <w:rsid w:val="007F6533"/>
    <w:rsid w:val="007F6741"/>
    <w:rsid w:val="007F691E"/>
    <w:rsid w:val="007F6A3E"/>
    <w:rsid w:val="007F6ADB"/>
    <w:rsid w:val="007F6CCE"/>
    <w:rsid w:val="007F76DC"/>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54D"/>
    <w:rsid w:val="0080192C"/>
    <w:rsid w:val="00801AF6"/>
    <w:rsid w:val="00802144"/>
    <w:rsid w:val="008023CC"/>
    <w:rsid w:val="00802642"/>
    <w:rsid w:val="008030A4"/>
    <w:rsid w:val="00803204"/>
    <w:rsid w:val="0080377A"/>
    <w:rsid w:val="00803803"/>
    <w:rsid w:val="00803A84"/>
    <w:rsid w:val="00803C68"/>
    <w:rsid w:val="00804044"/>
    <w:rsid w:val="008040D9"/>
    <w:rsid w:val="008044F7"/>
    <w:rsid w:val="0080485A"/>
    <w:rsid w:val="00804AFE"/>
    <w:rsid w:val="00804D92"/>
    <w:rsid w:val="00804F7F"/>
    <w:rsid w:val="00805142"/>
    <w:rsid w:val="0080515E"/>
    <w:rsid w:val="0080537B"/>
    <w:rsid w:val="00805413"/>
    <w:rsid w:val="008054B4"/>
    <w:rsid w:val="00805605"/>
    <w:rsid w:val="0080585B"/>
    <w:rsid w:val="00805AFC"/>
    <w:rsid w:val="00805D28"/>
    <w:rsid w:val="00805F72"/>
    <w:rsid w:val="00806146"/>
    <w:rsid w:val="008061F5"/>
    <w:rsid w:val="00806206"/>
    <w:rsid w:val="00806429"/>
    <w:rsid w:val="008064EC"/>
    <w:rsid w:val="00806566"/>
    <w:rsid w:val="008065E6"/>
    <w:rsid w:val="008068D9"/>
    <w:rsid w:val="00806943"/>
    <w:rsid w:val="00806C0A"/>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913"/>
    <w:rsid w:val="00813AB3"/>
    <w:rsid w:val="00813F9A"/>
    <w:rsid w:val="008141C1"/>
    <w:rsid w:val="0081433D"/>
    <w:rsid w:val="008143FE"/>
    <w:rsid w:val="00814704"/>
    <w:rsid w:val="00814877"/>
    <w:rsid w:val="00814BE0"/>
    <w:rsid w:val="00814CFD"/>
    <w:rsid w:val="00814D23"/>
    <w:rsid w:val="008150EA"/>
    <w:rsid w:val="00815830"/>
    <w:rsid w:val="00815DB9"/>
    <w:rsid w:val="00816409"/>
    <w:rsid w:val="0081653C"/>
    <w:rsid w:val="00816925"/>
    <w:rsid w:val="00816C2E"/>
    <w:rsid w:val="00816D1B"/>
    <w:rsid w:val="00817B55"/>
    <w:rsid w:val="00817C92"/>
    <w:rsid w:val="00817F71"/>
    <w:rsid w:val="0082035B"/>
    <w:rsid w:val="00820A97"/>
    <w:rsid w:val="00820EC6"/>
    <w:rsid w:val="00820ED8"/>
    <w:rsid w:val="00821379"/>
    <w:rsid w:val="00821487"/>
    <w:rsid w:val="008216B4"/>
    <w:rsid w:val="00821833"/>
    <w:rsid w:val="00821964"/>
    <w:rsid w:val="0082203A"/>
    <w:rsid w:val="008220F6"/>
    <w:rsid w:val="0082236C"/>
    <w:rsid w:val="00822527"/>
    <w:rsid w:val="00822892"/>
    <w:rsid w:val="00823180"/>
    <w:rsid w:val="00823611"/>
    <w:rsid w:val="008237CF"/>
    <w:rsid w:val="008239B3"/>
    <w:rsid w:val="00823CBC"/>
    <w:rsid w:val="00823D33"/>
    <w:rsid w:val="00823D6B"/>
    <w:rsid w:val="00824334"/>
    <w:rsid w:val="008243DA"/>
    <w:rsid w:val="00824421"/>
    <w:rsid w:val="0082466E"/>
    <w:rsid w:val="0082468C"/>
    <w:rsid w:val="008247E9"/>
    <w:rsid w:val="00824804"/>
    <w:rsid w:val="00824966"/>
    <w:rsid w:val="00824F67"/>
    <w:rsid w:val="00825317"/>
    <w:rsid w:val="008254BE"/>
    <w:rsid w:val="00825F22"/>
    <w:rsid w:val="00826097"/>
    <w:rsid w:val="008261C6"/>
    <w:rsid w:val="00826221"/>
    <w:rsid w:val="008263F2"/>
    <w:rsid w:val="008263F7"/>
    <w:rsid w:val="00826850"/>
    <w:rsid w:val="00826A9D"/>
    <w:rsid w:val="00827118"/>
    <w:rsid w:val="00827285"/>
    <w:rsid w:val="00827A75"/>
    <w:rsid w:val="00827A7C"/>
    <w:rsid w:val="00830174"/>
    <w:rsid w:val="008302E6"/>
    <w:rsid w:val="00830371"/>
    <w:rsid w:val="008307EE"/>
    <w:rsid w:val="00830DCB"/>
    <w:rsid w:val="00830FBE"/>
    <w:rsid w:val="0083115E"/>
    <w:rsid w:val="00831400"/>
    <w:rsid w:val="0083141E"/>
    <w:rsid w:val="0083162C"/>
    <w:rsid w:val="008319B2"/>
    <w:rsid w:val="00831ACF"/>
    <w:rsid w:val="00831F8B"/>
    <w:rsid w:val="00832189"/>
    <w:rsid w:val="008321F0"/>
    <w:rsid w:val="00832E9F"/>
    <w:rsid w:val="00833035"/>
    <w:rsid w:val="008330D2"/>
    <w:rsid w:val="0083354B"/>
    <w:rsid w:val="008337AD"/>
    <w:rsid w:val="00833830"/>
    <w:rsid w:val="00833E20"/>
    <w:rsid w:val="00833E7A"/>
    <w:rsid w:val="00834240"/>
    <w:rsid w:val="0083429E"/>
    <w:rsid w:val="008343A3"/>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32"/>
    <w:rsid w:val="00841CAC"/>
    <w:rsid w:val="00841FAD"/>
    <w:rsid w:val="00842091"/>
    <w:rsid w:val="0084210C"/>
    <w:rsid w:val="0084216F"/>
    <w:rsid w:val="00842184"/>
    <w:rsid w:val="00842334"/>
    <w:rsid w:val="008425BE"/>
    <w:rsid w:val="00842E62"/>
    <w:rsid w:val="00842E78"/>
    <w:rsid w:val="00842F83"/>
    <w:rsid w:val="00843004"/>
    <w:rsid w:val="0084324C"/>
    <w:rsid w:val="00843454"/>
    <w:rsid w:val="008434E7"/>
    <w:rsid w:val="0084392F"/>
    <w:rsid w:val="008439E8"/>
    <w:rsid w:val="00843BEF"/>
    <w:rsid w:val="00844270"/>
    <w:rsid w:val="008442B8"/>
    <w:rsid w:val="0084459A"/>
    <w:rsid w:val="0084492A"/>
    <w:rsid w:val="008449A3"/>
    <w:rsid w:val="00844A9D"/>
    <w:rsid w:val="00844C26"/>
    <w:rsid w:val="00845056"/>
    <w:rsid w:val="00845380"/>
    <w:rsid w:val="008453A7"/>
    <w:rsid w:val="008454E9"/>
    <w:rsid w:val="00845A0F"/>
    <w:rsid w:val="00845BDE"/>
    <w:rsid w:val="00846286"/>
    <w:rsid w:val="008467EA"/>
    <w:rsid w:val="0084696F"/>
    <w:rsid w:val="00846B23"/>
    <w:rsid w:val="00846BDE"/>
    <w:rsid w:val="00846BEF"/>
    <w:rsid w:val="0084761B"/>
    <w:rsid w:val="0084778F"/>
    <w:rsid w:val="008478F9"/>
    <w:rsid w:val="00847B1F"/>
    <w:rsid w:val="00847F0D"/>
    <w:rsid w:val="008500CA"/>
    <w:rsid w:val="00850121"/>
    <w:rsid w:val="008509B4"/>
    <w:rsid w:val="008509C6"/>
    <w:rsid w:val="00850A1C"/>
    <w:rsid w:val="00850D50"/>
    <w:rsid w:val="008510A5"/>
    <w:rsid w:val="00851125"/>
    <w:rsid w:val="00851507"/>
    <w:rsid w:val="00851A19"/>
    <w:rsid w:val="00851E49"/>
    <w:rsid w:val="00851F8F"/>
    <w:rsid w:val="008520FC"/>
    <w:rsid w:val="00852834"/>
    <w:rsid w:val="00852C67"/>
    <w:rsid w:val="00852CC5"/>
    <w:rsid w:val="00853150"/>
    <w:rsid w:val="00853408"/>
    <w:rsid w:val="008536CA"/>
    <w:rsid w:val="0085370E"/>
    <w:rsid w:val="00853CA0"/>
    <w:rsid w:val="00853E91"/>
    <w:rsid w:val="00853F46"/>
    <w:rsid w:val="0085415C"/>
    <w:rsid w:val="00854598"/>
    <w:rsid w:val="00854615"/>
    <w:rsid w:val="00854711"/>
    <w:rsid w:val="00854AC4"/>
    <w:rsid w:val="00854D7A"/>
    <w:rsid w:val="00854DD8"/>
    <w:rsid w:val="008555E8"/>
    <w:rsid w:val="00855F81"/>
    <w:rsid w:val="0085636E"/>
    <w:rsid w:val="008564B3"/>
    <w:rsid w:val="00856AB3"/>
    <w:rsid w:val="00856CED"/>
    <w:rsid w:val="00856E1A"/>
    <w:rsid w:val="00856FB1"/>
    <w:rsid w:val="00857399"/>
    <w:rsid w:val="008574C1"/>
    <w:rsid w:val="00857511"/>
    <w:rsid w:val="008576F4"/>
    <w:rsid w:val="008579A6"/>
    <w:rsid w:val="00857C5A"/>
    <w:rsid w:val="00857D5F"/>
    <w:rsid w:val="00857FD4"/>
    <w:rsid w:val="00860041"/>
    <w:rsid w:val="00860283"/>
    <w:rsid w:val="008605E1"/>
    <w:rsid w:val="008606BD"/>
    <w:rsid w:val="00860804"/>
    <w:rsid w:val="00860856"/>
    <w:rsid w:val="00860871"/>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63"/>
    <w:rsid w:val="008638C5"/>
    <w:rsid w:val="00863A06"/>
    <w:rsid w:val="00863F78"/>
    <w:rsid w:val="008641C8"/>
    <w:rsid w:val="008649CD"/>
    <w:rsid w:val="00864A7B"/>
    <w:rsid w:val="00864D2C"/>
    <w:rsid w:val="00864D84"/>
    <w:rsid w:val="008650E3"/>
    <w:rsid w:val="008652D4"/>
    <w:rsid w:val="00865577"/>
    <w:rsid w:val="0086567A"/>
    <w:rsid w:val="00865869"/>
    <w:rsid w:val="00865BE6"/>
    <w:rsid w:val="00865DC7"/>
    <w:rsid w:val="00865DF4"/>
    <w:rsid w:val="00866068"/>
    <w:rsid w:val="00866306"/>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9A9"/>
    <w:rsid w:val="00870BD1"/>
    <w:rsid w:val="00870C27"/>
    <w:rsid w:val="00870C85"/>
    <w:rsid w:val="00870D3D"/>
    <w:rsid w:val="0087106B"/>
    <w:rsid w:val="0087110F"/>
    <w:rsid w:val="0087182A"/>
    <w:rsid w:val="00871B8B"/>
    <w:rsid w:val="00871C62"/>
    <w:rsid w:val="00871C78"/>
    <w:rsid w:val="00871CBF"/>
    <w:rsid w:val="00872856"/>
    <w:rsid w:val="0087294B"/>
    <w:rsid w:val="00872C10"/>
    <w:rsid w:val="008731AA"/>
    <w:rsid w:val="00873356"/>
    <w:rsid w:val="0087360C"/>
    <w:rsid w:val="00873722"/>
    <w:rsid w:val="00874484"/>
    <w:rsid w:val="00874499"/>
    <w:rsid w:val="00874605"/>
    <w:rsid w:val="0087492A"/>
    <w:rsid w:val="00874A9B"/>
    <w:rsid w:val="00874B73"/>
    <w:rsid w:val="008752F3"/>
    <w:rsid w:val="008755C0"/>
    <w:rsid w:val="00875656"/>
    <w:rsid w:val="00875855"/>
    <w:rsid w:val="00875A14"/>
    <w:rsid w:val="00876123"/>
    <w:rsid w:val="008761A9"/>
    <w:rsid w:val="0087625E"/>
    <w:rsid w:val="0087630F"/>
    <w:rsid w:val="00876362"/>
    <w:rsid w:val="00876644"/>
    <w:rsid w:val="008767E5"/>
    <w:rsid w:val="0087684F"/>
    <w:rsid w:val="0087697B"/>
    <w:rsid w:val="00876A21"/>
    <w:rsid w:val="00876CB4"/>
    <w:rsid w:val="00876CFC"/>
    <w:rsid w:val="00876FE3"/>
    <w:rsid w:val="00877390"/>
    <w:rsid w:val="0087742E"/>
    <w:rsid w:val="00877DBF"/>
    <w:rsid w:val="00877EC6"/>
    <w:rsid w:val="00877F92"/>
    <w:rsid w:val="00880035"/>
    <w:rsid w:val="0088010F"/>
    <w:rsid w:val="008801FD"/>
    <w:rsid w:val="00880306"/>
    <w:rsid w:val="0088080B"/>
    <w:rsid w:val="008809EE"/>
    <w:rsid w:val="00880AE5"/>
    <w:rsid w:val="00880B27"/>
    <w:rsid w:val="00881405"/>
    <w:rsid w:val="0088143E"/>
    <w:rsid w:val="0088173D"/>
    <w:rsid w:val="008817E1"/>
    <w:rsid w:val="008817F5"/>
    <w:rsid w:val="008817FA"/>
    <w:rsid w:val="00881991"/>
    <w:rsid w:val="00881D87"/>
    <w:rsid w:val="00881D8E"/>
    <w:rsid w:val="0088202B"/>
    <w:rsid w:val="00882033"/>
    <w:rsid w:val="00882661"/>
    <w:rsid w:val="008827C6"/>
    <w:rsid w:val="00882826"/>
    <w:rsid w:val="00882885"/>
    <w:rsid w:val="00882A9D"/>
    <w:rsid w:val="00882B7D"/>
    <w:rsid w:val="0088351E"/>
    <w:rsid w:val="00883643"/>
    <w:rsid w:val="00883708"/>
    <w:rsid w:val="00883786"/>
    <w:rsid w:val="00883821"/>
    <w:rsid w:val="00883AC8"/>
    <w:rsid w:val="00883DC3"/>
    <w:rsid w:val="00883E38"/>
    <w:rsid w:val="00883FD6"/>
    <w:rsid w:val="00883FEE"/>
    <w:rsid w:val="008842B7"/>
    <w:rsid w:val="008843D5"/>
    <w:rsid w:val="008846D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8D9"/>
    <w:rsid w:val="00890B97"/>
    <w:rsid w:val="00890BDE"/>
    <w:rsid w:val="00890D27"/>
    <w:rsid w:val="00890E2A"/>
    <w:rsid w:val="008915C2"/>
    <w:rsid w:val="008917D6"/>
    <w:rsid w:val="00891A57"/>
    <w:rsid w:val="00891A87"/>
    <w:rsid w:val="00891F02"/>
    <w:rsid w:val="00891F61"/>
    <w:rsid w:val="00891FFB"/>
    <w:rsid w:val="00892274"/>
    <w:rsid w:val="008923D6"/>
    <w:rsid w:val="0089274D"/>
    <w:rsid w:val="00892843"/>
    <w:rsid w:val="008928EB"/>
    <w:rsid w:val="00892B62"/>
    <w:rsid w:val="00892C73"/>
    <w:rsid w:val="00892F95"/>
    <w:rsid w:val="008931EC"/>
    <w:rsid w:val="00893A08"/>
    <w:rsid w:val="00893ACE"/>
    <w:rsid w:val="00893B54"/>
    <w:rsid w:val="00893BB0"/>
    <w:rsid w:val="00893BC5"/>
    <w:rsid w:val="00893C24"/>
    <w:rsid w:val="00893E54"/>
    <w:rsid w:val="008941E8"/>
    <w:rsid w:val="0089432E"/>
    <w:rsid w:val="0089470C"/>
    <w:rsid w:val="00894717"/>
    <w:rsid w:val="00894785"/>
    <w:rsid w:val="00894B13"/>
    <w:rsid w:val="00894D95"/>
    <w:rsid w:val="008952A5"/>
    <w:rsid w:val="00895317"/>
    <w:rsid w:val="00895935"/>
    <w:rsid w:val="00895936"/>
    <w:rsid w:val="00895A8D"/>
    <w:rsid w:val="00895BC3"/>
    <w:rsid w:val="00895C35"/>
    <w:rsid w:val="00895D43"/>
    <w:rsid w:val="00895E2A"/>
    <w:rsid w:val="00896523"/>
    <w:rsid w:val="008967DE"/>
    <w:rsid w:val="00896888"/>
    <w:rsid w:val="008969E3"/>
    <w:rsid w:val="00896B34"/>
    <w:rsid w:val="00896C2B"/>
    <w:rsid w:val="00896F7F"/>
    <w:rsid w:val="008971FB"/>
    <w:rsid w:val="008974A8"/>
    <w:rsid w:val="00897893"/>
    <w:rsid w:val="00897C01"/>
    <w:rsid w:val="00897D51"/>
    <w:rsid w:val="00897E28"/>
    <w:rsid w:val="008A0015"/>
    <w:rsid w:val="008A0220"/>
    <w:rsid w:val="008A02ED"/>
    <w:rsid w:val="008A052C"/>
    <w:rsid w:val="008A0BDD"/>
    <w:rsid w:val="008A0E5D"/>
    <w:rsid w:val="008A0FD1"/>
    <w:rsid w:val="008A16A2"/>
    <w:rsid w:val="008A16CE"/>
    <w:rsid w:val="008A17F2"/>
    <w:rsid w:val="008A1935"/>
    <w:rsid w:val="008A1DD0"/>
    <w:rsid w:val="008A217B"/>
    <w:rsid w:val="008A24E7"/>
    <w:rsid w:val="008A275E"/>
    <w:rsid w:val="008A29AA"/>
    <w:rsid w:val="008A3310"/>
    <w:rsid w:val="008A342E"/>
    <w:rsid w:val="008A3469"/>
    <w:rsid w:val="008A3619"/>
    <w:rsid w:val="008A3680"/>
    <w:rsid w:val="008A36F2"/>
    <w:rsid w:val="008A386D"/>
    <w:rsid w:val="008A3C57"/>
    <w:rsid w:val="008A3C83"/>
    <w:rsid w:val="008A4061"/>
    <w:rsid w:val="008A45DA"/>
    <w:rsid w:val="008A47D1"/>
    <w:rsid w:val="008A49AF"/>
    <w:rsid w:val="008A4CD0"/>
    <w:rsid w:val="008A4F88"/>
    <w:rsid w:val="008A539C"/>
    <w:rsid w:val="008A54AA"/>
    <w:rsid w:val="008A54D8"/>
    <w:rsid w:val="008A5972"/>
    <w:rsid w:val="008A5C89"/>
    <w:rsid w:val="008A5CFA"/>
    <w:rsid w:val="008A5F4E"/>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A7DA8"/>
    <w:rsid w:val="008B01D0"/>
    <w:rsid w:val="008B03A4"/>
    <w:rsid w:val="008B07B1"/>
    <w:rsid w:val="008B07FF"/>
    <w:rsid w:val="008B09F7"/>
    <w:rsid w:val="008B0B1B"/>
    <w:rsid w:val="008B0BBE"/>
    <w:rsid w:val="008B0D79"/>
    <w:rsid w:val="008B11A6"/>
    <w:rsid w:val="008B11CE"/>
    <w:rsid w:val="008B129D"/>
    <w:rsid w:val="008B1845"/>
    <w:rsid w:val="008B1899"/>
    <w:rsid w:val="008B1BEA"/>
    <w:rsid w:val="008B1F3F"/>
    <w:rsid w:val="008B2154"/>
    <w:rsid w:val="008B2484"/>
    <w:rsid w:val="008B283F"/>
    <w:rsid w:val="008B2908"/>
    <w:rsid w:val="008B29D8"/>
    <w:rsid w:val="008B2A37"/>
    <w:rsid w:val="008B2C9A"/>
    <w:rsid w:val="008B2E95"/>
    <w:rsid w:val="008B2F29"/>
    <w:rsid w:val="008B2F99"/>
    <w:rsid w:val="008B2FB6"/>
    <w:rsid w:val="008B33EF"/>
    <w:rsid w:val="008B3561"/>
    <w:rsid w:val="008B3704"/>
    <w:rsid w:val="008B3A11"/>
    <w:rsid w:val="008B4921"/>
    <w:rsid w:val="008B493D"/>
    <w:rsid w:val="008B4E00"/>
    <w:rsid w:val="008B4E28"/>
    <w:rsid w:val="008B525E"/>
    <w:rsid w:val="008B5304"/>
    <w:rsid w:val="008B5526"/>
    <w:rsid w:val="008B556E"/>
    <w:rsid w:val="008B59DE"/>
    <w:rsid w:val="008B5C63"/>
    <w:rsid w:val="008B5E21"/>
    <w:rsid w:val="008B5F1E"/>
    <w:rsid w:val="008B6091"/>
    <w:rsid w:val="008B612A"/>
    <w:rsid w:val="008B664E"/>
    <w:rsid w:val="008B6F53"/>
    <w:rsid w:val="008B70F6"/>
    <w:rsid w:val="008B7337"/>
    <w:rsid w:val="008B7358"/>
    <w:rsid w:val="008B754B"/>
    <w:rsid w:val="008B755B"/>
    <w:rsid w:val="008B76CA"/>
    <w:rsid w:val="008B7AA1"/>
    <w:rsid w:val="008B7CE8"/>
    <w:rsid w:val="008B7ED6"/>
    <w:rsid w:val="008B7F4E"/>
    <w:rsid w:val="008B7F5C"/>
    <w:rsid w:val="008B7FBB"/>
    <w:rsid w:val="008C0A68"/>
    <w:rsid w:val="008C0BAC"/>
    <w:rsid w:val="008C0CFF"/>
    <w:rsid w:val="008C11ED"/>
    <w:rsid w:val="008C1920"/>
    <w:rsid w:val="008C192B"/>
    <w:rsid w:val="008C1CEB"/>
    <w:rsid w:val="008C1D20"/>
    <w:rsid w:val="008C1EB5"/>
    <w:rsid w:val="008C1ED1"/>
    <w:rsid w:val="008C2AA9"/>
    <w:rsid w:val="008C2B31"/>
    <w:rsid w:val="008C2B83"/>
    <w:rsid w:val="008C2BC2"/>
    <w:rsid w:val="008C32B1"/>
    <w:rsid w:val="008C334C"/>
    <w:rsid w:val="008C36E3"/>
    <w:rsid w:val="008C3715"/>
    <w:rsid w:val="008C390F"/>
    <w:rsid w:val="008C41AF"/>
    <w:rsid w:val="008C42FE"/>
    <w:rsid w:val="008C4DDF"/>
    <w:rsid w:val="008C4E95"/>
    <w:rsid w:val="008C512D"/>
    <w:rsid w:val="008C528E"/>
    <w:rsid w:val="008C5361"/>
    <w:rsid w:val="008C53CF"/>
    <w:rsid w:val="008C5455"/>
    <w:rsid w:val="008C560C"/>
    <w:rsid w:val="008C5C75"/>
    <w:rsid w:val="008C5DE4"/>
    <w:rsid w:val="008C618D"/>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0F71"/>
    <w:rsid w:val="008D12CD"/>
    <w:rsid w:val="008D13BB"/>
    <w:rsid w:val="008D15DE"/>
    <w:rsid w:val="008D1669"/>
    <w:rsid w:val="008D18AE"/>
    <w:rsid w:val="008D1AF7"/>
    <w:rsid w:val="008D1B64"/>
    <w:rsid w:val="008D1C03"/>
    <w:rsid w:val="008D203B"/>
    <w:rsid w:val="008D212D"/>
    <w:rsid w:val="008D2748"/>
    <w:rsid w:val="008D2939"/>
    <w:rsid w:val="008D2B38"/>
    <w:rsid w:val="008D2DBB"/>
    <w:rsid w:val="008D3138"/>
    <w:rsid w:val="008D369E"/>
    <w:rsid w:val="008D3734"/>
    <w:rsid w:val="008D38FE"/>
    <w:rsid w:val="008D3D15"/>
    <w:rsid w:val="008D3DC4"/>
    <w:rsid w:val="008D3F4B"/>
    <w:rsid w:val="008D4920"/>
    <w:rsid w:val="008D494B"/>
    <w:rsid w:val="008D5372"/>
    <w:rsid w:val="008D53A1"/>
    <w:rsid w:val="008D5587"/>
    <w:rsid w:val="008D58D4"/>
    <w:rsid w:val="008D58F3"/>
    <w:rsid w:val="008D5908"/>
    <w:rsid w:val="008D62A8"/>
    <w:rsid w:val="008D653A"/>
    <w:rsid w:val="008D6A13"/>
    <w:rsid w:val="008D6B08"/>
    <w:rsid w:val="008D6D23"/>
    <w:rsid w:val="008D701A"/>
    <w:rsid w:val="008D712D"/>
    <w:rsid w:val="008D725D"/>
    <w:rsid w:val="008D72A0"/>
    <w:rsid w:val="008D7387"/>
    <w:rsid w:val="008D76B5"/>
    <w:rsid w:val="008D7887"/>
    <w:rsid w:val="008D7959"/>
    <w:rsid w:val="008D7D43"/>
    <w:rsid w:val="008D7FB7"/>
    <w:rsid w:val="008E00D5"/>
    <w:rsid w:val="008E00F4"/>
    <w:rsid w:val="008E030D"/>
    <w:rsid w:val="008E0BA2"/>
    <w:rsid w:val="008E0DD3"/>
    <w:rsid w:val="008E0ED1"/>
    <w:rsid w:val="008E1210"/>
    <w:rsid w:val="008E1213"/>
    <w:rsid w:val="008E17DF"/>
    <w:rsid w:val="008E191A"/>
    <w:rsid w:val="008E1BD6"/>
    <w:rsid w:val="008E1F24"/>
    <w:rsid w:val="008E206B"/>
    <w:rsid w:val="008E2252"/>
    <w:rsid w:val="008E2E1B"/>
    <w:rsid w:val="008E3056"/>
    <w:rsid w:val="008E3271"/>
    <w:rsid w:val="008E3556"/>
    <w:rsid w:val="008E3AFE"/>
    <w:rsid w:val="008E3C8D"/>
    <w:rsid w:val="008E3D46"/>
    <w:rsid w:val="008E4B20"/>
    <w:rsid w:val="008E4CA2"/>
    <w:rsid w:val="008E4CAF"/>
    <w:rsid w:val="008E51F3"/>
    <w:rsid w:val="008E551C"/>
    <w:rsid w:val="008E5674"/>
    <w:rsid w:val="008E56E6"/>
    <w:rsid w:val="008E579E"/>
    <w:rsid w:val="008E591E"/>
    <w:rsid w:val="008E5CC5"/>
    <w:rsid w:val="008E5D30"/>
    <w:rsid w:val="008E6260"/>
    <w:rsid w:val="008E63E2"/>
    <w:rsid w:val="008E6C7F"/>
    <w:rsid w:val="008E6CE0"/>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4FDC"/>
    <w:rsid w:val="008F50BE"/>
    <w:rsid w:val="008F5167"/>
    <w:rsid w:val="008F5882"/>
    <w:rsid w:val="008F5BEE"/>
    <w:rsid w:val="008F5D0C"/>
    <w:rsid w:val="008F5DC8"/>
    <w:rsid w:val="008F5EEC"/>
    <w:rsid w:val="008F6048"/>
    <w:rsid w:val="008F6532"/>
    <w:rsid w:val="008F6941"/>
    <w:rsid w:val="008F6A06"/>
    <w:rsid w:val="008F6AB7"/>
    <w:rsid w:val="008F6D52"/>
    <w:rsid w:val="008F6E6F"/>
    <w:rsid w:val="008F6F64"/>
    <w:rsid w:val="008F717B"/>
    <w:rsid w:val="008F71CA"/>
    <w:rsid w:val="008F7413"/>
    <w:rsid w:val="008F7655"/>
    <w:rsid w:val="008F7854"/>
    <w:rsid w:val="008F7A77"/>
    <w:rsid w:val="008F7B1F"/>
    <w:rsid w:val="008F7D80"/>
    <w:rsid w:val="009002E2"/>
    <w:rsid w:val="0090054E"/>
    <w:rsid w:val="009005B2"/>
    <w:rsid w:val="00900811"/>
    <w:rsid w:val="00900B2C"/>
    <w:rsid w:val="0090162B"/>
    <w:rsid w:val="00901A9D"/>
    <w:rsid w:val="00901B38"/>
    <w:rsid w:val="00901EA1"/>
    <w:rsid w:val="0090201F"/>
    <w:rsid w:val="00902074"/>
    <w:rsid w:val="009023EA"/>
    <w:rsid w:val="009025E8"/>
    <w:rsid w:val="00902D1C"/>
    <w:rsid w:val="00902FBF"/>
    <w:rsid w:val="0090355B"/>
    <w:rsid w:val="00903660"/>
    <w:rsid w:val="009039F1"/>
    <w:rsid w:val="00903D6C"/>
    <w:rsid w:val="00904175"/>
    <w:rsid w:val="00904224"/>
    <w:rsid w:val="0090437F"/>
    <w:rsid w:val="009044F1"/>
    <w:rsid w:val="009048CB"/>
    <w:rsid w:val="009048D6"/>
    <w:rsid w:val="00904931"/>
    <w:rsid w:val="00904E25"/>
    <w:rsid w:val="00904EA3"/>
    <w:rsid w:val="00904EB2"/>
    <w:rsid w:val="00904F26"/>
    <w:rsid w:val="00905242"/>
    <w:rsid w:val="00905391"/>
    <w:rsid w:val="00905BC4"/>
    <w:rsid w:val="009061DC"/>
    <w:rsid w:val="00906290"/>
    <w:rsid w:val="009065A4"/>
    <w:rsid w:val="00906648"/>
    <w:rsid w:val="00906748"/>
    <w:rsid w:val="009069C8"/>
    <w:rsid w:val="00906C85"/>
    <w:rsid w:val="00906EF4"/>
    <w:rsid w:val="00907660"/>
    <w:rsid w:val="00907677"/>
    <w:rsid w:val="00907942"/>
    <w:rsid w:val="0090797D"/>
    <w:rsid w:val="00907AAC"/>
    <w:rsid w:val="00907E92"/>
    <w:rsid w:val="00907EB2"/>
    <w:rsid w:val="00910006"/>
    <w:rsid w:val="00910010"/>
    <w:rsid w:val="009103BC"/>
    <w:rsid w:val="0091089F"/>
    <w:rsid w:val="00910D28"/>
    <w:rsid w:val="00911595"/>
    <w:rsid w:val="00911630"/>
    <w:rsid w:val="00911B7A"/>
    <w:rsid w:val="00911F57"/>
    <w:rsid w:val="009123E7"/>
    <w:rsid w:val="00912DD2"/>
    <w:rsid w:val="00912E05"/>
    <w:rsid w:val="00912FAE"/>
    <w:rsid w:val="00912FB9"/>
    <w:rsid w:val="0091309B"/>
    <w:rsid w:val="00913531"/>
    <w:rsid w:val="00913D5B"/>
    <w:rsid w:val="00913ED0"/>
    <w:rsid w:val="00913EF6"/>
    <w:rsid w:val="0091403C"/>
    <w:rsid w:val="00914196"/>
    <w:rsid w:val="009142FC"/>
    <w:rsid w:val="009147EF"/>
    <w:rsid w:val="00914BAF"/>
    <w:rsid w:val="00914E63"/>
    <w:rsid w:val="00914F92"/>
    <w:rsid w:val="00914FC3"/>
    <w:rsid w:val="00915349"/>
    <w:rsid w:val="009154E8"/>
    <w:rsid w:val="0091560B"/>
    <w:rsid w:val="00915738"/>
    <w:rsid w:val="00915BAB"/>
    <w:rsid w:val="00915C56"/>
    <w:rsid w:val="00915F81"/>
    <w:rsid w:val="009160A8"/>
    <w:rsid w:val="009160F1"/>
    <w:rsid w:val="00916582"/>
    <w:rsid w:val="00916785"/>
    <w:rsid w:val="009167F8"/>
    <w:rsid w:val="00916A23"/>
    <w:rsid w:val="00916C0B"/>
    <w:rsid w:val="00916FE1"/>
    <w:rsid w:val="00916FEE"/>
    <w:rsid w:val="00917010"/>
    <w:rsid w:val="009170C7"/>
    <w:rsid w:val="009175DF"/>
    <w:rsid w:val="0091765D"/>
    <w:rsid w:val="009177E1"/>
    <w:rsid w:val="00917A54"/>
    <w:rsid w:val="00917BC0"/>
    <w:rsid w:val="00917EFC"/>
    <w:rsid w:val="009200CE"/>
    <w:rsid w:val="009203C9"/>
    <w:rsid w:val="009204E4"/>
    <w:rsid w:val="0092069B"/>
    <w:rsid w:val="00920750"/>
    <w:rsid w:val="00920EE3"/>
    <w:rsid w:val="00921319"/>
    <w:rsid w:val="00921762"/>
    <w:rsid w:val="009217DA"/>
    <w:rsid w:val="00921F73"/>
    <w:rsid w:val="009225E6"/>
    <w:rsid w:val="00922856"/>
    <w:rsid w:val="00922B10"/>
    <w:rsid w:val="00922B77"/>
    <w:rsid w:val="0092321B"/>
    <w:rsid w:val="009232C1"/>
    <w:rsid w:val="009233F9"/>
    <w:rsid w:val="00923632"/>
    <w:rsid w:val="009237F8"/>
    <w:rsid w:val="00923EF3"/>
    <w:rsid w:val="00923FF5"/>
    <w:rsid w:val="00923FF6"/>
    <w:rsid w:val="00924011"/>
    <w:rsid w:val="009244CD"/>
    <w:rsid w:val="00924691"/>
    <w:rsid w:val="00924A47"/>
    <w:rsid w:val="00924F73"/>
    <w:rsid w:val="0092506F"/>
    <w:rsid w:val="00925457"/>
    <w:rsid w:val="00925812"/>
    <w:rsid w:val="00925980"/>
    <w:rsid w:val="00925A82"/>
    <w:rsid w:val="00925AC1"/>
    <w:rsid w:val="00925B69"/>
    <w:rsid w:val="00925EEC"/>
    <w:rsid w:val="00925F6D"/>
    <w:rsid w:val="00926172"/>
    <w:rsid w:val="009267F2"/>
    <w:rsid w:val="00926833"/>
    <w:rsid w:val="00926A13"/>
    <w:rsid w:val="00926A6F"/>
    <w:rsid w:val="00926A78"/>
    <w:rsid w:val="00926C53"/>
    <w:rsid w:val="00927525"/>
    <w:rsid w:val="00927947"/>
    <w:rsid w:val="00927E12"/>
    <w:rsid w:val="00930160"/>
    <w:rsid w:val="00930472"/>
    <w:rsid w:val="0093050C"/>
    <w:rsid w:val="00930566"/>
    <w:rsid w:val="009308F3"/>
    <w:rsid w:val="00930A6B"/>
    <w:rsid w:val="00930DC1"/>
    <w:rsid w:val="00930F5C"/>
    <w:rsid w:val="009317AB"/>
    <w:rsid w:val="00931C2C"/>
    <w:rsid w:val="00932C98"/>
    <w:rsid w:val="00932D97"/>
    <w:rsid w:val="00932E1D"/>
    <w:rsid w:val="00933023"/>
    <w:rsid w:val="00933513"/>
    <w:rsid w:val="00933715"/>
    <w:rsid w:val="009337B3"/>
    <w:rsid w:val="00933CD6"/>
    <w:rsid w:val="00934C1B"/>
    <w:rsid w:val="00934D4D"/>
    <w:rsid w:val="0093546F"/>
    <w:rsid w:val="00936D2D"/>
    <w:rsid w:val="00936FC3"/>
    <w:rsid w:val="00937289"/>
    <w:rsid w:val="00937529"/>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B2B"/>
    <w:rsid w:val="00942BDC"/>
    <w:rsid w:val="00942DC3"/>
    <w:rsid w:val="0094300C"/>
    <w:rsid w:val="0094314B"/>
    <w:rsid w:val="009437CD"/>
    <w:rsid w:val="009438CD"/>
    <w:rsid w:val="00943977"/>
    <w:rsid w:val="0094404F"/>
    <w:rsid w:val="009442A2"/>
    <w:rsid w:val="00944358"/>
    <w:rsid w:val="0094436B"/>
    <w:rsid w:val="00944563"/>
    <w:rsid w:val="00944A2E"/>
    <w:rsid w:val="00944B31"/>
    <w:rsid w:val="00944C82"/>
    <w:rsid w:val="00944D24"/>
    <w:rsid w:val="00944F17"/>
    <w:rsid w:val="00945760"/>
    <w:rsid w:val="00945766"/>
    <w:rsid w:val="009459D9"/>
    <w:rsid w:val="009459EA"/>
    <w:rsid w:val="00945BC3"/>
    <w:rsid w:val="009460C2"/>
    <w:rsid w:val="009461C4"/>
    <w:rsid w:val="00946AFF"/>
    <w:rsid w:val="00946C0A"/>
    <w:rsid w:val="00946CA4"/>
    <w:rsid w:val="00946FF9"/>
    <w:rsid w:val="00947187"/>
    <w:rsid w:val="00947250"/>
    <w:rsid w:val="00947872"/>
    <w:rsid w:val="00947E3A"/>
    <w:rsid w:val="00950092"/>
    <w:rsid w:val="009500CB"/>
    <w:rsid w:val="009501E4"/>
    <w:rsid w:val="00950710"/>
    <w:rsid w:val="00950881"/>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D3F"/>
    <w:rsid w:val="00954E25"/>
    <w:rsid w:val="00955167"/>
    <w:rsid w:val="009551DC"/>
    <w:rsid w:val="0095523B"/>
    <w:rsid w:val="009557ED"/>
    <w:rsid w:val="00955826"/>
    <w:rsid w:val="00955C34"/>
    <w:rsid w:val="00956147"/>
    <w:rsid w:val="00956372"/>
    <w:rsid w:val="00956479"/>
    <w:rsid w:val="00956EAC"/>
    <w:rsid w:val="0095739D"/>
    <w:rsid w:val="00957661"/>
    <w:rsid w:val="0095784D"/>
    <w:rsid w:val="009578F4"/>
    <w:rsid w:val="00957D0F"/>
    <w:rsid w:val="00957D90"/>
    <w:rsid w:val="00957D9E"/>
    <w:rsid w:val="009603CF"/>
    <w:rsid w:val="00960481"/>
    <w:rsid w:val="00960A77"/>
    <w:rsid w:val="00960D66"/>
    <w:rsid w:val="00961276"/>
    <w:rsid w:val="00961822"/>
    <w:rsid w:val="00961855"/>
    <w:rsid w:val="00961898"/>
    <w:rsid w:val="00961906"/>
    <w:rsid w:val="00961F43"/>
    <w:rsid w:val="009621EC"/>
    <w:rsid w:val="009623D1"/>
    <w:rsid w:val="0096259B"/>
    <w:rsid w:val="00962655"/>
    <w:rsid w:val="00962726"/>
    <w:rsid w:val="009627C1"/>
    <w:rsid w:val="009628F6"/>
    <w:rsid w:val="009629E8"/>
    <w:rsid w:val="00962B12"/>
    <w:rsid w:val="00962FF9"/>
    <w:rsid w:val="0096328C"/>
    <w:rsid w:val="00963459"/>
    <w:rsid w:val="00964161"/>
    <w:rsid w:val="009642F2"/>
    <w:rsid w:val="009643AE"/>
    <w:rsid w:val="00964BAA"/>
    <w:rsid w:val="00964D36"/>
    <w:rsid w:val="00964FAB"/>
    <w:rsid w:val="009650B8"/>
    <w:rsid w:val="009654CC"/>
    <w:rsid w:val="00965684"/>
    <w:rsid w:val="009666CB"/>
    <w:rsid w:val="009666E8"/>
    <w:rsid w:val="00966927"/>
    <w:rsid w:val="00966992"/>
    <w:rsid w:val="00966B24"/>
    <w:rsid w:val="00966E49"/>
    <w:rsid w:val="00966FD8"/>
    <w:rsid w:val="0096701F"/>
    <w:rsid w:val="009670A9"/>
    <w:rsid w:val="00967317"/>
    <w:rsid w:val="00967480"/>
    <w:rsid w:val="009674F0"/>
    <w:rsid w:val="00967554"/>
    <w:rsid w:val="009679DF"/>
    <w:rsid w:val="00967CA9"/>
    <w:rsid w:val="009702D2"/>
    <w:rsid w:val="00970B24"/>
    <w:rsid w:val="00970FB2"/>
    <w:rsid w:val="0097103A"/>
    <w:rsid w:val="0097142B"/>
    <w:rsid w:val="009719F7"/>
    <w:rsid w:val="00971C06"/>
    <w:rsid w:val="009720B3"/>
    <w:rsid w:val="00972247"/>
    <w:rsid w:val="009722FD"/>
    <w:rsid w:val="00972747"/>
    <w:rsid w:val="009727A0"/>
    <w:rsid w:val="009727E4"/>
    <w:rsid w:val="00972A8C"/>
    <w:rsid w:val="00972BF6"/>
    <w:rsid w:val="00973425"/>
    <w:rsid w:val="0097371F"/>
    <w:rsid w:val="00973CC5"/>
    <w:rsid w:val="00973D0F"/>
    <w:rsid w:val="00973EDF"/>
    <w:rsid w:val="009740AE"/>
    <w:rsid w:val="009741BF"/>
    <w:rsid w:val="009742B0"/>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D55"/>
    <w:rsid w:val="00976E36"/>
    <w:rsid w:val="00976E8F"/>
    <w:rsid w:val="00976F22"/>
    <w:rsid w:val="009773D8"/>
    <w:rsid w:val="0097756D"/>
    <w:rsid w:val="0097771F"/>
    <w:rsid w:val="0097794D"/>
    <w:rsid w:val="00977A83"/>
    <w:rsid w:val="00977DCB"/>
    <w:rsid w:val="00977E36"/>
    <w:rsid w:val="00980628"/>
    <w:rsid w:val="009807F2"/>
    <w:rsid w:val="00980D8E"/>
    <w:rsid w:val="00981481"/>
    <w:rsid w:val="00981CCF"/>
    <w:rsid w:val="00981D9E"/>
    <w:rsid w:val="00981DB5"/>
    <w:rsid w:val="00981E56"/>
    <w:rsid w:val="0098236E"/>
    <w:rsid w:val="0098245A"/>
    <w:rsid w:val="009828C9"/>
    <w:rsid w:val="009829F7"/>
    <w:rsid w:val="00982E6B"/>
    <w:rsid w:val="009833FA"/>
    <w:rsid w:val="0098340A"/>
    <w:rsid w:val="009835EC"/>
    <w:rsid w:val="009835F7"/>
    <w:rsid w:val="00983C47"/>
    <w:rsid w:val="00983D94"/>
    <w:rsid w:val="0098426F"/>
    <w:rsid w:val="00984739"/>
    <w:rsid w:val="00984D72"/>
    <w:rsid w:val="00984F9E"/>
    <w:rsid w:val="00985461"/>
    <w:rsid w:val="009858CA"/>
    <w:rsid w:val="00985944"/>
    <w:rsid w:val="00985EEA"/>
    <w:rsid w:val="0098657A"/>
    <w:rsid w:val="00986B65"/>
    <w:rsid w:val="00986D54"/>
    <w:rsid w:val="00987244"/>
    <w:rsid w:val="009872B1"/>
    <w:rsid w:val="00987384"/>
    <w:rsid w:val="009878B1"/>
    <w:rsid w:val="00987EE4"/>
    <w:rsid w:val="00987FC1"/>
    <w:rsid w:val="0099021F"/>
    <w:rsid w:val="00990273"/>
    <w:rsid w:val="009906AA"/>
    <w:rsid w:val="009906AC"/>
    <w:rsid w:val="009909A3"/>
    <w:rsid w:val="00990F34"/>
    <w:rsid w:val="00990F88"/>
    <w:rsid w:val="00991151"/>
    <w:rsid w:val="00991593"/>
    <w:rsid w:val="00991914"/>
    <w:rsid w:val="00991B4C"/>
    <w:rsid w:val="00992492"/>
    <w:rsid w:val="009924C7"/>
    <w:rsid w:val="0099270A"/>
    <w:rsid w:val="00992A27"/>
    <w:rsid w:val="00992A50"/>
    <w:rsid w:val="00992BBA"/>
    <w:rsid w:val="00992F78"/>
    <w:rsid w:val="00993188"/>
    <w:rsid w:val="00993A08"/>
    <w:rsid w:val="00993D01"/>
    <w:rsid w:val="00994286"/>
    <w:rsid w:val="00994289"/>
    <w:rsid w:val="009944B0"/>
    <w:rsid w:val="0099494B"/>
    <w:rsid w:val="00994B44"/>
    <w:rsid w:val="00994B5E"/>
    <w:rsid w:val="009950FE"/>
    <w:rsid w:val="00995171"/>
    <w:rsid w:val="009955B3"/>
    <w:rsid w:val="009956E0"/>
    <w:rsid w:val="009958F0"/>
    <w:rsid w:val="00995BFC"/>
    <w:rsid w:val="00995E9E"/>
    <w:rsid w:val="009963A3"/>
    <w:rsid w:val="009963FA"/>
    <w:rsid w:val="0099684A"/>
    <w:rsid w:val="00996933"/>
    <w:rsid w:val="00996CB7"/>
    <w:rsid w:val="00997011"/>
    <w:rsid w:val="0099723F"/>
    <w:rsid w:val="009973E3"/>
    <w:rsid w:val="00997436"/>
    <w:rsid w:val="0099748A"/>
    <w:rsid w:val="009976B4"/>
    <w:rsid w:val="00997BFE"/>
    <w:rsid w:val="00997EA5"/>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658"/>
    <w:rsid w:val="009A4ABD"/>
    <w:rsid w:val="009A4BD9"/>
    <w:rsid w:val="009A4DAF"/>
    <w:rsid w:val="009A4E90"/>
    <w:rsid w:val="009A5077"/>
    <w:rsid w:val="009A5099"/>
    <w:rsid w:val="009A5177"/>
    <w:rsid w:val="009A532C"/>
    <w:rsid w:val="009A552E"/>
    <w:rsid w:val="009A573B"/>
    <w:rsid w:val="009A59B9"/>
    <w:rsid w:val="009A5BA4"/>
    <w:rsid w:val="009A5DB1"/>
    <w:rsid w:val="009A6238"/>
    <w:rsid w:val="009A629B"/>
    <w:rsid w:val="009A6421"/>
    <w:rsid w:val="009A65C6"/>
    <w:rsid w:val="009A6788"/>
    <w:rsid w:val="009A6B96"/>
    <w:rsid w:val="009A6D41"/>
    <w:rsid w:val="009A6EA5"/>
    <w:rsid w:val="009A7069"/>
    <w:rsid w:val="009A745E"/>
    <w:rsid w:val="009A763B"/>
    <w:rsid w:val="009A7E90"/>
    <w:rsid w:val="009B028D"/>
    <w:rsid w:val="009B05B3"/>
    <w:rsid w:val="009B07BA"/>
    <w:rsid w:val="009B0856"/>
    <w:rsid w:val="009B0B5B"/>
    <w:rsid w:val="009B12B9"/>
    <w:rsid w:val="009B12EE"/>
    <w:rsid w:val="009B145C"/>
    <w:rsid w:val="009B1FD5"/>
    <w:rsid w:val="009B2239"/>
    <w:rsid w:val="009B28D7"/>
    <w:rsid w:val="009B296F"/>
    <w:rsid w:val="009B2ECD"/>
    <w:rsid w:val="009B2EF0"/>
    <w:rsid w:val="009B3045"/>
    <w:rsid w:val="009B3300"/>
    <w:rsid w:val="009B33BD"/>
    <w:rsid w:val="009B3437"/>
    <w:rsid w:val="009B35BC"/>
    <w:rsid w:val="009B36DA"/>
    <w:rsid w:val="009B3742"/>
    <w:rsid w:val="009B3787"/>
    <w:rsid w:val="009B4463"/>
    <w:rsid w:val="009B4532"/>
    <w:rsid w:val="009B4559"/>
    <w:rsid w:val="009B4883"/>
    <w:rsid w:val="009B4CAA"/>
    <w:rsid w:val="009B5429"/>
    <w:rsid w:val="009B578A"/>
    <w:rsid w:val="009B580E"/>
    <w:rsid w:val="009B5937"/>
    <w:rsid w:val="009B5E0B"/>
    <w:rsid w:val="009B5E5E"/>
    <w:rsid w:val="009B65CF"/>
    <w:rsid w:val="009B65EB"/>
    <w:rsid w:val="009B65FE"/>
    <w:rsid w:val="009B669B"/>
    <w:rsid w:val="009B67AD"/>
    <w:rsid w:val="009B6961"/>
    <w:rsid w:val="009B6A7B"/>
    <w:rsid w:val="009B6AA4"/>
    <w:rsid w:val="009B6D6A"/>
    <w:rsid w:val="009B6F7F"/>
    <w:rsid w:val="009B7044"/>
    <w:rsid w:val="009B7692"/>
    <w:rsid w:val="009B79EC"/>
    <w:rsid w:val="009C0D8D"/>
    <w:rsid w:val="009C0FE1"/>
    <w:rsid w:val="009C136F"/>
    <w:rsid w:val="009C1824"/>
    <w:rsid w:val="009C1941"/>
    <w:rsid w:val="009C1CEF"/>
    <w:rsid w:val="009C1D86"/>
    <w:rsid w:val="009C1F2E"/>
    <w:rsid w:val="009C23B9"/>
    <w:rsid w:val="009C2644"/>
    <w:rsid w:val="009C274B"/>
    <w:rsid w:val="009C2D51"/>
    <w:rsid w:val="009C2DD2"/>
    <w:rsid w:val="009C2E5E"/>
    <w:rsid w:val="009C2E5F"/>
    <w:rsid w:val="009C31AD"/>
    <w:rsid w:val="009C3297"/>
    <w:rsid w:val="009C3388"/>
    <w:rsid w:val="009C3841"/>
    <w:rsid w:val="009C392B"/>
    <w:rsid w:val="009C3B0D"/>
    <w:rsid w:val="009C3F3C"/>
    <w:rsid w:val="009C40B1"/>
    <w:rsid w:val="009C435A"/>
    <w:rsid w:val="009C435F"/>
    <w:rsid w:val="009C46AF"/>
    <w:rsid w:val="009C4700"/>
    <w:rsid w:val="009C50AB"/>
    <w:rsid w:val="009C5549"/>
    <w:rsid w:val="009C58F1"/>
    <w:rsid w:val="009C58FA"/>
    <w:rsid w:val="009C5A56"/>
    <w:rsid w:val="009C5BAD"/>
    <w:rsid w:val="009C5EA5"/>
    <w:rsid w:val="009C6110"/>
    <w:rsid w:val="009C6478"/>
    <w:rsid w:val="009C66A8"/>
    <w:rsid w:val="009C67B8"/>
    <w:rsid w:val="009C6B00"/>
    <w:rsid w:val="009C6D2F"/>
    <w:rsid w:val="009C76E3"/>
    <w:rsid w:val="009C76EA"/>
    <w:rsid w:val="009C7753"/>
    <w:rsid w:val="009C7C5E"/>
    <w:rsid w:val="009C7D29"/>
    <w:rsid w:val="009C7D80"/>
    <w:rsid w:val="009C7F35"/>
    <w:rsid w:val="009D0050"/>
    <w:rsid w:val="009D018E"/>
    <w:rsid w:val="009D039F"/>
    <w:rsid w:val="009D045D"/>
    <w:rsid w:val="009D05C9"/>
    <w:rsid w:val="009D05E5"/>
    <w:rsid w:val="009D0911"/>
    <w:rsid w:val="009D0E19"/>
    <w:rsid w:val="009D0E2A"/>
    <w:rsid w:val="009D0EAF"/>
    <w:rsid w:val="009D114A"/>
    <w:rsid w:val="009D1446"/>
    <w:rsid w:val="009D16D9"/>
    <w:rsid w:val="009D1993"/>
    <w:rsid w:val="009D26F8"/>
    <w:rsid w:val="009D27B8"/>
    <w:rsid w:val="009D2AFF"/>
    <w:rsid w:val="009D2D05"/>
    <w:rsid w:val="009D2FA5"/>
    <w:rsid w:val="009D2FD8"/>
    <w:rsid w:val="009D33BB"/>
    <w:rsid w:val="009D3440"/>
    <w:rsid w:val="009D35CD"/>
    <w:rsid w:val="009D380B"/>
    <w:rsid w:val="009D3D9F"/>
    <w:rsid w:val="009D3DD4"/>
    <w:rsid w:val="009D41E8"/>
    <w:rsid w:val="009D44D9"/>
    <w:rsid w:val="009D45BD"/>
    <w:rsid w:val="009D4877"/>
    <w:rsid w:val="009D4B91"/>
    <w:rsid w:val="009D4BEF"/>
    <w:rsid w:val="009D4EA4"/>
    <w:rsid w:val="009D4F05"/>
    <w:rsid w:val="009D5277"/>
    <w:rsid w:val="009D53E1"/>
    <w:rsid w:val="009D57DB"/>
    <w:rsid w:val="009D5C40"/>
    <w:rsid w:val="009D5EB0"/>
    <w:rsid w:val="009D6175"/>
    <w:rsid w:val="009D62DF"/>
    <w:rsid w:val="009D6868"/>
    <w:rsid w:val="009D6DEF"/>
    <w:rsid w:val="009D6FB6"/>
    <w:rsid w:val="009D72A1"/>
    <w:rsid w:val="009D78B1"/>
    <w:rsid w:val="009D7BB3"/>
    <w:rsid w:val="009E0349"/>
    <w:rsid w:val="009E0556"/>
    <w:rsid w:val="009E05A5"/>
    <w:rsid w:val="009E0852"/>
    <w:rsid w:val="009E098B"/>
    <w:rsid w:val="009E0A8A"/>
    <w:rsid w:val="009E0C06"/>
    <w:rsid w:val="009E1285"/>
    <w:rsid w:val="009E16AB"/>
    <w:rsid w:val="009E17AF"/>
    <w:rsid w:val="009E1D0A"/>
    <w:rsid w:val="009E1D2D"/>
    <w:rsid w:val="009E20DC"/>
    <w:rsid w:val="009E2361"/>
    <w:rsid w:val="009E2473"/>
    <w:rsid w:val="009E2D5B"/>
    <w:rsid w:val="009E2DA4"/>
    <w:rsid w:val="009E2E86"/>
    <w:rsid w:val="009E2EA0"/>
    <w:rsid w:val="009E2F9E"/>
    <w:rsid w:val="009E31A6"/>
    <w:rsid w:val="009E3250"/>
    <w:rsid w:val="009E3698"/>
    <w:rsid w:val="009E3BAC"/>
    <w:rsid w:val="009E3E5E"/>
    <w:rsid w:val="009E41A5"/>
    <w:rsid w:val="009E42E7"/>
    <w:rsid w:val="009E4398"/>
    <w:rsid w:val="009E4AA9"/>
    <w:rsid w:val="009E4DB7"/>
    <w:rsid w:val="009E51AD"/>
    <w:rsid w:val="009E545B"/>
    <w:rsid w:val="009E56FA"/>
    <w:rsid w:val="009E5845"/>
    <w:rsid w:val="009E6251"/>
    <w:rsid w:val="009E6B58"/>
    <w:rsid w:val="009E6D15"/>
    <w:rsid w:val="009E6DAF"/>
    <w:rsid w:val="009E6F06"/>
    <w:rsid w:val="009E7134"/>
    <w:rsid w:val="009E729F"/>
    <w:rsid w:val="009E72F0"/>
    <w:rsid w:val="009E7641"/>
    <w:rsid w:val="009E7D6E"/>
    <w:rsid w:val="009F0245"/>
    <w:rsid w:val="009F02F2"/>
    <w:rsid w:val="009F040C"/>
    <w:rsid w:val="009F0469"/>
    <w:rsid w:val="009F06C6"/>
    <w:rsid w:val="009F0BB8"/>
    <w:rsid w:val="009F12B7"/>
    <w:rsid w:val="009F16E4"/>
    <w:rsid w:val="009F1A18"/>
    <w:rsid w:val="009F1B6D"/>
    <w:rsid w:val="009F1BA5"/>
    <w:rsid w:val="009F1BEA"/>
    <w:rsid w:val="009F1D1C"/>
    <w:rsid w:val="009F1DE4"/>
    <w:rsid w:val="009F2222"/>
    <w:rsid w:val="009F2388"/>
    <w:rsid w:val="009F2416"/>
    <w:rsid w:val="009F25DC"/>
    <w:rsid w:val="009F2640"/>
    <w:rsid w:val="009F2E55"/>
    <w:rsid w:val="009F31E7"/>
    <w:rsid w:val="009F35A1"/>
    <w:rsid w:val="009F3F0F"/>
    <w:rsid w:val="009F3F22"/>
    <w:rsid w:val="009F4348"/>
    <w:rsid w:val="009F43A5"/>
    <w:rsid w:val="009F451F"/>
    <w:rsid w:val="009F45D9"/>
    <w:rsid w:val="009F470F"/>
    <w:rsid w:val="009F4A00"/>
    <w:rsid w:val="009F4B4F"/>
    <w:rsid w:val="009F4B68"/>
    <w:rsid w:val="009F4C09"/>
    <w:rsid w:val="009F4DD8"/>
    <w:rsid w:val="009F507E"/>
    <w:rsid w:val="009F51D2"/>
    <w:rsid w:val="009F5254"/>
    <w:rsid w:val="009F56B7"/>
    <w:rsid w:val="009F57C5"/>
    <w:rsid w:val="009F5F4F"/>
    <w:rsid w:val="009F5F9E"/>
    <w:rsid w:val="009F6055"/>
    <w:rsid w:val="009F61DE"/>
    <w:rsid w:val="009F6285"/>
    <w:rsid w:val="009F654E"/>
    <w:rsid w:val="009F6647"/>
    <w:rsid w:val="009F6683"/>
    <w:rsid w:val="009F6957"/>
    <w:rsid w:val="009F6B0B"/>
    <w:rsid w:val="009F7394"/>
    <w:rsid w:val="009F76A1"/>
    <w:rsid w:val="009F78B3"/>
    <w:rsid w:val="009F78D3"/>
    <w:rsid w:val="009F7BF9"/>
    <w:rsid w:val="009F7C67"/>
    <w:rsid w:val="00A0014F"/>
    <w:rsid w:val="00A0064D"/>
    <w:rsid w:val="00A00A56"/>
    <w:rsid w:val="00A00D1F"/>
    <w:rsid w:val="00A00ED2"/>
    <w:rsid w:val="00A00F48"/>
    <w:rsid w:val="00A010C3"/>
    <w:rsid w:val="00A01586"/>
    <w:rsid w:val="00A015D7"/>
    <w:rsid w:val="00A020A8"/>
    <w:rsid w:val="00A02122"/>
    <w:rsid w:val="00A02157"/>
    <w:rsid w:val="00A023ED"/>
    <w:rsid w:val="00A027AD"/>
    <w:rsid w:val="00A029B4"/>
    <w:rsid w:val="00A02AEC"/>
    <w:rsid w:val="00A02CD1"/>
    <w:rsid w:val="00A02ED7"/>
    <w:rsid w:val="00A03093"/>
    <w:rsid w:val="00A03182"/>
    <w:rsid w:val="00A03224"/>
    <w:rsid w:val="00A033F2"/>
    <w:rsid w:val="00A03579"/>
    <w:rsid w:val="00A03717"/>
    <w:rsid w:val="00A0395F"/>
    <w:rsid w:val="00A03A66"/>
    <w:rsid w:val="00A03ABF"/>
    <w:rsid w:val="00A03D9C"/>
    <w:rsid w:val="00A03DAF"/>
    <w:rsid w:val="00A040D9"/>
    <w:rsid w:val="00A0450B"/>
    <w:rsid w:val="00A047D6"/>
    <w:rsid w:val="00A049BA"/>
    <w:rsid w:val="00A04C5A"/>
    <w:rsid w:val="00A04E9D"/>
    <w:rsid w:val="00A04F49"/>
    <w:rsid w:val="00A04FFF"/>
    <w:rsid w:val="00A050B8"/>
    <w:rsid w:val="00A053DB"/>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1BA6"/>
    <w:rsid w:val="00A11FE5"/>
    <w:rsid w:val="00A1204B"/>
    <w:rsid w:val="00A12150"/>
    <w:rsid w:val="00A121B1"/>
    <w:rsid w:val="00A123B6"/>
    <w:rsid w:val="00A12400"/>
    <w:rsid w:val="00A12825"/>
    <w:rsid w:val="00A12B5D"/>
    <w:rsid w:val="00A12D2D"/>
    <w:rsid w:val="00A12D3F"/>
    <w:rsid w:val="00A12ECD"/>
    <w:rsid w:val="00A12F95"/>
    <w:rsid w:val="00A1315E"/>
    <w:rsid w:val="00A132F3"/>
    <w:rsid w:val="00A133B3"/>
    <w:rsid w:val="00A134C9"/>
    <w:rsid w:val="00A134DA"/>
    <w:rsid w:val="00A138F2"/>
    <w:rsid w:val="00A13B91"/>
    <w:rsid w:val="00A13D77"/>
    <w:rsid w:val="00A13F7F"/>
    <w:rsid w:val="00A140A5"/>
    <w:rsid w:val="00A1432C"/>
    <w:rsid w:val="00A14429"/>
    <w:rsid w:val="00A1475B"/>
    <w:rsid w:val="00A1493E"/>
    <w:rsid w:val="00A14A8A"/>
    <w:rsid w:val="00A14AE4"/>
    <w:rsid w:val="00A14AF7"/>
    <w:rsid w:val="00A14EBF"/>
    <w:rsid w:val="00A1506C"/>
    <w:rsid w:val="00A15275"/>
    <w:rsid w:val="00A153DC"/>
    <w:rsid w:val="00A1543B"/>
    <w:rsid w:val="00A155B1"/>
    <w:rsid w:val="00A1578B"/>
    <w:rsid w:val="00A158CB"/>
    <w:rsid w:val="00A15EBA"/>
    <w:rsid w:val="00A16212"/>
    <w:rsid w:val="00A163B0"/>
    <w:rsid w:val="00A164F2"/>
    <w:rsid w:val="00A16927"/>
    <w:rsid w:val="00A16A1C"/>
    <w:rsid w:val="00A173C8"/>
    <w:rsid w:val="00A17432"/>
    <w:rsid w:val="00A175D6"/>
    <w:rsid w:val="00A17677"/>
    <w:rsid w:val="00A1793F"/>
    <w:rsid w:val="00A17EFF"/>
    <w:rsid w:val="00A2094E"/>
    <w:rsid w:val="00A21073"/>
    <w:rsid w:val="00A21578"/>
    <w:rsid w:val="00A2171C"/>
    <w:rsid w:val="00A218E4"/>
    <w:rsid w:val="00A21B83"/>
    <w:rsid w:val="00A221D4"/>
    <w:rsid w:val="00A2240C"/>
    <w:rsid w:val="00A2242D"/>
    <w:rsid w:val="00A224B0"/>
    <w:rsid w:val="00A2269C"/>
    <w:rsid w:val="00A227F6"/>
    <w:rsid w:val="00A229C3"/>
    <w:rsid w:val="00A22BC8"/>
    <w:rsid w:val="00A22E8C"/>
    <w:rsid w:val="00A239E4"/>
    <w:rsid w:val="00A23ADD"/>
    <w:rsid w:val="00A23B72"/>
    <w:rsid w:val="00A24118"/>
    <w:rsid w:val="00A2417A"/>
    <w:rsid w:val="00A24640"/>
    <w:rsid w:val="00A24D19"/>
    <w:rsid w:val="00A25BA3"/>
    <w:rsid w:val="00A25CB8"/>
    <w:rsid w:val="00A25D25"/>
    <w:rsid w:val="00A25EE1"/>
    <w:rsid w:val="00A26106"/>
    <w:rsid w:val="00A26503"/>
    <w:rsid w:val="00A2683D"/>
    <w:rsid w:val="00A26ABB"/>
    <w:rsid w:val="00A26C69"/>
    <w:rsid w:val="00A27046"/>
    <w:rsid w:val="00A27108"/>
    <w:rsid w:val="00A2723F"/>
    <w:rsid w:val="00A273C0"/>
    <w:rsid w:val="00A27B39"/>
    <w:rsid w:val="00A27CFF"/>
    <w:rsid w:val="00A27FFD"/>
    <w:rsid w:val="00A3045E"/>
    <w:rsid w:val="00A30567"/>
    <w:rsid w:val="00A306D7"/>
    <w:rsid w:val="00A311A8"/>
    <w:rsid w:val="00A316CF"/>
    <w:rsid w:val="00A3188C"/>
    <w:rsid w:val="00A318C4"/>
    <w:rsid w:val="00A31901"/>
    <w:rsid w:val="00A31C40"/>
    <w:rsid w:val="00A31C49"/>
    <w:rsid w:val="00A31E16"/>
    <w:rsid w:val="00A31E7F"/>
    <w:rsid w:val="00A322BD"/>
    <w:rsid w:val="00A3268F"/>
    <w:rsid w:val="00A32A7D"/>
    <w:rsid w:val="00A32BA4"/>
    <w:rsid w:val="00A32C91"/>
    <w:rsid w:val="00A32C98"/>
    <w:rsid w:val="00A32D5F"/>
    <w:rsid w:val="00A333D6"/>
    <w:rsid w:val="00A33B28"/>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6FD7"/>
    <w:rsid w:val="00A37008"/>
    <w:rsid w:val="00A370BC"/>
    <w:rsid w:val="00A376AA"/>
    <w:rsid w:val="00A377CF"/>
    <w:rsid w:val="00A3788D"/>
    <w:rsid w:val="00A379D1"/>
    <w:rsid w:val="00A37C15"/>
    <w:rsid w:val="00A37D79"/>
    <w:rsid w:val="00A37F2A"/>
    <w:rsid w:val="00A400B2"/>
    <w:rsid w:val="00A4017D"/>
    <w:rsid w:val="00A402CE"/>
    <w:rsid w:val="00A40356"/>
    <w:rsid w:val="00A4075F"/>
    <w:rsid w:val="00A407E2"/>
    <w:rsid w:val="00A40915"/>
    <w:rsid w:val="00A40A03"/>
    <w:rsid w:val="00A40B74"/>
    <w:rsid w:val="00A40C0E"/>
    <w:rsid w:val="00A40C67"/>
    <w:rsid w:val="00A40D9E"/>
    <w:rsid w:val="00A40E2F"/>
    <w:rsid w:val="00A40E85"/>
    <w:rsid w:val="00A40F27"/>
    <w:rsid w:val="00A40F4D"/>
    <w:rsid w:val="00A41122"/>
    <w:rsid w:val="00A41704"/>
    <w:rsid w:val="00A41AA9"/>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C5B"/>
    <w:rsid w:val="00A43E33"/>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47E5B"/>
    <w:rsid w:val="00A50883"/>
    <w:rsid w:val="00A50A97"/>
    <w:rsid w:val="00A50D49"/>
    <w:rsid w:val="00A50D84"/>
    <w:rsid w:val="00A50E24"/>
    <w:rsid w:val="00A51047"/>
    <w:rsid w:val="00A5108B"/>
    <w:rsid w:val="00A5153E"/>
    <w:rsid w:val="00A51C1B"/>
    <w:rsid w:val="00A52249"/>
    <w:rsid w:val="00A525C8"/>
    <w:rsid w:val="00A526D0"/>
    <w:rsid w:val="00A52E13"/>
    <w:rsid w:val="00A536CB"/>
    <w:rsid w:val="00A539E7"/>
    <w:rsid w:val="00A53A79"/>
    <w:rsid w:val="00A53C82"/>
    <w:rsid w:val="00A53EB4"/>
    <w:rsid w:val="00A53F8B"/>
    <w:rsid w:val="00A5421A"/>
    <w:rsid w:val="00A5430B"/>
    <w:rsid w:val="00A54561"/>
    <w:rsid w:val="00A547F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337"/>
    <w:rsid w:val="00A565E5"/>
    <w:rsid w:val="00A566EE"/>
    <w:rsid w:val="00A567C3"/>
    <w:rsid w:val="00A56A6D"/>
    <w:rsid w:val="00A56A99"/>
    <w:rsid w:val="00A56D62"/>
    <w:rsid w:val="00A57CD8"/>
    <w:rsid w:val="00A57DDC"/>
    <w:rsid w:val="00A57F93"/>
    <w:rsid w:val="00A6011D"/>
    <w:rsid w:val="00A602D7"/>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A8B"/>
    <w:rsid w:val="00A63CF7"/>
    <w:rsid w:val="00A63E18"/>
    <w:rsid w:val="00A63F12"/>
    <w:rsid w:val="00A6408A"/>
    <w:rsid w:val="00A64118"/>
    <w:rsid w:val="00A64177"/>
    <w:rsid w:val="00A64180"/>
    <w:rsid w:val="00A64298"/>
    <w:rsid w:val="00A642DD"/>
    <w:rsid w:val="00A643A3"/>
    <w:rsid w:val="00A64590"/>
    <w:rsid w:val="00A64659"/>
    <w:rsid w:val="00A64756"/>
    <w:rsid w:val="00A64790"/>
    <w:rsid w:val="00A647E3"/>
    <w:rsid w:val="00A651DA"/>
    <w:rsid w:val="00A651FB"/>
    <w:rsid w:val="00A6533B"/>
    <w:rsid w:val="00A65A38"/>
    <w:rsid w:val="00A65BB5"/>
    <w:rsid w:val="00A65E88"/>
    <w:rsid w:val="00A667A8"/>
    <w:rsid w:val="00A66ACC"/>
    <w:rsid w:val="00A66E11"/>
    <w:rsid w:val="00A66F37"/>
    <w:rsid w:val="00A6719E"/>
    <w:rsid w:val="00A67485"/>
    <w:rsid w:val="00A678AD"/>
    <w:rsid w:val="00A678B1"/>
    <w:rsid w:val="00A678D1"/>
    <w:rsid w:val="00A67D89"/>
    <w:rsid w:val="00A67E3D"/>
    <w:rsid w:val="00A70208"/>
    <w:rsid w:val="00A7047B"/>
    <w:rsid w:val="00A70538"/>
    <w:rsid w:val="00A70694"/>
    <w:rsid w:val="00A70791"/>
    <w:rsid w:val="00A70954"/>
    <w:rsid w:val="00A709DE"/>
    <w:rsid w:val="00A70EA8"/>
    <w:rsid w:val="00A7119E"/>
    <w:rsid w:val="00A7129B"/>
    <w:rsid w:val="00A7133A"/>
    <w:rsid w:val="00A7176F"/>
    <w:rsid w:val="00A719CC"/>
    <w:rsid w:val="00A71C7D"/>
    <w:rsid w:val="00A71CCA"/>
    <w:rsid w:val="00A71F89"/>
    <w:rsid w:val="00A724B7"/>
    <w:rsid w:val="00A729AA"/>
    <w:rsid w:val="00A72B28"/>
    <w:rsid w:val="00A72C00"/>
    <w:rsid w:val="00A73487"/>
    <w:rsid w:val="00A73858"/>
    <w:rsid w:val="00A73A26"/>
    <w:rsid w:val="00A73DE1"/>
    <w:rsid w:val="00A741D7"/>
    <w:rsid w:val="00A746CF"/>
    <w:rsid w:val="00A746D7"/>
    <w:rsid w:val="00A74A3F"/>
    <w:rsid w:val="00A74BDB"/>
    <w:rsid w:val="00A74C2F"/>
    <w:rsid w:val="00A74DFE"/>
    <w:rsid w:val="00A74E0A"/>
    <w:rsid w:val="00A74FD0"/>
    <w:rsid w:val="00A75102"/>
    <w:rsid w:val="00A751A2"/>
    <w:rsid w:val="00A754DA"/>
    <w:rsid w:val="00A7550D"/>
    <w:rsid w:val="00A756AA"/>
    <w:rsid w:val="00A756BC"/>
    <w:rsid w:val="00A758A2"/>
    <w:rsid w:val="00A75967"/>
    <w:rsid w:val="00A75B19"/>
    <w:rsid w:val="00A75B26"/>
    <w:rsid w:val="00A75BB1"/>
    <w:rsid w:val="00A75BED"/>
    <w:rsid w:val="00A75D5F"/>
    <w:rsid w:val="00A75DE9"/>
    <w:rsid w:val="00A762AE"/>
    <w:rsid w:val="00A7634D"/>
    <w:rsid w:val="00A7644C"/>
    <w:rsid w:val="00A7657A"/>
    <w:rsid w:val="00A767FF"/>
    <w:rsid w:val="00A76B94"/>
    <w:rsid w:val="00A76DFA"/>
    <w:rsid w:val="00A77217"/>
    <w:rsid w:val="00A7756C"/>
    <w:rsid w:val="00A7791F"/>
    <w:rsid w:val="00A77B7D"/>
    <w:rsid w:val="00A77E24"/>
    <w:rsid w:val="00A802AF"/>
    <w:rsid w:val="00A802C6"/>
    <w:rsid w:val="00A803F2"/>
    <w:rsid w:val="00A80440"/>
    <w:rsid w:val="00A804CA"/>
    <w:rsid w:val="00A80677"/>
    <w:rsid w:val="00A807FB"/>
    <w:rsid w:val="00A80E31"/>
    <w:rsid w:val="00A811D3"/>
    <w:rsid w:val="00A815D7"/>
    <w:rsid w:val="00A8162B"/>
    <w:rsid w:val="00A8188A"/>
    <w:rsid w:val="00A81989"/>
    <w:rsid w:val="00A819FD"/>
    <w:rsid w:val="00A81C1A"/>
    <w:rsid w:val="00A82031"/>
    <w:rsid w:val="00A821EA"/>
    <w:rsid w:val="00A8235F"/>
    <w:rsid w:val="00A82498"/>
    <w:rsid w:val="00A8265C"/>
    <w:rsid w:val="00A82C43"/>
    <w:rsid w:val="00A82CEE"/>
    <w:rsid w:val="00A82EBA"/>
    <w:rsid w:val="00A82FCB"/>
    <w:rsid w:val="00A830C7"/>
    <w:rsid w:val="00A832BB"/>
    <w:rsid w:val="00A833A4"/>
    <w:rsid w:val="00A83B2D"/>
    <w:rsid w:val="00A83B60"/>
    <w:rsid w:val="00A83CD1"/>
    <w:rsid w:val="00A83E19"/>
    <w:rsid w:val="00A83EE7"/>
    <w:rsid w:val="00A83EE9"/>
    <w:rsid w:val="00A83F29"/>
    <w:rsid w:val="00A84521"/>
    <w:rsid w:val="00A848D3"/>
    <w:rsid w:val="00A84AC4"/>
    <w:rsid w:val="00A84C00"/>
    <w:rsid w:val="00A84C03"/>
    <w:rsid w:val="00A84C6D"/>
    <w:rsid w:val="00A84D75"/>
    <w:rsid w:val="00A84E0A"/>
    <w:rsid w:val="00A84F13"/>
    <w:rsid w:val="00A84FE2"/>
    <w:rsid w:val="00A8524F"/>
    <w:rsid w:val="00A85C2D"/>
    <w:rsid w:val="00A85D08"/>
    <w:rsid w:val="00A863FC"/>
    <w:rsid w:val="00A86AB9"/>
    <w:rsid w:val="00A86ADF"/>
    <w:rsid w:val="00A87173"/>
    <w:rsid w:val="00A8742A"/>
    <w:rsid w:val="00A87743"/>
    <w:rsid w:val="00A8787B"/>
    <w:rsid w:val="00A87B37"/>
    <w:rsid w:val="00A87CD9"/>
    <w:rsid w:val="00A87FC7"/>
    <w:rsid w:val="00A900E3"/>
    <w:rsid w:val="00A909A6"/>
    <w:rsid w:val="00A90BBE"/>
    <w:rsid w:val="00A90CFF"/>
    <w:rsid w:val="00A90E43"/>
    <w:rsid w:val="00A915A0"/>
    <w:rsid w:val="00A91837"/>
    <w:rsid w:val="00A9186D"/>
    <w:rsid w:val="00A91CE9"/>
    <w:rsid w:val="00A91FE9"/>
    <w:rsid w:val="00A92154"/>
    <w:rsid w:val="00A923D6"/>
    <w:rsid w:val="00A925F6"/>
    <w:rsid w:val="00A92910"/>
    <w:rsid w:val="00A9295D"/>
    <w:rsid w:val="00A92E8D"/>
    <w:rsid w:val="00A93061"/>
    <w:rsid w:val="00A933AF"/>
    <w:rsid w:val="00A93584"/>
    <w:rsid w:val="00A937B5"/>
    <w:rsid w:val="00A93B8C"/>
    <w:rsid w:val="00A93D8F"/>
    <w:rsid w:val="00A93FAE"/>
    <w:rsid w:val="00A941D7"/>
    <w:rsid w:val="00A9439E"/>
    <w:rsid w:val="00A943BB"/>
    <w:rsid w:val="00A943D7"/>
    <w:rsid w:val="00A94646"/>
    <w:rsid w:val="00A949E0"/>
    <w:rsid w:val="00A94AC0"/>
    <w:rsid w:val="00A94F49"/>
    <w:rsid w:val="00A96419"/>
    <w:rsid w:val="00A96974"/>
    <w:rsid w:val="00A969ED"/>
    <w:rsid w:val="00A96CF2"/>
    <w:rsid w:val="00A96E62"/>
    <w:rsid w:val="00A975B4"/>
    <w:rsid w:val="00A97DB6"/>
    <w:rsid w:val="00A97E82"/>
    <w:rsid w:val="00A97FE4"/>
    <w:rsid w:val="00AA01EC"/>
    <w:rsid w:val="00AA01FF"/>
    <w:rsid w:val="00AA028F"/>
    <w:rsid w:val="00AA05D0"/>
    <w:rsid w:val="00AA06D2"/>
    <w:rsid w:val="00AA0852"/>
    <w:rsid w:val="00AA0CE7"/>
    <w:rsid w:val="00AA15D9"/>
    <w:rsid w:val="00AA1801"/>
    <w:rsid w:val="00AA196E"/>
    <w:rsid w:val="00AA19D1"/>
    <w:rsid w:val="00AA1B64"/>
    <w:rsid w:val="00AA1BA7"/>
    <w:rsid w:val="00AA1C43"/>
    <w:rsid w:val="00AA1CEB"/>
    <w:rsid w:val="00AA1F06"/>
    <w:rsid w:val="00AA1FA0"/>
    <w:rsid w:val="00AA2485"/>
    <w:rsid w:val="00AA2833"/>
    <w:rsid w:val="00AA2A1E"/>
    <w:rsid w:val="00AA2F15"/>
    <w:rsid w:val="00AA3228"/>
    <w:rsid w:val="00AA3637"/>
    <w:rsid w:val="00AA3846"/>
    <w:rsid w:val="00AA385E"/>
    <w:rsid w:val="00AA3D22"/>
    <w:rsid w:val="00AA3E4A"/>
    <w:rsid w:val="00AA3FD6"/>
    <w:rsid w:val="00AA4210"/>
    <w:rsid w:val="00AA4382"/>
    <w:rsid w:val="00AA4385"/>
    <w:rsid w:val="00AA460E"/>
    <w:rsid w:val="00AA469A"/>
    <w:rsid w:val="00AA4BD9"/>
    <w:rsid w:val="00AA4C87"/>
    <w:rsid w:val="00AA5071"/>
    <w:rsid w:val="00AA592E"/>
    <w:rsid w:val="00AA6064"/>
    <w:rsid w:val="00AA6390"/>
    <w:rsid w:val="00AA692F"/>
    <w:rsid w:val="00AA69B3"/>
    <w:rsid w:val="00AA69C2"/>
    <w:rsid w:val="00AA6DDB"/>
    <w:rsid w:val="00AA6E10"/>
    <w:rsid w:val="00AA6FB7"/>
    <w:rsid w:val="00AA78E4"/>
    <w:rsid w:val="00AA7A5B"/>
    <w:rsid w:val="00AB00E1"/>
    <w:rsid w:val="00AB0A26"/>
    <w:rsid w:val="00AB0FF4"/>
    <w:rsid w:val="00AB127C"/>
    <w:rsid w:val="00AB1634"/>
    <w:rsid w:val="00AB1962"/>
    <w:rsid w:val="00AB1A10"/>
    <w:rsid w:val="00AB1D2C"/>
    <w:rsid w:val="00AB1E21"/>
    <w:rsid w:val="00AB1EB7"/>
    <w:rsid w:val="00AB2080"/>
    <w:rsid w:val="00AB252B"/>
    <w:rsid w:val="00AB2565"/>
    <w:rsid w:val="00AB25F5"/>
    <w:rsid w:val="00AB2CDB"/>
    <w:rsid w:val="00AB322B"/>
    <w:rsid w:val="00AB34F0"/>
    <w:rsid w:val="00AB3C72"/>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A99"/>
    <w:rsid w:val="00AB5E08"/>
    <w:rsid w:val="00AB68EC"/>
    <w:rsid w:val="00AB6C6E"/>
    <w:rsid w:val="00AB7650"/>
    <w:rsid w:val="00AB792F"/>
    <w:rsid w:val="00AB7E79"/>
    <w:rsid w:val="00AB7F11"/>
    <w:rsid w:val="00AB7F73"/>
    <w:rsid w:val="00AC056A"/>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61B"/>
    <w:rsid w:val="00AC76E5"/>
    <w:rsid w:val="00AC7B2A"/>
    <w:rsid w:val="00AC7D40"/>
    <w:rsid w:val="00AC7D5D"/>
    <w:rsid w:val="00AD007C"/>
    <w:rsid w:val="00AD01B7"/>
    <w:rsid w:val="00AD0765"/>
    <w:rsid w:val="00AD0CFE"/>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C7E"/>
    <w:rsid w:val="00AD2F46"/>
    <w:rsid w:val="00AD311E"/>
    <w:rsid w:val="00AD3331"/>
    <w:rsid w:val="00AD33F7"/>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17"/>
    <w:rsid w:val="00AD53D5"/>
    <w:rsid w:val="00AD54E4"/>
    <w:rsid w:val="00AD55F1"/>
    <w:rsid w:val="00AD5919"/>
    <w:rsid w:val="00AD59DD"/>
    <w:rsid w:val="00AD5F0B"/>
    <w:rsid w:val="00AD5FE8"/>
    <w:rsid w:val="00AD605A"/>
    <w:rsid w:val="00AD625F"/>
    <w:rsid w:val="00AD649B"/>
    <w:rsid w:val="00AD655A"/>
    <w:rsid w:val="00AD6745"/>
    <w:rsid w:val="00AD67DE"/>
    <w:rsid w:val="00AD6F48"/>
    <w:rsid w:val="00AD726E"/>
    <w:rsid w:val="00AD7276"/>
    <w:rsid w:val="00AD7361"/>
    <w:rsid w:val="00AD7436"/>
    <w:rsid w:val="00AD74D1"/>
    <w:rsid w:val="00AD7635"/>
    <w:rsid w:val="00AD7712"/>
    <w:rsid w:val="00AD7857"/>
    <w:rsid w:val="00AD7948"/>
    <w:rsid w:val="00AD7BA4"/>
    <w:rsid w:val="00AD7CB2"/>
    <w:rsid w:val="00AD7E3E"/>
    <w:rsid w:val="00AD7E75"/>
    <w:rsid w:val="00AE0625"/>
    <w:rsid w:val="00AE095A"/>
    <w:rsid w:val="00AE0A5B"/>
    <w:rsid w:val="00AE11B4"/>
    <w:rsid w:val="00AE226E"/>
    <w:rsid w:val="00AE2401"/>
    <w:rsid w:val="00AE2678"/>
    <w:rsid w:val="00AE2E7A"/>
    <w:rsid w:val="00AE2FA0"/>
    <w:rsid w:val="00AE301B"/>
    <w:rsid w:val="00AE312D"/>
    <w:rsid w:val="00AE329D"/>
    <w:rsid w:val="00AE339D"/>
    <w:rsid w:val="00AE383C"/>
    <w:rsid w:val="00AE3B1F"/>
    <w:rsid w:val="00AE3BC3"/>
    <w:rsid w:val="00AE3DAF"/>
    <w:rsid w:val="00AE3F1E"/>
    <w:rsid w:val="00AE414F"/>
    <w:rsid w:val="00AE44A9"/>
    <w:rsid w:val="00AE4FFE"/>
    <w:rsid w:val="00AE53D4"/>
    <w:rsid w:val="00AE5498"/>
    <w:rsid w:val="00AE5D5F"/>
    <w:rsid w:val="00AE5DB0"/>
    <w:rsid w:val="00AE5E67"/>
    <w:rsid w:val="00AE6250"/>
    <w:rsid w:val="00AE6800"/>
    <w:rsid w:val="00AE6876"/>
    <w:rsid w:val="00AE6C75"/>
    <w:rsid w:val="00AE6DDD"/>
    <w:rsid w:val="00AE708D"/>
    <w:rsid w:val="00AE71AB"/>
    <w:rsid w:val="00AE7527"/>
    <w:rsid w:val="00AE759E"/>
    <w:rsid w:val="00AE7710"/>
    <w:rsid w:val="00AE7821"/>
    <w:rsid w:val="00AE79C6"/>
    <w:rsid w:val="00AE7BA1"/>
    <w:rsid w:val="00AE7CE0"/>
    <w:rsid w:val="00AE7EA5"/>
    <w:rsid w:val="00AE7EB0"/>
    <w:rsid w:val="00AF0243"/>
    <w:rsid w:val="00AF0348"/>
    <w:rsid w:val="00AF03EE"/>
    <w:rsid w:val="00AF0CAD"/>
    <w:rsid w:val="00AF1333"/>
    <w:rsid w:val="00AF1754"/>
    <w:rsid w:val="00AF1809"/>
    <w:rsid w:val="00AF1E14"/>
    <w:rsid w:val="00AF1EA0"/>
    <w:rsid w:val="00AF226E"/>
    <w:rsid w:val="00AF2A7E"/>
    <w:rsid w:val="00AF33A7"/>
    <w:rsid w:val="00AF368E"/>
    <w:rsid w:val="00AF3AE3"/>
    <w:rsid w:val="00AF3E0E"/>
    <w:rsid w:val="00AF4237"/>
    <w:rsid w:val="00AF4A30"/>
    <w:rsid w:val="00AF4B4E"/>
    <w:rsid w:val="00AF4BD1"/>
    <w:rsid w:val="00AF4C70"/>
    <w:rsid w:val="00AF5008"/>
    <w:rsid w:val="00AF5197"/>
    <w:rsid w:val="00AF528C"/>
    <w:rsid w:val="00AF5309"/>
    <w:rsid w:val="00AF5567"/>
    <w:rsid w:val="00AF55B0"/>
    <w:rsid w:val="00AF5674"/>
    <w:rsid w:val="00AF5702"/>
    <w:rsid w:val="00AF5836"/>
    <w:rsid w:val="00AF58BB"/>
    <w:rsid w:val="00AF5E93"/>
    <w:rsid w:val="00AF6418"/>
    <w:rsid w:val="00AF6B89"/>
    <w:rsid w:val="00AF6CB0"/>
    <w:rsid w:val="00AF6E9D"/>
    <w:rsid w:val="00AF7B1E"/>
    <w:rsid w:val="00AF7CB8"/>
    <w:rsid w:val="00AF7D70"/>
    <w:rsid w:val="00B0042D"/>
    <w:rsid w:val="00B0071B"/>
    <w:rsid w:val="00B00743"/>
    <w:rsid w:val="00B0074A"/>
    <w:rsid w:val="00B00792"/>
    <w:rsid w:val="00B0083A"/>
    <w:rsid w:val="00B008A9"/>
    <w:rsid w:val="00B010A8"/>
    <w:rsid w:val="00B0117D"/>
    <w:rsid w:val="00B013A8"/>
    <w:rsid w:val="00B013BD"/>
    <w:rsid w:val="00B013C1"/>
    <w:rsid w:val="00B014C1"/>
    <w:rsid w:val="00B01524"/>
    <w:rsid w:val="00B01D31"/>
    <w:rsid w:val="00B01E06"/>
    <w:rsid w:val="00B01E34"/>
    <w:rsid w:val="00B01F6D"/>
    <w:rsid w:val="00B01FBB"/>
    <w:rsid w:val="00B0276F"/>
    <w:rsid w:val="00B02BD7"/>
    <w:rsid w:val="00B02DCE"/>
    <w:rsid w:val="00B030BD"/>
    <w:rsid w:val="00B031A4"/>
    <w:rsid w:val="00B03260"/>
    <w:rsid w:val="00B03575"/>
    <w:rsid w:val="00B036DC"/>
    <w:rsid w:val="00B0399D"/>
    <w:rsid w:val="00B03A6B"/>
    <w:rsid w:val="00B03C1B"/>
    <w:rsid w:val="00B03DCE"/>
    <w:rsid w:val="00B03F75"/>
    <w:rsid w:val="00B040B7"/>
    <w:rsid w:val="00B04198"/>
    <w:rsid w:val="00B045B4"/>
    <w:rsid w:val="00B0490E"/>
    <w:rsid w:val="00B04D3A"/>
    <w:rsid w:val="00B04DC4"/>
    <w:rsid w:val="00B04EFE"/>
    <w:rsid w:val="00B051CB"/>
    <w:rsid w:val="00B05416"/>
    <w:rsid w:val="00B0558F"/>
    <w:rsid w:val="00B05839"/>
    <w:rsid w:val="00B05947"/>
    <w:rsid w:val="00B05C5E"/>
    <w:rsid w:val="00B0663E"/>
    <w:rsid w:val="00B06730"/>
    <w:rsid w:val="00B0698E"/>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2FC"/>
    <w:rsid w:val="00B145DA"/>
    <w:rsid w:val="00B1480F"/>
    <w:rsid w:val="00B1488E"/>
    <w:rsid w:val="00B14C89"/>
    <w:rsid w:val="00B14D86"/>
    <w:rsid w:val="00B14E09"/>
    <w:rsid w:val="00B14F45"/>
    <w:rsid w:val="00B1511B"/>
    <w:rsid w:val="00B157CC"/>
    <w:rsid w:val="00B15B62"/>
    <w:rsid w:val="00B15D26"/>
    <w:rsid w:val="00B15DC5"/>
    <w:rsid w:val="00B15E9C"/>
    <w:rsid w:val="00B15EF6"/>
    <w:rsid w:val="00B15F24"/>
    <w:rsid w:val="00B16062"/>
    <w:rsid w:val="00B16354"/>
    <w:rsid w:val="00B1651B"/>
    <w:rsid w:val="00B167D3"/>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796"/>
    <w:rsid w:val="00B219FB"/>
    <w:rsid w:val="00B21C69"/>
    <w:rsid w:val="00B2227D"/>
    <w:rsid w:val="00B222EA"/>
    <w:rsid w:val="00B223B2"/>
    <w:rsid w:val="00B2260D"/>
    <w:rsid w:val="00B226CA"/>
    <w:rsid w:val="00B228B9"/>
    <w:rsid w:val="00B22A33"/>
    <w:rsid w:val="00B22C1A"/>
    <w:rsid w:val="00B22DBC"/>
    <w:rsid w:val="00B22FBE"/>
    <w:rsid w:val="00B23056"/>
    <w:rsid w:val="00B230B9"/>
    <w:rsid w:val="00B2311C"/>
    <w:rsid w:val="00B23123"/>
    <w:rsid w:val="00B23D78"/>
    <w:rsid w:val="00B24172"/>
    <w:rsid w:val="00B241C2"/>
    <w:rsid w:val="00B24A90"/>
    <w:rsid w:val="00B24CCC"/>
    <w:rsid w:val="00B250FA"/>
    <w:rsid w:val="00B26043"/>
    <w:rsid w:val="00B261EB"/>
    <w:rsid w:val="00B26302"/>
    <w:rsid w:val="00B26470"/>
    <w:rsid w:val="00B266D1"/>
    <w:rsid w:val="00B26FDA"/>
    <w:rsid w:val="00B2772D"/>
    <w:rsid w:val="00B27852"/>
    <w:rsid w:val="00B27B9C"/>
    <w:rsid w:val="00B27CD7"/>
    <w:rsid w:val="00B27E31"/>
    <w:rsid w:val="00B27F6F"/>
    <w:rsid w:val="00B30C55"/>
    <w:rsid w:val="00B30CDD"/>
    <w:rsid w:val="00B31014"/>
    <w:rsid w:val="00B310D3"/>
    <w:rsid w:val="00B311C5"/>
    <w:rsid w:val="00B31471"/>
    <w:rsid w:val="00B31A91"/>
    <w:rsid w:val="00B31B2B"/>
    <w:rsid w:val="00B31E02"/>
    <w:rsid w:val="00B32D94"/>
    <w:rsid w:val="00B32EDD"/>
    <w:rsid w:val="00B3317F"/>
    <w:rsid w:val="00B33392"/>
    <w:rsid w:val="00B3399E"/>
    <w:rsid w:val="00B340EE"/>
    <w:rsid w:val="00B34D62"/>
    <w:rsid w:val="00B3503E"/>
    <w:rsid w:val="00B35116"/>
    <w:rsid w:val="00B351A0"/>
    <w:rsid w:val="00B35664"/>
    <w:rsid w:val="00B35775"/>
    <w:rsid w:val="00B3586C"/>
    <w:rsid w:val="00B3623E"/>
    <w:rsid w:val="00B3676F"/>
    <w:rsid w:val="00B36B84"/>
    <w:rsid w:val="00B36CE8"/>
    <w:rsid w:val="00B36DEF"/>
    <w:rsid w:val="00B36EF8"/>
    <w:rsid w:val="00B37119"/>
    <w:rsid w:val="00B374FB"/>
    <w:rsid w:val="00B37944"/>
    <w:rsid w:val="00B37B3B"/>
    <w:rsid w:val="00B4002B"/>
    <w:rsid w:val="00B401B0"/>
    <w:rsid w:val="00B40287"/>
    <w:rsid w:val="00B405DD"/>
    <w:rsid w:val="00B406B1"/>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3C4"/>
    <w:rsid w:val="00B445D5"/>
    <w:rsid w:val="00B44619"/>
    <w:rsid w:val="00B4492A"/>
    <w:rsid w:val="00B44AFF"/>
    <w:rsid w:val="00B45445"/>
    <w:rsid w:val="00B456FC"/>
    <w:rsid w:val="00B45847"/>
    <w:rsid w:val="00B45937"/>
    <w:rsid w:val="00B45B6D"/>
    <w:rsid w:val="00B45FBF"/>
    <w:rsid w:val="00B46404"/>
    <w:rsid w:val="00B464CB"/>
    <w:rsid w:val="00B467DA"/>
    <w:rsid w:val="00B467F1"/>
    <w:rsid w:val="00B468F1"/>
    <w:rsid w:val="00B468FF"/>
    <w:rsid w:val="00B46BEB"/>
    <w:rsid w:val="00B46D03"/>
    <w:rsid w:val="00B46D0A"/>
    <w:rsid w:val="00B46D66"/>
    <w:rsid w:val="00B46E7B"/>
    <w:rsid w:val="00B47303"/>
    <w:rsid w:val="00B476C8"/>
    <w:rsid w:val="00B47A1B"/>
    <w:rsid w:val="00B47B45"/>
    <w:rsid w:val="00B47B84"/>
    <w:rsid w:val="00B47D29"/>
    <w:rsid w:val="00B47E28"/>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142"/>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4D3"/>
    <w:rsid w:val="00B6372A"/>
    <w:rsid w:val="00B63830"/>
    <w:rsid w:val="00B63840"/>
    <w:rsid w:val="00B638F7"/>
    <w:rsid w:val="00B63B0D"/>
    <w:rsid w:val="00B63D7D"/>
    <w:rsid w:val="00B63F30"/>
    <w:rsid w:val="00B6456D"/>
    <w:rsid w:val="00B645A0"/>
    <w:rsid w:val="00B6482C"/>
    <w:rsid w:val="00B64888"/>
    <w:rsid w:val="00B64FCE"/>
    <w:rsid w:val="00B65000"/>
    <w:rsid w:val="00B65068"/>
    <w:rsid w:val="00B650D5"/>
    <w:rsid w:val="00B65263"/>
    <w:rsid w:val="00B652F0"/>
    <w:rsid w:val="00B655AC"/>
    <w:rsid w:val="00B655DE"/>
    <w:rsid w:val="00B6619E"/>
    <w:rsid w:val="00B66527"/>
    <w:rsid w:val="00B66731"/>
    <w:rsid w:val="00B66A40"/>
    <w:rsid w:val="00B66E16"/>
    <w:rsid w:val="00B67044"/>
    <w:rsid w:val="00B676D0"/>
    <w:rsid w:val="00B67E8E"/>
    <w:rsid w:val="00B67EAB"/>
    <w:rsid w:val="00B700D0"/>
    <w:rsid w:val="00B705DB"/>
    <w:rsid w:val="00B7083E"/>
    <w:rsid w:val="00B71369"/>
    <w:rsid w:val="00B71569"/>
    <w:rsid w:val="00B71636"/>
    <w:rsid w:val="00B71C15"/>
    <w:rsid w:val="00B72146"/>
    <w:rsid w:val="00B72305"/>
    <w:rsid w:val="00B724EE"/>
    <w:rsid w:val="00B7306E"/>
    <w:rsid w:val="00B730FF"/>
    <w:rsid w:val="00B7331F"/>
    <w:rsid w:val="00B7350B"/>
    <w:rsid w:val="00B73B6E"/>
    <w:rsid w:val="00B73D56"/>
    <w:rsid w:val="00B7406B"/>
    <w:rsid w:val="00B743F8"/>
    <w:rsid w:val="00B7461C"/>
    <w:rsid w:val="00B74775"/>
    <w:rsid w:val="00B7478B"/>
    <w:rsid w:val="00B74951"/>
    <w:rsid w:val="00B757FA"/>
    <w:rsid w:val="00B75E18"/>
    <w:rsid w:val="00B7620B"/>
    <w:rsid w:val="00B766CA"/>
    <w:rsid w:val="00B766ED"/>
    <w:rsid w:val="00B76A5F"/>
    <w:rsid w:val="00B76C01"/>
    <w:rsid w:val="00B76CA3"/>
    <w:rsid w:val="00B76D93"/>
    <w:rsid w:val="00B76E04"/>
    <w:rsid w:val="00B76E74"/>
    <w:rsid w:val="00B77072"/>
    <w:rsid w:val="00B77758"/>
    <w:rsid w:val="00B778C6"/>
    <w:rsid w:val="00B7796F"/>
    <w:rsid w:val="00B77AC8"/>
    <w:rsid w:val="00B77CC2"/>
    <w:rsid w:val="00B801FA"/>
    <w:rsid w:val="00B805A2"/>
    <w:rsid w:val="00B80A86"/>
    <w:rsid w:val="00B80E3A"/>
    <w:rsid w:val="00B80EC2"/>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85A"/>
    <w:rsid w:val="00B85971"/>
    <w:rsid w:val="00B85B31"/>
    <w:rsid w:val="00B861A9"/>
    <w:rsid w:val="00B867A3"/>
    <w:rsid w:val="00B86D02"/>
    <w:rsid w:val="00B86D73"/>
    <w:rsid w:val="00B8707B"/>
    <w:rsid w:val="00B87604"/>
    <w:rsid w:val="00B877E1"/>
    <w:rsid w:val="00B878C7"/>
    <w:rsid w:val="00B878CB"/>
    <w:rsid w:val="00B879AD"/>
    <w:rsid w:val="00B87B83"/>
    <w:rsid w:val="00B87FD8"/>
    <w:rsid w:val="00B90009"/>
    <w:rsid w:val="00B90555"/>
    <w:rsid w:val="00B911D1"/>
    <w:rsid w:val="00B91413"/>
    <w:rsid w:val="00B915D0"/>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180"/>
    <w:rsid w:val="00B9427C"/>
    <w:rsid w:val="00B944F9"/>
    <w:rsid w:val="00B94560"/>
    <w:rsid w:val="00B94625"/>
    <w:rsid w:val="00B9469C"/>
    <w:rsid w:val="00B94B2D"/>
    <w:rsid w:val="00B94BE2"/>
    <w:rsid w:val="00B94D21"/>
    <w:rsid w:val="00B94F6B"/>
    <w:rsid w:val="00B95141"/>
    <w:rsid w:val="00B95170"/>
    <w:rsid w:val="00B95197"/>
    <w:rsid w:val="00B95C44"/>
    <w:rsid w:val="00B962D8"/>
    <w:rsid w:val="00B9631C"/>
    <w:rsid w:val="00B96646"/>
    <w:rsid w:val="00B966AC"/>
    <w:rsid w:val="00B966C1"/>
    <w:rsid w:val="00B9674A"/>
    <w:rsid w:val="00B967D8"/>
    <w:rsid w:val="00B96E1D"/>
    <w:rsid w:val="00B977FC"/>
    <w:rsid w:val="00B97805"/>
    <w:rsid w:val="00B9797C"/>
    <w:rsid w:val="00BA006B"/>
    <w:rsid w:val="00BA0332"/>
    <w:rsid w:val="00BA03DF"/>
    <w:rsid w:val="00BA0685"/>
    <w:rsid w:val="00BA1259"/>
    <w:rsid w:val="00BA177B"/>
    <w:rsid w:val="00BA19CB"/>
    <w:rsid w:val="00BA1C15"/>
    <w:rsid w:val="00BA229B"/>
    <w:rsid w:val="00BA244E"/>
    <w:rsid w:val="00BA2517"/>
    <w:rsid w:val="00BA2BF8"/>
    <w:rsid w:val="00BA2CD8"/>
    <w:rsid w:val="00BA2D15"/>
    <w:rsid w:val="00BA2DB0"/>
    <w:rsid w:val="00BA2E21"/>
    <w:rsid w:val="00BA30E8"/>
    <w:rsid w:val="00BA32AB"/>
    <w:rsid w:val="00BA338A"/>
    <w:rsid w:val="00BA367D"/>
    <w:rsid w:val="00BA381E"/>
    <w:rsid w:val="00BA39CC"/>
    <w:rsid w:val="00BA3B17"/>
    <w:rsid w:val="00BA3E62"/>
    <w:rsid w:val="00BA3EA2"/>
    <w:rsid w:val="00BA3F36"/>
    <w:rsid w:val="00BA4319"/>
    <w:rsid w:val="00BA46F9"/>
    <w:rsid w:val="00BA49EB"/>
    <w:rsid w:val="00BA4B5E"/>
    <w:rsid w:val="00BA4E2A"/>
    <w:rsid w:val="00BA51E3"/>
    <w:rsid w:val="00BA51FC"/>
    <w:rsid w:val="00BA5281"/>
    <w:rsid w:val="00BA5645"/>
    <w:rsid w:val="00BA579B"/>
    <w:rsid w:val="00BA59EF"/>
    <w:rsid w:val="00BA5CDA"/>
    <w:rsid w:val="00BA5F86"/>
    <w:rsid w:val="00BA5FE4"/>
    <w:rsid w:val="00BA69F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A8B"/>
    <w:rsid w:val="00BB0C22"/>
    <w:rsid w:val="00BB0CBD"/>
    <w:rsid w:val="00BB1C33"/>
    <w:rsid w:val="00BB1C4A"/>
    <w:rsid w:val="00BB1E8C"/>
    <w:rsid w:val="00BB2325"/>
    <w:rsid w:val="00BB290D"/>
    <w:rsid w:val="00BB2CAD"/>
    <w:rsid w:val="00BB2E28"/>
    <w:rsid w:val="00BB2F11"/>
    <w:rsid w:val="00BB34F5"/>
    <w:rsid w:val="00BB3960"/>
    <w:rsid w:val="00BB3D59"/>
    <w:rsid w:val="00BB4361"/>
    <w:rsid w:val="00BB46E5"/>
    <w:rsid w:val="00BB48F8"/>
    <w:rsid w:val="00BB4A1C"/>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16A"/>
    <w:rsid w:val="00BB72E4"/>
    <w:rsid w:val="00BB749F"/>
    <w:rsid w:val="00BB79C0"/>
    <w:rsid w:val="00BB79F4"/>
    <w:rsid w:val="00BB7B01"/>
    <w:rsid w:val="00BB7E5B"/>
    <w:rsid w:val="00BB7FB1"/>
    <w:rsid w:val="00BC0364"/>
    <w:rsid w:val="00BC04E8"/>
    <w:rsid w:val="00BC0696"/>
    <w:rsid w:val="00BC06BB"/>
    <w:rsid w:val="00BC06ED"/>
    <w:rsid w:val="00BC0973"/>
    <w:rsid w:val="00BC0AF5"/>
    <w:rsid w:val="00BC0B47"/>
    <w:rsid w:val="00BC0B7A"/>
    <w:rsid w:val="00BC0C9A"/>
    <w:rsid w:val="00BC1783"/>
    <w:rsid w:val="00BC17A2"/>
    <w:rsid w:val="00BC20B2"/>
    <w:rsid w:val="00BC21B2"/>
    <w:rsid w:val="00BC2273"/>
    <w:rsid w:val="00BC2556"/>
    <w:rsid w:val="00BC289D"/>
    <w:rsid w:val="00BC2C4D"/>
    <w:rsid w:val="00BC2FE9"/>
    <w:rsid w:val="00BC384E"/>
    <w:rsid w:val="00BC3C48"/>
    <w:rsid w:val="00BC4720"/>
    <w:rsid w:val="00BC4A01"/>
    <w:rsid w:val="00BC4D91"/>
    <w:rsid w:val="00BC4DF5"/>
    <w:rsid w:val="00BC4FB3"/>
    <w:rsid w:val="00BC53ED"/>
    <w:rsid w:val="00BC5727"/>
    <w:rsid w:val="00BC60FE"/>
    <w:rsid w:val="00BC6180"/>
    <w:rsid w:val="00BC650F"/>
    <w:rsid w:val="00BC6890"/>
    <w:rsid w:val="00BC6AF7"/>
    <w:rsid w:val="00BC72B3"/>
    <w:rsid w:val="00BC73F0"/>
    <w:rsid w:val="00BC773C"/>
    <w:rsid w:val="00BC77BA"/>
    <w:rsid w:val="00BC79AA"/>
    <w:rsid w:val="00BC7A60"/>
    <w:rsid w:val="00BC7BBC"/>
    <w:rsid w:val="00BD016A"/>
    <w:rsid w:val="00BD01B3"/>
    <w:rsid w:val="00BD03A6"/>
    <w:rsid w:val="00BD03F3"/>
    <w:rsid w:val="00BD0787"/>
    <w:rsid w:val="00BD07EE"/>
    <w:rsid w:val="00BD08F7"/>
    <w:rsid w:val="00BD0BCF"/>
    <w:rsid w:val="00BD0CDB"/>
    <w:rsid w:val="00BD10FF"/>
    <w:rsid w:val="00BD1141"/>
    <w:rsid w:val="00BD12E4"/>
    <w:rsid w:val="00BD13E8"/>
    <w:rsid w:val="00BD1475"/>
    <w:rsid w:val="00BD156E"/>
    <w:rsid w:val="00BD19EC"/>
    <w:rsid w:val="00BD1F8E"/>
    <w:rsid w:val="00BD20D7"/>
    <w:rsid w:val="00BD222F"/>
    <w:rsid w:val="00BD231D"/>
    <w:rsid w:val="00BD2499"/>
    <w:rsid w:val="00BD268A"/>
    <w:rsid w:val="00BD2F84"/>
    <w:rsid w:val="00BD3337"/>
    <w:rsid w:val="00BD33EC"/>
    <w:rsid w:val="00BD3468"/>
    <w:rsid w:val="00BD39D4"/>
    <w:rsid w:val="00BD3F40"/>
    <w:rsid w:val="00BD43C0"/>
    <w:rsid w:val="00BD4A98"/>
    <w:rsid w:val="00BD4CDD"/>
    <w:rsid w:val="00BD4E45"/>
    <w:rsid w:val="00BD5371"/>
    <w:rsid w:val="00BD565B"/>
    <w:rsid w:val="00BD5672"/>
    <w:rsid w:val="00BD5940"/>
    <w:rsid w:val="00BD5DA2"/>
    <w:rsid w:val="00BD5E63"/>
    <w:rsid w:val="00BD6273"/>
    <w:rsid w:val="00BD62F7"/>
    <w:rsid w:val="00BD646A"/>
    <w:rsid w:val="00BD6524"/>
    <w:rsid w:val="00BD6B6C"/>
    <w:rsid w:val="00BD6B9D"/>
    <w:rsid w:val="00BD7677"/>
    <w:rsid w:val="00BD7753"/>
    <w:rsid w:val="00BD77D1"/>
    <w:rsid w:val="00BD7AD5"/>
    <w:rsid w:val="00BE050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981"/>
    <w:rsid w:val="00BE4CE6"/>
    <w:rsid w:val="00BE4E9A"/>
    <w:rsid w:val="00BE5D03"/>
    <w:rsid w:val="00BE5F5A"/>
    <w:rsid w:val="00BE5FA5"/>
    <w:rsid w:val="00BE618D"/>
    <w:rsid w:val="00BE628D"/>
    <w:rsid w:val="00BE6424"/>
    <w:rsid w:val="00BE646D"/>
    <w:rsid w:val="00BE6903"/>
    <w:rsid w:val="00BE699C"/>
    <w:rsid w:val="00BE6AA1"/>
    <w:rsid w:val="00BE7655"/>
    <w:rsid w:val="00BE76CB"/>
    <w:rsid w:val="00BE776D"/>
    <w:rsid w:val="00BE7A38"/>
    <w:rsid w:val="00BE7C47"/>
    <w:rsid w:val="00BE7F4B"/>
    <w:rsid w:val="00BF033F"/>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091"/>
    <w:rsid w:val="00BF41B8"/>
    <w:rsid w:val="00BF436F"/>
    <w:rsid w:val="00BF438A"/>
    <w:rsid w:val="00BF44D8"/>
    <w:rsid w:val="00BF497F"/>
    <w:rsid w:val="00BF4A57"/>
    <w:rsid w:val="00BF4B30"/>
    <w:rsid w:val="00BF5143"/>
    <w:rsid w:val="00BF5225"/>
    <w:rsid w:val="00BF556A"/>
    <w:rsid w:val="00BF59A4"/>
    <w:rsid w:val="00BF5BDE"/>
    <w:rsid w:val="00BF5DFC"/>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C01"/>
    <w:rsid w:val="00BF7D1B"/>
    <w:rsid w:val="00BF7E3D"/>
    <w:rsid w:val="00C0021E"/>
    <w:rsid w:val="00C002AD"/>
    <w:rsid w:val="00C003F1"/>
    <w:rsid w:val="00C005DB"/>
    <w:rsid w:val="00C00709"/>
    <w:rsid w:val="00C0094C"/>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803"/>
    <w:rsid w:val="00C039ED"/>
    <w:rsid w:val="00C04162"/>
    <w:rsid w:val="00C041BA"/>
    <w:rsid w:val="00C0475A"/>
    <w:rsid w:val="00C0492D"/>
    <w:rsid w:val="00C04A6F"/>
    <w:rsid w:val="00C0529F"/>
    <w:rsid w:val="00C053CB"/>
    <w:rsid w:val="00C05862"/>
    <w:rsid w:val="00C059F8"/>
    <w:rsid w:val="00C05A30"/>
    <w:rsid w:val="00C05B93"/>
    <w:rsid w:val="00C05C95"/>
    <w:rsid w:val="00C05DB5"/>
    <w:rsid w:val="00C0631E"/>
    <w:rsid w:val="00C065BB"/>
    <w:rsid w:val="00C0691D"/>
    <w:rsid w:val="00C06AB7"/>
    <w:rsid w:val="00C070CE"/>
    <w:rsid w:val="00C07282"/>
    <w:rsid w:val="00C07484"/>
    <w:rsid w:val="00C07494"/>
    <w:rsid w:val="00C075E7"/>
    <w:rsid w:val="00C0762E"/>
    <w:rsid w:val="00C076C0"/>
    <w:rsid w:val="00C0785B"/>
    <w:rsid w:val="00C07B2F"/>
    <w:rsid w:val="00C07E98"/>
    <w:rsid w:val="00C100F5"/>
    <w:rsid w:val="00C1020F"/>
    <w:rsid w:val="00C103C2"/>
    <w:rsid w:val="00C1043E"/>
    <w:rsid w:val="00C11775"/>
    <w:rsid w:val="00C1177B"/>
    <w:rsid w:val="00C117D6"/>
    <w:rsid w:val="00C1189D"/>
    <w:rsid w:val="00C11A7D"/>
    <w:rsid w:val="00C11B7A"/>
    <w:rsid w:val="00C11CB3"/>
    <w:rsid w:val="00C121EA"/>
    <w:rsid w:val="00C1259C"/>
    <w:rsid w:val="00C125E8"/>
    <w:rsid w:val="00C1277C"/>
    <w:rsid w:val="00C12A6B"/>
    <w:rsid w:val="00C12CDC"/>
    <w:rsid w:val="00C12FB8"/>
    <w:rsid w:val="00C1379E"/>
    <w:rsid w:val="00C13AC2"/>
    <w:rsid w:val="00C13BD6"/>
    <w:rsid w:val="00C13E56"/>
    <w:rsid w:val="00C13ED6"/>
    <w:rsid w:val="00C140CC"/>
    <w:rsid w:val="00C1413F"/>
    <w:rsid w:val="00C1426C"/>
    <w:rsid w:val="00C14300"/>
    <w:rsid w:val="00C146EB"/>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21"/>
    <w:rsid w:val="00C20C64"/>
    <w:rsid w:val="00C20C90"/>
    <w:rsid w:val="00C20E9F"/>
    <w:rsid w:val="00C21084"/>
    <w:rsid w:val="00C21139"/>
    <w:rsid w:val="00C214AD"/>
    <w:rsid w:val="00C21693"/>
    <w:rsid w:val="00C21EF8"/>
    <w:rsid w:val="00C2204D"/>
    <w:rsid w:val="00C22142"/>
    <w:rsid w:val="00C223CA"/>
    <w:rsid w:val="00C2245F"/>
    <w:rsid w:val="00C22620"/>
    <w:rsid w:val="00C2275B"/>
    <w:rsid w:val="00C229BA"/>
    <w:rsid w:val="00C22CE7"/>
    <w:rsid w:val="00C22D5A"/>
    <w:rsid w:val="00C22F15"/>
    <w:rsid w:val="00C2319A"/>
    <w:rsid w:val="00C236E8"/>
    <w:rsid w:val="00C23C8E"/>
    <w:rsid w:val="00C23E5D"/>
    <w:rsid w:val="00C243ED"/>
    <w:rsid w:val="00C24D8A"/>
    <w:rsid w:val="00C24FAD"/>
    <w:rsid w:val="00C25D85"/>
    <w:rsid w:val="00C263D4"/>
    <w:rsid w:val="00C265D3"/>
    <w:rsid w:val="00C26BF5"/>
    <w:rsid w:val="00C273E3"/>
    <w:rsid w:val="00C27477"/>
    <w:rsid w:val="00C27CA0"/>
    <w:rsid w:val="00C27D8D"/>
    <w:rsid w:val="00C27FA9"/>
    <w:rsid w:val="00C300A7"/>
    <w:rsid w:val="00C3014C"/>
    <w:rsid w:val="00C30228"/>
    <w:rsid w:val="00C305FF"/>
    <w:rsid w:val="00C306AB"/>
    <w:rsid w:val="00C30870"/>
    <w:rsid w:val="00C30AD3"/>
    <w:rsid w:val="00C30C3E"/>
    <w:rsid w:val="00C3139E"/>
    <w:rsid w:val="00C3154D"/>
    <w:rsid w:val="00C315A6"/>
    <w:rsid w:val="00C31B3E"/>
    <w:rsid w:val="00C322C9"/>
    <w:rsid w:val="00C32512"/>
    <w:rsid w:val="00C32DA1"/>
    <w:rsid w:val="00C33186"/>
    <w:rsid w:val="00C336EE"/>
    <w:rsid w:val="00C337F9"/>
    <w:rsid w:val="00C33CF7"/>
    <w:rsid w:val="00C33DD9"/>
    <w:rsid w:val="00C33ECF"/>
    <w:rsid w:val="00C33EF9"/>
    <w:rsid w:val="00C344BA"/>
    <w:rsid w:val="00C3450E"/>
    <w:rsid w:val="00C347BF"/>
    <w:rsid w:val="00C347C4"/>
    <w:rsid w:val="00C348C2"/>
    <w:rsid w:val="00C34E48"/>
    <w:rsid w:val="00C34E8B"/>
    <w:rsid w:val="00C357A9"/>
    <w:rsid w:val="00C35879"/>
    <w:rsid w:val="00C35CBE"/>
    <w:rsid w:val="00C35E15"/>
    <w:rsid w:val="00C3614D"/>
    <w:rsid w:val="00C36528"/>
    <w:rsid w:val="00C36B8C"/>
    <w:rsid w:val="00C36FFF"/>
    <w:rsid w:val="00C370FC"/>
    <w:rsid w:val="00C37114"/>
    <w:rsid w:val="00C37994"/>
    <w:rsid w:val="00C37A66"/>
    <w:rsid w:val="00C37EA1"/>
    <w:rsid w:val="00C401AF"/>
    <w:rsid w:val="00C402AA"/>
    <w:rsid w:val="00C4039E"/>
    <w:rsid w:val="00C404E6"/>
    <w:rsid w:val="00C4074D"/>
    <w:rsid w:val="00C4079E"/>
    <w:rsid w:val="00C409FC"/>
    <w:rsid w:val="00C41071"/>
    <w:rsid w:val="00C4133B"/>
    <w:rsid w:val="00C41581"/>
    <w:rsid w:val="00C41A00"/>
    <w:rsid w:val="00C41B33"/>
    <w:rsid w:val="00C41BCF"/>
    <w:rsid w:val="00C41D7F"/>
    <w:rsid w:val="00C41EA1"/>
    <w:rsid w:val="00C42009"/>
    <w:rsid w:val="00C4255E"/>
    <w:rsid w:val="00C4263E"/>
    <w:rsid w:val="00C42695"/>
    <w:rsid w:val="00C42F61"/>
    <w:rsid w:val="00C42F71"/>
    <w:rsid w:val="00C433B1"/>
    <w:rsid w:val="00C433B7"/>
    <w:rsid w:val="00C434FD"/>
    <w:rsid w:val="00C43BFB"/>
    <w:rsid w:val="00C43C72"/>
    <w:rsid w:val="00C43DCD"/>
    <w:rsid w:val="00C44118"/>
    <w:rsid w:val="00C4423B"/>
    <w:rsid w:val="00C4433E"/>
    <w:rsid w:val="00C4446E"/>
    <w:rsid w:val="00C44639"/>
    <w:rsid w:val="00C44A03"/>
    <w:rsid w:val="00C44C36"/>
    <w:rsid w:val="00C44EB7"/>
    <w:rsid w:val="00C44FBD"/>
    <w:rsid w:val="00C451A5"/>
    <w:rsid w:val="00C452C1"/>
    <w:rsid w:val="00C452DB"/>
    <w:rsid w:val="00C45788"/>
    <w:rsid w:val="00C457DB"/>
    <w:rsid w:val="00C4584C"/>
    <w:rsid w:val="00C459DA"/>
    <w:rsid w:val="00C45A08"/>
    <w:rsid w:val="00C45B07"/>
    <w:rsid w:val="00C46646"/>
    <w:rsid w:val="00C468BB"/>
    <w:rsid w:val="00C46985"/>
    <w:rsid w:val="00C46BFE"/>
    <w:rsid w:val="00C4728C"/>
    <w:rsid w:val="00C472FB"/>
    <w:rsid w:val="00C47407"/>
    <w:rsid w:val="00C4754F"/>
    <w:rsid w:val="00C4778A"/>
    <w:rsid w:val="00C47A2A"/>
    <w:rsid w:val="00C47AB2"/>
    <w:rsid w:val="00C50213"/>
    <w:rsid w:val="00C502D4"/>
    <w:rsid w:val="00C50884"/>
    <w:rsid w:val="00C50922"/>
    <w:rsid w:val="00C50925"/>
    <w:rsid w:val="00C509A2"/>
    <w:rsid w:val="00C50AAF"/>
    <w:rsid w:val="00C50D08"/>
    <w:rsid w:val="00C5120E"/>
    <w:rsid w:val="00C512F1"/>
    <w:rsid w:val="00C513E6"/>
    <w:rsid w:val="00C516DD"/>
    <w:rsid w:val="00C516E5"/>
    <w:rsid w:val="00C5182E"/>
    <w:rsid w:val="00C518A4"/>
    <w:rsid w:val="00C519CD"/>
    <w:rsid w:val="00C51AC4"/>
    <w:rsid w:val="00C51F14"/>
    <w:rsid w:val="00C5202E"/>
    <w:rsid w:val="00C5203C"/>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BA3"/>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9B2"/>
    <w:rsid w:val="00C61A21"/>
    <w:rsid w:val="00C61A2F"/>
    <w:rsid w:val="00C61C7F"/>
    <w:rsid w:val="00C61CB0"/>
    <w:rsid w:val="00C61FF4"/>
    <w:rsid w:val="00C62087"/>
    <w:rsid w:val="00C620F1"/>
    <w:rsid w:val="00C6236E"/>
    <w:rsid w:val="00C624DF"/>
    <w:rsid w:val="00C62636"/>
    <w:rsid w:val="00C62A8A"/>
    <w:rsid w:val="00C62B49"/>
    <w:rsid w:val="00C62D18"/>
    <w:rsid w:val="00C62D9D"/>
    <w:rsid w:val="00C62E70"/>
    <w:rsid w:val="00C62E82"/>
    <w:rsid w:val="00C62F7C"/>
    <w:rsid w:val="00C632D9"/>
    <w:rsid w:val="00C63732"/>
    <w:rsid w:val="00C6382A"/>
    <w:rsid w:val="00C6398A"/>
    <w:rsid w:val="00C6398F"/>
    <w:rsid w:val="00C641DF"/>
    <w:rsid w:val="00C643B3"/>
    <w:rsid w:val="00C64426"/>
    <w:rsid w:val="00C647C0"/>
    <w:rsid w:val="00C649A9"/>
    <w:rsid w:val="00C649E9"/>
    <w:rsid w:val="00C64A38"/>
    <w:rsid w:val="00C64CED"/>
    <w:rsid w:val="00C64F29"/>
    <w:rsid w:val="00C65376"/>
    <w:rsid w:val="00C65658"/>
    <w:rsid w:val="00C656C6"/>
    <w:rsid w:val="00C657E9"/>
    <w:rsid w:val="00C6582A"/>
    <w:rsid w:val="00C65965"/>
    <w:rsid w:val="00C65A14"/>
    <w:rsid w:val="00C65FBE"/>
    <w:rsid w:val="00C66503"/>
    <w:rsid w:val="00C666B1"/>
    <w:rsid w:val="00C666C2"/>
    <w:rsid w:val="00C66E43"/>
    <w:rsid w:val="00C6739E"/>
    <w:rsid w:val="00C673E1"/>
    <w:rsid w:val="00C677FC"/>
    <w:rsid w:val="00C70256"/>
    <w:rsid w:val="00C70A1A"/>
    <w:rsid w:val="00C711C8"/>
    <w:rsid w:val="00C713E0"/>
    <w:rsid w:val="00C716BF"/>
    <w:rsid w:val="00C71914"/>
    <w:rsid w:val="00C719CA"/>
    <w:rsid w:val="00C71B60"/>
    <w:rsid w:val="00C71D8A"/>
    <w:rsid w:val="00C71F22"/>
    <w:rsid w:val="00C71FCF"/>
    <w:rsid w:val="00C720BA"/>
    <w:rsid w:val="00C720FB"/>
    <w:rsid w:val="00C72179"/>
    <w:rsid w:val="00C721B3"/>
    <w:rsid w:val="00C724A3"/>
    <w:rsid w:val="00C725C1"/>
    <w:rsid w:val="00C730E3"/>
    <w:rsid w:val="00C7327D"/>
    <w:rsid w:val="00C732C8"/>
    <w:rsid w:val="00C73987"/>
    <w:rsid w:val="00C73E00"/>
    <w:rsid w:val="00C73F85"/>
    <w:rsid w:val="00C74503"/>
    <w:rsid w:val="00C748AB"/>
    <w:rsid w:val="00C748AC"/>
    <w:rsid w:val="00C75669"/>
    <w:rsid w:val="00C758F8"/>
    <w:rsid w:val="00C7590F"/>
    <w:rsid w:val="00C75DA5"/>
    <w:rsid w:val="00C75E36"/>
    <w:rsid w:val="00C76164"/>
    <w:rsid w:val="00C762EB"/>
    <w:rsid w:val="00C76D4B"/>
    <w:rsid w:val="00C76E4D"/>
    <w:rsid w:val="00C76EEF"/>
    <w:rsid w:val="00C77154"/>
    <w:rsid w:val="00C77484"/>
    <w:rsid w:val="00C774C6"/>
    <w:rsid w:val="00C77712"/>
    <w:rsid w:val="00C778E5"/>
    <w:rsid w:val="00C77B1D"/>
    <w:rsid w:val="00C77B6C"/>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D93"/>
    <w:rsid w:val="00C82E70"/>
    <w:rsid w:val="00C83202"/>
    <w:rsid w:val="00C83532"/>
    <w:rsid w:val="00C835A7"/>
    <w:rsid w:val="00C837C6"/>
    <w:rsid w:val="00C837D9"/>
    <w:rsid w:val="00C83B9C"/>
    <w:rsid w:val="00C83F8C"/>
    <w:rsid w:val="00C840FC"/>
    <w:rsid w:val="00C841FC"/>
    <w:rsid w:val="00C8433D"/>
    <w:rsid w:val="00C843FA"/>
    <w:rsid w:val="00C84450"/>
    <w:rsid w:val="00C84457"/>
    <w:rsid w:val="00C85013"/>
    <w:rsid w:val="00C85179"/>
    <w:rsid w:val="00C851DA"/>
    <w:rsid w:val="00C85540"/>
    <w:rsid w:val="00C8592E"/>
    <w:rsid w:val="00C85B42"/>
    <w:rsid w:val="00C85BE7"/>
    <w:rsid w:val="00C86703"/>
    <w:rsid w:val="00C86FFD"/>
    <w:rsid w:val="00C87150"/>
    <w:rsid w:val="00C8762F"/>
    <w:rsid w:val="00C87CE1"/>
    <w:rsid w:val="00C87E71"/>
    <w:rsid w:val="00C90491"/>
    <w:rsid w:val="00C904A5"/>
    <w:rsid w:val="00C90693"/>
    <w:rsid w:val="00C90B1C"/>
    <w:rsid w:val="00C90D3C"/>
    <w:rsid w:val="00C910CD"/>
    <w:rsid w:val="00C912C0"/>
    <w:rsid w:val="00C9162B"/>
    <w:rsid w:val="00C91E1D"/>
    <w:rsid w:val="00C91F1B"/>
    <w:rsid w:val="00C91FBA"/>
    <w:rsid w:val="00C92184"/>
    <w:rsid w:val="00C922D8"/>
    <w:rsid w:val="00C9262D"/>
    <w:rsid w:val="00C9267C"/>
    <w:rsid w:val="00C92726"/>
    <w:rsid w:val="00C928EE"/>
    <w:rsid w:val="00C93151"/>
    <w:rsid w:val="00C934CD"/>
    <w:rsid w:val="00C93886"/>
    <w:rsid w:val="00C938C8"/>
    <w:rsid w:val="00C93C5D"/>
    <w:rsid w:val="00C93D70"/>
    <w:rsid w:val="00C9468E"/>
    <w:rsid w:val="00C94B32"/>
    <w:rsid w:val="00C94E02"/>
    <w:rsid w:val="00C952A8"/>
    <w:rsid w:val="00C9582B"/>
    <w:rsid w:val="00C95BF2"/>
    <w:rsid w:val="00C95C28"/>
    <w:rsid w:val="00C9637E"/>
    <w:rsid w:val="00C963C7"/>
    <w:rsid w:val="00C96680"/>
    <w:rsid w:val="00C9683F"/>
    <w:rsid w:val="00C96AE3"/>
    <w:rsid w:val="00C96B81"/>
    <w:rsid w:val="00C96C45"/>
    <w:rsid w:val="00C972CA"/>
    <w:rsid w:val="00C975E0"/>
    <w:rsid w:val="00C97632"/>
    <w:rsid w:val="00CA03D7"/>
    <w:rsid w:val="00CA03ED"/>
    <w:rsid w:val="00CA07B2"/>
    <w:rsid w:val="00CA084A"/>
    <w:rsid w:val="00CA0D64"/>
    <w:rsid w:val="00CA197F"/>
    <w:rsid w:val="00CA1A84"/>
    <w:rsid w:val="00CA1D6E"/>
    <w:rsid w:val="00CA1E98"/>
    <w:rsid w:val="00CA224F"/>
    <w:rsid w:val="00CA2515"/>
    <w:rsid w:val="00CA2B7C"/>
    <w:rsid w:val="00CA2E01"/>
    <w:rsid w:val="00CA2E2A"/>
    <w:rsid w:val="00CA2E2E"/>
    <w:rsid w:val="00CA2F92"/>
    <w:rsid w:val="00CA3473"/>
    <w:rsid w:val="00CA34D4"/>
    <w:rsid w:val="00CA37EF"/>
    <w:rsid w:val="00CA3EA6"/>
    <w:rsid w:val="00CA400F"/>
    <w:rsid w:val="00CA4138"/>
    <w:rsid w:val="00CA435D"/>
    <w:rsid w:val="00CA43C7"/>
    <w:rsid w:val="00CA46C7"/>
    <w:rsid w:val="00CA4A39"/>
    <w:rsid w:val="00CA4CB8"/>
    <w:rsid w:val="00CA4E37"/>
    <w:rsid w:val="00CA4EA1"/>
    <w:rsid w:val="00CA4F64"/>
    <w:rsid w:val="00CA524A"/>
    <w:rsid w:val="00CA5428"/>
    <w:rsid w:val="00CA54BC"/>
    <w:rsid w:val="00CA5571"/>
    <w:rsid w:val="00CA55D0"/>
    <w:rsid w:val="00CA571D"/>
    <w:rsid w:val="00CA58BC"/>
    <w:rsid w:val="00CA5981"/>
    <w:rsid w:val="00CA5B15"/>
    <w:rsid w:val="00CA5B86"/>
    <w:rsid w:val="00CA5F5A"/>
    <w:rsid w:val="00CA6063"/>
    <w:rsid w:val="00CA6CE2"/>
    <w:rsid w:val="00CA735A"/>
    <w:rsid w:val="00CA7660"/>
    <w:rsid w:val="00CA7795"/>
    <w:rsid w:val="00CB001D"/>
    <w:rsid w:val="00CB0261"/>
    <w:rsid w:val="00CB0348"/>
    <w:rsid w:val="00CB069C"/>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557"/>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6E46"/>
    <w:rsid w:val="00CB709E"/>
    <w:rsid w:val="00CB70CE"/>
    <w:rsid w:val="00CB7369"/>
    <w:rsid w:val="00CB75A8"/>
    <w:rsid w:val="00CB75D8"/>
    <w:rsid w:val="00CB7A94"/>
    <w:rsid w:val="00CC000F"/>
    <w:rsid w:val="00CC0074"/>
    <w:rsid w:val="00CC055F"/>
    <w:rsid w:val="00CC0944"/>
    <w:rsid w:val="00CC0D87"/>
    <w:rsid w:val="00CC0F6F"/>
    <w:rsid w:val="00CC11C9"/>
    <w:rsid w:val="00CC151D"/>
    <w:rsid w:val="00CC1578"/>
    <w:rsid w:val="00CC1671"/>
    <w:rsid w:val="00CC1A76"/>
    <w:rsid w:val="00CC1E5F"/>
    <w:rsid w:val="00CC1F91"/>
    <w:rsid w:val="00CC2134"/>
    <w:rsid w:val="00CC231F"/>
    <w:rsid w:val="00CC2559"/>
    <w:rsid w:val="00CC261D"/>
    <w:rsid w:val="00CC28E4"/>
    <w:rsid w:val="00CC30E0"/>
    <w:rsid w:val="00CC33C8"/>
    <w:rsid w:val="00CC3737"/>
    <w:rsid w:val="00CC3912"/>
    <w:rsid w:val="00CC3B8D"/>
    <w:rsid w:val="00CC3DBF"/>
    <w:rsid w:val="00CC4121"/>
    <w:rsid w:val="00CC43B4"/>
    <w:rsid w:val="00CC4681"/>
    <w:rsid w:val="00CC4BE1"/>
    <w:rsid w:val="00CC577F"/>
    <w:rsid w:val="00CC5D57"/>
    <w:rsid w:val="00CC5EED"/>
    <w:rsid w:val="00CC5FC6"/>
    <w:rsid w:val="00CC6021"/>
    <w:rsid w:val="00CC61D7"/>
    <w:rsid w:val="00CC62E2"/>
    <w:rsid w:val="00CC6335"/>
    <w:rsid w:val="00CC653F"/>
    <w:rsid w:val="00CC6635"/>
    <w:rsid w:val="00CC7011"/>
    <w:rsid w:val="00CC71B0"/>
    <w:rsid w:val="00CC723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1C2"/>
    <w:rsid w:val="00CD3532"/>
    <w:rsid w:val="00CD3B7A"/>
    <w:rsid w:val="00CD4290"/>
    <w:rsid w:val="00CD4481"/>
    <w:rsid w:val="00CD46D2"/>
    <w:rsid w:val="00CD4883"/>
    <w:rsid w:val="00CD4DC4"/>
    <w:rsid w:val="00CD4F90"/>
    <w:rsid w:val="00CD509C"/>
    <w:rsid w:val="00CD5247"/>
    <w:rsid w:val="00CD53AC"/>
    <w:rsid w:val="00CD54F6"/>
    <w:rsid w:val="00CD571A"/>
    <w:rsid w:val="00CD5C82"/>
    <w:rsid w:val="00CD6183"/>
    <w:rsid w:val="00CD629E"/>
    <w:rsid w:val="00CD6C8F"/>
    <w:rsid w:val="00CD6EF2"/>
    <w:rsid w:val="00CD6F92"/>
    <w:rsid w:val="00CD7B5E"/>
    <w:rsid w:val="00CE08DA"/>
    <w:rsid w:val="00CE0A91"/>
    <w:rsid w:val="00CE0BC2"/>
    <w:rsid w:val="00CE1A26"/>
    <w:rsid w:val="00CE1BFB"/>
    <w:rsid w:val="00CE1C0D"/>
    <w:rsid w:val="00CE1FA6"/>
    <w:rsid w:val="00CE1FCB"/>
    <w:rsid w:val="00CE211B"/>
    <w:rsid w:val="00CE217D"/>
    <w:rsid w:val="00CE2229"/>
    <w:rsid w:val="00CE2567"/>
    <w:rsid w:val="00CE266E"/>
    <w:rsid w:val="00CE2906"/>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5CB3"/>
    <w:rsid w:val="00CE5FCA"/>
    <w:rsid w:val="00CE675B"/>
    <w:rsid w:val="00CE6905"/>
    <w:rsid w:val="00CE6A81"/>
    <w:rsid w:val="00CE6BE7"/>
    <w:rsid w:val="00CE6C59"/>
    <w:rsid w:val="00CE6DE0"/>
    <w:rsid w:val="00CE6E40"/>
    <w:rsid w:val="00CE6EAA"/>
    <w:rsid w:val="00CE6FB9"/>
    <w:rsid w:val="00CE7364"/>
    <w:rsid w:val="00CE73E5"/>
    <w:rsid w:val="00CE7620"/>
    <w:rsid w:val="00CE7DB4"/>
    <w:rsid w:val="00CE7DC9"/>
    <w:rsid w:val="00CF00A9"/>
    <w:rsid w:val="00CF03AD"/>
    <w:rsid w:val="00CF08D2"/>
    <w:rsid w:val="00CF08F0"/>
    <w:rsid w:val="00CF11A1"/>
    <w:rsid w:val="00CF1A3B"/>
    <w:rsid w:val="00CF1D9D"/>
    <w:rsid w:val="00CF1F2C"/>
    <w:rsid w:val="00CF1F80"/>
    <w:rsid w:val="00CF1F95"/>
    <w:rsid w:val="00CF239B"/>
    <w:rsid w:val="00CF23AD"/>
    <w:rsid w:val="00CF25BF"/>
    <w:rsid w:val="00CF2698"/>
    <w:rsid w:val="00CF286A"/>
    <w:rsid w:val="00CF2A91"/>
    <w:rsid w:val="00CF2B94"/>
    <w:rsid w:val="00CF30C5"/>
    <w:rsid w:val="00CF35F1"/>
    <w:rsid w:val="00CF3717"/>
    <w:rsid w:val="00CF391A"/>
    <w:rsid w:val="00CF3B16"/>
    <w:rsid w:val="00CF3F30"/>
    <w:rsid w:val="00CF3F6F"/>
    <w:rsid w:val="00CF405C"/>
    <w:rsid w:val="00CF40F5"/>
    <w:rsid w:val="00CF4449"/>
    <w:rsid w:val="00CF4699"/>
    <w:rsid w:val="00CF46F8"/>
    <w:rsid w:val="00CF576F"/>
    <w:rsid w:val="00CF5B87"/>
    <w:rsid w:val="00CF5DF2"/>
    <w:rsid w:val="00CF5E07"/>
    <w:rsid w:val="00CF5EF6"/>
    <w:rsid w:val="00CF648B"/>
    <w:rsid w:val="00CF6829"/>
    <w:rsid w:val="00CF685B"/>
    <w:rsid w:val="00CF6951"/>
    <w:rsid w:val="00CF69F4"/>
    <w:rsid w:val="00CF715D"/>
    <w:rsid w:val="00CF724D"/>
    <w:rsid w:val="00CF760D"/>
    <w:rsid w:val="00CF7A69"/>
    <w:rsid w:val="00D00037"/>
    <w:rsid w:val="00D007FF"/>
    <w:rsid w:val="00D00DE7"/>
    <w:rsid w:val="00D00E6C"/>
    <w:rsid w:val="00D010C0"/>
    <w:rsid w:val="00D0171F"/>
    <w:rsid w:val="00D019C6"/>
    <w:rsid w:val="00D01C52"/>
    <w:rsid w:val="00D022DD"/>
    <w:rsid w:val="00D02391"/>
    <w:rsid w:val="00D02723"/>
    <w:rsid w:val="00D02BE1"/>
    <w:rsid w:val="00D02E51"/>
    <w:rsid w:val="00D02F13"/>
    <w:rsid w:val="00D03066"/>
    <w:rsid w:val="00D03769"/>
    <w:rsid w:val="00D03A25"/>
    <w:rsid w:val="00D03BD0"/>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8C3"/>
    <w:rsid w:val="00D069C8"/>
    <w:rsid w:val="00D06B32"/>
    <w:rsid w:val="00D06F76"/>
    <w:rsid w:val="00D07169"/>
    <w:rsid w:val="00D07404"/>
    <w:rsid w:val="00D0743F"/>
    <w:rsid w:val="00D075A3"/>
    <w:rsid w:val="00D07790"/>
    <w:rsid w:val="00D078E1"/>
    <w:rsid w:val="00D07A8C"/>
    <w:rsid w:val="00D105DB"/>
    <w:rsid w:val="00D10898"/>
    <w:rsid w:val="00D10E82"/>
    <w:rsid w:val="00D10FE8"/>
    <w:rsid w:val="00D111ED"/>
    <w:rsid w:val="00D11518"/>
    <w:rsid w:val="00D11674"/>
    <w:rsid w:val="00D118B6"/>
    <w:rsid w:val="00D11B9B"/>
    <w:rsid w:val="00D11D6E"/>
    <w:rsid w:val="00D11F4B"/>
    <w:rsid w:val="00D12009"/>
    <w:rsid w:val="00D1207C"/>
    <w:rsid w:val="00D12368"/>
    <w:rsid w:val="00D12896"/>
    <w:rsid w:val="00D12929"/>
    <w:rsid w:val="00D12F3A"/>
    <w:rsid w:val="00D13292"/>
    <w:rsid w:val="00D134CB"/>
    <w:rsid w:val="00D137D3"/>
    <w:rsid w:val="00D141B4"/>
    <w:rsid w:val="00D151B4"/>
    <w:rsid w:val="00D154FD"/>
    <w:rsid w:val="00D1554F"/>
    <w:rsid w:val="00D1582D"/>
    <w:rsid w:val="00D15D21"/>
    <w:rsid w:val="00D15D4C"/>
    <w:rsid w:val="00D1614B"/>
    <w:rsid w:val="00D16242"/>
    <w:rsid w:val="00D167A3"/>
    <w:rsid w:val="00D16A08"/>
    <w:rsid w:val="00D16B41"/>
    <w:rsid w:val="00D16C51"/>
    <w:rsid w:val="00D16DF4"/>
    <w:rsid w:val="00D17463"/>
    <w:rsid w:val="00D17575"/>
    <w:rsid w:val="00D17742"/>
    <w:rsid w:val="00D2021D"/>
    <w:rsid w:val="00D2038D"/>
    <w:rsid w:val="00D203EB"/>
    <w:rsid w:val="00D20551"/>
    <w:rsid w:val="00D20560"/>
    <w:rsid w:val="00D20637"/>
    <w:rsid w:val="00D20B1A"/>
    <w:rsid w:val="00D20F34"/>
    <w:rsid w:val="00D212D5"/>
    <w:rsid w:val="00D2141B"/>
    <w:rsid w:val="00D21ACB"/>
    <w:rsid w:val="00D21B3B"/>
    <w:rsid w:val="00D2210F"/>
    <w:rsid w:val="00D22261"/>
    <w:rsid w:val="00D225FD"/>
    <w:rsid w:val="00D22724"/>
    <w:rsid w:val="00D22A11"/>
    <w:rsid w:val="00D22C5B"/>
    <w:rsid w:val="00D22D24"/>
    <w:rsid w:val="00D22D6E"/>
    <w:rsid w:val="00D23967"/>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0B"/>
    <w:rsid w:val="00D30948"/>
    <w:rsid w:val="00D30F49"/>
    <w:rsid w:val="00D30FBC"/>
    <w:rsid w:val="00D31071"/>
    <w:rsid w:val="00D31778"/>
    <w:rsid w:val="00D317E8"/>
    <w:rsid w:val="00D31C69"/>
    <w:rsid w:val="00D320E1"/>
    <w:rsid w:val="00D32144"/>
    <w:rsid w:val="00D324AA"/>
    <w:rsid w:val="00D328BE"/>
    <w:rsid w:val="00D32991"/>
    <w:rsid w:val="00D32A9E"/>
    <w:rsid w:val="00D32C3B"/>
    <w:rsid w:val="00D32C8F"/>
    <w:rsid w:val="00D32E35"/>
    <w:rsid w:val="00D331F2"/>
    <w:rsid w:val="00D338B3"/>
    <w:rsid w:val="00D33904"/>
    <w:rsid w:val="00D33C91"/>
    <w:rsid w:val="00D34189"/>
    <w:rsid w:val="00D343A6"/>
    <w:rsid w:val="00D344BB"/>
    <w:rsid w:val="00D3475E"/>
    <w:rsid w:val="00D349F7"/>
    <w:rsid w:val="00D34D1E"/>
    <w:rsid w:val="00D351AB"/>
    <w:rsid w:val="00D3587A"/>
    <w:rsid w:val="00D3590C"/>
    <w:rsid w:val="00D35B61"/>
    <w:rsid w:val="00D35C94"/>
    <w:rsid w:val="00D366C7"/>
    <w:rsid w:val="00D37076"/>
    <w:rsid w:val="00D3780F"/>
    <w:rsid w:val="00D37BC3"/>
    <w:rsid w:val="00D37E09"/>
    <w:rsid w:val="00D40331"/>
    <w:rsid w:val="00D40515"/>
    <w:rsid w:val="00D4058B"/>
    <w:rsid w:val="00D40736"/>
    <w:rsid w:val="00D40C25"/>
    <w:rsid w:val="00D40EBF"/>
    <w:rsid w:val="00D4101F"/>
    <w:rsid w:val="00D41A44"/>
    <w:rsid w:val="00D41ABA"/>
    <w:rsid w:val="00D428A4"/>
    <w:rsid w:val="00D428C6"/>
    <w:rsid w:val="00D42AE1"/>
    <w:rsid w:val="00D42AFE"/>
    <w:rsid w:val="00D42B1F"/>
    <w:rsid w:val="00D42DCD"/>
    <w:rsid w:val="00D42DED"/>
    <w:rsid w:val="00D43205"/>
    <w:rsid w:val="00D43228"/>
    <w:rsid w:val="00D43392"/>
    <w:rsid w:val="00D43455"/>
    <w:rsid w:val="00D4390D"/>
    <w:rsid w:val="00D441FC"/>
    <w:rsid w:val="00D442C0"/>
    <w:rsid w:val="00D4440A"/>
    <w:rsid w:val="00D44A6F"/>
    <w:rsid w:val="00D44AF9"/>
    <w:rsid w:val="00D44C46"/>
    <w:rsid w:val="00D45045"/>
    <w:rsid w:val="00D45465"/>
    <w:rsid w:val="00D4546A"/>
    <w:rsid w:val="00D4553B"/>
    <w:rsid w:val="00D4554E"/>
    <w:rsid w:val="00D4560C"/>
    <w:rsid w:val="00D4566E"/>
    <w:rsid w:val="00D45677"/>
    <w:rsid w:val="00D4576A"/>
    <w:rsid w:val="00D45ED0"/>
    <w:rsid w:val="00D45FBE"/>
    <w:rsid w:val="00D46036"/>
    <w:rsid w:val="00D46819"/>
    <w:rsid w:val="00D46C5E"/>
    <w:rsid w:val="00D46FDB"/>
    <w:rsid w:val="00D4701D"/>
    <w:rsid w:val="00D4719C"/>
    <w:rsid w:val="00D47222"/>
    <w:rsid w:val="00D473B9"/>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D4B"/>
    <w:rsid w:val="00D52E77"/>
    <w:rsid w:val="00D53400"/>
    <w:rsid w:val="00D534D9"/>
    <w:rsid w:val="00D53854"/>
    <w:rsid w:val="00D53D44"/>
    <w:rsid w:val="00D53F2B"/>
    <w:rsid w:val="00D540BA"/>
    <w:rsid w:val="00D548E3"/>
    <w:rsid w:val="00D54C66"/>
    <w:rsid w:val="00D54EA0"/>
    <w:rsid w:val="00D55865"/>
    <w:rsid w:val="00D55AA2"/>
    <w:rsid w:val="00D55AF1"/>
    <w:rsid w:val="00D55CF0"/>
    <w:rsid w:val="00D55DB0"/>
    <w:rsid w:val="00D55E7E"/>
    <w:rsid w:val="00D562B1"/>
    <w:rsid w:val="00D56F48"/>
    <w:rsid w:val="00D57066"/>
    <w:rsid w:val="00D572F1"/>
    <w:rsid w:val="00D577FE"/>
    <w:rsid w:val="00D5789B"/>
    <w:rsid w:val="00D57CDF"/>
    <w:rsid w:val="00D57FE1"/>
    <w:rsid w:val="00D60514"/>
    <w:rsid w:val="00D606BF"/>
    <w:rsid w:val="00D60793"/>
    <w:rsid w:val="00D60CE3"/>
    <w:rsid w:val="00D615B1"/>
    <w:rsid w:val="00D615DE"/>
    <w:rsid w:val="00D617E8"/>
    <w:rsid w:val="00D61A6C"/>
    <w:rsid w:val="00D61C1D"/>
    <w:rsid w:val="00D61ED2"/>
    <w:rsid w:val="00D624D4"/>
    <w:rsid w:val="00D6299E"/>
    <w:rsid w:val="00D62C1F"/>
    <w:rsid w:val="00D630A3"/>
    <w:rsid w:val="00D63618"/>
    <w:rsid w:val="00D63637"/>
    <w:rsid w:val="00D6372E"/>
    <w:rsid w:val="00D63797"/>
    <w:rsid w:val="00D63873"/>
    <w:rsid w:val="00D64286"/>
    <w:rsid w:val="00D646ED"/>
    <w:rsid w:val="00D647A8"/>
    <w:rsid w:val="00D64B88"/>
    <w:rsid w:val="00D64BF0"/>
    <w:rsid w:val="00D64DEF"/>
    <w:rsid w:val="00D6527F"/>
    <w:rsid w:val="00D652E1"/>
    <w:rsid w:val="00D652E4"/>
    <w:rsid w:val="00D65312"/>
    <w:rsid w:val="00D65673"/>
    <w:rsid w:val="00D65768"/>
    <w:rsid w:val="00D658EF"/>
    <w:rsid w:val="00D66218"/>
    <w:rsid w:val="00D66242"/>
    <w:rsid w:val="00D66848"/>
    <w:rsid w:val="00D66A26"/>
    <w:rsid w:val="00D67005"/>
    <w:rsid w:val="00D670E8"/>
    <w:rsid w:val="00D673CC"/>
    <w:rsid w:val="00D67440"/>
    <w:rsid w:val="00D67731"/>
    <w:rsid w:val="00D6798E"/>
    <w:rsid w:val="00D67FB4"/>
    <w:rsid w:val="00D707CF"/>
    <w:rsid w:val="00D707F5"/>
    <w:rsid w:val="00D709B5"/>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BA7"/>
    <w:rsid w:val="00D74D06"/>
    <w:rsid w:val="00D74D83"/>
    <w:rsid w:val="00D74E89"/>
    <w:rsid w:val="00D7524B"/>
    <w:rsid w:val="00D75406"/>
    <w:rsid w:val="00D759B0"/>
    <w:rsid w:val="00D764CD"/>
    <w:rsid w:val="00D765EE"/>
    <w:rsid w:val="00D7661E"/>
    <w:rsid w:val="00D76712"/>
    <w:rsid w:val="00D7678D"/>
    <w:rsid w:val="00D768D2"/>
    <w:rsid w:val="00D7695A"/>
    <w:rsid w:val="00D76B51"/>
    <w:rsid w:val="00D76C31"/>
    <w:rsid w:val="00D77380"/>
    <w:rsid w:val="00D775D4"/>
    <w:rsid w:val="00D77F9C"/>
    <w:rsid w:val="00D80A2E"/>
    <w:rsid w:val="00D8100A"/>
    <w:rsid w:val="00D810F4"/>
    <w:rsid w:val="00D81625"/>
    <w:rsid w:val="00D81711"/>
    <w:rsid w:val="00D81B72"/>
    <w:rsid w:val="00D81CBA"/>
    <w:rsid w:val="00D81CC7"/>
    <w:rsid w:val="00D8239F"/>
    <w:rsid w:val="00D82544"/>
    <w:rsid w:val="00D826C4"/>
    <w:rsid w:val="00D82BFE"/>
    <w:rsid w:val="00D82C6E"/>
    <w:rsid w:val="00D82F1E"/>
    <w:rsid w:val="00D83229"/>
    <w:rsid w:val="00D834AC"/>
    <w:rsid w:val="00D8363A"/>
    <w:rsid w:val="00D83717"/>
    <w:rsid w:val="00D83A00"/>
    <w:rsid w:val="00D83ECA"/>
    <w:rsid w:val="00D8403A"/>
    <w:rsid w:val="00D8457E"/>
    <w:rsid w:val="00D84694"/>
    <w:rsid w:val="00D84726"/>
    <w:rsid w:val="00D849DA"/>
    <w:rsid w:val="00D84A4E"/>
    <w:rsid w:val="00D84A60"/>
    <w:rsid w:val="00D84C00"/>
    <w:rsid w:val="00D84D76"/>
    <w:rsid w:val="00D84D9A"/>
    <w:rsid w:val="00D84F15"/>
    <w:rsid w:val="00D8502E"/>
    <w:rsid w:val="00D85216"/>
    <w:rsid w:val="00D85749"/>
    <w:rsid w:val="00D8679D"/>
    <w:rsid w:val="00D86C02"/>
    <w:rsid w:val="00D86DD1"/>
    <w:rsid w:val="00D872A4"/>
    <w:rsid w:val="00D87670"/>
    <w:rsid w:val="00D8795E"/>
    <w:rsid w:val="00D87C16"/>
    <w:rsid w:val="00D87E71"/>
    <w:rsid w:val="00D901B1"/>
    <w:rsid w:val="00D909E6"/>
    <w:rsid w:val="00D90A25"/>
    <w:rsid w:val="00D90F8D"/>
    <w:rsid w:val="00D911C2"/>
    <w:rsid w:val="00D917BD"/>
    <w:rsid w:val="00D91B52"/>
    <w:rsid w:val="00D91C3E"/>
    <w:rsid w:val="00D91E39"/>
    <w:rsid w:val="00D91EDB"/>
    <w:rsid w:val="00D92261"/>
    <w:rsid w:val="00D928FC"/>
    <w:rsid w:val="00D92C7C"/>
    <w:rsid w:val="00D931AA"/>
    <w:rsid w:val="00D934F4"/>
    <w:rsid w:val="00D9379E"/>
    <w:rsid w:val="00D939EC"/>
    <w:rsid w:val="00D93A52"/>
    <w:rsid w:val="00D93CC1"/>
    <w:rsid w:val="00D93D3F"/>
    <w:rsid w:val="00D942F5"/>
    <w:rsid w:val="00D943AB"/>
    <w:rsid w:val="00D94535"/>
    <w:rsid w:val="00D94997"/>
    <w:rsid w:val="00D94A8E"/>
    <w:rsid w:val="00D94E84"/>
    <w:rsid w:val="00D95239"/>
    <w:rsid w:val="00D955F8"/>
    <w:rsid w:val="00D95BBB"/>
    <w:rsid w:val="00D95C25"/>
    <w:rsid w:val="00D95C91"/>
    <w:rsid w:val="00D95EC1"/>
    <w:rsid w:val="00D96675"/>
    <w:rsid w:val="00D96A3A"/>
    <w:rsid w:val="00D96E5B"/>
    <w:rsid w:val="00D97060"/>
    <w:rsid w:val="00D97120"/>
    <w:rsid w:val="00D975A9"/>
    <w:rsid w:val="00D978E3"/>
    <w:rsid w:val="00D97C4D"/>
    <w:rsid w:val="00D97D16"/>
    <w:rsid w:val="00DA0020"/>
    <w:rsid w:val="00DA019A"/>
    <w:rsid w:val="00DA04AB"/>
    <w:rsid w:val="00DA06D7"/>
    <w:rsid w:val="00DA0852"/>
    <w:rsid w:val="00DA087D"/>
    <w:rsid w:val="00DA0DAA"/>
    <w:rsid w:val="00DA10D1"/>
    <w:rsid w:val="00DA166A"/>
    <w:rsid w:val="00DA16AB"/>
    <w:rsid w:val="00DA19D4"/>
    <w:rsid w:val="00DA202A"/>
    <w:rsid w:val="00DA20CE"/>
    <w:rsid w:val="00DA21CE"/>
    <w:rsid w:val="00DA28B8"/>
    <w:rsid w:val="00DA28F3"/>
    <w:rsid w:val="00DA2AF9"/>
    <w:rsid w:val="00DA2DF2"/>
    <w:rsid w:val="00DA2F57"/>
    <w:rsid w:val="00DA3224"/>
    <w:rsid w:val="00DA32B9"/>
    <w:rsid w:val="00DA338F"/>
    <w:rsid w:val="00DA3415"/>
    <w:rsid w:val="00DA3517"/>
    <w:rsid w:val="00DA3831"/>
    <w:rsid w:val="00DA3979"/>
    <w:rsid w:val="00DA3A89"/>
    <w:rsid w:val="00DA3BC0"/>
    <w:rsid w:val="00DA41B2"/>
    <w:rsid w:val="00DA435B"/>
    <w:rsid w:val="00DA4AB2"/>
    <w:rsid w:val="00DA4B6E"/>
    <w:rsid w:val="00DA4F13"/>
    <w:rsid w:val="00DA4F43"/>
    <w:rsid w:val="00DA504F"/>
    <w:rsid w:val="00DA5172"/>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DDF"/>
    <w:rsid w:val="00DA6E93"/>
    <w:rsid w:val="00DA6EF3"/>
    <w:rsid w:val="00DA6F15"/>
    <w:rsid w:val="00DA7001"/>
    <w:rsid w:val="00DA74BC"/>
    <w:rsid w:val="00DB0114"/>
    <w:rsid w:val="00DB0384"/>
    <w:rsid w:val="00DB0736"/>
    <w:rsid w:val="00DB09E7"/>
    <w:rsid w:val="00DB12F7"/>
    <w:rsid w:val="00DB1535"/>
    <w:rsid w:val="00DB1657"/>
    <w:rsid w:val="00DB167C"/>
    <w:rsid w:val="00DB197E"/>
    <w:rsid w:val="00DB1D4D"/>
    <w:rsid w:val="00DB1F65"/>
    <w:rsid w:val="00DB231A"/>
    <w:rsid w:val="00DB24E4"/>
    <w:rsid w:val="00DB266B"/>
    <w:rsid w:val="00DB2870"/>
    <w:rsid w:val="00DB2C1C"/>
    <w:rsid w:val="00DB2CB7"/>
    <w:rsid w:val="00DB2E60"/>
    <w:rsid w:val="00DB306B"/>
    <w:rsid w:val="00DB3175"/>
    <w:rsid w:val="00DB3655"/>
    <w:rsid w:val="00DB37CE"/>
    <w:rsid w:val="00DB387D"/>
    <w:rsid w:val="00DB3A8E"/>
    <w:rsid w:val="00DB4349"/>
    <w:rsid w:val="00DB4862"/>
    <w:rsid w:val="00DB49B0"/>
    <w:rsid w:val="00DB4A2E"/>
    <w:rsid w:val="00DB4D76"/>
    <w:rsid w:val="00DB4DED"/>
    <w:rsid w:val="00DB4EAF"/>
    <w:rsid w:val="00DB4EEE"/>
    <w:rsid w:val="00DB530C"/>
    <w:rsid w:val="00DB5CA1"/>
    <w:rsid w:val="00DB5F03"/>
    <w:rsid w:val="00DB63D7"/>
    <w:rsid w:val="00DB63FB"/>
    <w:rsid w:val="00DB66FC"/>
    <w:rsid w:val="00DB6BEB"/>
    <w:rsid w:val="00DB6D27"/>
    <w:rsid w:val="00DB7962"/>
    <w:rsid w:val="00DB7B4F"/>
    <w:rsid w:val="00DB7C27"/>
    <w:rsid w:val="00DB7F6D"/>
    <w:rsid w:val="00DC01A9"/>
    <w:rsid w:val="00DC03F4"/>
    <w:rsid w:val="00DC0957"/>
    <w:rsid w:val="00DC0C07"/>
    <w:rsid w:val="00DC14DE"/>
    <w:rsid w:val="00DC1C22"/>
    <w:rsid w:val="00DC1CA4"/>
    <w:rsid w:val="00DC1CB0"/>
    <w:rsid w:val="00DC1FD2"/>
    <w:rsid w:val="00DC2011"/>
    <w:rsid w:val="00DC257D"/>
    <w:rsid w:val="00DC27F1"/>
    <w:rsid w:val="00DC296D"/>
    <w:rsid w:val="00DC29A4"/>
    <w:rsid w:val="00DC2AB0"/>
    <w:rsid w:val="00DC32A8"/>
    <w:rsid w:val="00DC32EB"/>
    <w:rsid w:val="00DC3338"/>
    <w:rsid w:val="00DC3340"/>
    <w:rsid w:val="00DC3CBB"/>
    <w:rsid w:val="00DC41E0"/>
    <w:rsid w:val="00DC4AD5"/>
    <w:rsid w:val="00DC50ED"/>
    <w:rsid w:val="00DC5164"/>
    <w:rsid w:val="00DC52EA"/>
    <w:rsid w:val="00DC55C6"/>
    <w:rsid w:val="00DC5810"/>
    <w:rsid w:val="00DC596B"/>
    <w:rsid w:val="00DC61E9"/>
    <w:rsid w:val="00DC6232"/>
    <w:rsid w:val="00DC6334"/>
    <w:rsid w:val="00DC64A1"/>
    <w:rsid w:val="00DC6A54"/>
    <w:rsid w:val="00DC6E21"/>
    <w:rsid w:val="00DC701C"/>
    <w:rsid w:val="00DC71A7"/>
    <w:rsid w:val="00DC7362"/>
    <w:rsid w:val="00DC736A"/>
    <w:rsid w:val="00DC752E"/>
    <w:rsid w:val="00DC7731"/>
    <w:rsid w:val="00DC7A2E"/>
    <w:rsid w:val="00DD0240"/>
    <w:rsid w:val="00DD03A1"/>
    <w:rsid w:val="00DD0636"/>
    <w:rsid w:val="00DD0FAD"/>
    <w:rsid w:val="00DD1884"/>
    <w:rsid w:val="00DD1978"/>
    <w:rsid w:val="00DD1B56"/>
    <w:rsid w:val="00DD1C3D"/>
    <w:rsid w:val="00DD25A2"/>
    <w:rsid w:val="00DD26B5"/>
    <w:rsid w:val="00DD2AA9"/>
    <w:rsid w:val="00DD2C1A"/>
    <w:rsid w:val="00DD2CE6"/>
    <w:rsid w:val="00DD2F49"/>
    <w:rsid w:val="00DD36B4"/>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349"/>
    <w:rsid w:val="00DD68EF"/>
    <w:rsid w:val="00DD6A61"/>
    <w:rsid w:val="00DD6AAB"/>
    <w:rsid w:val="00DD6B1E"/>
    <w:rsid w:val="00DD6B7B"/>
    <w:rsid w:val="00DD7107"/>
    <w:rsid w:val="00DD7322"/>
    <w:rsid w:val="00DD7DBF"/>
    <w:rsid w:val="00DE023B"/>
    <w:rsid w:val="00DE0B92"/>
    <w:rsid w:val="00DE103C"/>
    <w:rsid w:val="00DE10C4"/>
    <w:rsid w:val="00DE12F2"/>
    <w:rsid w:val="00DE1587"/>
    <w:rsid w:val="00DE158A"/>
    <w:rsid w:val="00DE1681"/>
    <w:rsid w:val="00DE1B09"/>
    <w:rsid w:val="00DE1C2E"/>
    <w:rsid w:val="00DE1C47"/>
    <w:rsid w:val="00DE1E5D"/>
    <w:rsid w:val="00DE28EB"/>
    <w:rsid w:val="00DE3A6B"/>
    <w:rsid w:val="00DE3D42"/>
    <w:rsid w:val="00DE3D7B"/>
    <w:rsid w:val="00DE3E54"/>
    <w:rsid w:val="00DE42C3"/>
    <w:rsid w:val="00DE4301"/>
    <w:rsid w:val="00DE4521"/>
    <w:rsid w:val="00DE4546"/>
    <w:rsid w:val="00DE4574"/>
    <w:rsid w:val="00DE468C"/>
    <w:rsid w:val="00DE4B6A"/>
    <w:rsid w:val="00DE528F"/>
    <w:rsid w:val="00DE544F"/>
    <w:rsid w:val="00DE550F"/>
    <w:rsid w:val="00DE5753"/>
    <w:rsid w:val="00DE58FC"/>
    <w:rsid w:val="00DE5EA5"/>
    <w:rsid w:val="00DE61B5"/>
    <w:rsid w:val="00DE63C0"/>
    <w:rsid w:val="00DE67EB"/>
    <w:rsid w:val="00DE68B2"/>
    <w:rsid w:val="00DE68D0"/>
    <w:rsid w:val="00DE68DA"/>
    <w:rsid w:val="00DE6940"/>
    <w:rsid w:val="00DE6C5E"/>
    <w:rsid w:val="00DE7179"/>
    <w:rsid w:val="00DE76C5"/>
    <w:rsid w:val="00DE78E5"/>
    <w:rsid w:val="00DE7938"/>
    <w:rsid w:val="00DE79B1"/>
    <w:rsid w:val="00DE7F51"/>
    <w:rsid w:val="00DF04DC"/>
    <w:rsid w:val="00DF05E7"/>
    <w:rsid w:val="00DF065D"/>
    <w:rsid w:val="00DF0947"/>
    <w:rsid w:val="00DF0BC9"/>
    <w:rsid w:val="00DF0DF7"/>
    <w:rsid w:val="00DF102B"/>
    <w:rsid w:val="00DF1035"/>
    <w:rsid w:val="00DF124F"/>
    <w:rsid w:val="00DF12F2"/>
    <w:rsid w:val="00DF156F"/>
    <w:rsid w:val="00DF16F4"/>
    <w:rsid w:val="00DF1701"/>
    <w:rsid w:val="00DF19D5"/>
    <w:rsid w:val="00DF1E4D"/>
    <w:rsid w:val="00DF1EAE"/>
    <w:rsid w:val="00DF200B"/>
    <w:rsid w:val="00DF2534"/>
    <w:rsid w:val="00DF25D9"/>
    <w:rsid w:val="00DF266D"/>
    <w:rsid w:val="00DF2758"/>
    <w:rsid w:val="00DF2B75"/>
    <w:rsid w:val="00DF2C06"/>
    <w:rsid w:val="00DF2D6D"/>
    <w:rsid w:val="00DF3253"/>
    <w:rsid w:val="00DF39F9"/>
    <w:rsid w:val="00DF40BA"/>
    <w:rsid w:val="00DF4BBE"/>
    <w:rsid w:val="00DF4FF5"/>
    <w:rsid w:val="00DF5548"/>
    <w:rsid w:val="00DF5A98"/>
    <w:rsid w:val="00DF5C71"/>
    <w:rsid w:val="00DF67E8"/>
    <w:rsid w:val="00DF685E"/>
    <w:rsid w:val="00DF69B5"/>
    <w:rsid w:val="00DF7109"/>
    <w:rsid w:val="00DF710E"/>
    <w:rsid w:val="00DF720D"/>
    <w:rsid w:val="00DF73A3"/>
    <w:rsid w:val="00DF73CC"/>
    <w:rsid w:val="00DF7B16"/>
    <w:rsid w:val="00DF7EFD"/>
    <w:rsid w:val="00E000EB"/>
    <w:rsid w:val="00E002C9"/>
    <w:rsid w:val="00E00427"/>
    <w:rsid w:val="00E0084C"/>
    <w:rsid w:val="00E00B37"/>
    <w:rsid w:val="00E00B77"/>
    <w:rsid w:val="00E00D77"/>
    <w:rsid w:val="00E00D8A"/>
    <w:rsid w:val="00E00F9D"/>
    <w:rsid w:val="00E011D6"/>
    <w:rsid w:val="00E013C9"/>
    <w:rsid w:val="00E01750"/>
    <w:rsid w:val="00E0198A"/>
    <w:rsid w:val="00E01C86"/>
    <w:rsid w:val="00E022E3"/>
    <w:rsid w:val="00E02588"/>
    <w:rsid w:val="00E03183"/>
    <w:rsid w:val="00E031C9"/>
    <w:rsid w:val="00E03383"/>
    <w:rsid w:val="00E03753"/>
    <w:rsid w:val="00E037C9"/>
    <w:rsid w:val="00E038BE"/>
    <w:rsid w:val="00E03B37"/>
    <w:rsid w:val="00E04219"/>
    <w:rsid w:val="00E0432B"/>
    <w:rsid w:val="00E04444"/>
    <w:rsid w:val="00E0451C"/>
    <w:rsid w:val="00E04523"/>
    <w:rsid w:val="00E04A48"/>
    <w:rsid w:val="00E05010"/>
    <w:rsid w:val="00E05531"/>
    <w:rsid w:val="00E05691"/>
    <w:rsid w:val="00E0589D"/>
    <w:rsid w:val="00E05B42"/>
    <w:rsid w:val="00E05CDA"/>
    <w:rsid w:val="00E06549"/>
    <w:rsid w:val="00E06668"/>
    <w:rsid w:val="00E06A2C"/>
    <w:rsid w:val="00E06A2E"/>
    <w:rsid w:val="00E06C63"/>
    <w:rsid w:val="00E06DC7"/>
    <w:rsid w:val="00E06EAB"/>
    <w:rsid w:val="00E070F8"/>
    <w:rsid w:val="00E075AF"/>
    <w:rsid w:val="00E07719"/>
    <w:rsid w:val="00E0787C"/>
    <w:rsid w:val="00E07891"/>
    <w:rsid w:val="00E07892"/>
    <w:rsid w:val="00E07B83"/>
    <w:rsid w:val="00E10097"/>
    <w:rsid w:val="00E10470"/>
    <w:rsid w:val="00E10D18"/>
    <w:rsid w:val="00E10D4B"/>
    <w:rsid w:val="00E10DFD"/>
    <w:rsid w:val="00E11071"/>
    <w:rsid w:val="00E11426"/>
    <w:rsid w:val="00E11B79"/>
    <w:rsid w:val="00E11CD6"/>
    <w:rsid w:val="00E11E81"/>
    <w:rsid w:val="00E11FAA"/>
    <w:rsid w:val="00E1237A"/>
    <w:rsid w:val="00E125A0"/>
    <w:rsid w:val="00E125BE"/>
    <w:rsid w:val="00E1267E"/>
    <w:rsid w:val="00E12AFC"/>
    <w:rsid w:val="00E12E7B"/>
    <w:rsid w:val="00E13071"/>
    <w:rsid w:val="00E13341"/>
    <w:rsid w:val="00E13342"/>
    <w:rsid w:val="00E134A8"/>
    <w:rsid w:val="00E138DE"/>
    <w:rsid w:val="00E13A48"/>
    <w:rsid w:val="00E13B94"/>
    <w:rsid w:val="00E13C13"/>
    <w:rsid w:val="00E13E22"/>
    <w:rsid w:val="00E14195"/>
    <w:rsid w:val="00E14204"/>
    <w:rsid w:val="00E14415"/>
    <w:rsid w:val="00E147B3"/>
    <w:rsid w:val="00E14831"/>
    <w:rsid w:val="00E14E4E"/>
    <w:rsid w:val="00E14FD7"/>
    <w:rsid w:val="00E151D4"/>
    <w:rsid w:val="00E15348"/>
    <w:rsid w:val="00E158DB"/>
    <w:rsid w:val="00E15E65"/>
    <w:rsid w:val="00E16483"/>
    <w:rsid w:val="00E16563"/>
    <w:rsid w:val="00E1676B"/>
    <w:rsid w:val="00E167BF"/>
    <w:rsid w:val="00E168BF"/>
    <w:rsid w:val="00E16C1E"/>
    <w:rsid w:val="00E16C47"/>
    <w:rsid w:val="00E16CC9"/>
    <w:rsid w:val="00E16D7A"/>
    <w:rsid w:val="00E16DF3"/>
    <w:rsid w:val="00E16FC6"/>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2A2C"/>
    <w:rsid w:val="00E22C30"/>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263"/>
    <w:rsid w:val="00E262D5"/>
    <w:rsid w:val="00E2698A"/>
    <w:rsid w:val="00E26DBA"/>
    <w:rsid w:val="00E26F5B"/>
    <w:rsid w:val="00E27242"/>
    <w:rsid w:val="00E274EB"/>
    <w:rsid w:val="00E27846"/>
    <w:rsid w:val="00E27B22"/>
    <w:rsid w:val="00E27C86"/>
    <w:rsid w:val="00E3034B"/>
    <w:rsid w:val="00E3051C"/>
    <w:rsid w:val="00E30720"/>
    <w:rsid w:val="00E30848"/>
    <w:rsid w:val="00E30984"/>
    <w:rsid w:val="00E30A9B"/>
    <w:rsid w:val="00E30ABB"/>
    <w:rsid w:val="00E30B9E"/>
    <w:rsid w:val="00E30C60"/>
    <w:rsid w:val="00E311DE"/>
    <w:rsid w:val="00E31322"/>
    <w:rsid w:val="00E3162D"/>
    <w:rsid w:val="00E3175C"/>
    <w:rsid w:val="00E3177E"/>
    <w:rsid w:val="00E318BC"/>
    <w:rsid w:val="00E319C8"/>
    <w:rsid w:val="00E31BA4"/>
    <w:rsid w:val="00E31BEF"/>
    <w:rsid w:val="00E31FBC"/>
    <w:rsid w:val="00E32330"/>
    <w:rsid w:val="00E32477"/>
    <w:rsid w:val="00E3248F"/>
    <w:rsid w:val="00E326D1"/>
    <w:rsid w:val="00E327C6"/>
    <w:rsid w:val="00E32972"/>
    <w:rsid w:val="00E33107"/>
    <w:rsid w:val="00E332E5"/>
    <w:rsid w:val="00E33316"/>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570"/>
    <w:rsid w:val="00E3477F"/>
    <w:rsid w:val="00E34DE0"/>
    <w:rsid w:val="00E35235"/>
    <w:rsid w:val="00E3556A"/>
    <w:rsid w:val="00E358B6"/>
    <w:rsid w:val="00E35904"/>
    <w:rsid w:val="00E3590D"/>
    <w:rsid w:val="00E3596B"/>
    <w:rsid w:val="00E35CC7"/>
    <w:rsid w:val="00E35E25"/>
    <w:rsid w:val="00E3639F"/>
    <w:rsid w:val="00E369D5"/>
    <w:rsid w:val="00E36A1C"/>
    <w:rsid w:val="00E36AAE"/>
    <w:rsid w:val="00E36AE2"/>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06D"/>
    <w:rsid w:val="00E420FB"/>
    <w:rsid w:val="00E4233B"/>
    <w:rsid w:val="00E4282C"/>
    <w:rsid w:val="00E428BD"/>
    <w:rsid w:val="00E42AA9"/>
    <w:rsid w:val="00E42BE9"/>
    <w:rsid w:val="00E437A3"/>
    <w:rsid w:val="00E4395F"/>
    <w:rsid w:val="00E43A5B"/>
    <w:rsid w:val="00E43AB7"/>
    <w:rsid w:val="00E43F42"/>
    <w:rsid w:val="00E4407D"/>
    <w:rsid w:val="00E44178"/>
    <w:rsid w:val="00E4437A"/>
    <w:rsid w:val="00E4491E"/>
    <w:rsid w:val="00E44BD6"/>
    <w:rsid w:val="00E44C75"/>
    <w:rsid w:val="00E44DC3"/>
    <w:rsid w:val="00E4506E"/>
    <w:rsid w:val="00E451CE"/>
    <w:rsid w:val="00E4564A"/>
    <w:rsid w:val="00E459A0"/>
    <w:rsid w:val="00E45A63"/>
    <w:rsid w:val="00E45A67"/>
    <w:rsid w:val="00E45B6C"/>
    <w:rsid w:val="00E45CCB"/>
    <w:rsid w:val="00E4606C"/>
    <w:rsid w:val="00E462DF"/>
    <w:rsid w:val="00E46324"/>
    <w:rsid w:val="00E4639B"/>
    <w:rsid w:val="00E46530"/>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21"/>
    <w:rsid w:val="00E51AC1"/>
    <w:rsid w:val="00E51E42"/>
    <w:rsid w:val="00E51F74"/>
    <w:rsid w:val="00E5228E"/>
    <w:rsid w:val="00E523E3"/>
    <w:rsid w:val="00E5255A"/>
    <w:rsid w:val="00E525A0"/>
    <w:rsid w:val="00E5275F"/>
    <w:rsid w:val="00E52BF0"/>
    <w:rsid w:val="00E52E73"/>
    <w:rsid w:val="00E53014"/>
    <w:rsid w:val="00E53213"/>
    <w:rsid w:val="00E532AC"/>
    <w:rsid w:val="00E535E1"/>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5A2F"/>
    <w:rsid w:val="00E5688E"/>
    <w:rsid w:val="00E568DC"/>
    <w:rsid w:val="00E56CD9"/>
    <w:rsid w:val="00E56CE0"/>
    <w:rsid w:val="00E56E12"/>
    <w:rsid w:val="00E57142"/>
    <w:rsid w:val="00E576DD"/>
    <w:rsid w:val="00E578AC"/>
    <w:rsid w:val="00E600D4"/>
    <w:rsid w:val="00E60118"/>
    <w:rsid w:val="00E603C0"/>
    <w:rsid w:val="00E606F2"/>
    <w:rsid w:val="00E60730"/>
    <w:rsid w:val="00E60882"/>
    <w:rsid w:val="00E608E6"/>
    <w:rsid w:val="00E60DB2"/>
    <w:rsid w:val="00E61205"/>
    <w:rsid w:val="00E615B0"/>
    <w:rsid w:val="00E620D6"/>
    <w:rsid w:val="00E62E69"/>
    <w:rsid w:val="00E6307E"/>
    <w:rsid w:val="00E634DC"/>
    <w:rsid w:val="00E6354D"/>
    <w:rsid w:val="00E6367F"/>
    <w:rsid w:val="00E63769"/>
    <w:rsid w:val="00E63870"/>
    <w:rsid w:val="00E63FC1"/>
    <w:rsid w:val="00E643EB"/>
    <w:rsid w:val="00E649BD"/>
    <w:rsid w:val="00E655A0"/>
    <w:rsid w:val="00E65937"/>
    <w:rsid w:val="00E659C6"/>
    <w:rsid w:val="00E65A8F"/>
    <w:rsid w:val="00E65FB5"/>
    <w:rsid w:val="00E6748E"/>
    <w:rsid w:val="00E6754D"/>
    <w:rsid w:val="00E67752"/>
    <w:rsid w:val="00E67C00"/>
    <w:rsid w:val="00E67D26"/>
    <w:rsid w:val="00E705B6"/>
    <w:rsid w:val="00E7092D"/>
    <w:rsid w:val="00E70B65"/>
    <w:rsid w:val="00E71039"/>
    <w:rsid w:val="00E712AA"/>
    <w:rsid w:val="00E71651"/>
    <w:rsid w:val="00E716B4"/>
    <w:rsid w:val="00E7199B"/>
    <w:rsid w:val="00E71A1D"/>
    <w:rsid w:val="00E71BFB"/>
    <w:rsid w:val="00E71F56"/>
    <w:rsid w:val="00E722B0"/>
    <w:rsid w:val="00E72683"/>
    <w:rsid w:val="00E72B01"/>
    <w:rsid w:val="00E72F16"/>
    <w:rsid w:val="00E732E6"/>
    <w:rsid w:val="00E734A5"/>
    <w:rsid w:val="00E73758"/>
    <w:rsid w:val="00E737C7"/>
    <w:rsid w:val="00E73803"/>
    <w:rsid w:val="00E738C9"/>
    <w:rsid w:val="00E738D8"/>
    <w:rsid w:val="00E740A1"/>
    <w:rsid w:val="00E740CC"/>
    <w:rsid w:val="00E7422B"/>
    <w:rsid w:val="00E7423C"/>
    <w:rsid w:val="00E7459A"/>
    <w:rsid w:val="00E747A0"/>
    <w:rsid w:val="00E74AD2"/>
    <w:rsid w:val="00E74B83"/>
    <w:rsid w:val="00E74DF6"/>
    <w:rsid w:val="00E75196"/>
    <w:rsid w:val="00E7535D"/>
    <w:rsid w:val="00E7581D"/>
    <w:rsid w:val="00E76356"/>
    <w:rsid w:val="00E76406"/>
    <w:rsid w:val="00E766A8"/>
    <w:rsid w:val="00E76778"/>
    <w:rsid w:val="00E76E38"/>
    <w:rsid w:val="00E77084"/>
    <w:rsid w:val="00E7758D"/>
    <w:rsid w:val="00E77718"/>
    <w:rsid w:val="00E77843"/>
    <w:rsid w:val="00E7785B"/>
    <w:rsid w:val="00E77910"/>
    <w:rsid w:val="00E77956"/>
    <w:rsid w:val="00E77D73"/>
    <w:rsid w:val="00E77D7F"/>
    <w:rsid w:val="00E77E00"/>
    <w:rsid w:val="00E77F93"/>
    <w:rsid w:val="00E801A0"/>
    <w:rsid w:val="00E80357"/>
    <w:rsid w:val="00E80391"/>
    <w:rsid w:val="00E804A7"/>
    <w:rsid w:val="00E8056D"/>
    <w:rsid w:val="00E80A00"/>
    <w:rsid w:val="00E80A0D"/>
    <w:rsid w:val="00E80A29"/>
    <w:rsid w:val="00E80F84"/>
    <w:rsid w:val="00E80FFD"/>
    <w:rsid w:val="00E81050"/>
    <w:rsid w:val="00E8133A"/>
    <w:rsid w:val="00E8155B"/>
    <w:rsid w:val="00E81632"/>
    <w:rsid w:val="00E8165D"/>
    <w:rsid w:val="00E81B20"/>
    <w:rsid w:val="00E81D1F"/>
    <w:rsid w:val="00E82137"/>
    <w:rsid w:val="00E826FD"/>
    <w:rsid w:val="00E82820"/>
    <w:rsid w:val="00E82EF5"/>
    <w:rsid w:val="00E82F3C"/>
    <w:rsid w:val="00E83387"/>
    <w:rsid w:val="00E8340C"/>
    <w:rsid w:val="00E83B2F"/>
    <w:rsid w:val="00E83B91"/>
    <w:rsid w:val="00E83C17"/>
    <w:rsid w:val="00E84099"/>
    <w:rsid w:val="00E840C7"/>
    <w:rsid w:val="00E8413C"/>
    <w:rsid w:val="00E84293"/>
    <w:rsid w:val="00E846F6"/>
    <w:rsid w:val="00E8475B"/>
    <w:rsid w:val="00E84AB8"/>
    <w:rsid w:val="00E84F9F"/>
    <w:rsid w:val="00E853A3"/>
    <w:rsid w:val="00E85747"/>
    <w:rsid w:val="00E858DE"/>
    <w:rsid w:val="00E85AC2"/>
    <w:rsid w:val="00E85B23"/>
    <w:rsid w:val="00E861A8"/>
    <w:rsid w:val="00E865CB"/>
    <w:rsid w:val="00E86760"/>
    <w:rsid w:val="00E86891"/>
    <w:rsid w:val="00E86BDF"/>
    <w:rsid w:val="00E86EA5"/>
    <w:rsid w:val="00E86F71"/>
    <w:rsid w:val="00E86FD5"/>
    <w:rsid w:val="00E872DC"/>
    <w:rsid w:val="00E87574"/>
    <w:rsid w:val="00E8759B"/>
    <w:rsid w:val="00E87B4C"/>
    <w:rsid w:val="00E87BE9"/>
    <w:rsid w:val="00E87BFA"/>
    <w:rsid w:val="00E87C24"/>
    <w:rsid w:val="00E87CDF"/>
    <w:rsid w:val="00E87D2F"/>
    <w:rsid w:val="00E87EE2"/>
    <w:rsid w:val="00E87FDF"/>
    <w:rsid w:val="00E9000E"/>
    <w:rsid w:val="00E9002A"/>
    <w:rsid w:val="00E90819"/>
    <w:rsid w:val="00E90837"/>
    <w:rsid w:val="00E908CE"/>
    <w:rsid w:val="00E909DB"/>
    <w:rsid w:val="00E91188"/>
    <w:rsid w:val="00E91A91"/>
    <w:rsid w:val="00E91C83"/>
    <w:rsid w:val="00E91CAA"/>
    <w:rsid w:val="00E9204A"/>
    <w:rsid w:val="00E92310"/>
    <w:rsid w:val="00E924B5"/>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5DF"/>
    <w:rsid w:val="00E94625"/>
    <w:rsid w:val="00E94745"/>
    <w:rsid w:val="00E947D0"/>
    <w:rsid w:val="00E94977"/>
    <w:rsid w:val="00E94A72"/>
    <w:rsid w:val="00E94ACD"/>
    <w:rsid w:val="00E94C11"/>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395"/>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789"/>
    <w:rsid w:val="00EA4A3A"/>
    <w:rsid w:val="00EA4E10"/>
    <w:rsid w:val="00EA4F3E"/>
    <w:rsid w:val="00EA589F"/>
    <w:rsid w:val="00EA5A8D"/>
    <w:rsid w:val="00EA5ABF"/>
    <w:rsid w:val="00EA5DB4"/>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3CBA"/>
    <w:rsid w:val="00EB45C7"/>
    <w:rsid w:val="00EB46E1"/>
    <w:rsid w:val="00EB470B"/>
    <w:rsid w:val="00EB4B42"/>
    <w:rsid w:val="00EB4BB4"/>
    <w:rsid w:val="00EB5119"/>
    <w:rsid w:val="00EB5808"/>
    <w:rsid w:val="00EB59FC"/>
    <w:rsid w:val="00EB5D82"/>
    <w:rsid w:val="00EB6113"/>
    <w:rsid w:val="00EB666C"/>
    <w:rsid w:val="00EB6A74"/>
    <w:rsid w:val="00EB6B84"/>
    <w:rsid w:val="00EB6C48"/>
    <w:rsid w:val="00EB6CFC"/>
    <w:rsid w:val="00EB6D60"/>
    <w:rsid w:val="00EB6DBA"/>
    <w:rsid w:val="00EB6F8C"/>
    <w:rsid w:val="00EB76C1"/>
    <w:rsid w:val="00EB77B2"/>
    <w:rsid w:val="00EB78F0"/>
    <w:rsid w:val="00EB7A0F"/>
    <w:rsid w:val="00EB7A6F"/>
    <w:rsid w:val="00EB7C40"/>
    <w:rsid w:val="00EB7F1F"/>
    <w:rsid w:val="00EC0693"/>
    <w:rsid w:val="00EC0DC1"/>
    <w:rsid w:val="00EC12DD"/>
    <w:rsid w:val="00EC14E0"/>
    <w:rsid w:val="00EC1991"/>
    <w:rsid w:val="00EC2339"/>
    <w:rsid w:val="00EC2569"/>
    <w:rsid w:val="00EC3512"/>
    <w:rsid w:val="00EC3784"/>
    <w:rsid w:val="00EC38A7"/>
    <w:rsid w:val="00EC3A63"/>
    <w:rsid w:val="00EC3E3E"/>
    <w:rsid w:val="00EC3F44"/>
    <w:rsid w:val="00EC3FA3"/>
    <w:rsid w:val="00EC43C2"/>
    <w:rsid w:val="00EC43E8"/>
    <w:rsid w:val="00EC441B"/>
    <w:rsid w:val="00EC4530"/>
    <w:rsid w:val="00EC4AD5"/>
    <w:rsid w:val="00EC4BB0"/>
    <w:rsid w:val="00EC4DF7"/>
    <w:rsid w:val="00EC50BD"/>
    <w:rsid w:val="00EC5196"/>
    <w:rsid w:val="00EC5383"/>
    <w:rsid w:val="00EC5B46"/>
    <w:rsid w:val="00EC5EB9"/>
    <w:rsid w:val="00EC5F45"/>
    <w:rsid w:val="00EC6523"/>
    <w:rsid w:val="00EC68EF"/>
    <w:rsid w:val="00EC7207"/>
    <w:rsid w:val="00EC72A6"/>
    <w:rsid w:val="00EC7898"/>
    <w:rsid w:val="00EC7D42"/>
    <w:rsid w:val="00EC7E6C"/>
    <w:rsid w:val="00EC7F73"/>
    <w:rsid w:val="00EC7FD5"/>
    <w:rsid w:val="00ED02A6"/>
    <w:rsid w:val="00ED0824"/>
    <w:rsid w:val="00ED0C54"/>
    <w:rsid w:val="00ED0D05"/>
    <w:rsid w:val="00ED1108"/>
    <w:rsid w:val="00ED153C"/>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849"/>
    <w:rsid w:val="00ED59BF"/>
    <w:rsid w:val="00ED5C25"/>
    <w:rsid w:val="00ED5CD1"/>
    <w:rsid w:val="00ED5E11"/>
    <w:rsid w:val="00ED6214"/>
    <w:rsid w:val="00ED62EC"/>
    <w:rsid w:val="00ED633A"/>
    <w:rsid w:val="00ED6430"/>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CF7"/>
    <w:rsid w:val="00EE1D03"/>
    <w:rsid w:val="00EE22CF"/>
    <w:rsid w:val="00EE31F4"/>
    <w:rsid w:val="00EE3344"/>
    <w:rsid w:val="00EE33D0"/>
    <w:rsid w:val="00EE378C"/>
    <w:rsid w:val="00EE38C2"/>
    <w:rsid w:val="00EE3905"/>
    <w:rsid w:val="00EE4039"/>
    <w:rsid w:val="00EE40CA"/>
    <w:rsid w:val="00EE414D"/>
    <w:rsid w:val="00EE4375"/>
    <w:rsid w:val="00EE49BB"/>
    <w:rsid w:val="00EE4C40"/>
    <w:rsid w:val="00EE515B"/>
    <w:rsid w:val="00EE51B2"/>
    <w:rsid w:val="00EE52D1"/>
    <w:rsid w:val="00EE562F"/>
    <w:rsid w:val="00EE6562"/>
    <w:rsid w:val="00EE6724"/>
    <w:rsid w:val="00EE6819"/>
    <w:rsid w:val="00EE69C6"/>
    <w:rsid w:val="00EE6A86"/>
    <w:rsid w:val="00EE6BDC"/>
    <w:rsid w:val="00EE71FC"/>
    <w:rsid w:val="00EE786C"/>
    <w:rsid w:val="00EE78D1"/>
    <w:rsid w:val="00EE78FE"/>
    <w:rsid w:val="00EF0368"/>
    <w:rsid w:val="00EF09A0"/>
    <w:rsid w:val="00EF0A10"/>
    <w:rsid w:val="00EF1089"/>
    <w:rsid w:val="00EF11C7"/>
    <w:rsid w:val="00EF1408"/>
    <w:rsid w:val="00EF158F"/>
    <w:rsid w:val="00EF1A53"/>
    <w:rsid w:val="00EF1AA2"/>
    <w:rsid w:val="00EF1B6A"/>
    <w:rsid w:val="00EF1D43"/>
    <w:rsid w:val="00EF1F03"/>
    <w:rsid w:val="00EF20EC"/>
    <w:rsid w:val="00EF2148"/>
    <w:rsid w:val="00EF224D"/>
    <w:rsid w:val="00EF25D5"/>
    <w:rsid w:val="00EF26C3"/>
    <w:rsid w:val="00EF27F6"/>
    <w:rsid w:val="00EF2AEE"/>
    <w:rsid w:val="00EF2FC3"/>
    <w:rsid w:val="00EF3495"/>
    <w:rsid w:val="00EF358D"/>
    <w:rsid w:val="00EF36D5"/>
    <w:rsid w:val="00EF38E1"/>
    <w:rsid w:val="00EF400B"/>
    <w:rsid w:val="00EF4031"/>
    <w:rsid w:val="00EF4726"/>
    <w:rsid w:val="00EF4809"/>
    <w:rsid w:val="00EF4DFC"/>
    <w:rsid w:val="00EF5038"/>
    <w:rsid w:val="00EF50E9"/>
    <w:rsid w:val="00EF5527"/>
    <w:rsid w:val="00EF5578"/>
    <w:rsid w:val="00EF55BB"/>
    <w:rsid w:val="00EF5666"/>
    <w:rsid w:val="00EF56B0"/>
    <w:rsid w:val="00EF576E"/>
    <w:rsid w:val="00EF5D21"/>
    <w:rsid w:val="00EF6014"/>
    <w:rsid w:val="00EF60F6"/>
    <w:rsid w:val="00EF653F"/>
    <w:rsid w:val="00EF660C"/>
    <w:rsid w:val="00EF6BCE"/>
    <w:rsid w:val="00EF6C46"/>
    <w:rsid w:val="00EF6E59"/>
    <w:rsid w:val="00EF703B"/>
    <w:rsid w:val="00EF7107"/>
    <w:rsid w:val="00EF7336"/>
    <w:rsid w:val="00EF7412"/>
    <w:rsid w:val="00EF7643"/>
    <w:rsid w:val="00EF7938"/>
    <w:rsid w:val="00EF7A53"/>
    <w:rsid w:val="00EF7AF8"/>
    <w:rsid w:val="00EF7F54"/>
    <w:rsid w:val="00EF7F61"/>
    <w:rsid w:val="00F00305"/>
    <w:rsid w:val="00F00763"/>
    <w:rsid w:val="00F007B0"/>
    <w:rsid w:val="00F0137F"/>
    <w:rsid w:val="00F0170C"/>
    <w:rsid w:val="00F0181F"/>
    <w:rsid w:val="00F019CE"/>
    <w:rsid w:val="00F01C7B"/>
    <w:rsid w:val="00F01D77"/>
    <w:rsid w:val="00F022C7"/>
    <w:rsid w:val="00F02BE5"/>
    <w:rsid w:val="00F031BD"/>
    <w:rsid w:val="00F0346E"/>
    <w:rsid w:val="00F035D1"/>
    <w:rsid w:val="00F03639"/>
    <w:rsid w:val="00F038D2"/>
    <w:rsid w:val="00F03ABB"/>
    <w:rsid w:val="00F03C7F"/>
    <w:rsid w:val="00F04184"/>
    <w:rsid w:val="00F0421D"/>
    <w:rsid w:val="00F04485"/>
    <w:rsid w:val="00F04597"/>
    <w:rsid w:val="00F04703"/>
    <w:rsid w:val="00F04956"/>
    <w:rsid w:val="00F04DFC"/>
    <w:rsid w:val="00F04EBA"/>
    <w:rsid w:val="00F04F7A"/>
    <w:rsid w:val="00F04FE4"/>
    <w:rsid w:val="00F0553A"/>
    <w:rsid w:val="00F0563E"/>
    <w:rsid w:val="00F056AD"/>
    <w:rsid w:val="00F056B1"/>
    <w:rsid w:val="00F05821"/>
    <w:rsid w:val="00F05B1B"/>
    <w:rsid w:val="00F05BDB"/>
    <w:rsid w:val="00F05D7D"/>
    <w:rsid w:val="00F0618B"/>
    <w:rsid w:val="00F07288"/>
    <w:rsid w:val="00F079B9"/>
    <w:rsid w:val="00F07D66"/>
    <w:rsid w:val="00F07FD1"/>
    <w:rsid w:val="00F10171"/>
    <w:rsid w:val="00F101C3"/>
    <w:rsid w:val="00F103DF"/>
    <w:rsid w:val="00F10BDF"/>
    <w:rsid w:val="00F10CDF"/>
    <w:rsid w:val="00F10ECB"/>
    <w:rsid w:val="00F10EE6"/>
    <w:rsid w:val="00F110DF"/>
    <w:rsid w:val="00F1121A"/>
    <w:rsid w:val="00F11388"/>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3E97"/>
    <w:rsid w:val="00F1409D"/>
    <w:rsid w:val="00F141FF"/>
    <w:rsid w:val="00F14310"/>
    <w:rsid w:val="00F1452F"/>
    <w:rsid w:val="00F14591"/>
    <w:rsid w:val="00F145BE"/>
    <w:rsid w:val="00F145C6"/>
    <w:rsid w:val="00F145FA"/>
    <w:rsid w:val="00F1461B"/>
    <w:rsid w:val="00F148F2"/>
    <w:rsid w:val="00F148F7"/>
    <w:rsid w:val="00F14931"/>
    <w:rsid w:val="00F1497D"/>
    <w:rsid w:val="00F14982"/>
    <w:rsid w:val="00F14B47"/>
    <w:rsid w:val="00F14D5D"/>
    <w:rsid w:val="00F15334"/>
    <w:rsid w:val="00F15351"/>
    <w:rsid w:val="00F15652"/>
    <w:rsid w:val="00F15904"/>
    <w:rsid w:val="00F15D57"/>
    <w:rsid w:val="00F15D5A"/>
    <w:rsid w:val="00F15E97"/>
    <w:rsid w:val="00F1600E"/>
    <w:rsid w:val="00F16583"/>
    <w:rsid w:val="00F167F3"/>
    <w:rsid w:val="00F16A14"/>
    <w:rsid w:val="00F16ABA"/>
    <w:rsid w:val="00F16C0B"/>
    <w:rsid w:val="00F16CC5"/>
    <w:rsid w:val="00F16E4F"/>
    <w:rsid w:val="00F1717C"/>
    <w:rsid w:val="00F17216"/>
    <w:rsid w:val="00F175B5"/>
    <w:rsid w:val="00F17730"/>
    <w:rsid w:val="00F1774B"/>
    <w:rsid w:val="00F17AA0"/>
    <w:rsid w:val="00F17C11"/>
    <w:rsid w:val="00F17E20"/>
    <w:rsid w:val="00F17E41"/>
    <w:rsid w:val="00F17E89"/>
    <w:rsid w:val="00F17F00"/>
    <w:rsid w:val="00F17FC1"/>
    <w:rsid w:val="00F2003E"/>
    <w:rsid w:val="00F208EA"/>
    <w:rsid w:val="00F20A26"/>
    <w:rsid w:val="00F20AAA"/>
    <w:rsid w:val="00F20F61"/>
    <w:rsid w:val="00F2140A"/>
    <w:rsid w:val="00F21584"/>
    <w:rsid w:val="00F217ED"/>
    <w:rsid w:val="00F21845"/>
    <w:rsid w:val="00F21A83"/>
    <w:rsid w:val="00F2205E"/>
    <w:rsid w:val="00F2234C"/>
    <w:rsid w:val="00F223FB"/>
    <w:rsid w:val="00F22516"/>
    <w:rsid w:val="00F22738"/>
    <w:rsid w:val="00F22AB2"/>
    <w:rsid w:val="00F22C5A"/>
    <w:rsid w:val="00F22D6B"/>
    <w:rsid w:val="00F2321E"/>
    <w:rsid w:val="00F2338E"/>
    <w:rsid w:val="00F2366E"/>
    <w:rsid w:val="00F23A29"/>
    <w:rsid w:val="00F23BD1"/>
    <w:rsid w:val="00F23E36"/>
    <w:rsid w:val="00F2416A"/>
    <w:rsid w:val="00F2478D"/>
    <w:rsid w:val="00F247A6"/>
    <w:rsid w:val="00F24BA7"/>
    <w:rsid w:val="00F24C05"/>
    <w:rsid w:val="00F24C7F"/>
    <w:rsid w:val="00F24DC5"/>
    <w:rsid w:val="00F2509B"/>
    <w:rsid w:val="00F253EB"/>
    <w:rsid w:val="00F25438"/>
    <w:rsid w:val="00F25E30"/>
    <w:rsid w:val="00F26161"/>
    <w:rsid w:val="00F26301"/>
    <w:rsid w:val="00F26487"/>
    <w:rsid w:val="00F265DE"/>
    <w:rsid w:val="00F267AF"/>
    <w:rsid w:val="00F26A07"/>
    <w:rsid w:val="00F26AED"/>
    <w:rsid w:val="00F26CE1"/>
    <w:rsid w:val="00F26DC7"/>
    <w:rsid w:val="00F275F2"/>
    <w:rsid w:val="00F27B8C"/>
    <w:rsid w:val="00F301E7"/>
    <w:rsid w:val="00F3063D"/>
    <w:rsid w:val="00F306C0"/>
    <w:rsid w:val="00F30A7B"/>
    <w:rsid w:val="00F30DB2"/>
    <w:rsid w:val="00F30E9D"/>
    <w:rsid w:val="00F30F3B"/>
    <w:rsid w:val="00F31300"/>
    <w:rsid w:val="00F31D4D"/>
    <w:rsid w:val="00F32037"/>
    <w:rsid w:val="00F3209C"/>
    <w:rsid w:val="00F325BD"/>
    <w:rsid w:val="00F328A5"/>
    <w:rsid w:val="00F3291E"/>
    <w:rsid w:val="00F33204"/>
    <w:rsid w:val="00F3321D"/>
    <w:rsid w:val="00F3365C"/>
    <w:rsid w:val="00F3388E"/>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006"/>
    <w:rsid w:val="00F40341"/>
    <w:rsid w:val="00F405BB"/>
    <w:rsid w:val="00F40C60"/>
    <w:rsid w:val="00F40CE1"/>
    <w:rsid w:val="00F41382"/>
    <w:rsid w:val="00F415F3"/>
    <w:rsid w:val="00F41BC0"/>
    <w:rsid w:val="00F41EC5"/>
    <w:rsid w:val="00F42125"/>
    <w:rsid w:val="00F42218"/>
    <w:rsid w:val="00F423CF"/>
    <w:rsid w:val="00F4243E"/>
    <w:rsid w:val="00F42673"/>
    <w:rsid w:val="00F42ABA"/>
    <w:rsid w:val="00F42E30"/>
    <w:rsid w:val="00F43280"/>
    <w:rsid w:val="00F432B3"/>
    <w:rsid w:val="00F4337E"/>
    <w:rsid w:val="00F4364A"/>
    <w:rsid w:val="00F438F8"/>
    <w:rsid w:val="00F43DA2"/>
    <w:rsid w:val="00F4400C"/>
    <w:rsid w:val="00F4415D"/>
    <w:rsid w:val="00F44578"/>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3FE"/>
    <w:rsid w:val="00F47573"/>
    <w:rsid w:val="00F476D8"/>
    <w:rsid w:val="00F47A96"/>
    <w:rsid w:val="00F47B58"/>
    <w:rsid w:val="00F47C5E"/>
    <w:rsid w:val="00F47CFD"/>
    <w:rsid w:val="00F47ED5"/>
    <w:rsid w:val="00F5056F"/>
    <w:rsid w:val="00F505AA"/>
    <w:rsid w:val="00F509F9"/>
    <w:rsid w:val="00F50E57"/>
    <w:rsid w:val="00F50E6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0EA"/>
    <w:rsid w:val="00F5399C"/>
    <w:rsid w:val="00F53E08"/>
    <w:rsid w:val="00F54342"/>
    <w:rsid w:val="00F54470"/>
    <w:rsid w:val="00F54939"/>
    <w:rsid w:val="00F549A3"/>
    <w:rsid w:val="00F54DD1"/>
    <w:rsid w:val="00F54ED2"/>
    <w:rsid w:val="00F55092"/>
    <w:rsid w:val="00F55C45"/>
    <w:rsid w:val="00F56A96"/>
    <w:rsid w:val="00F56E9A"/>
    <w:rsid w:val="00F57381"/>
    <w:rsid w:val="00F57449"/>
    <w:rsid w:val="00F57760"/>
    <w:rsid w:val="00F578AD"/>
    <w:rsid w:val="00F60387"/>
    <w:rsid w:val="00F60802"/>
    <w:rsid w:val="00F60B0C"/>
    <w:rsid w:val="00F60CBC"/>
    <w:rsid w:val="00F60CC7"/>
    <w:rsid w:val="00F60EFC"/>
    <w:rsid w:val="00F6118B"/>
    <w:rsid w:val="00F6167A"/>
    <w:rsid w:val="00F616A2"/>
    <w:rsid w:val="00F61CC8"/>
    <w:rsid w:val="00F61E6C"/>
    <w:rsid w:val="00F629F2"/>
    <w:rsid w:val="00F629FF"/>
    <w:rsid w:val="00F631A5"/>
    <w:rsid w:val="00F6341E"/>
    <w:rsid w:val="00F63678"/>
    <w:rsid w:val="00F63B08"/>
    <w:rsid w:val="00F63E1A"/>
    <w:rsid w:val="00F64354"/>
    <w:rsid w:val="00F644B4"/>
    <w:rsid w:val="00F64CF9"/>
    <w:rsid w:val="00F64DD5"/>
    <w:rsid w:val="00F64FEC"/>
    <w:rsid w:val="00F65044"/>
    <w:rsid w:val="00F65A63"/>
    <w:rsid w:val="00F65C6F"/>
    <w:rsid w:val="00F65D31"/>
    <w:rsid w:val="00F65E3C"/>
    <w:rsid w:val="00F662B0"/>
    <w:rsid w:val="00F66BB9"/>
    <w:rsid w:val="00F66CDD"/>
    <w:rsid w:val="00F673EB"/>
    <w:rsid w:val="00F674AF"/>
    <w:rsid w:val="00F677E3"/>
    <w:rsid w:val="00F678B2"/>
    <w:rsid w:val="00F67967"/>
    <w:rsid w:val="00F67AC2"/>
    <w:rsid w:val="00F67C06"/>
    <w:rsid w:val="00F67C82"/>
    <w:rsid w:val="00F67E6E"/>
    <w:rsid w:val="00F67ED2"/>
    <w:rsid w:val="00F70064"/>
    <w:rsid w:val="00F7013C"/>
    <w:rsid w:val="00F70140"/>
    <w:rsid w:val="00F701E3"/>
    <w:rsid w:val="00F70411"/>
    <w:rsid w:val="00F70972"/>
    <w:rsid w:val="00F70BF4"/>
    <w:rsid w:val="00F70E7E"/>
    <w:rsid w:val="00F713B9"/>
    <w:rsid w:val="00F71648"/>
    <w:rsid w:val="00F71736"/>
    <w:rsid w:val="00F72089"/>
    <w:rsid w:val="00F7219B"/>
    <w:rsid w:val="00F727F4"/>
    <w:rsid w:val="00F72AF1"/>
    <w:rsid w:val="00F72EC8"/>
    <w:rsid w:val="00F731A3"/>
    <w:rsid w:val="00F73939"/>
    <w:rsid w:val="00F73B48"/>
    <w:rsid w:val="00F73BAD"/>
    <w:rsid w:val="00F746A3"/>
    <w:rsid w:val="00F74836"/>
    <w:rsid w:val="00F749D5"/>
    <w:rsid w:val="00F74DBF"/>
    <w:rsid w:val="00F75A54"/>
    <w:rsid w:val="00F76175"/>
    <w:rsid w:val="00F764BD"/>
    <w:rsid w:val="00F76532"/>
    <w:rsid w:val="00F76693"/>
    <w:rsid w:val="00F766FB"/>
    <w:rsid w:val="00F76C2F"/>
    <w:rsid w:val="00F76C6D"/>
    <w:rsid w:val="00F76CF7"/>
    <w:rsid w:val="00F76D7E"/>
    <w:rsid w:val="00F76F84"/>
    <w:rsid w:val="00F7723E"/>
    <w:rsid w:val="00F77297"/>
    <w:rsid w:val="00F77575"/>
    <w:rsid w:val="00F7785C"/>
    <w:rsid w:val="00F77A8B"/>
    <w:rsid w:val="00F77DC3"/>
    <w:rsid w:val="00F806E1"/>
    <w:rsid w:val="00F80796"/>
    <w:rsid w:val="00F80E53"/>
    <w:rsid w:val="00F810D5"/>
    <w:rsid w:val="00F812E3"/>
    <w:rsid w:val="00F8199A"/>
    <w:rsid w:val="00F81B5E"/>
    <w:rsid w:val="00F81BB0"/>
    <w:rsid w:val="00F82263"/>
    <w:rsid w:val="00F8246C"/>
    <w:rsid w:val="00F82AD7"/>
    <w:rsid w:val="00F83184"/>
    <w:rsid w:val="00F833E6"/>
    <w:rsid w:val="00F83A3D"/>
    <w:rsid w:val="00F83CAE"/>
    <w:rsid w:val="00F84161"/>
    <w:rsid w:val="00F841DA"/>
    <w:rsid w:val="00F84371"/>
    <w:rsid w:val="00F844D5"/>
    <w:rsid w:val="00F845D0"/>
    <w:rsid w:val="00F845E1"/>
    <w:rsid w:val="00F84902"/>
    <w:rsid w:val="00F8497C"/>
    <w:rsid w:val="00F84B52"/>
    <w:rsid w:val="00F85758"/>
    <w:rsid w:val="00F857C3"/>
    <w:rsid w:val="00F857EF"/>
    <w:rsid w:val="00F85ACF"/>
    <w:rsid w:val="00F85EE4"/>
    <w:rsid w:val="00F87055"/>
    <w:rsid w:val="00F87290"/>
    <w:rsid w:val="00F87505"/>
    <w:rsid w:val="00F8774E"/>
    <w:rsid w:val="00F87E4C"/>
    <w:rsid w:val="00F90427"/>
    <w:rsid w:val="00F90511"/>
    <w:rsid w:val="00F90574"/>
    <w:rsid w:val="00F90626"/>
    <w:rsid w:val="00F91124"/>
    <w:rsid w:val="00F91462"/>
    <w:rsid w:val="00F91AA8"/>
    <w:rsid w:val="00F91B2D"/>
    <w:rsid w:val="00F91BD2"/>
    <w:rsid w:val="00F91D6B"/>
    <w:rsid w:val="00F91FEC"/>
    <w:rsid w:val="00F92138"/>
    <w:rsid w:val="00F924D5"/>
    <w:rsid w:val="00F9254E"/>
    <w:rsid w:val="00F92A70"/>
    <w:rsid w:val="00F92B05"/>
    <w:rsid w:val="00F92E67"/>
    <w:rsid w:val="00F92FFF"/>
    <w:rsid w:val="00F935A8"/>
    <w:rsid w:val="00F93638"/>
    <w:rsid w:val="00F939A8"/>
    <w:rsid w:val="00F93D34"/>
    <w:rsid w:val="00F93F5A"/>
    <w:rsid w:val="00F940CE"/>
    <w:rsid w:val="00F941DF"/>
    <w:rsid w:val="00F94344"/>
    <w:rsid w:val="00F94486"/>
    <w:rsid w:val="00F9460B"/>
    <w:rsid w:val="00F94AC7"/>
    <w:rsid w:val="00F94BA2"/>
    <w:rsid w:val="00F950F7"/>
    <w:rsid w:val="00F95292"/>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8EA"/>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2DCB"/>
    <w:rsid w:val="00FA312F"/>
    <w:rsid w:val="00FA34CD"/>
    <w:rsid w:val="00FA3967"/>
    <w:rsid w:val="00FA3EDD"/>
    <w:rsid w:val="00FA409D"/>
    <w:rsid w:val="00FA4102"/>
    <w:rsid w:val="00FA41ED"/>
    <w:rsid w:val="00FA4BF6"/>
    <w:rsid w:val="00FA4E30"/>
    <w:rsid w:val="00FA55D7"/>
    <w:rsid w:val="00FA564A"/>
    <w:rsid w:val="00FA59DA"/>
    <w:rsid w:val="00FA5A03"/>
    <w:rsid w:val="00FA5C13"/>
    <w:rsid w:val="00FA60E8"/>
    <w:rsid w:val="00FA6136"/>
    <w:rsid w:val="00FA6352"/>
    <w:rsid w:val="00FA67C8"/>
    <w:rsid w:val="00FA68D4"/>
    <w:rsid w:val="00FA697B"/>
    <w:rsid w:val="00FA6CBF"/>
    <w:rsid w:val="00FA7185"/>
    <w:rsid w:val="00FA7700"/>
    <w:rsid w:val="00FA77A4"/>
    <w:rsid w:val="00FA77A8"/>
    <w:rsid w:val="00FA77CF"/>
    <w:rsid w:val="00FA7D30"/>
    <w:rsid w:val="00FB0026"/>
    <w:rsid w:val="00FB002A"/>
    <w:rsid w:val="00FB0115"/>
    <w:rsid w:val="00FB03C1"/>
    <w:rsid w:val="00FB05EC"/>
    <w:rsid w:val="00FB0AFE"/>
    <w:rsid w:val="00FB0B36"/>
    <w:rsid w:val="00FB1010"/>
    <w:rsid w:val="00FB1232"/>
    <w:rsid w:val="00FB1348"/>
    <w:rsid w:val="00FB14EF"/>
    <w:rsid w:val="00FB18D7"/>
    <w:rsid w:val="00FB1E43"/>
    <w:rsid w:val="00FB1EC5"/>
    <w:rsid w:val="00FB203D"/>
    <w:rsid w:val="00FB2062"/>
    <w:rsid w:val="00FB24E5"/>
    <w:rsid w:val="00FB2567"/>
    <w:rsid w:val="00FB2839"/>
    <w:rsid w:val="00FB2926"/>
    <w:rsid w:val="00FB2984"/>
    <w:rsid w:val="00FB2B8F"/>
    <w:rsid w:val="00FB3425"/>
    <w:rsid w:val="00FB3509"/>
    <w:rsid w:val="00FB399A"/>
    <w:rsid w:val="00FB41BE"/>
    <w:rsid w:val="00FB41DE"/>
    <w:rsid w:val="00FB42C9"/>
    <w:rsid w:val="00FB4641"/>
    <w:rsid w:val="00FB46C5"/>
    <w:rsid w:val="00FB4D34"/>
    <w:rsid w:val="00FB4DFB"/>
    <w:rsid w:val="00FB5209"/>
    <w:rsid w:val="00FB538B"/>
    <w:rsid w:val="00FB55D3"/>
    <w:rsid w:val="00FB5899"/>
    <w:rsid w:val="00FB5DD8"/>
    <w:rsid w:val="00FB5E21"/>
    <w:rsid w:val="00FB5E37"/>
    <w:rsid w:val="00FB5FF6"/>
    <w:rsid w:val="00FB62C7"/>
    <w:rsid w:val="00FB637C"/>
    <w:rsid w:val="00FB64F5"/>
    <w:rsid w:val="00FB6769"/>
    <w:rsid w:val="00FB7541"/>
    <w:rsid w:val="00FB7710"/>
    <w:rsid w:val="00FB78D3"/>
    <w:rsid w:val="00FB7EAF"/>
    <w:rsid w:val="00FB7F46"/>
    <w:rsid w:val="00FC00BB"/>
    <w:rsid w:val="00FC061B"/>
    <w:rsid w:val="00FC0B23"/>
    <w:rsid w:val="00FC0CDD"/>
    <w:rsid w:val="00FC104D"/>
    <w:rsid w:val="00FC10ED"/>
    <w:rsid w:val="00FC1E6C"/>
    <w:rsid w:val="00FC2259"/>
    <w:rsid w:val="00FC2574"/>
    <w:rsid w:val="00FC279A"/>
    <w:rsid w:val="00FC2B1E"/>
    <w:rsid w:val="00FC2D13"/>
    <w:rsid w:val="00FC327A"/>
    <w:rsid w:val="00FC38E5"/>
    <w:rsid w:val="00FC3901"/>
    <w:rsid w:val="00FC3A7D"/>
    <w:rsid w:val="00FC3C6B"/>
    <w:rsid w:val="00FC3D04"/>
    <w:rsid w:val="00FC4222"/>
    <w:rsid w:val="00FC43FC"/>
    <w:rsid w:val="00FC47F9"/>
    <w:rsid w:val="00FC4EB1"/>
    <w:rsid w:val="00FC560A"/>
    <w:rsid w:val="00FC5778"/>
    <w:rsid w:val="00FC5A58"/>
    <w:rsid w:val="00FC5CC3"/>
    <w:rsid w:val="00FC5D1E"/>
    <w:rsid w:val="00FC5E43"/>
    <w:rsid w:val="00FC5E6C"/>
    <w:rsid w:val="00FC5FB4"/>
    <w:rsid w:val="00FC688F"/>
    <w:rsid w:val="00FC6B8B"/>
    <w:rsid w:val="00FC6C61"/>
    <w:rsid w:val="00FC7212"/>
    <w:rsid w:val="00FC749C"/>
    <w:rsid w:val="00FC7D15"/>
    <w:rsid w:val="00FC7EB2"/>
    <w:rsid w:val="00FD01A9"/>
    <w:rsid w:val="00FD042C"/>
    <w:rsid w:val="00FD0978"/>
    <w:rsid w:val="00FD0B2C"/>
    <w:rsid w:val="00FD0B99"/>
    <w:rsid w:val="00FD0EF9"/>
    <w:rsid w:val="00FD102A"/>
    <w:rsid w:val="00FD1374"/>
    <w:rsid w:val="00FD15A1"/>
    <w:rsid w:val="00FD165B"/>
    <w:rsid w:val="00FD17F9"/>
    <w:rsid w:val="00FD1AEE"/>
    <w:rsid w:val="00FD1AF9"/>
    <w:rsid w:val="00FD1D20"/>
    <w:rsid w:val="00FD1F80"/>
    <w:rsid w:val="00FD21ED"/>
    <w:rsid w:val="00FD250F"/>
    <w:rsid w:val="00FD3173"/>
    <w:rsid w:val="00FD321B"/>
    <w:rsid w:val="00FD365C"/>
    <w:rsid w:val="00FD39CA"/>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12"/>
    <w:rsid w:val="00FD7271"/>
    <w:rsid w:val="00FD7286"/>
    <w:rsid w:val="00FD74CD"/>
    <w:rsid w:val="00FD785B"/>
    <w:rsid w:val="00FD7AD7"/>
    <w:rsid w:val="00FD7B18"/>
    <w:rsid w:val="00FD7B81"/>
    <w:rsid w:val="00FE0591"/>
    <w:rsid w:val="00FE06D5"/>
    <w:rsid w:val="00FE06F5"/>
    <w:rsid w:val="00FE0718"/>
    <w:rsid w:val="00FE0DAC"/>
    <w:rsid w:val="00FE1152"/>
    <w:rsid w:val="00FE12EA"/>
    <w:rsid w:val="00FE13A7"/>
    <w:rsid w:val="00FE17C6"/>
    <w:rsid w:val="00FE19B5"/>
    <w:rsid w:val="00FE1B19"/>
    <w:rsid w:val="00FE1CF5"/>
    <w:rsid w:val="00FE2122"/>
    <w:rsid w:val="00FE2227"/>
    <w:rsid w:val="00FE228C"/>
    <w:rsid w:val="00FE22C8"/>
    <w:rsid w:val="00FE23A8"/>
    <w:rsid w:val="00FE2580"/>
    <w:rsid w:val="00FE25D6"/>
    <w:rsid w:val="00FE26B1"/>
    <w:rsid w:val="00FE28DD"/>
    <w:rsid w:val="00FE2CDF"/>
    <w:rsid w:val="00FE2E1C"/>
    <w:rsid w:val="00FE30BE"/>
    <w:rsid w:val="00FE3133"/>
    <w:rsid w:val="00FE3347"/>
    <w:rsid w:val="00FE34E2"/>
    <w:rsid w:val="00FE35BB"/>
    <w:rsid w:val="00FE3927"/>
    <w:rsid w:val="00FE39A1"/>
    <w:rsid w:val="00FE3AA5"/>
    <w:rsid w:val="00FE3AD1"/>
    <w:rsid w:val="00FE3B9B"/>
    <w:rsid w:val="00FE40EB"/>
    <w:rsid w:val="00FE4356"/>
    <w:rsid w:val="00FE4395"/>
    <w:rsid w:val="00FE4414"/>
    <w:rsid w:val="00FE4799"/>
    <w:rsid w:val="00FE47A0"/>
    <w:rsid w:val="00FE50CF"/>
    <w:rsid w:val="00FE51B3"/>
    <w:rsid w:val="00FE5216"/>
    <w:rsid w:val="00FE54C8"/>
    <w:rsid w:val="00FE5500"/>
    <w:rsid w:val="00FE557A"/>
    <w:rsid w:val="00FE5729"/>
    <w:rsid w:val="00FE5FFC"/>
    <w:rsid w:val="00FE62D7"/>
    <w:rsid w:val="00FE70E8"/>
    <w:rsid w:val="00FE738F"/>
    <w:rsid w:val="00FE7680"/>
    <w:rsid w:val="00FE7B7E"/>
    <w:rsid w:val="00FF026B"/>
    <w:rsid w:val="00FF02D3"/>
    <w:rsid w:val="00FF04AD"/>
    <w:rsid w:val="00FF08A4"/>
    <w:rsid w:val="00FF098F"/>
    <w:rsid w:val="00FF0FB0"/>
    <w:rsid w:val="00FF0FBC"/>
    <w:rsid w:val="00FF103F"/>
    <w:rsid w:val="00FF119E"/>
    <w:rsid w:val="00FF1405"/>
    <w:rsid w:val="00FF16B0"/>
    <w:rsid w:val="00FF1796"/>
    <w:rsid w:val="00FF17C7"/>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68E4"/>
    <w:rsid w:val="00FF6C99"/>
    <w:rsid w:val="00FF711B"/>
    <w:rsid w:val="00FF71FF"/>
    <w:rsid w:val="00FF7334"/>
    <w:rsid w:val="00FF748E"/>
    <w:rsid w:val="00FF7673"/>
    <w:rsid w:val="00FF7A2A"/>
    <w:rsid w:val="042E7877"/>
    <w:rsid w:val="07F6FBC8"/>
    <w:rsid w:val="0881D35D"/>
    <w:rsid w:val="0C9922DE"/>
    <w:rsid w:val="0EC88638"/>
    <w:rsid w:val="10D5B392"/>
    <w:rsid w:val="114C8DE6"/>
    <w:rsid w:val="11A713C2"/>
    <w:rsid w:val="14206E03"/>
    <w:rsid w:val="173BB4A2"/>
    <w:rsid w:val="19D9F317"/>
    <w:rsid w:val="1C0309F0"/>
    <w:rsid w:val="1EA76FED"/>
    <w:rsid w:val="2138562F"/>
    <w:rsid w:val="221E384A"/>
    <w:rsid w:val="237C23F7"/>
    <w:rsid w:val="240635C2"/>
    <w:rsid w:val="26E23403"/>
    <w:rsid w:val="27192FB9"/>
    <w:rsid w:val="2759C5F2"/>
    <w:rsid w:val="28D507E1"/>
    <w:rsid w:val="2C5070A2"/>
    <w:rsid w:val="2DEC4103"/>
    <w:rsid w:val="2E099745"/>
    <w:rsid w:val="2F8131FA"/>
    <w:rsid w:val="341F209D"/>
    <w:rsid w:val="35F763EA"/>
    <w:rsid w:val="38231676"/>
    <w:rsid w:val="390EEBE3"/>
    <w:rsid w:val="39FD73D0"/>
    <w:rsid w:val="3A400CDF"/>
    <w:rsid w:val="3A9CFD3B"/>
    <w:rsid w:val="3B0E9D0C"/>
    <w:rsid w:val="3CF68799"/>
    <w:rsid w:val="3E51A951"/>
    <w:rsid w:val="42348947"/>
    <w:rsid w:val="425A942E"/>
    <w:rsid w:val="44467261"/>
    <w:rsid w:val="4496EA19"/>
    <w:rsid w:val="486FEFC8"/>
    <w:rsid w:val="4AD17366"/>
    <w:rsid w:val="4F83165A"/>
    <w:rsid w:val="508F0490"/>
    <w:rsid w:val="5A90443C"/>
    <w:rsid w:val="5BEB0392"/>
    <w:rsid w:val="5C89073E"/>
    <w:rsid w:val="5DE44166"/>
    <w:rsid w:val="692E48E2"/>
    <w:rsid w:val="69D15780"/>
    <w:rsid w:val="6A0D07FE"/>
    <w:rsid w:val="6B79B5DC"/>
    <w:rsid w:val="6C74CDE2"/>
    <w:rsid w:val="712947B9"/>
    <w:rsid w:val="7412FEDB"/>
    <w:rsid w:val="74A7AD37"/>
    <w:rsid w:val="773D0207"/>
    <w:rsid w:val="7918C351"/>
    <w:rsid w:val="7A01CC9A"/>
    <w:rsid w:val="7D40A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Bullet 2" w:uiPriority="99" w:qFormat="1"/>
    <w:lsdException w:name="List Bullet 3" w:uiPriority="99"/>
    <w:lsdException w:name="List Bullet 4" w:uiPriority="99"/>
    <w:lsdException w:name="List Bullet 5"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link w:val="Heading4Char"/>
    <w:qFormat/>
    <w:pPr>
      <w:keepNext/>
      <w:jc w:val="center"/>
      <w:outlineLvl w:val="3"/>
    </w:pPr>
    <w:rPr>
      <w:rFonts w:ascii="Arial" w:hAnsi="Arial" w:cs="Arial"/>
      <w:i/>
      <w:iCs/>
      <w:sz w:val="18"/>
      <w:szCs w:val="18"/>
    </w:rPr>
  </w:style>
  <w:style w:type="paragraph" w:styleId="Heading5">
    <w:name w:val="heading 5"/>
    <w:basedOn w:val="Normal"/>
    <w:next w:val="Normal"/>
    <w:link w:val="Heading5Char"/>
    <w:qFormat/>
    <w:pPr>
      <w:keepNext/>
      <w:jc w:val="center"/>
      <w:outlineLvl w:val="4"/>
    </w:pPr>
    <w:rPr>
      <w:rFonts w:ascii="Arial" w:hAnsi="Arial" w:cs="Arial"/>
      <w:b/>
      <w:sz w:val="16"/>
      <w:szCs w:val="16"/>
    </w:rPr>
  </w:style>
  <w:style w:type="paragraph" w:styleId="Heading6">
    <w:name w:val="heading 6"/>
    <w:basedOn w:val="Normal"/>
    <w:next w:val="Normal"/>
    <w:link w:val="Heading6Char"/>
    <w:qFormat/>
    <w:pPr>
      <w:keepNext/>
      <w:jc w:val="center"/>
      <w:outlineLvl w:val="5"/>
    </w:pPr>
    <w:rPr>
      <w:rFonts w:ascii="Arial" w:hAnsi="Arial" w:cs="Arial"/>
      <w:b/>
      <w:bCs/>
      <w:sz w:val="22"/>
    </w:rPr>
  </w:style>
  <w:style w:type="paragraph" w:styleId="Heading7">
    <w:name w:val="heading 7"/>
    <w:basedOn w:val="Normal"/>
    <w:next w:val="Normal"/>
    <w:link w:val="Heading7Char"/>
    <w:qFormat/>
    <w:pPr>
      <w:keepNext/>
      <w:outlineLvl w:val="6"/>
    </w:pPr>
    <w:rPr>
      <w:rFonts w:ascii="Arial" w:hAnsi="Arial" w:cs="Arial"/>
      <w:u w:val="single"/>
    </w:rPr>
  </w:style>
  <w:style w:type="paragraph" w:styleId="Heading8">
    <w:name w:val="heading 8"/>
    <w:basedOn w:val="Normal"/>
    <w:next w:val="Normal"/>
    <w:link w:val="Heading8Char"/>
    <w:qFormat/>
    <w:pPr>
      <w:keepNext/>
      <w:outlineLvl w:val="7"/>
    </w:pPr>
    <w:rPr>
      <w:rFonts w:ascii="Arial" w:hAnsi="Arial" w:cs="Arial"/>
      <w:b/>
      <w:bCs/>
      <w:color w:val="000000"/>
      <w:sz w:val="18"/>
      <w:szCs w:val="20"/>
    </w:rPr>
  </w:style>
  <w:style w:type="paragraph" w:styleId="Heading9">
    <w:name w:val="heading 9"/>
    <w:basedOn w:val="Normal"/>
    <w:next w:val="Normal"/>
    <w:link w:val="Heading9Char"/>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link w:val="BodyTextIndentChar"/>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187946"/>
    <w:pPr>
      <w:tabs>
        <w:tab w:val="right" w:leader="underscore" w:pos="10070"/>
      </w:tabs>
      <w:spacing w:before="120"/>
      <w:ind w:left="245"/>
      <w:jc w:val="center"/>
    </w:pPr>
    <w:rPr>
      <w:b/>
      <w:bCs/>
      <w:noProof/>
      <w:sz w:val="22"/>
      <w:szCs w:val="22"/>
    </w:rPr>
  </w:style>
  <w:style w:type="paragraph" w:styleId="TOC2">
    <w:name w:val="toc 2"/>
    <w:basedOn w:val="Normal"/>
    <w:next w:val="Normal"/>
    <w:autoRedefine/>
    <w:uiPriority w:val="39"/>
    <w:rsid w:val="002119F5"/>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link w:val="CommentSubjectChar"/>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link w:val="BodyText2Char"/>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CA03ED"/>
    <w:pPr>
      <w:spacing w:after="120"/>
    </w:pPr>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link w:val="BodyTextIndent3Char"/>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link w:val="BodyText3Char"/>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link w:val="PlainTextChar"/>
    <w:rsid w:val="00994B44"/>
    <w:rPr>
      <w:rFonts w:ascii="Courier New" w:hAnsi="Courier New" w:cs="Courier New"/>
      <w:sz w:val="20"/>
      <w:szCs w:val="20"/>
    </w:rPr>
  </w:style>
  <w:style w:type="paragraph" w:styleId="Title">
    <w:name w:val="Title"/>
    <w:basedOn w:val="Normal"/>
    <w:link w:val="TitleChar"/>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link w:val="EndnoteTextChar"/>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link w:val="SubtitleChar"/>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link w:val="HTMLPreformattedChar"/>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 w:type="paragraph" w:customStyle="1" w:styleId="xxxxmsonormal">
    <w:name w:val="x_xxxmsonormal"/>
    <w:basedOn w:val="Normal"/>
    <w:rsid w:val="00816409"/>
    <w:rPr>
      <w:rFonts w:ascii="Calibri" w:eastAsiaTheme="minorHAnsi" w:hAnsi="Calibri" w:cs="Calibri"/>
      <w:sz w:val="22"/>
      <w:szCs w:val="22"/>
    </w:rPr>
  </w:style>
  <w:style w:type="paragraph" w:customStyle="1" w:styleId="xxmsonormal">
    <w:name w:val="x_xmsonormal"/>
    <w:basedOn w:val="Normal"/>
    <w:rsid w:val="001C0367"/>
    <w:rPr>
      <w:rFonts w:ascii="Calibri" w:eastAsiaTheme="minorHAnsi" w:hAnsi="Calibri"/>
      <w:sz w:val="22"/>
      <w:szCs w:val="22"/>
    </w:rPr>
  </w:style>
  <w:style w:type="paragraph" w:customStyle="1" w:styleId="xxxmsonormal">
    <w:name w:val="x_xxmsonormal"/>
    <w:basedOn w:val="Normal"/>
    <w:rsid w:val="001C0367"/>
    <w:rPr>
      <w:rFonts w:ascii="Calibri" w:eastAsiaTheme="minorHAnsi" w:hAnsi="Calibri"/>
      <w:sz w:val="22"/>
      <w:szCs w:val="22"/>
    </w:rPr>
  </w:style>
  <w:style w:type="paragraph" w:customStyle="1" w:styleId="xxxdefault">
    <w:name w:val="x_xxdefault"/>
    <w:basedOn w:val="Normal"/>
    <w:rsid w:val="001C0367"/>
    <w:rPr>
      <w:rFonts w:ascii="Calibri" w:eastAsiaTheme="minorHAnsi" w:hAnsi="Calibri"/>
      <w:sz w:val="22"/>
      <w:szCs w:val="22"/>
    </w:rPr>
  </w:style>
  <w:style w:type="table" w:customStyle="1" w:styleId="TableGrid2">
    <w:name w:val="Table Grid2"/>
    <w:basedOn w:val="TableNormal"/>
    <w:next w:val="TableGrid"/>
    <w:rsid w:val="006E40B6"/>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0515E"/>
  </w:style>
  <w:style w:type="character" w:customStyle="1" w:styleId="eop">
    <w:name w:val="eop"/>
    <w:basedOn w:val="DefaultParagraphFont"/>
    <w:rsid w:val="0080515E"/>
  </w:style>
  <w:style w:type="paragraph" w:customStyle="1" w:styleId="xxmsonormal0">
    <w:name w:val="x_x_msonormal"/>
    <w:basedOn w:val="Normal"/>
    <w:rsid w:val="00574BB9"/>
    <w:rPr>
      <w:rFonts w:ascii="Calibri" w:eastAsiaTheme="minorHAnsi" w:hAnsi="Calibri" w:cs="Calibri"/>
      <w:sz w:val="22"/>
      <w:szCs w:val="22"/>
    </w:rPr>
  </w:style>
  <w:style w:type="numbering" w:customStyle="1" w:styleId="MyTestListStyle">
    <w:name w:val="MyTestListStyle"/>
    <w:uiPriority w:val="99"/>
    <w:rsid w:val="004D3A72"/>
    <w:pPr>
      <w:numPr>
        <w:numId w:val="83"/>
      </w:numPr>
    </w:pPr>
  </w:style>
  <w:style w:type="paragraph" w:styleId="ListBullet2">
    <w:name w:val="List Bullet 2"/>
    <w:basedOn w:val="Normal"/>
    <w:uiPriority w:val="99"/>
    <w:unhideWhenUsed/>
    <w:qFormat/>
    <w:rsid w:val="004D3A72"/>
    <w:pPr>
      <w:numPr>
        <w:ilvl w:val="1"/>
        <w:numId w:val="83"/>
      </w:numPr>
      <w:contextualSpacing/>
    </w:pPr>
    <w:rPr>
      <w:rFonts w:cstheme="minorBidi"/>
    </w:rPr>
  </w:style>
  <w:style w:type="paragraph" w:styleId="ListBullet3">
    <w:name w:val="List Bullet 3"/>
    <w:basedOn w:val="Normal"/>
    <w:uiPriority w:val="99"/>
    <w:unhideWhenUsed/>
    <w:rsid w:val="004D3A72"/>
    <w:pPr>
      <w:numPr>
        <w:ilvl w:val="2"/>
        <w:numId w:val="83"/>
      </w:numPr>
      <w:contextualSpacing/>
    </w:pPr>
    <w:rPr>
      <w:rFonts w:cstheme="minorBidi"/>
    </w:rPr>
  </w:style>
  <w:style w:type="paragraph" w:styleId="ListBullet4">
    <w:name w:val="List Bullet 4"/>
    <w:basedOn w:val="Normal"/>
    <w:uiPriority w:val="99"/>
    <w:unhideWhenUsed/>
    <w:rsid w:val="004D3A72"/>
    <w:pPr>
      <w:numPr>
        <w:ilvl w:val="3"/>
        <w:numId w:val="83"/>
      </w:numPr>
      <w:contextualSpacing/>
    </w:pPr>
    <w:rPr>
      <w:rFonts w:cstheme="minorBidi"/>
    </w:rPr>
  </w:style>
  <w:style w:type="paragraph" w:styleId="ListBullet5">
    <w:name w:val="List Bullet 5"/>
    <w:basedOn w:val="Normal"/>
    <w:uiPriority w:val="99"/>
    <w:unhideWhenUsed/>
    <w:rsid w:val="004D3A72"/>
    <w:pPr>
      <w:numPr>
        <w:ilvl w:val="4"/>
        <w:numId w:val="83"/>
      </w:numPr>
      <w:contextualSpacing/>
    </w:pPr>
    <w:rPr>
      <w:rFonts w:cstheme="minorBidi"/>
    </w:rPr>
  </w:style>
  <w:style w:type="character" w:customStyle="1" w:styleId="Heading4Char">
    <w:name w:val="Heading 4 Char"/>
    <w:basedOn w:val="DefaultParagraphFont"/>
    <w:link w:val="Heading4"/>
    <w:rsid w:val="00A02ED7"/>
    <w:rPr>
      <w:rFonts w:ascii="Arial" w:hAnsi="Arial" w:cs="Arial"/>
      <w:i/>
      <w:iCs/>
      <w:sz w:val="18"/>
      <w:szCs w:val="18"/>
    </w:rPr>
  </w:style>
  <w:style w:type="character" w:customStyle="1" w:styleId="Heading5Char">
    <w:name w:val="Heading 5 Char"/>
    <w:basedOn w:val="DefaultParagraphFont"/>
    <w:link w:val="Heading5"/>
    <w:rsid w:val="00A02ED7"/>
    <w:rPr>
      <w:rFonts w:ascii="Arial" w:hAnsi="Arial" w:cs="Arial"/>
      <w:b/>
      <w:sz w:val="16"/>
      <w:szCs w:val="16"/>
    </w:rPr>
  </w:style>
  <w:style w:type="character" w:customStyle="1" w:styleId="Heading6Char">
    <w:name w:val="Heading 6 Char"/>
    <w:basedOn w:val="DefaultParagraphFont"/>
    <w:link w:val="Heading6"/>
    <w:rsid w:val="00A02ED7"/>
    <w:rPr>
      <w:rFonts w:ascii="Arial" w:hAnsi="Arial" w:cs="Arial"/>
      <w:b/>
      <w:bCs/>
      <w:sz w:val="22"/>
      <w:szCs w:val="24"/>
    </w:rPr>
  </w:style>
  <w:style w:type="character" w:customStyle="1" w:styleId="Heading7Char">
    <w:name w:val="Heading 7 Char"/>
    <w:basedOn w:val="DefaultParagraphFont"/>
    <w:link w:val="Heading7"/>
    <w:rsid w:val="00A02ED7"/>
    <w:rPr>
      <w:rFonts w:ascii="Arial" w:hAnsi="Arial" w:cs="Arial"/>
      <w:sz w:val="24"/>
      <w:szCs w:val="24"/>
      <w:u w:val="single"/>
    </w:rPr>
  </w:style>
  <w:style w:type="character" w:customStyle="1" w:styleId="Heading8Char">
    <w:name w:val="Heading 8 Char"/>
    <w:basedOn w:val="DefaultParagraphFont"/>
    <w:link w:val="Heading8"/>
    <w:rsid w:val="00A02ED7"/>
    <w:rPr>
      <w:rFonts w:ascii="Arial" w:hAnsi="Arial" w:cs="Arial"/>
      <w:b/>
      <w:bCs/>
      <w:color w:val="000000"/>
      <w:sz w:val="18"/>
    </w:rPr>
  </w:style>
  <w:style w:type="character" w:customStyle="1" w:styleId="Heading9Char">
    <w:name w:val="Heading 9 Char"/>
    <w:basedOn w:val="DefaultParagraphFont"/>
    <w:link w:val="Heading9"/>
    <w:rsid w:val="00A02ED7"/>
    <w:rPr>
      <w:rFonts w:ascii="Arial" w:hAnsi="Arial" w:cs="Arial"/>
      <w:b/>
      <w:bCs/>
      <w:color w:val="000000"/>
    </w:rPr>
  </w:style>
  <w:style w:type="character" w:customStyle="1" w:styleId="HeaderChar">
    <w:name w:val="Header Char"/>
    <w:basedOn w:val="DefaultParagraphFont"/>
    <w:link w:val="Header"/>
    <w:uiPriority w:val="99"/>
    <w:rsid w:val="00A02ED7"/>
    <w:rPr>
      <w:sz w:val="24"/>
      <w:szCs w:val="24"/>
    </w:rPr>
  </w:style>
  <w:style w:type="character" w:customStyle="1" w:styleId="FooterChar">
    <w:name w:val="Footer Char"/>
    <w:basedOn w:val="DefaultParagraphFont"/>
    <w:link w:val="Footer"/>
    <w:rsid w:val="00A02ED7"/>
    <w:rPr>
      <w:sz w:val="24"/>
      <w:szCs w:val="24"/>
    </w:rPr>
  </w:style>
  <w:style w:type="character" w:customStyle="1" w:styleId="DocumentMapChar">
    <w:name w:val="Document Map Char"/>
    <w:basedOn w:val="DefaultParagraphFont"/>
    <w:link w:val="DocumentMap"/>
    <w:semiHidden/>
    <w:rsid w:val="00A02ED7"/>
    <w:rPr>
      <w:rFonts w:ascii="Tahoma" w:hAnsi="Tahoma" w:cs="Tahoma"/>
      <w:sz w:val="24"/>
      <w:szCs w:val="24"/>
      <w:shd w:val="clear" w:color="auto" w:fill="000080"/>
    </w:rPr>
  </w:style>
  <w:style w:type="character" w:customStyle="1" w:styleId="BodyTextIndentChar">
    <w:name w:val="Body Text Indent Char"/>
    <w:basedOn w:val="DefaultParagraphFont"/>
    <w:link w:val="BodyTextIndent"/>
    <w:rsid w:val="00A02ED7"/>
    <w:rPr>
      <w:rFonts w:ascii="Arial" w:hAnsi="Arial" w:cs="Arial"/>
      <w:szCs w:val="24"/>
    </w:rPr>
  </w:style>
  <w:style w:type="character" w:customStyle="1" w:styleId="BalloonTextChar">
    <w:name w:val="Balloon Text Char"/>
    <w:basedOn w:val="DefaultParagraphFont"/>
    <w:link w:val="BalloonText"/>
    <w:semiHidden/>
    <w:rsid w:val="00A02ED7"/>
    <w:rPr>
      <w:rFonts w:ascii="Tahoma" w:hAnsi="Tahoma" w:cs="Tahoma"/>
      <w:sz w:val="16"/>
      <w:szCs w:val="16"/>
    </w:rPr>
  </w:style>
  <w:style w:type="character" w:customStyle="1" w:styleId="CommentSubjectChar">
    <w:name w:val="Comment Subject Char"/>
    <w:basedOn w:val="CommentTextChar"/>
    <w:link w:val="CommentSubject"/>
    <w:semiHidden/>
    <w:rsid w:val="00A02ED7"/>
    <w:rPr>
      <w:b/>
      <w:bCs/>
    </w:rPr>
  </w:style>
  <w:style w:type="character" w:customStyle="1" w:styleId="BodyText2Char">
    <w:name w:val="Body Text 2 Char"/>
    <w:basedOn w:val="DefaultParagraphFont"/>
    <w:link w:val="BodyText2"/>
    <w:rsid w:val="00A02ED7"/>
    <w:rPr>
      <w:rFonts w:ascii="Book Antiqua" w:hAnsi="Book Antiqua" w:cs="Arial"/>
      <w:b/>
      <w:bCs/>
    </w:rPr>
  </w:style>
  <w:style w:type="character" w:customStyle="1" w:styleId="BodyTextIndent3Char">
    <w:name w:val="Body Text Indent 3 Char"/>
    <w:basedOn w:val="DefaultParagraphFont"/>
    <w:link w:val="BodyTextIndent3"/>
    <w:rsid w:val="00A02ED7"/>
    <w:rPr>
      <w:rFonts w:ascii="Arial" w:hAnsi="Arial"/>
      <w:sz w:val="22"/>
    </w:rPr>
  </w:style>
  <w:style w:type="character" w:customStyle="1" w:styleId="BodyText3Char">
    <w:name w:val="Body Text 3 Char"/>
    <w:basedOn w:val="DefaultParagraphFont"/>
    <w:link w:val="BodyText3"/>
    <w:rsid w:val="00A02ED7"/>
    <w:rPr>
      <w:rFonts w:ascii="Arial" w:hAnsi="Arial"/>
      <w:sz w:val="22"/>
    </w:rPr>
  </w:style>
  <w:style w:type="character" w:customStyle="1" w:styleId="PlainTextChar">
    <w:name w:val="Plain Text Char"/>
    <w:basedOn w:val="DefaultParagraphFont"/>
    <w:link w:val="PlainText"/>
    <w:rsid w:val="00A02ED7"/>
    <w:rPr>
      <w:rFonts w:ascii="Courier New" w:hAnsi="Courier New" w:cs="Courier New"/>
    </w:rPr>
  </w:style>
  <w:style w:type="character" w:customStyle="1" w:styleId="TitleChar">
    <w:name w:val="Title Char"/>
    <w:basedOn w:val="DefaultParagraphFont"/>
    <w:link w:val="Title"/>
    <w:rsid w:val="00A02ED7"/>
    <w:rPr>
      <w:b/>
      <w:bCs/>
      <w:sz w:val="24"/>
    </w:rPr>
  </w:style>
  <w:style w:type="character" w:customStyle="1" w:styleId="EndnoteTextChar">
    <w:name w:val="Endnote Text Char"/>
    <w:basedOn w:val="DefaultParagraphFont"/>
    <w:link w:val="EndnoteText"/>
    <w:semiHidden/>
    <w:rsid w:val="00A02ED7"/>
    <w:rPr>
      <w:snapToGrid w:val="0"/>
    </w:rPr>
  </w:style>
  <w:style w:type="character" w:customStyle="1" w:styleId="SubtitleChar">
    <w:name w:val="Subtitle Char"/>
    <w:basedOn w:val="DefaultParagraphFont"/>
    <w:link w:val="Subtitle"/>
    <w:rsid w:val="00A02ED7"/>
    <w:rPr>
      <w:rFonts w:ascii="Arial" w:hAnsi="Arial" w:cs="Arial"/>
      <w:b/>
      <w:bCs/>
      <w:sz w:val="24"/>
      <w:szCs w:val="16"/>
    </w:rPr>
  </w:style>
  <w:style w:type="character" w:customStyle="1" w:styleId="HTMLPreformattedChar">
    <w:name w:val="HTML Preformatted Char"/>
    <w:basedOn w:val="DefaultParagraphFont"/>
    <w:link w:val="HTMLPreformatted"/>
    <w:rsid w:val="00A02ED7"/>
    <w:rPr>
      <w:rFonts w:ascii="Courier New" w:hAnsi="Courier New" w:cs="Courier New"/>
    </w:rPr>
  </w:style>
  <w:style w:type="table" w:customStyle="1" w:styleId="TableGrid11">
    <w:name w:val="Table Grid11"/>
    <w:basedOn w:val="TableNormal"/>
    <w:next w:val="TableGrid"/>
    <w:uiPriority w:val="59"/>
    <w:rsid w:val="00A02E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A02ED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
    <w:uiPriority w:val="40"/>
    <w:rsid w:val="00A02ED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Bullet21">
    <w:name w:val="List Bullet 21"/>
    <w:basedOn w:val="Normal"/>
    <w:next w:val="ListBullet2"/>
    <w:uiPriority w:val="99"/>
    <w:unhideWhenUsed/>
    <w:qFormat/>
    <w:rsid w:val="00360162"/>
    <w:pPr>
      <w:tabs>
        <w:tab w:val="num" w:pos="360"/>
        <w:tab w:val="num" w:pos="1800"/>
      </w:tabs>
      <w:contextualSpacing/>
    </w:pPr>
  </w:style>
  <w:style w:type="paragraph" w:customStyle="1" w:styleId="ListBullet31">
    <w:name w:val="List Bullet 31"/>
    <w:basedOn w:val="Normal"/>
    <w:next w:val="ListBullet3"/>
    <w:uiPriority w:val="99"/>
    <w:unhideWhenUsed/>
    <w:rsid w:val="00360162"/>
    <w:pPr>
      <w:tabs>
        <w:tab w:val="num" w:pos="360"/>
        <w:tab w:val="num" w:pos="2520"/>
      </w:tabs>
      <w:contextualSpacing/>
    </w:pPr>
  </w:style>
  <w:style w:type="paragraph" w:customStyle="1" w:styleId="ListBullet41">
    <w:name w:val="List Bullet 41"/>
    <w:basedOn w:val="Normal"/>
    <w:next w:val="ListBullet4"/>
    <w:uiPriority w:val="99"/>
    <w:unhideWhenUsed/>
    <w:rsid w:val="00360162"/>
    <w:pPr>
      <w:tabs>
        <w:tab w:val="num" w:pos="360"/>
        <w:tab w:val="num" w:pos="3240"/>
      </w:tabs>
      <w:contextualSpacing/>
    </w:pPr>
  </w:style>
  <w:style w:type="paragraph" w:customStyle="1" w:styleId="ListBullet51">
    <w:name w:val="List Bullet 51"/>
    <w:basedOn w:val="Normal"/>
    <w:next w:val="ListBullet5"/>
    <w:uiPriority w:val="99"/>
    <w:unhideWhenUsed/>
    <w:rsid w:val="00360162"/>
    <w:pPr>
      <w:tabs>
        <w:tab w:val="num" w:pos="360"/>
        <w:tab w:val="num" w:pos="3960"/>
      </w:tabs>
      <w:contextualSpacing/>
    </w:pPr>
  </w:style>
  <w:style w:type="table" w:customStyle="1" w:styleId="PlainTable12">
    <w:name w:val="Plain Table 12"/>
    <w:basedOn w:val="TableNormal"/>
    <w:next w:val="PlainTable1"/>
    <w:uiPriority w:val="41"/>
    <w:rsid w:val="00A02ED7"/>
    <w:rPr>
      <w:rFonts w:eastAsia="Calibri"/>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
    <w:name w:val="Table Grid Light2"/>
    <w:basedOn w:val="TableNormal"/>
    <w:next w:val="TableGridLight"/>
    <w:uiPriority w:val="40"/>
    <w:rsid w:val="00A02ED7"/>
    <w:rPr>
      <w:rFonts w:eastAsia="Calibri"/>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graph">
    <w:name w:val="paragraph"/>
    <w:basedOn w:val="Normal"/>
    <w:rsid w:val="006036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36442860">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7893150">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199317052">
      <w:bodyDiv w:val="1"/>
      <w:marLeft w:val="0"/>
      <w:marRight w:val="0"/>
      <w:marTop w:val="0"/>
      <w:marBottom w:val="0"/>
      <w:divBdr>
        <w:top w:val="none" w:sz="0" w:space="0" w:color="auto"/>
        <w:left w:val="none" w:sz="0" w:space="0" w:color="auto"/>
        <w:bottom w:val="none" w:sz="0" w:space="0" w:color="auto"/>
        <w:right w:val="none" w:sz="0" w:space="0" w:color="auto"/>
      </w:divBdr>
      <w:divsChild>
        <w:div w:id="2032493038">
          <w:marLeft w:val="0"/>
          <w:marRight w:val="0"/>
          <w:marTop w:val="0"/>
          <w:marBottom w:val="0"/>
          <w:divBdr>
            <w:top w:val="none" w:sz="0" w:space="0" w:color="auto"/>
            <w:left w:val="none" w:sz="0" w:space="0" w:color="auto"/>
            <w:bottom w:val="none" w:sz="0" w:space="0" w:color="auto"/>
            <w:right w:val="none" w:sz="0" w:space="0" w:color="auto"/>
          </w:divBdr>
        </w:div>
        <w:div w:id="470171194">
          <w:marLeft w:val="0"/>
          <w:marRight w:val="0"/>
          <w:marTop w:val="0"/>
          <w:marBottom w:val="0"/>
          <w:divBdr>
            <w:top w:val="none" w:sz="0" w:space="0" w:color="auto"/>
            <w:left w:val="none" w:sz="0" w:space="0" w:color="auto"/>
            <w:bottom w:val="none" w:sz="0" w:space="0" w:color="auto"/>
            <w:right w:val="none" w:sz="0" w:space="0" w:color="auto"/>
          </w:divBdr>
        </w:div>
        <w:div w:id="1617633840">
          <w:marLeft w:val="0"/>
          <w:marRight w:val="0"/>
          <w:marTop w:val="0"/>
          <w:marBottom w:val="0"/>
          <w:divBdr>
            <w:top w:val="none" w:sz="0" w:space="0" w:color="auto"/>
            <w:left w:val="none" w:sz="0" w:space="0" w:color="auto"/>
            <w:bottom w:val="none" w:sz="0" w:space="0" w:color="auto"/>
            <w:right w:val="none" w:sz="0" w:space="0" w:color="auto"/>
          </w:divBdr>
        </w:div>
        <w:div w:id="49690641">
          <w:marLeft w:val="0"/>
          <w:marRight w:val="0"/>
          <w:marTop w:val="0"/>
          <w:marBottom w:val="0"/>
          <w:divBdr>
            <w:top w:val="none" w:sz="0" w:space="0" w:color="auto"/>
            <w:left w:val="none" w:sz="0" w:space="0" w:color="auto"/>
            <w:bottom w:val="none" w:sz="0" w:space="0" w:color="auto"/>
            <w:right w:val="none" w:sz="0" w:space="0" w:color="auto"/>
          </w:divBdr>
        </w:div>
        <w:div w:id="362436735">
          <w:marLeft w:val="0"/>
          <w:marRight w:val="0"/>
          <w:marTop w:val="0"/>
          <w:marBottom w:val="0"/>
          <w:divBdr>
            <w:top w:val="none" w:sz="0" w:space="0" w:color="auto"/>
            <w:left w:val="none" w:sz="0" w:space="0" w:color="auto"/>
            <w:bottom w:val="none" w:sz="0" w:space="0" w:color="auto"/>
            <w:right w:val="none" w:sz="0" w:space="0" w:color="auto"/>
          </w:divBdr>
        </w:div>
        <w:div w:id="356858119">
          <w:marLeft w:val="0"/>
          <w:marRight w:val="0"/>
          <w:marTop w:val="0"/>
          <w:marBottom w:val="0"/>
          <w:divBdr>
            <w:top w:val="none" w:sz="0" w:space="0" w:color="auto"/>
            <w:left w:val="none" w:sz="0" w:space="0" w:color="auto"/>
            <w:bottom w:val="none" w:sz="0" w:space="0" w:color="auto"/>
            <w:right w:val="none" w:sz="0" w:space="0" w:color="auto"/>
          </w:divBdr>
        </w:div>
        <w:div w:id="1287738815">
          <w:marLeft w:val="0"/>
          <w:marRight w:val="0"/>
          <w:marTop w:val="0"/>
          <w:marBottom w:val="0"/>
          <w:divBdr>
            <w:top w:val="none" w:sz="0" w:space="0" w:color="auto"/>
            <w:left w:val="none" w:sz="0" w:space="0" w:color="auto"/>
            <w:bottom w:val="none" w:sz="0" w:space="0" w:color="auto"/>
            <w:right w:val="none" w:sz="0" w:space="0" w:color="auto"/>
          </w:divBdr>
        </w:div>
        <w:div w:id="732971109">
          <w:marLeft w:val="0"/>
          <w:marRight w:val="0"/>
          <w:marTop w:val="0"/>
          <w:marBottom w:val="0"/>
          <w:divBdr>
            <w:top w:val="none" w:sz="0" w:space="0" w:color="auto"/>
            <w:left w:val="none" w:sz="0" w:space="0" w:color="auto"/>
            <w:bottom w:val="none" w:sz="0" w:space="0" w:color="auto"/>
            <w:right w:val="none" w:sz="0" w:space="0" w:color="auto"/>
          </w:divBdr>
        </w:div>
      </w:divsChild>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53822504">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16760985">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250276">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85877310">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5615376">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6800165">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3815893">
      <w:bodyDiv w:val="1"/>
      <w:marLeft w:val="0"/>
      <w:marRight w:val="0"/>
      <w:marTop w:val="0"/>
      <w:marBottom w:val="0"/>
      <w:divBdr>
        <w:top w:val="none" w:sz="0" w:space="0" w:color="auto"/>
        <w:left w:val="none" w:sz="0" w:space="0" w:color="auto"/>
        <w:bottom w:val="none" w:sz="0" w:space="0" w:color="auto"/>
        <w:right w:val="none" w:sz="0" w:space="0" w:color="auto"/>
      </w:divBdr>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131684">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05288274">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53736094">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698512244">
      <w:bodyDiv w:val="1"/>
      <w:marLeft w:val="0"/>
      <w:marRight w:val="0"/>
      <w:marTop w:val="0"/>
      <w:marBottom w:val="0"/>
      <w:divBdr>
        <w:top w:val="none" w:sz="0" w:space="0" w:color="auto"/>
        <w:left w:val="none" w:sz="0" w:space="0" w:color="auto"/>
        <w:bottom w:val="none" w:sz="0" w:space="0" w:color="auto"/>
        <w:right w:val="none" w:sz="0" w:space="0" w:color="auto"/>
      </w:divBdr>
    </w:div>
    <w:div w:id="705640589">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045923">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7497283">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0045664">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19756">
      <w:bodyDiv w:val="1"/>
      <w:marLeft w:val="0"/>
      <w:marRight w:val="0"/>
      <w:marTop w:val="0"/>
      <w:marBottom w:val="0"/>
      <w:divBdr>
        <w:top w:val="none" w:sz="0" w:space="0" w:color="auto"/>
        <w:left w:val="none" w:sz="0" w:space="0" w:color="auto"/>
        <w:bottom w:val="none" w:sz="0" w:space="0" w:color="auto"/>
        <w:right w:val="none" w:sz="0" w:space="0" w:color="auto"/>
      </w:divBdr>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994722644">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19694761">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24942198">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12284800">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9767">
      <w:bodyDiv w:val="1"/>
      <w:marLeft w:val="0"/>
      <w:marRight w:val="0"/>
      <w:marTop w:val="0"/>
      <w:marBottom w:val="0"/>
      <w:divBdr>
        <w:top w:val="none" w:sz="0" w:space="0" w:color="auto"/>
        <w:left w:val="none" w:sz="0" w:space="0" w:color="auto"/>
        <w:bottom w:val="none" w:sz="0" w:space="0" w:color="auto"/>
        <w:right w:val="none" w:sz="0" w:space="0" w:color="auto"/>
      </w:divBdr>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06137840">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28901442">
      <w:bodyDiv w:val="1"/>
      <w:marLeft w:val="0"/>
      <w:marRight w:val="0"/>
      <w:marTop w:val="0"/>
      <w:marBottom w:val="0"/>
      <w:divBdr>
        <w:top w:val="none" w:sz="0" w:space="0" w:color="auto"/>
        <w:left w:val="none" w:sz="0" w:space="0" w:color="auto"/>
        <w:bottom w:val="none" w:sz="0" w:space="0" w:color="auto"/>
        <w:right w:val="none" w:sz="0" w:space="0" w:color="auto"/>
      </w:divBdr>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051">
      <w:bodyDiv w:val="1"/>
      <w:marLeft w:val="0"/>
      <w:marRight w:val="0"/>
      <w:marTop w:val="0"/>
      <w:marBottom w:val="0"/>
      <w:divBdr>
        <w:top w:val="none" w:sz="0" w:space="0" w:color="auto"/>
        <w:left w:val="none" w:sz="0" w:space="0" w:color="auto"/>
        <w:bottom w:val="none" w:sz="0" w:space="0" w:color="auto"/>
        <w:right w:val="none" w:sz="0" w:space="0" w:color="auto"/>
      </w:divBdr>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59421731">
      <w:bodyDiv w:val="1"/>
      <w:marLeft w:val="0"/>
      <w:marRight w:val="0"/>
      <w:marTop w:val="0"/>
      <w:marBottom w:val="0"/>
      <w:divBdr>
        <w:top w:val="none" w:sz="0" w:space="0" w:color="auto"/>
        <w:left w:val="none" w:sz="0" w:space="0" w:color="auto"/>
        <w:bottom w:val="none" w:sz="0" w:space="0" w:color="auto"/>
        <w:right w:val="none" w:sz="0" w:space="0" w:color="auto"/>
      </w:divBdr>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7062284">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30797596">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140272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08467844">
      <w:bodyDiv w:val="1"/>
      <w:marLeft w:val="0"/>
      <w:marRight w:val="0"/>
      <w:marTop w:val="0"/>
      <w:marBottom w:val="0"/>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3840">
      <w:bodyDiv w:val="1"/>
      <w:marLeft w:val="0"/>
      <w:marRight w:val="0"/>
      <w:marTop w:val="0"/>
      <w:marBottom w:val="0"/>
      <w:divBdr>
        <w:top w:val="none" w:sz="0" w:space="0" w:color="auto"/>
        <w:left w:val="none" w:sz="0" w:space="0" w:color="auto"/>
        <w:bottom w:val="none" w:sz="0" w:space="0" w:color="auto"/>
        <w:right w:val="none" w:sz="0" w:space="0" w:color="auto"/>
      </w:divBdr>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6441160">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9179">
      <w:bodyDiv w:val="1"/>
      <w:marLeft w:val="0"/>
      <w:marRight w:val="0"/>
      <w:marTop w:val="0"/>
      <w:marBottom w:val="0"/>
      <w:divBdr>
        <w:top w:val="none" w:sz="0" w:space="0" w:color="auto"/>
        <w:left w:val="none" w:sz="0" w:space="0" w:color="auto"/>
        <w:bottom w:val="none" w:sz="0" w:space="0" w:color="auto"/>
        <w:right w:val="none" w:sz="0" w:space="0" w:color="auto"/>
      </w:divBdr>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28795486">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1127428">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54234164">
      <w:bodyDiv w:val="1"/>
      <w:marLeft w:val="0"/>
      <w:marRight w:val="0"/>
      <w:marTop w:val="0"/>
      <w:marBottom w:val="0"/>
      <w:divBdr>
        <w:top w:val="none" w:sz="0" w:space="0" w:color="auto"/>
        <w:left w:val="none" w:sz="0" w:space="0" w:color="auto"/>
        <w:bottom w:val="none" w:sz="0" w:space="0" w:color="auto"/>
        <w:right w:val="none" w:sz="0" w:space="0" w:color="auto"/>
      </w:divBdr>
    </w:div>
    <w:div w:id="1766923802">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3660247">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57787871">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02149751">
      <w:bodyDiv w:val="1"/>
      <w:marLeft w:val="0"/>
      <w:marRight w:val="0"/>
      <w:marTop w:val="0"/>
      <w:marBottom w:val="0"/>
      <w:divBdr>
        <w:top w:val="none" w:sz="0" w:space="0" w:color="auto"/>
        <w:left w:val="none" w:sz="0" w:space="0" w:color="auto"/>
        <w:bottom w:val="none" w:sz="0" w:space="0" w:color="auto"/>
        <w:right w:val="none" w:sz="0" w:space="0" w:color="auto"/>
      </w:divBdr>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2931085">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48874740">
      <w:bodyDiv w:val="1"/>
      <w:marLeft w:val="0"/>
      <w:marRight w:val="0"/>
      <w:marTop w:val="0"/>
      <w:marBottom w:val="0"/>
      <w:divBdr>
        <w:top w:val="none" w:sz="0" w:space="0" w:color="auto"/>
        <w:left w:val="none" w:sz="0" w:space="0" w:color="auto"/>
        <w:bottom w:val="none" w:sz="0" w:space="0" w:color="auto"/>
        <w:right w:val="none" w:sz="0" w:space="0" w:color="auto"/>
      </w:divBdr>
    </w:div>
    <w:div w:id="204964283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ysed.gov/bilingual-ed/schools/units-study-tables-english-new-language-enl-and-bilingual-education-programs" TargetMode="External"/><Relationship Id="rId21" Type="http://schemas.openxmlformats.org/officeDocument/2006/relationships/footer" Target="footer2.xml"/><Relationship Id="rId42" Type="http://schemas.openxmlformats.org/officeDocument/2006/relationships/header" Target="header5.xml"/><Relationship Id="rId63" Type="http://schemas.openxmlformats.org/officeDocument/2006/relationships/hyperlink" Target="https://www.p12.nysed.gov/irs/vendors/home.html" TargetMode="External"/><Relationship Id="rId84" Type="http://schemas.openxmlformats.org/officeDocument/2006/relationships/hyperlink" Target="http://www.p12.nysed.gov/irs/courseCatalog/home.html" TargetMode="External"/><Relationship Id="rId138" Type="http://schemas.openxmlformats.org/officeDocument/2006/relationships/hyperlink" Target="mailto:accountinfo@nysed.gov" TargetMode="External"/><Relationship Id="rId159" Type="http://schemas.openxmlformats.org/officeDocument/2006/relationships/hyperlink" Target="http://www.highered.nysed.gov/tcert/contact.html" TargetMode="External"/><Relationship Id="rId170" Type="http://schemas.openxmlformats.org/officeDocument/2006/relationships/hyperlink" Target="http://www.p12.nysed.gov/sedcar/" TargetMode="External"/><Relationship Id="rId191" Type="http://schemas.openxmlformats.org/officeDocument/2006/relationships/hyperlink" Target="http://www.oms.nysed.gov/sedref/home.html" TargetMode="External"/><Relationship Id="rId205" Type="http://schemas.microsoft.com/office/2020/10/relationships/intelligence" Target="intelligence2.xml"/><Relationship Id="rId16" Type="http://schemas.openxmlformats.org/officeDocument/2006/relationships/hyperlink" Target="http://www.p12.nysed.gov/part100/pages/1005.html" TargetMode="External"/><Relationship Id="rId107" Type="http://schemas.openxmlformats.org/officeDocument/2006/relationships/hyperlink" Target="http://www.nysed.gov/curriculum-instruction/interstate-compact/" TargetMode="External"/><Relationship Id="rId11" Type="http://schemas.openxmlformats.org/officeDocument/2006/relationships/image" Target="media/image1.png"/><Relationship Id="rId32" Type="http://schemas.openxmlformats.org/officeDocument/2006/relationships/hyperlink" Target="http://www.p12.nysed.gov/specialed/publications/EducResponsSchoolAgeResidence.pdf" TargetMode="External"/><Relationship Id="rId37" Type="http://schemas.openxmlformats.org/officeDocument/2006/relationships/hyperlink" Target="http://www.p12.nysed.gov/specialed/publications/EducResponsSchoolAgeResidence.pdf" TargetMode="External"/><Relationship Id="rId53" Type="http://schemas.openxmlformats.org/officeDocument/2006/relationships/hyperlink" Target="http://www.nysed.gov/curriculum-instruction/appeals-safety-nets-and-superintendent-determination" TargetMode="External"/><Relationship Id="rId58" Type="http://schemas.openxmlformats.org/officeDocument/2006/relationships/hyperlink" Target="http://www.p12.nysed.gov/assessment/nysitell/home.html" TargetMode="External"/><Relationship Id="rId74" Type="http://schemas.openxmlformats.org/officeDocument/2006/relationships/hyperlink" Target="http://www.p12.nysed.gov/irs/beds/PMF/home.html" TargetMode="External"/><Relationship Id="rId79" Type="http://schemas.openxmlformats.org/officeDocument/2006/relationships/hyperlink" Target="http://www.p12.nysed.gov/irs/beds/PMF/home.html" TargetMode="External"/><Relationship Id="rId102" Type="http://schemas.openxmlformats.org/officeDocument/2006/relationships/hyperlink" Target="http://www.p12.nysed.gov/sedcar/sirs/sirs_toc.html" TargetMode="External"/><Relationship Id="rId123" Type="http://schemas.openxmlformats.org/officeDocument/2006/relationships/hyperlink" Target="http://www.nycptechschools.org/" TargetMode="External"/><Relationship Id="rId128" Type="http://schemas.openxmlformats.org/officeDocument/2006/relationships/hyperlink" Target="http://www.p12.nysed.gov/irs/vendors/documents/FRPLGuidancedoc-Revisedfor18-19.pdf" TargetMode="External"/><Relationship Id="rId144" Type="http://schemas.openxmlformats.org/officeDocument/2006/relationships/hyperlink" Target="mailto:lisa.long@nysed.gov" TargetMode="External"/><Relationship Id="rId149" Type="http://schemas.openxmlformats.org/officeDocument/2006/relationships/hyperlink" Target="mailto:deborah.reiter@nysed.gov" TargetMode="External"/><Relationship Id="rId5" Type="http://schemas.openxmlformats.org/officeDocument/2006/relationships/numbering" Target="numbering.xml"/><Relationship Id="rId90" Type="http://schemas.openxmlformats.org/officeDocument/2006/relationships/hyperlink" Target="http://www.nysed.gov/curriculum-instruction" TargetMode="External"/><Relationship Id="rId95" Type="http://schemas.openxmlformats.org/officeDocument/2006/relationships/hyperlink" Target="http://www.nysed.gov/bilingual-ed/ell-identification-placementhome-language-questionnaire" TargetMode="External"/><Relationship Id="rId160" Type="http://schemas.openxmlformats.org/officeDocument/2006/relationships/hyperlink" Target="mailto:educatoreval@nysed.gov" TargetMode="External"/><Relationship Id="rId165" Type="http://schemas.openxmlformats.org/officeDocument/2006/relationships/hyperlink" Target="https://cbtsupport.nysed.gov/hc/en-us" TargetMode="External"/><Relationship Id="rId181" Type="http://schemas.openxmlformats.org/officeDocument/2006/relationships/hyperlink" Target="http://www.nces.ed.gov/" TargetMode="External"/><Relationship Id="rId186" Type="http://schemas.openxmlformats.org/officeDocument/2006/relationships/hyperlink" Target="http://www.archives.nysed.gov/records/local-government-record-schedule/school-district-and-boces" TargetMode="External"/><Relationship Id="rId22" Type="http://schemas.openxmlformats.org/officeDocument/2006/relationships/footer" Target="footer3.xm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google.com/url?sa=t&amp;rct=j&amp;esrc=s&amp;source=appssearch&amp;uact=8&amp;cd=1&amp;cad=rja&amp;q&amp;sig2=4J2lhO8T1ktHQu2HFvUqmg&amp;ved=0ahUKEwjT3Nqdg7r3AhUW1ukKHZE-Apk4ABABKAEwAQ&amp;url=http://www.nysed.gov/common/nysed/files/programs/state-assessment/high-school-adminstrators-manual-2019.pdf&amp;usg=AOvVaw0oa7AkVEyUj9-y0ci3HzOu" TargetMode="External"/><Relationship Id="rId48" Type="http://schemas.openxmlformats.org/officeDocument/2006/relationships/hyperlink" Target="http://www.p12.nysed.gov/irs/courseCatalog/home.html" TargetMode="External"/><Relationship Id="rId64" Type="http://schemas.openxmlformats.org/officeDocument/2006/relationships/hyperlink" Target="http://www.nysed.gov/nonpublic-schools/home-instruction-questions-and-answers" TargetMode="External"/><Relationship Id="rId69" Type="http://schemas.openxmlformats.org/officeDocument/2006/relationships/hyperlink" Target="http://www.p12.nysed.gov/sedcar/" TargetMode="External"/><Relationship Id="rId113" Type="http://schemas.openxmlformats.org/officeDocument/2006/relationships/hyperlink" Target="http://www.nysed.gov/common/nysed/files/programs/state-assessment/approved-alternative-examinations.pdf" TargetMode="External"/><Relationship Id="rId118" Type="http://schemas.openxmlformats.org/officeDocument/2006/relationships/hyperlink" Target="http://www.p12.nysed.gov/sss/ssae/AltEd/" TargetMode="External"/><Relationship Id="rId134" Type="http://schemas.openxmlformats.org/officeDocument/2006/relationships/hyperlink" Target="http://nces.ed.gov/nationsreportcard/naepdata/" TargetMode="External"/><Relationship Id="rId139" Type="http://schemas.openxmlformats.org/officeDocument/2006/relationships/hyperlink" Target="mailto:rose.leroy@nysed.gov" TargetMode="External"/><Relationship Id="rId80" Type="http://schemas.openxmlformats.org/officeDocument/2006/relationships/hyperlink" Target="http://www.regents.nysed.gov/meetings/2015/2015-06/p-12-educationhigher-education-joint-meeting" TargetMode="External"/><Relationship Id="rId85" Type="http://schemas.openxmlformats.org/officeDocument/2006/relationships/hyperlink" Target="http://www.p12.nysed.gov/irs/vendors/" TargetMode="External"/><Relationship Id="rId150" Type="http://schemas.openxmlformats.org/officeDocument/2006/relationships/hyperlink" Target="mailto:cdesorbo@mail.nysed.gov" TargetMode="External"/><Relationship Id="rId155" Type="http://schemas.openxmlformats.org/officeDocument/2006/relationships/hyperlink" Target="http://www.p12.nysed.gov/irs/sirs/ric-big5.html" TargetMode="External"/><Relationship Id="rId171" Type="http://schemas.openxmlformats.org/officeDocument/2006/relationships/hyperlink" Target="http://www.nysed.gov/budget-coordination/academic-intervention-services" TargetMode="External"/><Relationship Id="rId176" Type="http://schemas.openxmlformats.org/officeDocument/2006/relationships/hyperlink" Target="http://www.nysed.gov/educator-integrity/contact-us" TargetMode="External"/><Relationship Id="rId192" Type="http://schemas.openxmlformats.org/officeDocument/2006/relationships/hyperlink" Target="http://www.p12.nysed.gov/sss/lawsregs/3205.html" TargetMode="External"/><Relationship Id="rId197" Type="http://schemas.openxmlformats.org/officeDocument/2006/relationships/hyperlink" Target="http://www.p12.nysed.gov/sss/ssae/AltEd/home.html" TargetMode="External"/><Relationship Id="rId201" Type="http://schemas.openxmlformats.org/officeDocument/2006/relationships/header" Target="header7.xml"/><Relationship Id="rId12" Type="http://schemas.openxmlformats.org/officeDocument/2006/relationships/hyperlink" Target="https://l0historical.nyseddata.org/" TargetMode="External"/><Relationship Id="rId17" Type="http://schemas.openxmlformats.org/officeDocument/2006/relationships/hyperlink" Target="http://www.p12.nysed.gov/sss/ssae/AltEd/" TargetMode="External"/><Relationship Id="rId33" Type="http://schemas.openxmlformats.org/officeDocument/2006/relationships/hyperlink" Target="http://www.p12.nysed.gov/specialed/publications/EducResponsSchoolAgeResidence.pdf" TargetMode="External"/><Relationship Id="rId38" Type="http://schemas.openxmlformats.org/officeDocument/2006/relationships/hyperlink" Target="http://www.p12.nysed.gov/specialed/publications/EducResponsSchoolAgeResidence.pdf" TargetMode="External"/><Relationship Id="rId59" Type="http://schemas.openxmlformats.org/officeDocument/2006/relationships/hyperlink" Target="https://www.regents.nysed.gov/common/regents/files/622p12a2.pdf" TargetMode="External"/><Relationship Id="rId103" Type="http://schemas.openxmlformats.org/officeDocument/2006/relationships/hyperlink" Target="http://www.p12.nysed.gov/sedcar/sppschedule2011-2019.html" TargetMode="External"/><Relationship Id="rId108" Type="http://schemas.openxmlformats.org/officeDocument/2006/relationships/hyperlink" Target="http://www.emsc.nysed.gov/specialed/spp/indicators/7.htm" TargetMode="External"/><Relationship Id="rId124" Type="http://schemas.openxmlformats.org/officeDocument/2006/relationships/hyperlink" Target="http://www.nysed.gov/bilingual-ed/regulations/regulations-concerning-english-language-learnersmultilingual-learners" TargetMode="External"/><Relationship Id="rId129" Type="http://schemas.openxmlformats.org/officeDocument/2006/relationships/hyperlink" Target="http://www.nysed.gov/information-reporting-services" TargetMode="External"/><Relationship Id="rId54" Type="http://schemas.openxmlformats.org/officeDocument/2006/relationships/hyperlink" Target="https://www.p12.nysed.gov/sss/documents/PUB-5221_ESSATOOLKIT-PACKET.pdf" TargetMode="External"/><Relationship Id="rId70" Type="http://schemas.openxmlformats.org/officeDocument/2006/relationships/hyperlink" Target="https://datasupport.nysed.gov/" TargetMode="External"/><Relationship Id="rId75" Type="http://schemas.openxmlformats.org/officeDocument/2006/relationships/hyperlink" Target="http://www.p12.nysed.gov/irs/vendors/home.html" TargetMode="External"/><Relationship Id="rId91" Type="http://schemas.openxmlformats.org/officeDocument/2006/relationships/hyperlink" Target="http://www.nysed.gov/curriculum-instruction/1005-diploma-requirements" TargetMode="External"/><Relationship Id="rId96" Type="http://schemas.openxmlformats.org/officeDocument/2006/relationships/hyperlink" Target="http://www.p12.nysed.gov/sedcar/sirs/sirs_toc.html" TargetMode="External"/><Relationship Id="rId140" Type="http://schemas.openxmlformats.org/officeDocument/2006/relationships/hyperlink" Target="mailto:cdesorbo@mail.nysed.gov" TargetMode="External"/><Relationship Id="rId145" Type="http://schemas.openxmlformats.org/officeDocument/2006/relationships/hyperlink" Target="mailto:shibu.joseph@nysed.gov" TargetMode="External"/><Relationship Id="rId161" Type="http://schemas.openxmlformats.org/officeDocument/2006/relationships/hyperlink" Target="http://www.nysed.gov" TargetMode="External"/><Relationship Id="rId166" Type="http://schemas.openxmlformats.org/officeDocument/2006/relationships/hyperlink" Target="http://www.p12.nysed.gov/assessment/" TargetMode="External"/><Relationship Id="rId182" Type="http://schemas.openxmlformats.org/officeDocument/2006/relationships/hyperlink" Target="http://www.p12.nysed.gov/accountability/essa.html" TargetMode="External"/><Relationship Id="rId187"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p12.nysed.gov/sedcar/locationcodes.html" TargetMode="External"/><Relationship Id="rId28" Type="http://schemas.openxmlformats.org/officeDocument/2006/relationships/hyperlink" Target="http://www.p12.nysed.gov/specialed/publications/EducResponsSchoolAgeResidence.pdf" TargetMode="External"/><Relationship Id="rId49" Type="http://schemas.openxmlformats.org/officeDocument/2006/relationships/hyperlink" Target="http://www.emsc.nysed.gov/cte/ctepolicy/" TargetMode="External"/><Relationship Id="rId114" Type="http://schemas.openxmlformats.org/officeDocument/2006/relationships/hyperlink" Target="http://www.p12.nysed.gov/irs/vendors/home.html" TargetMode="External"/><Relationship Id="rId119" Type="http://schemas.openxmlformats.org/officeDocument/2006/relationships/hyperlink" Target="https://www.p12.nysed.gov/sedcar/sppschedule2017-2025.html?" TargetMode="External"/><Relationship Id="rId44" Type="http://schemas.openxmlformats.org/officeDocument/2006/relationships/hyperlink" Target="http://www.p12.nysed.gov/irs/beds" TargetMode="External"/><Relationship Id="rId60" Type="http://schemas.openxmlformats.org/officeDocument/2006/relationships/hyperlink" Target="https://www.nysenate.gov/legislation/laws/EDN/112-A" TargetMode="External"/><Relationship Id="rId65" Type="http://schemas.openxmlformats.org/officeDocument/2006/relationships/hyperlink" Target="http://www.p12.nysed.gov/part100/pages/1005.html" TargetMode="External"/><Relationship Id="rId81" Type="http://schemas.openxmlformats.org/officeDocument/2006/relationships/hyperlink" Target="http://www.p12.nysed.gov/irs/courseCatalog/home.html" TargetMode="External"/><Relationship Id="rId86" Type="http://schemas.openxmlformats.org/officeDocument/2006/relationships/hyperlink" Target="http://www.p12.nysed.gov/irs/vendors/home.html" TargetMode="External"/><Relationship Id="rId130" Type="http://schemas.openxmlformats.org/officeDocument/2006/relationships/hyperlink" Target="https://www.p12.nysed.gov/sedcar/forms/instructions/duedates2223.html" TargetMode="External"/><Relationship Id="rId135" Type="http://schemas.openxmlformats.org/officeDocument/2006/relationships/hyperlink" Target="https://datasupport.nysed.gov/" TargetMode="External"/><Relationship Id="rId151" Type="http://schemas.openxmlformats.org/officeDocument/2006/relationships/hyperlink" Target="mailto:emily.bryans@nysed.gov" TargetMode="External"/><Relationship Id="rId156" Type="http://schemas.openxmlformats.org/officeDocument/2006/relationships/hyperlink" Target="mailto:NY.3-8.help@questarai.com" TargetMode="External"/><Relationship Id="rId177" Type="http://schemas.openxmlformats.org/officeDocument/2006/relationships/hyperlink" Target="http://nces.ed.gov/pubsearch/pubsinfo.asp?pubid=2010801" TargetMode="External"/><Relationship Id="rId198" Type="http://schemas.openxmlformats.org/officeDocument/2006/relationships/hyperlink" Target="http://www.p12.nysed.gov/irs/level2reports/home.html" TargetMode="External"/><Relationship Id="rId172" Type="http://schemas.openxmlformats.org/officeDocument/2006/relationships/hyperlink" Target="http://www.p12.nysed.gov/assessment/" TargetMode="External"/><Relationship Id="rId193" Type="http://schemas.openxmlformats.org/officeDocument/2006/relationships/hyperlink" Target="http://www.nysed.gov/curriculum-instruction/diploma-types" TargetMode="External"/><Relationship Id="rId202" Type="http://schemas.openxmlformats.org/officeDocument/2006/relationships/header" Target="header8.xml"/><Relationship Id="rId13" Type="http://schemas.openxmlformats.org/officeDocument/2006/relationships/hyperlink" Target="https://data.nysed.gov/" TargetMode="External"/><Relationship Id="rId18" Type="http://schemas.openxmlformats.org/officeDocument/2006/relationships/header" Target="header1.xml"/><Relationship Id="rId39" Type="http://schemas.openxmlformats.org/officeDocument/2006/relationships/hyperlink" Target="http://www.p12.nysed.gov/sedcar/locationcodes.html" TargetMode="External"/><Relationship Id="rId109" Type="http://schemas.openxmlformats.org/officeDocument/2006/relationships/hyperlink" Target="http://www.emsc.nysed.gov/specialed/spp/"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p12.nysed.gov/irs/level2reports/documents/sirs-108-cccr-accountability-report-guide.pdf." TargetMode="External"/><Relationship Id="rId55" Type="http://schemas.openxmlformats.org/officeDocument/2006/relationships/hyperlink" Target="http://www2.ed.gov/policy/elsec/guid/lepguidance.doc" TargetMode="External"/><Relationship Id="rId76" Type="http://schemas.openxmlformats.org/officeDocument/2006/relationships/hyperlink" Target="http://www.p12.nysed.gov/irs/vendors/home.html" TargetMode="External"/><Relationship Id="rId97" Type="http://schemas.openxmlformats.org/officeDocument/2006/relationships/hyperlink" Target="http://www.p12.nysed.gov/sedcar/sirs/sirs_toc.html" TargetMode="External"/><Relationship Id="rId104" Type="http://schemas.openxmlformats.org/officeDocument/2006/relationships/hyperlink" Target="http://www.p12.nysed.gov/irs/courseCatalog/home.html" TargetMode="External"/><Relationship Id="rId120" Type="http://schemas.openxmlformats.org/officeDocument/2006/relationships/hyperlink" Target="http://www.p12.nysed.gov/sss/ssae/AltEd/" TargetMode="External"/><Relationship Id="rId125" Type="http://schemas.openxmlformats.org/officeDocument/2006/relationships/hyperlink" Target="http://www.nysed.gov/program-offices/office-bilingual-education-and-world-languages-obewl" TargetMode="External"/><Relationship Id="rId141" Type="http://schemas.openxmlformats.org/officeDocument/2006/relationships/hyperlink" Target="mailto:joanne.lacrosse@nysed.gov" TargetMode="External"/><Relationship Id="rId146" Type="http://schemas.openxmlformats.org/officeDocument/2006/relationships/hyperlink" Target="mailto:kin.chee@nysed.gov" TargetMode="External"/><Relationship Id="rId167" Type="http://schemas.openxmlformats.org/officeDocument/2006/relationships/hyperlink" Target="http://www.p12.nysed.gov/accountability/" TargetMode="External"/><Relationship Id="rId188" Type="http://schemas.openxmlformats.org/officeDocument/2006/relationships/hyperlink" Target="http://www.ed.gov/" TargetMode="External"/><Relationship Id="rId7" Type="http://schemas.openxmlformats.org/officeDocument/2006/relationships/settings" Target="settings.xml"/><Relationship Id="rId71" Type="http://schemas.openxmlformats.org/officeDocument/2006/relationships/hyperlink" Target="http://www.p12.nysed.gov/dignityact/documents/Transg_GNCGuidanceFINAL.pdf" TargetMode="External"/><Relationship Id="rId92" Type="http://schemas.openxmlformats.org/officeDocument/2006/relationships/hyperlink" Target="http://www.p12.nysed.gov/sedcar/sirs/sirs_toc.html" TargetMode="External"/><Relationship Id="rId162" Type="http://schemas.openxmlformats.org/officeDocument/2006/relationships/hyperlink" Target="http://www.p12.nysed.gov/irs/" TargetMode="External"/><Relationship Id="rId183" Type="http://schemas.openxmlformats.org/officeDocument/2006/relationships/hyperlink" Target="mailto:accountinfo@nysed.gov" TargetMode="External"/><Relationship Id="rId2" Type="http://schemas.openxmlformats.org/officeDocument/2006/relationships/customXml" Target="../customXml/item2.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s://datasupport.nysed.gov/hc/en-us" TargetMode="External"/><Relationship Id="rId40" Type="http://schemas.openxmlformats.org/officeDocument/2006/relationships/header" Target="header3.xml"/><Relationship Id="rId45" Type="http://schemas.openxmlformats.org/officeDocument/2006/relationships/hyperlink" Target="http://www.p12.nysed.gov/cte/ctepolicy/" TargetMode="External"/><Relationship Id="rId66" Type="http://schemas.openxmlformats.org/officeDocument/2006/relationships/hyperlink" Target="http://www.p12.nysed.gov/specialed/publications/safetynet-comp-attc.htm" TargetMode="External"/><Relationship Id="rId87" Type="http://schemas.openxmlformats.org/officeDocument/2006/relationships/hyperlink" Target="http://www.highered.nysed.gov/tcert/teach/" TargetMode="External"/><Relationship Id="rId110" Type="http://schemas.openxmlformats.org/officeDocument/2006/relationships/hyperlink" Target="http://www.nysed.gov/curriculum-instruction/multiple-pathways/" TargetMode="External"/><Relationship Id="rId115" Type="http://schemas.openxmlformats.org/officeDocument/2006/relationships/hyperlink" Target="http://www.p12.nysed.gov/part100/pages/1005.html" TargetMode="External"/><Relationship Id="rId131" Type="http://schemas.openxmlformats.org/officeDocument/2006/relationships/hyperlink" Target="http://www.p12.nysed.gov/sedcar/data.htm" TargetMode="External"/><Relationship Id="rId136" Type="http://schemas.openxmlformats.org/officeDocument/2006/relationships/hyperlink" Target="mailto:evaldata@nysed.gov" TargetMode="External"/><Relationship Id="rId157" Type="http://schemas.openxmlformats.org/officeDocument/2006/relationships/hyperlink" Target="mailto:DLM-support@ku.edu" TargetMode="External"/><Relationship Id="rId178" Type="http://schemas.openxmlformats.org/officeDocument/2006/relationships/hyperlink" Target="http://nces.ed.gov/pubsearch/pubsinfo.asp?pubid=97527" TargetMode="External"/><Relationship Id="rId61" Type="http://schemas.openxmlformats.org/officeDocument/2006/relationships/hyperlink" Target="http://www.p12.nysed.gov/sss/homeinstruction/homeschoolingqanda.html"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mailto:KIAP@nysed.gov" TargetMode="External"/><Relationship Id="rId173" Type="http://schemas.openxmlformats.org/officeDocument/2006/relationships/hyperlink" Target="http://www.p12.nysed.gov/irs/sirs" TargetMode="External"/><Relationship Id="rId194" Type="http://schemas.openxmlformats.org/officeDocument/2006/relationships/hyperlink" Target="http://www.p12.nysed.gov/accountability/ESEAFlexibilityWaiver.html" TargetMode="External"/><Relationship Id="rId199" Type="http://schemas.openxmlformats.org/officeDocument/2006/relationships/hyperlink" Target="http://www.p12.nysed.gov/assessment/nysaa/" TargetMode="External"/><Relationship Id="rId203" Type="http://schemas.openxmlformats.org/officeDocument/2006/relationships/fontTable" Target="fontTable.xml"/><Relationship Id="rId19" Type="http://schemas.openxmlformats.org/officeDocument/2006/relationships/header" Target="header2.xml"/><Relationship Id="rId14" Type="http://schemas.openxmlformats.org/officeDocument/2006/relationships/hyperlink" Target="http://www.p12.nysed.gov/sedcar/schoollsts/article81.htm" TargetMode="External"/><Relationship Id="rId30" Type="http://schemas.openxmlformats.org/officeDocument/2006/relationships/hyperlink" Target="https://datasupport.nysed.gov/hc/en-us" TargetMode="External"/><Relationship Id="rId35" Type="http://schemas.openxmlformats.org/officeDocument/2006/relationships/hyperlink" Target="https://www.p12.nysed.gov/sss/documents/PUB-5221_ESSATOOLKIT-PACKET.pdf" TargetMode="External"/><Relationship Id="rId56" Type="http://schemas.openxmlformats.org/officeDocument/2006/relationships/hyperlink" Target="http://www.google.com/url?sa=t&amp;rct=j&amp;esrc=s&amp;source=appssearch&amp;uact=8&amp;cd=0&amp;cad=rja&amp;q&amp;sig2=Pwpmzf021IKX0AG6Li0tCg&amp;ved=0ahUKEwiQi4_whLr3AhUmS6sCHdK-AqU4ABABKAAwAA&amp;url=http://www.nysed.gov/common/nysed/files/programs/state-assessment/38-sam-2022.pdf&amp;usg=AOvVaw0iZgU3xCMNX3zJnuK8KPPA" TargetMode="External"/><Relationship Id="rId77" Type="http://schemas.openxmlformats.org/officeDocument/2006/relationships/hyperlink" Target="http://www.highered.nysed.gov/tcert/" TargetMode="External"/><Relationship Id="rId100" Type="http://schemas.openxmlformats.org/officeDocument/2006/relationships/hyperlink" Target="http://www.p12.nysed.gov/irs/beds/PMF/documents/CertifcationandProfessionalDevelopment.pdf" TargetMode="External"/><Relationship Id="rId105" Type="http://schemas.openxmlformats.org/officeDocument/2006/relationships/hyperlink" Target="http://www.p12.nysed.gov/irs/beds/PMF/home.html" TargetMode="External"/><Relationship Id="rId126" Type="http://schemas.openxmlformats.org/officeDocument/2006/relationships/hyperlink" Target="https://ideadata.org/sites/default/files/media/documents/2017-09/idc_ceis_chart.pdf" TargetMode="External"/><Relationship Id="rId147" Type="http://schemas.openxmlformats.org/officeDocument/2006/relationships/hyperlink" Target="mailto:kimberly.vumbaco@nysed.gov" TargetMode="External"/><Relationship Id="rId168" Type="http://schemas.openxmlformats.org/officeDocument/2006/relationships/hyperlink" Target="http://www.p12.nysed.gov/assessment/nysaa/" TargetMode="External"/><Relationship Id="rId8" Type="http://schemas.openxmlformats.org/officeDocument/2006/relationships/webSettings" Target="webSettings.xml"/><Relationship Id="rId51" Type="http://schemas.openxmlformats.org/officeDocument/2006/relationships/hyperlink" Target="http://www.nysed.gov/curriculum-instruction/diploma-types" TargetMode="External"/><Relationship Id="rId72" Type="http://schemas.openxmlformats.org/officeDocument/2006/relationships/hyperlink" Target="http://www.p12.nysed.gov/specialed/publications/grade9-ungraded.htm" TargetMode="External"/><Relationship Id="rId93" Type="http://schemas.openxmlformats.org/officeDocument/2006/relationships/hyperlink" Target="http://www.p12.nysed.gov/sedcar/sirs/sirs_toc.html" TargetMode="External"/><Relationship Id="rId98" Type="http://schemas.openxmlformats.org/officeDocument/2006/relationships/hyperlink" Target="http://www.p12.nysed.gov/irs/courseCatalog/home.html" TargetMode="External"/><Relationship Id="rId121" Type="http://schemas.openxmlformats.org/officeDocument/2006/relationships/hyperlink" Target="https://www.nysmigrant.org/mets" TargetMode="External"/><Relationship Id="rId142" Type="http://schemas.openxmlformats.org/officeDocument/2006/relationships/hyperlink" Target="mailto:vanessalee.mercado@nysed.gov" TargetMode="External"/><Relationship Id="rId163" Type="http://schemas.openxmlformats.org/officeDocument/2006/relationships/hyperlink" Target="http://www.p12.nysed.gov/irs/sirs/" TargetMode="External"/><Relationship Id="rId184" Type="http://schemas.openxmlformats.org/officeDocument/2006/relationships/hyperlink" Target="https://www.govinfo.gov/content/pkg/BILLS-114s1177enr/pdf/BILLS-114s1177enr.pdf" TargetMode="External"/><Relationship Id="rId189" Type="http://schemas.openxmlformats.org/officeDocument/2006/relationships/hyperlink" Target="https://www2.ed.gov/about/offices/list/ocr/504faq.html" TargetMode="External"/><Relationship Id="rId3" Type="http://schemas.openxmlformats.org/officeDocument/2006/relationships/customXml" Target="../customXml/item3.xml"/><Relationship Id="rId25" Type="http://schemas.openxmlformats.org/officeDocument/2006/relationships/hyperlink" Target="https://datasupport.nysed.gov/hc/en-us" TargetMode="External"/><Relationship Id="rId46" Type="http://schemas.openxmlformats.org/officeDocument/2006/relationships/hyperlink" Target="http://www.p12.nysed.gov/cte/ctepolicy/approved.html" TargetMode="External"/><Relationship Id="rId67" Type="http://schemas.openxmlformats.org/officeDocument/2006/relationships/hyperlink" Target="http://www.p12.nysed.gov/part100/pages/1005.html" TargetMode="External"/><Relationship Id="rId116" Type="http://schemas.openxmlformats.org/officeDocument/2006/relationships/hyperlink" Target="https://stateaid.nysed.gov/attendance" TargetMode="External"/><Relationship Id="rId137" Type="http://schemas.openxmlformats.org/officeDocument/2006/relationships/hyperlink" Target="mailto:emscassessinfo@nysed.gov" TargetMode="External"/><Relationship Id="rId158" Type="http://schemas.openxmlformats.org/officeDocument/2006/relationships/hyperlink" Target="https://www.nysteachs.org/liaisons" TargetMode="External"/><Relationship Id="rId20" Type="http://schemas.openxmlformats.org/officeDocument/2006/relationships/footer" Target="footer1.xml"/><Relationship Id="rId41" Type="http://schemas.openxmlformats.org/officeDocument/2006/relationships/header" Target="header4.xml"/><Relationship Id="rId62" Type="http://schemas.openxmlformats.org/officeDocument/2006/relationships/hyperlink" Target="https://www.p12.nysed.gov/sss/ssae/AltEd/" TargetMode="External"/><Relationship Id="rId83" Type="http://schemas.openxmlformats.org/officeDocument/2006/relationships/hyperlink" Target="http://www.nysed.gov/educator-quality/resources-staff-evaluation-data-collection-and-submission-0" TargetMode="External"/><Relationship Id="rId88" Type="http://schemas.openxmlformats.org/officeDocument/2006/relationships/hyperlink" Target="http://www.nysed.gov/curriculum-instruction/multiple-pathways/" TargetMode="External"/><Relationship Id="rId111" Type="http://schemas.openxmlformats.org/officeDocument/2006/relationships/hyperlink" Target="http://www.nysed.gov/common/nysed/files/curriculum-instruction/memo/regents-exams-class-2022-memo.pdf" TargetMode="External"/><Relationship Id="rId132" Type="http://schemas.openxmlformats.org/officeDocument/2006/relationships/hyperlink" Target="http://www.p12.nysed.gov/sedcar/sppschedule2017-2025.html" TargetMode="External"/><Relationship Id="rId153" Type="http://schemas.openxmlformats.org/officeDocument/2006/relationships/hyperlink" Target="mailto:NYSPTECH@nysed.gov" TargetMode="External"/><Relationship Id="rId174" Type="http://schemas.openxmlformats.org/officeDocument/2006/relationships/hyperlink" Target="http://www.nysed.gov/career-technical-education" TargetMode="External"/><Relationship Id="rId179" Type="http://schemas.openxmlformats.org/officeDocument/2006/relationships/hyperlink" Target="http://nces.ed.gov/pubs98/98297.pdf" TargetMode="External"/><Relationship Id="rId195" Type="http://schemas.openxmlformats.org/officeDocument/2006/relationships/hyperlink" Target="https://www.ed.gov/esea" TargetMode="External"/><Relationship Id="rId190" Type="http://schemas.openxmlformats.org/officeDocument/2006/relationships/hyperlink" Target="https://www2.ed.gov/about/offices/list/ocr/docs/504-resource-guide-201612.pdf" TargetMode="External"/><Relationship Id="rId204" Type="http://schemas.openxmlformats.org/officeDocument/2006/relationships/theme" Target="theme/theme1.xml"/><Relationship Id="rId15" Type="http://schemas.openxmlformats.org/officeDocument/2006/relationships/hyperlink" Target="http://p1232.nysed.gov/irs/vendors/home.html" TargetMode="External"/><Relationship Id="rId36" Type="http://schemas.openxmlformats.org/officeDocument/2006/relationships/hyperlink" Target="http://www.p12.nysed.gov/specialed/publications/EducResponsSchoolAgeResidence.pdf" TargetMode="External"/><Relationship Id="rId57" Type="http://schemas.openxmlformats.org/officeDocument/2006/relationships/hyperlink" Target="http://www.p12.nysed.gov/assessment/nysitell/home.html" TargetMode="External"/><Relationship Id="rId106" Type="http://schemas.openxmlformats.org/officeDocument/2006/relationships/hyperlink" Target="http://www.google.com/url?sa=t&amp;rct=j&amp;esrc=s&amp;source=appssearch&amp;uact=8&amp;cd=0&amp;cad=rja&amp;q&amp;sig2=km-tr9qQIawtRyi6z0xoTA&amp;ved=0ahUKEwjr1Pfdibr3AhUW-TcKHfj6C104ABABKAAwAA&amp;url=http://www.nysed.gov/common/nysed/files/programs/state-assessment/high-school-adminstrators-manual-2019.pdf&amp;usg=AOvVaw0oa7AkVEyUj9-y0ci3HzOu" TargetMode="External"/><Relationship Id="rId127" Type="http://schemas.openxmlformats.org/officeDocument/2006/relationships/hyperlink" Target="https://ideadata.org/sites/default/files/media/documents/2017-09/idc_ceis_chart.pdf" TargetMode="External"/><Relationship Id="rId10" Type="http://schemas.openxmlformats.org/officeDocument/2006/relationships/endnotes" Target="endnotes.xm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nysed.gov/career-technical-education" TargetMode="External"/><Relationship Id="rId73" Type="http://schemas.openxmlformats.org/officeDocument/2006/relationships/hyperlink" Target="http://www.p12.nysed.gov/irs/sirs/ric-big5.html" TargetMode="External"/><Relationship Id="rId78" Type="http://schemas.openxmlformats.org/officeDocument/2006/relationships/hyperlink" Target="https://www.engageny.org/resource/guidance-on-new-york-s-annual-professional-performance-review-law-and-regulations" TargetMode="External"/><Relationship Id="rId94" Type="http://schemas.openxmlformats.org/officeDocument/2006/relationships/hyperlink" Target="http://www.p12.nysed.gov/specialed/publications/ungradedswd-dec10.pdf"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nysed.gov/postsecondary-services" TargetMode="External"/><Relationship Id="rId122" Type="http://schemas.openxmlformats.org/officeDocument/2006/relationships/hyperlink" Target="http://www.highered.nysed.gov/kiap/scholarships/PTech.htm" TargetMode="External"/><Relationship Id="rId143" Type="http://schemas.openxmlformats.org/officeDocument/2006/relationships/hyperlink" Target="mailto:vanessalee.mercado@nysed.gov" TargetMode="External"/><Relationship Id="rId148" Type="http://schemas.openxmlformats.org/officeDocument/2006/relationships/hyperlink" Target="mailto:melanie.faby@nysed.gov" TargetMode="External"/><Relationship Id="rId164" Type="http://schemas.openxmlformats.org/officeDocument/2006/relationships/hyperlink" Target="https://datasupport.nysed.gov/" TargetMode="External"/><Relationship Id="rId169" Type="http://schemas.openxmlformats.org/officeDocument/2006/relationships/hyperlink" Target="http://www.acces.nysed.gov/vr/" TargetMode="External"/><Relationship Id="rId185" Type="http://schemas.openxmlformats.org/officeDocument/2006/relationships/hyperlink" Target="http://www.nysed.gov/essa/nys-essa-plan"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nces.ed.gov/pubsearch/pubsinfo.asp?pubid=2000343rev" TargetMode="External"/><Relationship Id="rId26" Type="http://schemas.openxmlformats.org/officeDocument/2006/relationships/hyperlink" Target="http://www.p12.nysed.gov/specialed/publications/EducResponsSchoolAgeResidence.pdf" TargetMode="External"/><Relationship Id="rId47" Type="http://schemas.openxmlformats.org/officeDocument/2006/relationships/hyperlink" Target="http://www.nysed.gov/common/nysed/files/current-nysed-approved-cte-programs.pdf" TargetMode="External"/><Relationship Id="rId68" Type="http://schemas.openxmlformats.org/officeDocument/2006/relationships/hyperlink" Target="http://www.p12.nysed.gov/specialed/publications/localdiplomaoptions-may2011.htm" TargetMode="External"/><Relationship Id="rId89" Type="http://schemas.openxmlformats.org/officeDocument/2006/relationships/hyperlink" Target="http://www.p12.nysed.gov/irs/courseCatalog/home.html" TargetMode="External"/><Relationship Id="rId112" Type="http://schemas.openxmlformats.org/officeDocument/2006/relationships/hyperlink" Target="http://www.nysed.gov/common/nysed/files/programs/state-assessment/cancellation-us-framework-regents-june-2022.pdf" TargetMode="External"/><Relationship Id="rId133" Type="http://schemas.openxmlformats.org/officeDocument/2006/relationships/hyperlink" Target="http://www.p12.nysed.gov/specialed/spp/" TargetMode="External"/><Relationship Id="rId154" Type="http://schemas.openxmlformats.org/officeDocument/2006/relationships/hyperlink" Target="mailto:SMARTSCHOLARS@nysed.gov" TargetMode="External"/><Relationship Id="rId175" Type="http://schemas.openxmlformats.org/officeDocument/2006/relationships/hyperlink" Target="http://www.highered.nysed.gov/tcert/contact.html" TargetMode="External"/><Relationship Id="rId196" Type="http://schemas.openxmlformats.org/officeDocument/2006/relationships/hyperlink" Target="https://www.ed.gov/essa" TargetMode="External"/><Relationship Id="rId200"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5" ma:contentTypeDescription="Create a new document." ma:contentTypeScope="" ma:versionID="3475f044f2ff28ba7ef8348010c8fc29">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3e211db513a3f09e5f596ed0a54429ec"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7b1932a-e1a5-4860-8f99-2f662f0e40d9}"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EFDA09-8177-4593-87F2-628DECBC2D2A}">
  <ds:schemaRefs>
    <ds:schemaRef ds:uri="http://schemas.openxmlformats.org/officeDocument/2006/bibliography"/>
  </ds:schemaRefs>
</ds:datastoreItem>
</file>

<file path=customXml/itemProps2.xml><?xml version="1.0" encoding="utf-8"?>
<ds:datastoreItem xmlns:ds="http://schemas.openxmlformats.org/officeDocument/2006/customXml" ds:itemID="{C621B085-6FF7-4A92-A4BE-62F46F696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2DBFB-FF7C-4C07-9698-B2728BF4D8F2}">
  <ds:schemaRefs>
    <ds:schemaRef ds:uri="http://schemas.microsoft.com/sharepoint/v3/contenttype/forms"/>
  </ds:schemaRefs>
</ds:datastoreItem>
</file>

<file path=customXml/itemProps4.xml><?xml version="1.0" encoding="utf-8"?>
<ds:datastoreItem xmlns:ds="http://schemas.openxmlformats.org/officeDocument/2006/customXml" ds:itemID="{C41F1E11-417C-44D5-A4FA-E160D2A220A9}">
  <ds:schemaRefs>
    <ds:schemaRef ds:uri="http://purl.org/dc/elements/1.1/"/>
    <ds:schemaRef ds:uri="http://schemas.microsoft.com/office/2006/metadata/properties"/>
    <ds:schemaRef ds:uri="c59caec2-f0d0-47ff-a57c-2a933eecc63f"/>
    <ds:schemaRef ds:uri="http://purl.org/dc/terms/"/>
    <ds:schemaRef ds:uri="http://schemas.openxmlformats.org/package/2006/metadata/core-properties"/>
    <ds:schemaRef ds:uri="http://schemas.microsoft.com/office/2006/documentManagement/types"/>
    <ds:schemaRef ds:uri="b5a8a11e-6997-4d6e-9a6f-60b1dede25d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160</Pages>
  <Words>106916</Words>
  <Characters>609422</Characters>
  <Application>Microsoft Office Word</Application>
  <DocSecurity>0</DocSecurity>
  <Lines>5078</Lines>
  <Paragraphs>1429</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714909</CharactersWithSpaces>
  <SharedDoc>false</SharedDoc>
  <HLinks>
    <vt:vector size="1764" baseType="variant">
      <vt:variant>
        <vt:i4>8060981</vt:i4>
      </vt:variant>
      <vt:variant>
        <vt:i4>1206</vt:i4>
      </vt:variant>
      <vt:variant>
        <vt:i4>0</vt:i4>
      </vt:variant>
      <vt:variant>
        <vt:i4>5</vt:i4>
      </vt:variant>
      <vt:variant>
        <vt:lpwstr>http://www.p12.nysed.gov/assessment/nysaa/</vt:lpwstr>
      </vt:variant>
      <vt:variant>
        <vt:lpwstr/>
      </vt:variant>
      <vt:variant>
        <vt:i4>6094860</vt:i4>
      </vt:variant>
      <vt:variant>
        <vt:i4>1203</vt:i4>
      </vt:variant>
      <vt:variant>
        <vt:i4>0</vt:i4>
      </vt:variant>
      <vt:variant>
        <vt:i4>5</vt:i4>
      </vt:variant>
      <vt:variant>
        <vt:lpwstr>http://www.p12.nysed.gov/irs/level2reports/home.html</vt:lpwstr>
      </vt:variant>
      <vt:variant>
        <vt:lpwstr/>
      </vt:variant>
      <vt:variant>
        <vt:i4>1376345</vt:i4>
      </vt:variant>
      <vt:variant>
        <vt:i4>1200</vt:i4>
      </vt:variant>
      <vt:variant>
        <vt:i4>0</vt:i4>
      </vt:variant>
      <vt:variant>
        <vt:i4>5</vt:i4>
      </vt:variant>
      <vt:variant>
        <vt:lpwstr>http://www.p12.nysed.gov/sss/ssae/AltEd/home.html</vt:lpwstr>
      </vt:variant>
      <vt:variant>
        <vt:lpwstr/>
      </vt:variant>
      <vt:variant>
        <vt:i4>2818104</vt:i4>
      </vt:variant>
      <vt:variant>
        <vt:i4>1197</vt:i4>
      </vt:variant>
      <vt:variant>
        <vt:i4>0</vt:i4>
      </vt:variant>
      <vt:variant>
        <vt:i4>5</vt:i4>
      </vt:variant>
      <vt:variant>
        <vt:lpwstr>https://www.ed.gov/essa</vt:lpwstr>
      </vt:variant>
      <vt:variant>
        <vt:lpwstr/>
      </vt:variant>
      <vt:variant>
        <vt:i4>3997752</vt:i4>
      </vt:variant>
      <vt:variant>
        <vt:i4>1194</vt:i4>
      </vt:variant>
      <vt:variant>
        <vt:i4>0</vt:i4>
      </vt:variant>
      <vt:variant>
        <vt:i4>5</vt:i4>
      </vt:variant>
      <vt:variant>
        <vt:lpwstr>https://www.ed.gov/esea</vt:lpwstr>
      </vt:variant>
      <vt:variant>
        <vt:lpwstr/>
      </vt:variant>
      <vt:variant>
        <vt:i4>6684724</vt:i4>
      </vt:variant>
      <vt:variant>
        <vt:i4>1191</vt:i4>
      </vt:variant>
      <vt:variant>
        <vt:i4>0</vt:i4>
      </vt:variant>
      <vt:variant>
        <vt:i4>5</vt:i4>
      </vt:variant>
      <vt:variant>
        <vt:lpwstr>http://www.p12.nysed.gov/accountability/ESEAFlexibilityWaiver.html</vt:lpwstr>
      </vt:variant>
      <vt:variant>
        <vt:lpwstr/>
      </vt:variant>
      <vt:variant>
        <vt:i4>1310805</vt:i4>
      </vt:variant>
      <vt:variant>
        <vt:i4>1188</vt:i4>
      </vt:variant>
      <vt:variant>
        <vt:i4>0</vt:i4>
      </vt:variant>
      <vt:variant>
        <vt:i4>5</vt:i4>
      </vt:variant>
      <vt:variant>
        <vt:lpwstr>http://www.nysed.gov/curriculum-instruction/diploma-types</vt:lpwstr>
      </vt:variant>
      <vt:variant>
        <vt:lpwstr/>
      </vt:variant>
      <vt:variant>
        <vt:i4>2228284</vt:i4>
      </vt:variant>
      <vt:variant>
        <vt:i4>1185</vt:i4>
      </vt:variant>
      <vt:variant>
        <vt:i4>0</vt:i4>
      </vt:variant>
      <vt:variant>
        <vt:i4>5</vt:i4>
      </vt:variant>
      <vt:variant>
        <vt:lpwstr>http://www.p12.nysed.gov/sss/lawsregs/3205.html</vt:lpwstr>
      </vt:variant>
      <vt:variant>
        <vt:lpwstr/>
      </vt:variant>
      <vt:variant>
        <vt:i4>852047</vt:i4>
      </vt:variant>
      <vt:variant>
        <vt:i4>1182</vt:i4>
      </vt:variant>
      <vt:variant>
        <vt:i4>0</vt:i4>
      </vt:variant>
      <vt:variant>
        <vt:i4>5</vt:i4>
      </vt:variant>
      <vt:variant>
        <vt:lpwstr>http://www.oms.nysed.gov/sedref/home.html</vt:lpwstr>
      </vt:variant>
      <vt:variant>
        <vt:lpwstr/>
      </vt:variant>
      <vt:variant>
        <vt:i4>1638491</vt:i4>
      </vt:variant>
      <vt:variant>
        <vt:i4>1179</vt:i4>
      </vt:variant>
      <vt:variant>
        <vt:i4>0</vt:i4>
      </vt:variant>
      <vt:variant>
        <vt:i4>5</vt:i4>
      </vt:variant>
      <vt:variant>
        <vt:lpwstr>https://www2.ed.gov/about/offices/list/ocr/docs/504-resource-guide-201612.pdf</vt:lpwstr>
      </vt:variant>
      <vt:variant>
        <vt:lpwstr/>
      </vt:variant>
      <vt:variant>
        <vt:i4>7602214</vt:i4>
      </vt:variant>
      <vt:variant>
        <vt:i4>1176</vt:i4>
      </vt:variant>
      <vt:variant>
        <vt:i4>0</vt:i4>
      </vt:variant>
      <vt:variant>
        <vt:i4>5</vt:i4>
      </vt:variant>
      <vt:variant>
        <vt:lpwstr>https://www2.ed.gov/about/offices/list/ocr/504faq.html</vt:lpwstr>
      </vt:variant>
      <vt:variant>
        <vt:lpwstr/>
      </vt:variant>
      <vt:variant>
        <vt:i4>2097189</vt:i4>
      </vt:variant>
      <vt:variant>
        <vt:i4>1173</vt:i4>
      </vt:variant>
      <vt:variant>
        <vt:i4>0</vt:i4>
      </vt:variant>
      <vt:variant>
        <vt:i4>5</vt:i4>
      </vt:variant>
      <vt:variant>
        <vt:lpwstr>http://www.ed.gov/</vt:lpwstr>
      </vt:variant>
      <vt:variant>
        <vt:lpwstr/>
      </vt:variant>
      <vt:variant>
        <vt:i4>7798847</vt:i4>
      </vt:variant>
      <vt:variant>
        <vt:i4>1170</vt:i4>
      </vt:variant>
      <vt:variant>
        <vt:i4>0</vt:i4>
      </vt:variant>
      <vt:variant>
        <vt:i4>5</vt:i4>
      </vt:variant>
      <vt:variant>
        <vt:lpwstr>https://govt.westlaw.com/nycrr/Document/I3652900bc22211ddb29d8bee567fca9f?viewType=FullText&amp;originationContext=documenttoc&amp;transitionType=CategoryPageItem&amp;contextData=(sc.Default)</vt:lpwstr>
      </vt:variant>
      <vt:variant>
        <vt:lpwstr/>
      </vt:variant>
      <vt:variant>
        <vt:i4>1572937</vt:i4>
      </vt:variant>
      <vt:variant>
        <vt:i4>1167</vt:i4>
      </vt:variant>
      <vt:variant>
        <vt:i4>0</vt:i4>
      </vt:variant>
      <vt:variant>
        <vt:i4>5</vt:i4>
      </vt:variant>
      <vt:variant>
        <vt:lpwstr>http://www.archives.nysed.gov/records/local-government-record-schedule/school-district-and-boces</vt:lpwstr>
      </vt:variant>
      <vt:variant>
        <vt:lpwstr/>
      </vt:variant>
      <vt:variant>
        <vt:i4>7274620</vt:i4>
      </vt:variant>
      <vt:variant>
        <vt:i4>1164</vt:i4>
      </vt:variant>
      <vt:variant>
        <vt:i4>0</vt:i4>
      </vt:variant>
      <vt:variant>
        <vt:i4>5</vt:i4>
      </vt:variant>
      <vt:variant>
        <vt:lpwstr>http://www.nysed.gov/essa/nys-essa-plan</vt:lpwstr>
      </vt:variant>
      <vt:variant>
        <vt:lpwstr>:~:text=The%20Every%20Student%20Succeeds%20Act,and%20opportunity%20for%20all%20students.</vt:lpwstr>
      </vt:variant>
      <vt:variant>
        <vt:i4>7733292</vt:i4>
      </vt:variant>
      <vt:variant>
        <vt:i4>1161</vt:i4>
      </vt:variant>
      <vt:variant>
        <vt:i4>0</vt:i4>
      </vt:variant>
      <vt:variant>
        <vt:i4>5</vt:i4>
      </vt:variant>
      <vt:variant>
        <vt:lpwstr>https://www.govinfo.gov/content/pkg/BILLS-114s1177enr/pdf/BILLS-114s1177enr.pdf</vt:lpwstr>
      </vt:variant>
      <vt:variant>
        <vt:lpwstr/>
      </vt:variant>
      <vt:variant>
        <vt:i4>524346</vt:i4>
      </vt:variant>
      <vt:variant>
        <vt:i4>1158</vt:i4>
      </vt:variant>
      <vt:variant>
        <vt:i4>0</vt:i4>
      </vt:variant>
      <vt:variant>
        <vt:i4>5</vt:i4>
      </vt:variant>
      <vt:variant>
        <vt:lpwstr>mailto:accountinfo@nysed.gov</vt:lpwstr>
      </vt:variant>
      <vt:variant>
        <vt:lpwstr/>
      </vt:variant>
      <vt:variant>
        <vt:i4>4194315</vt:i4>
      </vt:variant>
      <vt:variant>
        <vt:i4>1155</vt:i4>
      </vt:variant>
      <vt:variant>
        <vt:i4>0</vt:i4>
      </vt:variant>
      <vt:variant>
        <vt:i4>5</vt:i4>
      </vt:variant>
      <vt:variant>
        <vt:lpwstr>http://www.p12.nysed.gov/accountability/essa.html</vt:lpwstr>
      </vt:variant>
      <vt:variant>
        <vt:lpwstr/>
      </vt:variant>
      <vt:variant>
        <vt:i4>4063329</vt:i4>
      </vt:variant>
      <vt:variant>
        <vt:i4>1152</vt:i4>
      </vt:variant>
      <vt:variant>
        <vt:i4>0</vt:i4>
      </vt:variant>
      <vt:variant>
        <vt:i4>5</vt:i4>
      </vt:variant>
      <vt:variant>
        <vt:lpwstr>http://nces.ed.gov/pubs2011/2011601.pdf</vt:lpwstr>
      </vt:variant>
      <vt:variant>
        <vt:lpwstr/>
      </vt:variant>
      <vt:variant>
        <vt:i4>8061028</vt:i4>
      </vt:variant>
      <vt:variant>
        <vt:i4>1149</vt:i4>
      </vt:variant>
      <vt:variant>
        <vt:i4>0</vt:i4>
      </vt:variant>
      <vt:variant>
        <vt:i4>5</vt:i4>
      </vt:variant>
      <vt:variant>
        <vt:lpwstr>http://www.nces.ed.gov/</vt:lpwstr>
      </vt:variant>
      <vt:variant>
        <vt:lpwstr/>
      </vt:variant>
      <vt:variant>
        <vt:i4>7864423</vt:i4>
      </vt:variant>
      <vt:variant>
        <vt:i4>1146</vt:i4>
      </vt:variant>
      <vt:variant>
        <vt:i4>0</vt:i4>
      </vt:variant>
      <vt:variant>
        <vt:i4>5</vt:i4>
      </vt:variant>
      <vt:variant>
        <vt:lpwstr>http://www.nces.ed.gov/pubsearch/pubsinfo.asp?pubid=2000343rev</vt:lpwstr>
      </vt:variant>
      <vt:variant>
        <vt:lpwstr/>
      </vt:variant>
      <vt:variant>
        <vt:i4>3407968</vt:i4>
      </vt:variant>
      <vt:variant>
        <vt:i4>1143</vt:i4>
      </vt:variant>
      <vt:variant>
        <vt:i4>0</vt:i4>
      </vt:variant>
      <vt:variant>
        <vt:i4>5</vt:i4>
      </vt:variant>
      <vt:variant>
        <vt:lpwstr>http://nces.ed.gov/pubs98/98297.pdf</vt:lpwstr>
      </vt:variant>
      <vt:variant>
        <vt:lpwstr/>
      </vt:variant>
      <vt:variant>
        <vt:i4>5046357</vt:i4>
      </vt:variant>
      <vt:variant>
        <vt:i4>1140</vt:i4>
      </vt:variant>
      <vt:variant>
        <vt:i4>0</vt:i4>
      </vt:variant>
      <vt:variant>
        <vt:i4>5</vt:i4>
      </vt:variant>
      <vt:variant>
        <vt:lpwstr>http://nces.ed.gov/pubsearch/pubsinfo.asp?pubid=97527</vt:lpwstr>
      </vt:variant>
      <vt:variant>
        <vt:lpwstr/>
      </vt:variant>
      <vt:variant>
        <vt:i4>7864418</vt:i4>
      </vt:variant>
      <vt:variant>
        <vt:i4>1137</vt:i4>
      </vt:variant>
      <vt:variant>
        <vt:i4>0</vt:i4>
      </vt:variant>
      <vt:variant>
        <vt:i4>5</vt:i4>
      </vt:variant>
      <vt:variant>
        <vt:lpwstr>http://nces.ed.gov/pubsearch/pubsinfo.asp?pubid=2010801</vt:lpwstr>
      </vt:variant>
      <vt:variant>
        <vt:lpwstr/>
      </vt:variant>
      <vt:variant>
        <vt:i4>524375</vt:i4>
      </vt:variant>
      <vt:variant>
        <vt:i4>1134</vt:i4>
      </vt:variant>
      <vt:variant>
        <vt:i4>0</vt:i4>
      </vt:variant>
      <vt:variant>
        <vt:i4>5</vt:i4>
      </vt:variant>
      <vt:variant>
        <vt:lpwstr>http://www.highered.nysed.gov/tcert/contact.html</vt:lpwstr>
      </vt:variant>
      <vt:variant>
        <vt:lpwstr/>
      </vt:variant>
      <vt:variant>
        <vt:i4>3014714</vt:i4>
      </vt:variant>
      <vt:variant>
        <vt:i4>1131</vt:i4>
      </vt:variant>
      <vt:variant>
        <vt:i4>0</vt:i4>
      </vt:variant>
      <vt:variant>
        <vt:i4>5</vt:i4>
      </vt:variant>
      <vt:variant>
        <vt:lpwstr>http://www.nysed.gov/career-technical-education</vt:lpwstr>
      </vt:variant>
      <vt:variant>
        <vt:lpwstr/>
      </vt:variant>
      <vt:variant>
        <vt:i4>1703945</vt:i4>
      </vt:variant>
      <vt:variant>
        <vt:i4>1128</vt:i4>
      </vt:variant>
      <vt:variant>
        <vt:i4>0</vt:i4>
      </vt:variant>
      <vt:variant>
        <vt:i4>5</vt:i4>
      </vt:variant>
      <vt:variant>
        <vt:lpwstr>http://www.p12.nysed.gov/irs/sirs</vt:lpwstr>
      </vt:variant>
      <vt:variant>
        <vt:lpwstr/>
      </vt:variant>
      <vt:variant>
        <vt:i4>4980809</vt:i4>
      </vt:variant>
      <vt:variant>
        <vt:i4>1125</vt:i4>
      </vt:variant>
      <vt:variant>
        <vt:i4>0</vt:i4>
      </vt:variant>
      <vt:variant>
        <vt:i4>5</vt:i4>
      </vt:variant>
      <vt:variant>
        <vt:lpwstr>http://www.p12.nysed.gov/assessment/</vt:lpwstr>
      </vt:variant>
      <vt:variant>
        <vt:lpwstr/>
      </vt:variant>
      <vt:variant>
        <vt:i4>2555955</vt:i4>
      </vt:variant>
      <vt:variant>
        <vt:i4>1122</vt:i4>
      </vt:variant>
      <vt:variant>
        <vt:i4>0</vt:i4>
      </vt:variant>
      <vt:variant>
        <vt:i4>5</vt:i4>
      </vt:variant>
      <vt:variant>
        <vt:lpwstr>http://www.nysed.gov/budget-coordination/academic-intervention-services</vt:lpwstr>
      </vt:variant>
      <vt:variant>
        <vt:lpwstr/>
      </vt:variant>
      <vt:variant>
        <vt:i4>5767241</vt:i4>
      </vt:variant>
      <vt:variant>
        <vt:i4>1119</vt:i4>
      </vt:variant>
      <vt:variant>
        <vt:i4>0</vt:i4>
      </vt:variant>
      <vt:variant>
        <vt:i4>5</vt:i4>
      </vt:variant>
      <vt:variant>
        <vt:lpwstr>http://www.p12.nysed.gov/sedcar/</vt:lpwstr>
      </vt:variant>
      <vt:variant>
        <vt:lpwstr/>
      </vt:variant>
      <vt:variant>
        <vt:i4>7012472</vt:i4>
      </vt:variant>
      <vt:variant>
        <vt:i4>1116</vt:i4>
      </vt:variant>
      <vt:variant>
        <vt:i4>0</vt:i4>
      </vt:variant>
      <vt:variant>
        <vt:i4>5</vt:i4>
      </vt:variant>
      <vt:variant>
        <vt:lpwstr>http://www.acces.nysed.gov/vr/</vt:lpwstr>
      </vt:variant>
      <vt:variant>
        <vt:lpwstr/>
      </vt:variant>
      <vt:variant>
        <vt:i4>8060981</vt:i4>
      </vt:variant>
      <vt:variant>
        <vt:i4>1113</vt:i4>
      </vt:variant>
      <vt:variant>
        <vt:i4>0</vt:i4>
      </vt:variant>
      <vt:variant>
        <vt:i4>5</vt:i4>
      </vt:variant>
      <vt:variant>
        <vt:lpwstr>http://www.p12.nysed.gov/assessment/nysaa/</vt:lpwstr>
      </vt:variant>
      <vt:variant>
        <vt:lpwstr/>
      </vt:variant>
      <vt:variant>
        <vt:i4>5701703</vt:i4>
      </vt:variant>
      <vt:variant>
        <vt:i4>1110</vt:i4>
      </vt:variant>
      <vt:variant>
        <vt:i4>0</vt:i4>
      </vt:variant>
      <vt:variant>
        <vt:i4>5</vt:i4>
      </vt:variant>
      <vt:variant>
        <vt:lpwstr>http://www.p12.nysed.gov/accountability/</vt:lpwstr>
      </vt:variant>
      <vt:variant>
        <vt:lpwstr/>
      </vt:variant>
      <vt:variant>
        <vt:i4>4980809</vt:i4>
      </vt:variant>
      <vt:variant>
        <vt:i4>1107</vt:i4>
      </vt:variant>
      <vt:variant>
        <vt:i4>0</vt:i4>
      </vt:variant>
      <vt:variant>
        <vt:i4>5</vt:i4>
      </vt:variant>
      <vt:variant>
        <vt:lpwstr>http://www.p12.nysed.gov/assessment/</vt:lpwstr>
      </vt:variant>
      <vt:variant>
        <vt:lpwstr/>
      </vt:variant>
      <vt:variant>
        <vt:i4>6226007</vt:i4>
      </vt:variant>
      <vt:variant>
        <vt:i4>1104</vt:i4>
      </vt:variant>
      <vt:variant>
        <vt:i4>0</vt:i4>
      </vt:variant>
      <vt:variant>
        <vt:i4>5</vt:i4>
      </vt:variant>
      <vt:variant>
        <vt:lpwstr>https://cbtsupport.nysed.gov/hc/en-us</vt:lpwstr>
      </vt:variant>
      <vt:variant>
        <vt:lpwstr/>
      </vt:variant>
      <vt:variant>
        <vt:i4>3801120</vt:i4>
      </vt:variant>
      <vt:variant>
        <vt:i4>1101</vt:i4>
      </vt:variant>
      <vt:variant>
        <vt:i4>0</vt:i4>
      </vt:variant>
      <vt:variant>
        <vt:i4>5</vt:i4>
      </vt:variant>
      <vt:variant>
        <vt:lpwstr>https://datasupport.nysed.gov/</vt:lpwstr>
      </vt:variant>
      <vt:variant>
        <vt:lpwstr/>
      </vt:variant>
      <vt:variant>
        <vt:i4>3473530</vt:i4>
      </vt:variant>
      <vt:variant>
        <vt:i4>1098</vt:i4>
      </vt:variant>
      <vt:variant>
        <vt:i4>0</vt:i4>
      </vt:variant>
      <vt:variant>
        <vt:i4>5</vt:i4>
      </vt:variant>
      <vt:variant>
        <vt:lpwstr>http://www.p12.nysed.gov/irs/sirs/</vt:lpwstr>
      </vt:variant>
      <vt:variant>
        <vt:lpwstr/>
      </vt:variant>
      <vt:variant>
        <vt:i4>1769551</vt:i4>
      </vt:variant>
      <vt:variant>
        <vt:i4>1095</vt:i4>
      </vt:variant>
      <vt:variant>
        <vt:i4>0</vt:i4>
      </vt:variant>
      <vt:variant>
        <vt:i4>5</vt:i4>
      </vt:variant>
      <vt:variant>
        <vt:lpwstr>http://www.p12.nysed.gov/irs/</vt:lpwstr>
      </vt:variant>
      <vt:variant>
        <vt:lpwstr/>
      </vt:variant>
      <vt:variant>
        <vt:i4>4390925</vt:i4>
      </vt:variant>
      <vt:variant>
        <vt:i4>1092</vt:i4>
      </vt:variant>
      <vt:variant>
        <vt:i4>0</vt:i4>
      </vt:variant>
      <vt:variant>
        <vt:i4>5</vt:i4>
      </vt:variant>
      <vt:variant>
        <vt:lpwstr>http://www.nysed.gov/</vt:lpwstr>
      </vt:variant>
      <vt:variant>
        <vt:lpwstr/>
      </vt:variant>
      <vt:variant>
        <vt:i4>6619215</vt:i4>
      </vt:variant>
      <vt:variant>
        <vt:i4>1089</vt:i4>
      </vt:variant>
      <vt:variant>
        <vt:i4>0</vt:i4>
      </vt:variant>
      <vt:variant>
        <vt:i4>5</vt:i4>
      </vt:variant>
      <vt:variant>
        <vt:lpwstr>mailto:educatoreval@nysed.gov</vt:lpwstr>
      </vt:variant>
      <vt:variant>
        <vt:lpwstr/>
      </vt:variant>
      <vt:variant>
        <vt:i4>524375</vt:i4>
      </vt:variant>
      <vt:variant>
        <vt:i4>1086</vt:i4>
      </vt:variant>
      <vt:variant>
        <vt:i4>0</vt:i4>
      </vt:variant>
      <vt:variant>
        <vt:i4>5</vt:i4>
      </vt:variant>
      <vt:variant>
        <vt:lpwstr>http://www.highered.nysed.gov/tcert/contact.html</vt:lpwstr>
      </vt:variant>
      <vt:variant>
        <vt:lpwstr/>
      </vt:variant>
      <vt:variant>
        <vt:i4>3276861</vt:i4>
      </vt:variant>
      <vt:variant>
        <vt:i4>1083</vt:i4>
      </vt:variant>
      <vt:variant>
        <vt:i4>0</vt:i4>
      </vt:variant>
      <vt:variant>
        <vt:i4>5</vt:i4>
      </vt:variant>
      <vt:variant>
        <vt:lpwstr>https://nysteachs.org/lea-liaisons/</vt:lpwstr>
      </vt:variant>
      <vt:variant>
        <vt:lpwstr/>
      </vt:variant>
      <vt:variant>
        <vt:i4>5373996</vt:i4>
      </vt:variant>
      <vt:variant>
        <vt:i4>1080</vt:i4>
      </vt:variant>
      <vt:variant>
        <vt:i4>0</vt:i4>
      </vt:variant>
      <vt:variant>
        <vt:i4>5</vt:i4>
      </vt:variant>
      <vt:variant>
        <vt:lpwstr>mailto:DLM-support@ku.edu</vt:lpwstr>
      </vt:variant>
      <vt:variant>
        <vt:lpwstr/>
      </vt:variant>
      <vt:variant>
        <vt:i4>4259899</vt:i4>
      </vt:variant>
      <vt:variant>
        <vt:i4>1077</vt:i4>
      </vt:variant>
      <vt:variant>
        <vt:i4>0</vt:i4>
      </vt:variant>
      <vt:variant>
        <vt:i4>5</vt:i4>
      </vt:variant>
      <vt:variant>
        <vt:lpwstr>mailto:NY.3-8.help@questarai.com</vt:lpwstr>
      </vt:variant>
      <vt:variant>
        <vt:lpwstr/>
      </vt:variant>
      <vt:variant>
        <vt:i4>2621492</vt:i4>
      </vt:variant>
      <vt:variant>
        <vt:i4>1074</vt:i4>
      </vt:variant>
      <vt:variant>
        <vt:i4>0</vt:i4>
      </vt:variant>
      <vt:variant>
        <vt:i4>5</vt:i4>
      </vt:variant>
      <vt:variant>
        <vt:lpwstr>http://www.p12.nysed.gov/irs/sirs/ric-big5.html</vt:lpwstr>
      </vt:variant>
      <vt:variant>
        <vt:lpwstr/>
      </vt:variant>
      <vt:variant>
        <vt:i4>7929872</vt:i4>
      </vt:variant>
      <vt:variant>
        <vt:i4>1071</vt:i4>
      </vt:variant>
      <vt:variant>
        <vt:i4>0</vt:i4>
      </vt:variant>
      <vt:variant>
        <vt:i4>5</vt:i4>
      </vt:variant>
      <vt:variant>
        <vt:lpwstr>mailto:christopher.fernando@nysed.gov</vt:lpwstr>
      </vt:variant>
      <vt:variant>
        <vt:lpwstr/>
      </vt:variant>
      <vt:variant>
        <vt:i4>8323099</vt:i4>
      </vt:variant>
      <vt:variant>
        <vt:i4>1068</vt:i4>
      </vt:variant>
      <vt:variant>
        <vt:i4>0</vt:i4>
      </vt:variant>
      <vt:variant>
        <vt:i4>5</vt:i4>
      </vt:variant>
      <vt:variant>
        <vt:lpwstr>mailto:emily.bryans@nysed.gov</vt:lpwstr>
      </vt:variant>
      <vt:variant>
        <vt:lpwstr/>
      </vt:variant>
      <vt:variant>
        <vt:i4>4980791</vt:i4>
      </vt:variant>
      <vt:variant>
        <vt:i4>1065</vt:i4>
      </vt:variant>
      <vt:variant>
        <vt:i4>0</vt:i4>
      </vt:variant>
      <vt:variant>
        <vt:i4>5</vt:i4>
      </vt:variant>
      <vt:variant>
        <vt:lpwstr>mailto:cdesorbo@mail.nysed.gov</vt:lpwstr>
      </vt:variant>
      <vt:variant>
        <vt:lpwstr/>
      </vt:variant>
      <vt:variant>
        <vt:i4>1900658</vt:i4>
      </vt:variant>
      <vt:variant>
        <vt:i4>1062</vt:i4>
      </vt:variant>
      <vt:variant>
        <vt:i4>0</vt:i4>
      </vt:variant>
      <vt:variant>
        <vt:i4>5</vt:i4>
      </vt:variant>
      <vt:variant>
        <vt:lpwstr>mailto:deborah.reiter@nysed.gov</vt:lpwstr>
      </vt:variant>
      <vt:variant>
        <vt:lpwstr/>
      </vt:variant>
      <vt:variant>
        <vt:i4>7405583</vt:i4>
      </vt:variant>
      <vt:variant>
        <vt:i4>1059</vt:i4>
      </vt:variant>
      <vt:variant>
        <vt:i4>0</vt:i4>
      </vt:variant>
      <vt:variant>
        <vt:i4>5</vt:i4>
      </vt:variant>
      <vt:variant>
        <vt:lpwstr>mailto:melanie.faby@nysed.gov</vt:lpwstr>
      </vt:variant>
      <vt:variant>
        <vt:lpwstr/>
      </vt:variant>
      <vt:variant>
        <vt:i4>2752577</vt:i4>
      </vt:variant>
      <vt:variant>
        <vt:i4>1056</vt:i4>
      </vt:variant>
      <vt:variant>
        <vt:i4>0</vt:i4>
      </vt:variant>
      <vt:variant>
        <vt:i4>5</vt:i4>
      </vt:variant>
      <vt:variant>
        <vt:lpwstr>mailto:kimberly.vumbaco@nysed.gov</vt:lpwstr>
      </vt:variant>
      <vt:variant>
        <vt:lpwstr/>
      </vt:variant>
      <vt:variant>
        <vt:i4>8126494</vt:i4>
      </vt:variant>
      <vt:variant>
        <vt:i4>1053</vt:i4>
      </vt:variant>
      <vt:variant>
        <vt:i4>0</vt:i4>
      </vt:variant>
      <vt:variant>
        <vt:i4>5</vt:i4>
      </vt:variant>
      <vt:variant>
        <vt:lpwstr>mailto:kin.chee@nysed.gov</vt:lpwstr>
      </vt:variant>
      <vt:variant>
        <vt:lpwstr/>
      </vt:variant>
      <vt:variant>
        <vt:i4>7929874</vt:i4>
      </vt:variant>
      <vt:variant>
        <vt:i4>1050</vt:i4>
      </vt:variant>
      <vt:variant>
        <vt:i4>0</vt:i4>
      </vt:variant>
      <vt:variant>
        <vt:i4>5</vt:i4>
      </vt:variant>
      <vt:variant>
        <vt:lpwstr>mailto:shibu.joseph@nysed.gov</vt:lpwstr>
      </vt:variant>
      <vt:variant>
        <vt:lpwstr/>
      </vt:variant>
      <vt:variant>
        <vt:i4>3342429</vt:i4>
      </vt:variant>
      <vt:variant>
        <vt:i4>1047</vt:i4>
      </vt:variant>
      <vt:variant>
        <vt:i4>0</vt:i4>
      </vt:variant>
      <vt:variant>
        <vt:i4>5</vt:i4>
      </vt:variant>
      <vt:variant>
        <vt:lpwstr>mailto:lisa.long@nysed.gov</vt:lpwstr>
      </vt:variant>
      <vt:variant>
        <vt:lpwstr/>
      </vt:variant>
      <vt:variant>
        <vt:i4>6029371</vt:i4>
      </vt:variant>
      <vt:variant>
        <vt:i4>1044</vt:i4>
      </vt:variant>
      <vt:variant>
        <vt:i4>0</vt:i4>
      </vt:variant>
      <vt:variant>
        <vt:i4>5</vt:i4>
      </vt:variant>
      <vt:variant>
        <vt:lpwstr>mailto:vanessalee.mercado@nysed.gov</vt:lpwstr>
      </vt:variant>
      <vt:variant>
        <vt:lpwstr/>
      </vt:variant>
      <vt:variant>
        <vt:i4>6029371</vt:i4>
      </vt:variant>
      <vt:variant>
        <vt:i4>1041</vt:i4>
      </vt:variant>
      <vt:variant>
        <vt:i4>0</vt:i4>
      </vt:variant>
      <vt:variant>
        <vt:i4>5</vt:i4>
      </vt:variant>
      <vt:variant>
        <vt:lpwstr>mailto:vanessalee.mercado@nysed.gov</vt:lpwstr>
      </vt:variant>
      <vt:variant>
        <vt:lpwstr/>
      </vt:variant>
      <vt:variant>
        <vt:i4>4456480</vt:i4>
      </vt:variant>
      <vt:variant>
        <vt:i4>1038</vt:i4>
      </vt:variant>
      <vt:variant>
        <vt:i4>0</vt:i4>
      </vt:variant>
      <vt:variant>
        <vt:i4>5</vt:i4>
      </vt:variant>
      <vt:variant>
        <vt:lpwstr>mailto:joanne.lacrosse@nysed.gov</vt:lpwstr>
      </vt:variant>
      <vt:variant>
        <vt:lpwstr/>
      </vt:variant>
      <vt:variant>
        <vt:i4>4980791</vt:i4>
      </vt:variant>
      <vt:variant>
        <vt:i4>1035</vt:i4>
      </vt:variant>
      <vt:variant>
        <vt:i4>0</vt:i4>
      </vt:variant>
      <vt:variant>
        <vt:i4>5</vt:i4>
      </vt:variant>
      <vt:variant>
        <vt:lpwstr>mailto:cdesorbo@mail.nysed.gov</vt:lpwstr>
      </vt:variant>
      <vt:variant>
        <vt:lpwstr/>
      </vt:variant>
      <vt:variant>
        <vt:i4>5898297</vt:i4>
      </vt:variant>
      <vt:variant>
        <vt:i4>1032</vt:i4>
      </vt:variant>
      <vt:variant>
        <vt:i4>0</vt:i4>
      </vt:variant>
      <vt:variant>
        <vt:i4>5</vt:i4>
      </vt:variant>
      <vt:variant>
        <vt:lpwstr>mailto:rose.leroy@nysed.gov</vt:lpwstr>
      </vt:variant>
      <vt:variant>
        <vt:lpwstr/>
      </vt:variant>
      <vt:variant>
        <vt:i4>524346</vt:i4>
      </vt:variant>
      <vt:variant>
        <vt:i4>1029</vt:i4>
      </vt:variant>
      <vt:variant>
        <vt:i4>0</vt:i4>
      </vt:variant>
      <vt:variant>
        <vt:i4>5</vt:i4>
      </vt:variant>
      <vt:variant>
        <vt:lpwstr>mailto:accountinfo@nysed.gov</vt:lpwstr>
      </vt:variant>
      <vt:variant>
        <vt:lpwstr/>
      </vt:variant>
      <vt:variant>
        <vt:i4>458814</vt:i4>
      </vt:variant>
      <vt:variant>
        <vt:i4>1026</vt:i4>
      </vt:variant>
      <vt:variant>
        <vt:i4>0</vt:i4>
      </vt:variant>
      <vt:variant>
        <vt:i4>5</vt:i4>
      </vt:variant>
      <vt:variant>
        <vt:lpwstr>mailto:emscassessinfo@nysed.gov</vt:lpwstr>
      </vt:variant>
      <vt:variant>
        <vt:lpwstr/>
      </vt:variant>
      <vt:variant>
        <vt:i4>6619215</vt:i4>
      </vt:variant>
      <vt:variant>
        <vt:i4>1023</vt:i4>
      </vt:variant>
      <vt:variant>
        <vt:i4>0</vt:i4>
      </vt:variant>
      <vt:variant>
        <vt:i4>5</vt:i4>
      </vt:variant>
      <vt:variant>
        <vt:lpwstr>mailto:educatoreval@nysed.gov</vt:lpwstr>
      </vt:variant>
      <vt:variant>
        <vt:lpwstr/>
      </vt:variant>
      <vt:variant>
        <vt:i4>3801120</vt:i4>
      </vt:variant>
      <vt:variant>
        <vt:i4>1020</vt:i4>
      </vt:variant>
      <vt:variant>
        <vt:i4>0</vt:i4>
      </vt:variant>
      <vt:variant>
        <vt:i4>5</vt:i4>
      </vt:variant>
      <vt:variant>
        <vt:lpwstr>https://datasupport.nysed.gov/</vt:lpwstr>
      </vt:variant>
      <vt:variant>
        <vt:lpwstr/>
      </vt:variant>
      <vt:variant>
        <vt:i4>3276843</vt:i4>
      </vt:variant>
      <vt:variant>
        <vt:i4>1017</vt:i4>
      </vt:variant>
      <vt:variant>
        <vt:i4>0</vt:i4>
      </vt:variant>
      <vt:variant>
        <vt:i4>5</vt:i4>
      </vt:variant>
      <vt:variant>
        <vt:lpwstr>http://nces.ed.gov/nationsreportcard/naepdata/</vt:lpwstr>
      </vt:variant>
      <vt:variant>
        <vt:lpwstr/>
      </vt:variant>
      <vt:variant>
        <vt:i4>7667829</vt:i4>
      </vt:variant>
      <vt:variant>
        <vt:i4>1014</vt:i4>
      </vt:variant>
      <vt:variant>
        <vt:i4>0</vt:i4>
      </vt:variant>
      <vt:variant>
        <vt:i4>5</vt:i4>
      </vt:variant>
      <vt:variant>
        <vt:lpwstr>http://www.p12.nysed.gov/specialed/spp/</vt:lpwstr>
      </vt:variant>
      <vt:variant>
        <vt:lpwstr/>
      </vt:variant>
      <vt:variant>
        <vt:i4>1376257</vt:i4>
      </vt:variant>
      <vt:variant>
        <vt:i4>1011</vt:i4>
      </vt:variant>
      <vt:variant>
        <vt:i4>0</vt:i4>
      </vt:variant>
      <vt:variant>
        <vt:i4>5</vt:i4>
      </vt:variant>
      <vt:variant>
        <vt:lpwstr>http://www.p12.nysed.gov/sedcar/sppschedule2017-2025.html</vt:lpwstr>
      </vt:variant>
      <vt:variant>
        <vt:lpwstr/>
      </vt:variant>
      <vt:variant>
        <vt:i4>6094851</vt:i4>
      </vt:variant>
      <vt:variant>
        <vt:i4>1008</vt:i4>
      </vt:variant>
      <vt:variant>
        <vt:i4>0</vt:i4>
      </vt:variant>
      <vt:variant>
        <vt:i4>5</vt:i4>
      </vt:variant>
      <vt:variant>
        <vt:lpwstr>http://www.p12.nysed.gov/sedcar/data.htm</vt:lpwstr>
      </vt:variant>
      <vt:variant>
        <vt:lpwstr/>
      </vt:variant>
      <vt:variant>
        <vt:i4>458822</vt:i4>
      </vt:variant>
      <vt:variant>
        <vt:i4>1005</vt:i4>
      </vt:variant>
      <vt:variant>
        <vt:i4>0</vt:i4>
      </vt:variant>
      <vt:variant>
        <vt:i4>5</vt:i4>
      </vt:variant>
      <vt:variant>
        <vt:lpwstr>https://www.p12.nysed.gov/sedcar/forms/instructions/duedates2223.html</vt:lpwstr>
      </vt:variant>
      <vt:variant>
        <vt:lpwstr/>
      </vt:variant>
      <vt:variant>
        <vt:i4>5898310</vt:i4>
      </vt:variant>
      <vt:variant>
        <vt:i4>1002</vt:i4>
      </vt:variant>
      <vt:variant>
        <vt:i4>0</vt:i4>
      </vt:variant>
      <vt:variant>
        <vt:i4>5</vt:i4>
      </vt:variant>
      <vt:variant>
        <vt:lpwstr>http://www.nysed.gov/information-reporting-services</vt:lpwstr>
      </vt:variant>
      <vt:variant>
        <vt:lpwstr>qlinks</vt:lpwstr>
      </vt:variant>
      <vt:variant>
        <vt:i4>3801184</vt:i4>
      </vt:variant>
      <vt:variant>
        <vt:i4>999</vt:i4>
      </vt:variant>
      <vt:variant>
        <vt:i4>0</vt:i4>
      </vt:variant>
      <vt:variant>
        <vt:i4>5</vt:i4>
      </vt:variant>
      <vt:variant>
        <vt:lpwstr>http://www.p12.nysed.gov/irs/vendors/documents/FRPLGuidancedoc-Revisedfor18-19.pdf</vt:lpwstr>
      </vt:variant>
      <vt:variant>
        <vt:lpwstr/>
      </vt:variant>
      <vt:variant>
        <vt:i4>1376348</vt:i4>
      </vt:variant>
      <vt:variant>
        <vt:i4>996</vt:i4>
      </vt:variant>
      <vt:variant>
        <vt:i4>0</vt:i4>
      </vt:variant>
      <vt:variant>
        <vt:i4>5</vt:i4>
      </vt:variant>
      <vt:variant>
        <vt:lpwstr>https://ideadata.org/sites/default/files/media/documents/2017-09/idc_ceis_chart.pdf</vt:lpwstr>
      </vt:variant>
      <vt:variant>
        <vt:lpwstr/>
      </vt:variant>
      <vt:variant>
        <vt:i4>1376348</vt:i4>
      </vt:variant>
      <vt:variant>
        <vt:i4>993</vt:i4>
      </vt:variant>
      <vt:variant>
        <vt:i4>0</vt:i4>
      </vt:variant>
      <vt:variant>
        <vt:i4>5</vt:i4>
      </vt:variant>
      <vt:variant>
        <vt:lpwstr>https://ideadata.org/sites/default/files/media/documents/2017-09/idc_ceis_chart.pdf</vt:lpwstr>
      </vt:variant>
      <vt:variant>
        <vt:lpwstr/>
      </vt:variant>
      <vt:variant>
        <vt:i4>5242966</vt:i4>
      </vt:variant>
      <vt:variant>
        <vt:i4>990</vt:i4>
      </vt:variant>
      <vt:variant>
        <vt:i4>0</vt:i4>
      </vt:variant>
      <vt:variant>
        <vt:i4>5</vt:i4>
      </vt:variant>
      <vt:variant>
        <vt:lpwstr>http://www.nysed.gov/program-offices/office-bilingual-education-and-world-languages-obewl</vt:lpwstr>
      </vt:variant>
      <vt:variant>
        <vt:lpwstr/>
      </vt:variant>
      <vt:variant>
        <vt:i4>3539007</vt:i4>
      </vt:variant>
      <vt:variant>
        <vt:i4>987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984</vt:i4>
      </vt:variant>
      <vt:variant>
        <vt:i4>0</vt:i4>
      </vt:variant>
      <vt:variant>
        <vt:i4>5</vt:i4>
      </vt:variant>
      <vt:variant>
        <vt:lpwstr>http://www.nycptechschools.org/</vt:lpwstr>
      </vt:variant>
      <vt:variant>
        <vt:lpwstr/>
      </vt:variant>
      <vt:variant>
        <vt:i4>1966107</vt:i4>
      </vt:variant>
      <vt:variant>
        <vt:i4>981</vt:i4>
      </vt:variant>
      <vt:variant>
        <vt:i4>0</vt:i4>
      </vt:variant>
      <vt:variant>
        <vt:i4>5</vt:i4>
      </vt:variant>
      <vt:variant>
        <vt:lpwstr>http://www.highered.nysed.gov/kiap/scholarships/PTech.htm</vt:lpwstr>
      </vt:variant>
      <vt:variant>
        <vt:lpwstr/>
      </vt:variant>
      <vt:variant>
        <vt:i4>4128830</vt:i4>
      </vt:variant>
      <vt:variant>
        <vt:i4>978</vt:i4>
      </vt:variant>
      <vt:variant>
        <vt:i4>0</vt:i4>
      </vt:variant>
      <vt:variant>
        <vt:i4>5</vt:i4>
      </vt:variant>
      <vt:variant>
        <vt:lpwstr>https://www.nysmigrant.org/mets</vt:lpwstr>
      </vt:variant>
      <vt:variant>
        <vt:lpwstr/>
      </vt:variant>
      <vt:variant>
        <vt:i4>1703942</vt:i4>
      </vt:variant>
      <vt:variant>
        <vt:i4>975</vt:i4>
      </vt:variant>
      <vt:variant>
        <vt:i4>0</vt:i4>
      </vt:variant>
      <vt:variant>
        <vt:i4>5</vt:i4>
      </vt:variant>
      <vt:variant>
        <vt:lpwstr>http://www.p12.nysed.gov/sss/ssae/AltEd/</vt:lpwstr>
      </vt:variant>
      <vt:variant>
        <vt:lpwstr/>
      </vt:variant>
      <vt:variant>
        <vt:i4>852057</vt:i4>
      </vt:variant>
      <vt:variant>
        <vt:i4>972</vt:i4>
      </vt:variant>
      <vt:variant>
        <vt:i4>0</vt:i4>
      </vt:variant>
      <vt:variant>
        <vt:i4>5</vt:i4>
      </vt:variant>
      <vt:variant>
        <vt:lpwstr>http://www.p12.nysed.gov/sedcar/sppschedule.html</vt:lpwstr>
      </vt:variant>
      <vt:variant>
        <vt:lpwstr/>
      </vt:variant>
      <vt:variant>
        <vt:i4>1703942</vt:i4>
      </vt:variant>
      <vt:variant>
        <vt:i4>969</vt:i4>
      </vt:variant>
      <vt:variant>
        <vt:i4>0</vt:i4>
      </vt:variant>
      <vt:variant>
        <vt:i4>5</vt:i4>
      </vt:variant>
      <vt:variant>
        <vt:lpwstr>http://www.p12.nysed.gov/sss/ssae/AltEd/</vt:lpwstr>
      </vt:variant>
      <vt:variant>
        <vt:lpwstr/>
      </vt:variant>
      <vt:variant>
        <vt:i4>7405617</vt:i4>
      </vt:variant>
      <vt:variant>
        <vt:i4>966</vt:i4>
      </vt:variant>
      <vt:variant>
        <vt:i4>0</vt:i4>
      </vt:variant>
      <vt:variant>
        <vt:i4>5</vt:i4>
      </vt:variant>
      <vt:variant>
        <vt:lpwstr>http://www.nysed.gov/bilingual-ed/schools/units-study-tables-english-new-language-enl-and-bilingual-education-programs</vt:lpwstr>
      </vt:variant>
      <vt:variant>
        <vt:lpwstr/>
      </vt:variant>
      <vt:variant>
        <vt:i4>917560</vt:i4>
      </vt:variant>
      <vt:variant>
        <vt:i4>963</vt:i4>
      </vt:variant>
      <vt:variant>
        <vt:i4>0</vt:i4>
      </vt:variant>
      <vt:variant>
        <vt:i4>5</vt:i4>
      </vt:variant>
      <vt:variant>
        <vt:lpwstr>https://stateaid.nysed.gov/attendance/attendance_memo.htm</vt:lpwstr>
      </vt:variant>
      <vt:variant>
        <vt:lpwstr/>
      </vt:variant>
      <vt:variant>
        <vt:i4>5111834</vt:i4>
      </vt:variant>
      <vt:variant>
        <vt:i4>960</vt:i4>
      </vt:variant>
      <vt:variant>
        <vt:i4>0</vt:i4>
      </vt:variant>
      <vt:variant>
        <vt:i4>5</vt:i4>
      </vt:variant>
      <vt:variant>
        <vt:lpwstr>http://www.p12.nysed.gov/part100/pages/1005.html</vt:lpwstr>
      </vt:variant>
      <vt:variant>
        <vt:lpwstr>diplomatypes</vt:lpwstr>
      </vt:variant>
      <vt:variant>
        <vt:i4>2883635</vt:i4>
      </vt:variant>
      <vt:variant>
        <vt:i4>957</vt:i4>
      </vt:variant>
      <vt:variant>
        <vt:i4>0</vt:i4>
      </vt:variant>
      <vt:variant>
        <vt:i4>5</vt:i4>
      </vt:variant>
      <vt:variant>
        <vt:lpwstr>http://www.p12.nysed.gov/irs/vendors/home.html</vt:lpwstr>
      </vt:variant>
      <vt:variant>
        <vt:lpwstr/>
      </vt:variant>
      <vt:variant>
        <vt:i4>3997811</vt:i4>
      </vt:variant>
      <vt:variant>
        <vt:i4>954</vt:i4>
      </vt:variant>
      <vt:variant>
        <vt:i4>0</vt:i4>
      </vt:variant>
      <vt:variant>
        <vt:i4>5</vt:i4>
      </vt:variant>
      <vt:variant>
        <vt:lpwstr>http://www.p12.nysed.gov/assessment/hsgen/archive/list.pdf</vt:lpwstr>
      </vt:variant>
      <vt:variant>
        <vt:lpwstr/>
      </vt:variant>
      <vt:variant>
        <vt:i4>4456524</vt:i4>
      </vt:variant>
      <vt:variant>
        <vt:i4>951</vt:i4>
      </vt:variant>
      <vt:variant>
        <vt:i4>0</vt:i4>
      </vt:variant>
      <vt:variant>
        <vt:i4>5</vt:i4>
      </vt:variant>
      <vt:variant>
        <vt:lpwstr>http://www.nysed.gov/common/nysed/files/programs/state-assessment/cancellation-us-framework-regents-june-2022.pdf</vt:lpwstr>
      </vt:variant>
      <vt:variant>
        <vt:lpwstr/>
      </vt:variant>
      <vt:variant>
        <vt:i4>4194323</vt:i4>
      </vt:variant>
      <vt:variant>
        <vt:i4>948</vt:i4>
      </vt:variant>
      <vt:variant>
        <vt:i4>0</vt:i4>
      </vt:variant>
      <vt:variant>
        <vt:i4>5</vt:i4>
      </vt:variant>
      <vt:variant>
        <vt:lpwstr>http://www.nysed.gov/common/nysed/files/curriculum-instruction/memo/regents-exams-class-2022-memo.pdf</vt:lpwstr>
      </vt:variant>
      <vt:variant>
        <vt:lpwstr/>
      </vt:variant>
      <vt:variant>
        <vt:i4>5308444</vt:i4>
      </vt:variant>
      <vt:variant>
        <vt:i4>945</vt:i4>
      </vt:variant>
      <vt:variant>
        <vt:i4>0</vt:i4>
      </vt:variant>
      <vt:variant>
        <vt:i4>5</vt:i4>
      </vt:variant>
      <vt:variant>
        <vt:lpwstr>http://www.nysed.gov/curriculum-instruction/cdos-pathway-regents-or-local-diploma</vt:lpwstr>
      </vt:variant>
      <vt:variant>
        <vt:lpwstr/>
      </vt:variant>
      <vt:variant>
        <vt:i4>8126585</vt:i4>
      </vt:variant>
      <vt:variant>
        <vt:i4>942</vt:i4>
      </vt:variant>
      <vt:variant>
        <vt:i4>0</vt:i4>
      </vt:variant>
      <vt:variant>
        <vt:i4>5</vt:i4>
      </vt:variant>
      <vt:variant>
        <vt:lpwstr>http://www.nysed.gov/curriculum-instruction/multiple-pathways/</vt:lpwstr>
      </vt:variant>
      <vt:variant>
        <vt:lpwstr/>
      </vt:variant>
      <vt:variant>
        <vt:i4>393282</vt:i4>
      </vt:variant>
      <vt:variant>
        <vt:i4>939</vt:i4>
      </vt:variant>
      <vt:variant>
        <vt:i4>0</vt:i4>
      </vt:variant>
      <vt:variant>
        <vt:i4>5</vt:i4>
      </vt:variant>
      <vt:variant>
        <vt:lpwstr>http://www.emsc.nysed.gov/specialed/spp/</vt:lpwstr>
      </vt:variant>
      <vt:variant>
        <vt:lpwstr/>
      </vt:variant>
      <vt:variant>
        <vt:i4>5111903</vt:i4>
      </vt:variant>
      <vt:variant>
        <vt:i4>936</vt:i4>
      </vt:variant>
      <vt:variant>
        <vt:i4>0</vt:i4>
      </vt:variant>
      <vt:variant>
        <vt:i4>5</vt:i4>
      </vt:variant>
      <vt:variant>
        <vt:lpwstr>http://www.emsc.nysed.gov/specialed/spp/indicators/7.htm</vt:lpwstr>
      </vt:variant>
      <vt:variant>
        <vt:lpwstr/>
      </vt:variant>
      <vt:variant>
        <vt:i4>2752629</vt:i4>
      </vt:variant>
      <vt:variant>
        <vt:i4>933</vt:i4>
      </vt:variant>
      <vt:variant>
        <vt:i4>0</vt:i4>
      </vt:variant>
      <vt:variant>
        <vt:i4>5</vt:i4>
      </vt:variant>
      <vt:variant>
        <vt:lpwstr>http://www.nysed.gov/curriculum-instruction/interstate-compact/</vt:lpwstr>
      </vt:variant>
      <vt:variant>
        <vt:lpwstr/>
      </vt:variant>
      <vt:variant>
        <vt:i4>8061029</vt:i4>
      </vt:variant>
      <vt:variant>
        <vt:i4>930</vt:i4>
      </vt:variant>
      <vt:variant>
        <vt:i4>0</vt:i4>
      </vt:variant>
      <vt:variant>
        <vt:i4>5</vt:i4>
      </vt:variant>
      <vt:variant>
        <vt:lpwstr>http://www.google.com/url?sa=t&amp;rct=j&amp;esrc=s&amp;source=appssearch&amp;uact=8&amp;cd=0&amp;cad=rja&amp;q&amp;sig2=km-tr9qQIawtRyi6z0xoTA&amp;ved=0ahUKEwjr1Pfdibr3AhUW-TcKHfj6C104ABABKAAwAA&amp;url=http://www.nysed.gov/common/nysed/files/programs/state-assessment/high-school-adminstrators-manual-2019.pdf&amp;usg=AOvVaw0oa7AkVEyUj9-y0ci3HzOu</vt:lpwstr>
      </vt:variant>
      <vt:variant>
        <vt:lpwstr/>
      </vt:variant>
      <vt:variant>
        <vt:i4>8323135</vt:i4>
      </vt:variant>
      <vt:variant>
        <vt:i4>927</vt:i4>
      </vt:variant>
      <vt:variant>
        <vt:i4>0</vt:i4>
      </vt:variant>
      <vt:variant>
        <vt:i4>5</vt:i4>
      </vt:variant>
      <vt:variant>
        <vt:lpwstr>http://www.p12.nysed.gov/irs/beds/PMF/home.html</vt:lpwstr>
      </vt:variant>
      <vt:variant>
        <vt:lpwstr/>
      </vt:variant>
      <vt:variant>
        <vt:i4>5308503</vt:i4>
      </vt:variant>
      <vt:variant>
        <vt:i4>924</vt:i4>
      </vt:variant>
      <vt:variant>
        <vt:i4>0</vt:i4>
      </vt:variant>
      <vt:variant>
        <vt:i4>5</vt:i4>
      </vt:variant>
      <vt:variant>
        <vt:lpwstr>http://www.p12.nysed.gov/irs/courseCatalog/home.html</vt:lpwstr>
      </vt:variant>
      <vt:variant>
        <vt:lpwstr/>
      </vt:variant>
      <vt:variant>
        <vt:i4>1638404</vt:i4>
      </vt:variant>
      <vt:variant>
        <vt:i4>921</vt:i4>
      </vt:variant>
      <vt:variant>
        <vt:i4>0</vt:i4>
      </vt:variant>
      <vt:variant>
        <vt:i4>5</vt:i4>
      </vt:variant>
      <vt:variant>
        <vt:lpwstr>http://www.p12.nysed.gov/sedcar/sppschedule2011-2019.html</vt:lpwstr>
      </vt:variant>
      <vt:variant>
        <vt:lpwstr/>
      </vt:variant>
      <vt:variant>
        <vt:i4>4522095</vt:i4>
      </vt:variant>
      <vt:variant>
        <vt:i4>918</vt:i4>
      </vt:variant>
      <vt:variant>
        <vt:i4>0</vt:i4>
      </vt:variant>
      <vt:variant>
        <vt:i4>5</vt:i4>
      </vt:variant>
      <vt:variant>
        <vt:lpwstr>http://www.p12.nysed.gov/sedcar/sirs/sirs_toc.html</vt:lpwstr>
      </vt:variant>
      <vt:variant>
        <vt:lpwstr/>
      </vt:variant>
      <vt:variant>
        <vt:i4>2818168</vt:i4>
      </vt:variant>
      <vt:variant>
        <vt:i4>915</vt:i4>
      </vt:variant>
      <vt:variant>
        <vt:i4>0</vt:i4>
      </vt:variant>
      <vt:variant>
        <vt:i4>5</vt:i4>
      </vt:variant>
      <vt:variant>
        <vt:lpwstr>http://www.nysed.gov/postsecondary-services</vt:lpwstr>
      </vt:variant>
      <vt:variant>
        <vt:lpwstr/>
      </vt:variant>
      <vt:variant>
        <vt:i4>2424888</vt:i4>
      </vt:variant>
      <vt:variant>
        <vt:i4>912</vt:i4>
      </vt:variant>
      <vt:variant>
        <vt:i4>0</vt:i4>
      </vt:variant>
      <vt:variant>
        <vt:i4>5</vt:i4>
      </vt:variant>
      <vt:variant>
        <vt:lpwstr>http://www.p12.nysed.gov/irs/beds/PMF/documents/CertifcationandProfessionalDevelopment.pdf</vt:lpwstr>
      </vt:variant>
      <vt:variant>
        <vt:lpwstr/>
      </vt:variant>
      <vt:variant>
        <vt:i4>4522095</vt:i4>
      </vt:variant>
      <vt:variant>
        <vt:i4>909</vt:i4>
      </vt:variant>
      <vt:variant>
        <vt:i4>0</vt:i4>
      </vt:variant>
      <vt:variant>
        <vt:i4>5</vt:i4>
      </vt:variant>
      <vt:variant>
        <vt:lpwstr>http://www.p12.nysed.gov/sedcar/sirs/sirs_toc.html</vt:lpwstr>
      </vt:variant>
      <vt:variant>
        <vt:lpwstr/>
      </vt:variant>
      <vt:variant>
        <vt:i4>5308503</vt:i4>
      </vt:variant>
      <vt:variant>
        <vt:i4>906</vt:i4>
      </vt:variant>
      <vt:variant>
        <vt:i4>0</vt:i4>
      </vt:variant>
      <vt:variant>
        <vt:i4>5</vt:i4>
      </vt:variant>
      <vt:variant>
        <vt:lpwstr>http://www.p12.nysed.gov/irs/courseCatalog/home.html</vt:lpwstr>
      </vt:variant>
      <vt:variant>
        <vt:lpwstr/>
      </vt:variant>
      <vt:variant>
        <vt:i4>4522095</vt:i4>
      </vt:variant>
      <vt:variant>
        <vt:i4>903</vt:i4>
      </vt:variant>
      <vt:variant>
        <vt:i4>0</vt:i4>
      </vt:variant>
      <vt:variant>
        <vt:i4>5</vt:i4>
      </vt:variant>
      <vt:variant>
        <vt:lpwstr>http://www.p12.nysed.gov/sedcar/sirs/sirs_toc.html</vt:lpwstr>
      </vt:variant>
      <vt:variant>
        <vt:lpwstr/>
      </vt:variant>
      <vt:variant>
        <vt:i4>4522095</vt:i4>
      </vt:variant>
      <vt:variant>
        <vt:i4>900</vt:i4>
      </vt:variant>
      <vt:variant>
        <vt:i4>0</vt:i4>
      </vt:variant>
      <vt:variant>
        <vt:i4>5</vt:i4>
      </vt:variant>
      <vt:variant>
        <vt:lpwstr>http://www.p12.nysed.gov/sedcar/sirs/sirs_toc.html</vt:lpwstr>
      </vt:variant>
      <vt:variant>
        <vt:lpwstr/>
      </vt:variant>
      <vt:variant>
        <vt:i4>1900545</vt:i4>
      </vt:variant>
      <vt:variant>
        <vt:i4>897</vt:i4>
      </vt:variant>
      <vt:variant>
        <vt:i4>0</vt:i4>
      </vt:variant>
      <vt:variant>
        <vt:i4>5</vt:i4>
      </vt:variant>
      <vt:variant>
        <vt:lpwstr>http://www.nysed.gov/bilingual-ed/ell-identification-placementhome-language-questionnaire</vt:lpwstr>
      </vt:variant>
      <vt:variant>
        <vt:lpwstr/>
      </vt:variant>
      <vt:variant>
        <vt:i4>1835089</vt:i4>
      </vt:variant>
      <vt:variant>
        <vt:i4>894</vt:i4>
      </vt:variant>
      <vt:variant>
        <vt:i4>0</vt:i4>
      </vt:variant>
      <vt:variant>
        <vt:i4>5</vt:i4>
      </vt:variant>
      <vt:variant>
        <vt:lpwstr>http://www.p12.nysed.gov/specialed/publications/ungradedswd-dec10.pdf</vt:lpwstr>
      </vt:variant>
      <vt:variant>
        <vt:lpwstr/>
      </vt:variant>
      <vt:variant>
        <vt:i4>4522095</vt:i4>
      </vt:variant>
      <vt:variant>
        <vt:i4>891</vt:i4>
      </vt:variant>
      <vt:variant>
        <vt:i4>0</vt:i4>
      </vt:variant>
      <vt:variant>
        <vt:i4>5</vt:i4>
      </vt:variant>
      <vt:variant>
        <vt:lpwstr>http://www.p12.nysed.gov/sedcar/sirs/sirs_toc.html</vt:lpwstr>
      </vt:variant>
      <vt:variant>
        <vt:lpwstr/>
      </vt:variant>
      <vt:variant>
        <vt:i4>4522095</vt:i4>
      </vt:variant>
      <vt:variant>
        <vt:i4>888</vt:i4>
      </vt:variant>
      <vt:variant>
        <vt:i4>0</vt:i4>
      </vt:variant>
      <vt:variant>
        <vt:i4>5</vt:i4>
      </vt:variant>
      <vt:variant>
        <vt:lpwstr>http://www.p12.nysed.gov/sedcar/sirs/sirs_toc.html</vt:lpwstr>
      </vt:variant>
      <vt:variant>
        <vt:lpwstr/>
      </vt:variant>
      <vt:variant>
        <vt:i4>4980803</vt:i4>
      </vt:variant>
      <vt:variant>
        <vt:i4>885</vt:i4>
      </vt:variant>
      <vt:variant>
        <vt:i4>0</vt:i4>
      </vt:variant>
      <vt:variant>
        <vt:i4>5</vt:i4>
      </vt:variant>
      <vt:variant>
        <vt:lpwstr>http://www.nysed.gov/curriculum-instruction/1005-diploma-requirements</vt:lpwstr>
      </vt:variant>
      <vt:variant>
        <vt:lpwstr/>
      </vt:variant>
      <vt:variant>
        <vt:i4>6422565</vt:i4>
      </vt:variant>
      <vt:variant>
        <vt:i4>882</vt:i4>
      </vt:variant>
      <vt:variant>
        <vt:i4>0</vt:i4>
      </vt:variant>
      <vt:variant>
        <vt:i4>5</vt:i4>
      </vt:variant>
      <vt:variant>
        <vt:lpwstr>http://www.nysed.gov/curriculum-instruction</vt:lpwstr>
      </vt:variant>
      <vt:variant>
        <vt:lpwstr/>
      </vt:variant>
      <vt:variant>
        <vt:i4>5308503</vt:i4>
      </vt:variant>
      <vt:variant>
        <vt:i4>879</vt:i4>
      </vt:variant>
      <vt:variant>
        <vt:i4>0</vt:i4>
      </vt:variant>
      <vt:variant>
        <vt:i4>5</vt:i4>
      </vt:variant>
      <vt:variant>
        <vt:lpwstr>http://www.p12.nysed.gov/irs/courseCatalog/home.html</vt:lpwstr>
      </vt:variant>
      <vt:variant>
        <vt:lpwstr/>
      </vt:variant>
      <vt:variant>
        <vt:i4>8126585</vt:i4>
      </vt:variant>
      <vt:variant>
        <vt:i4>876</vt:i4>
      </vt:variant>
      <vt:variant>
        <vt:i4>0</vt:i4>
      </vt:variant>
      <vt:variant>
        <vt:i4>5</vt:i4>
      </vt:variant>
      <vt:variant>
        <vt:lpwstr>http://www.nysed.gov/curriculum-instruction/multiple-pathways/</vt:lpwstr>
      </vt:variant>
      <vt:variant>
        <vt:lpwstr/>
      </vt:variant>
      <vt:variant>
        <vt:i4>7274551</vt:i4>
      </vt:variant>
      <vt:variant>
        <vt:i4>873</vt:i4>
      </vt:variant>
      <vt:variant>
        <vt:i4>0</vt:i4>
      </vt:variant>
      <vt:variant>
        <vt:i4>5</vt:i4>
      </vt:variant>
      <vt:variant>
        <vt:lpwstr>http://www.highered.nysed.gov/tcert/teach/</vt:lpwstr>
      </vt:variant>
      <vt:variant>
        <vt:lpwstr/>
      </vt:variant>
      <vt:variant>
        <vt:i4>2883635</vt:i4>
      </vt:variant>
      <vt:variant>
        <vt:i4>870</vt:i4>
      </vt:variant>
      <vt:variant>
        <vt:i4>0</vt:i4>
      </vt:variant>
      <vt:variant>
        <vt:i4>5</vt:i4>
      </vt:variant>
      <vt:variant>
        <vt:lpwstr>http://www.p12.nysed.gov/irs/vendors/home.html</vt:lpwstr>
      </vt:variant>
      <vt:variant>
        <vt:lpwstr/>
      </vt:variant>
      <vt:variant>
        <vt:i4>2031635</vt:i4>
      </vt:variant>
      <vt:variant>
        <vt:i4>867</vt:i4>
      </vt:variant>
      <vt:variant>
        <vt:i4>0</vt:i4>
      </vt:variant>
      <vt:variant>
        <vt:i4>5</vt:i4>
      </vt:variant>
      <vt:variant>
        <vt:lpwstr>http://www.p12.nysed.gov/irs/vendors/</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5701639</vt:i4>
      </vt:variant>
      <vt:variant>
        <vt:i4>861</vt:i4>
      </vt:variant>
      <vt:variant>
        <vt:i4>0</vt:i4>
      </vt:variant>
      <vt:variant>
        <vt:i4>5</vt:i4>
      </vt:variant>
      <vt:variant>
        <vt:lpwstr>http://www.nysed.gov/educator-quality/resources-staff-evaluation-data-collection-and-submission-0</vt:lpwstr>
      </vt:variant>
      <vt:variant>
        <vt:lpwstr/>
      </vt:variant>
      <vt:variant>
        <vt:i4>5308503</vt:i4>
      </vt:variant>
      <vt:variant>
        <vt:i4>858</vt:i4>
      </vt:variant>
      <vt:variant>
        <vt:i4>0</vt:i4>
      </vt:variant>
      <vt:variant>
        <vt:i4>5</vt:i4>
      </vt:variant>
      <vt:variant>
        <vt:lpwstr>http://www.p12.nysed.gov/irs/courseCatalog/home.html</vt:lpwstr>
      </vt:variant>
      <vt:variant>
        <vt:lpwstr/>
      </vt:variant>
      <vt:variant>
        <vt:i4>5308503</vt:i4>
      </vt:variant>
      <vt:variant>
        <vt:i4>855</vt:i4>
      </vt:variant>
      <vt:variant>
        <vt:i4>0</vt:i4>
      </vt:variant>
      <vt:variant>
        <vt:i4>5</vt:i4>
      </vt:variant>
      <vt:variant>
        <vt:lpwstr>http://www.p12.nysed.gov/irs/courseCatalog/home.html</vt:lpwstr>
      </vt:variant>
      <vt:variant>
        <vt:lpwstr/>
      </vt:variant>
      <vt:variant>
        <vt:i4>2752568</vt:i4>
      </vt:variant>
      <vt:variant>
        <vt:i4>852</vt:i4>
      </vt:variant>
      <vt:variant>
        <vt:i4>0</vt:i4>
      </vt:variant>
      <vt:variant>
        <vt:i4>5</vt:i4>
      </vt:variant>
      <vt:variant>
        <vt:lpwstr>http://www.regents.nysed.gov/meetings/2015/2015-06/p-12-educationhigher-education-joint-meeting</vt:lpwstr>
      </vt:variant>
      <vt:variant>
        <vt:lpwstr/>
      </vt:variant>
      <vt:variant>
        <vt:i4>8323135</vt:i4>
      </vt:variant>
      <vt:variant>
        <vt:i4>849</vt:i4>
      </vt:variant>
      <vt:variant>
        <vt:i4>0</vt:i4>
      </vt:variant>
      <vt:variant>
        <vt:i4>5</vt:i4>
      </vt:variant>
      <vt:variant>
        <vt:lpwstr>http://www.p12.nysed.gov/irs/beds/PMF/home.html</vt:lpwstr>
      </vt:variant>
      <vt:variant>
        <vt:lpwstr/>
      </vt:variant>
      <vt:variant>
        <vt:i4>8192124</vt:i4>
      </vt:variant>
      <vt:variant>
        <vt:i4>846</vt:i4>
      </vt:variant>
      <vt:variant>
        <vt:i4>0</vt:i4>
      </vt:variant>
      <vt:variant>
        <vt:i4>5</vt:i4>
      </vt:variant>
      <vt:variant>
        <vt:lpwstr>https://www.engageny.org/resource/guidance-on-new-york-s-annual-professional-performance-review-law-and-regulations</vt:lpwstr>
      </vt:variant>
      <vt:variant>
        <vt:lpwstr/>
      </vt:variant>
      <vt:variant>
        <vt:i4>4587594</vt:i4>
      </vt:variant>
      <vt:variant>
        <vt:i4>843</vt:i4>
      </vt:variant>
      <vt:variant>
        <vt:i4>0</vt:i4>
      </vt:variant>
      <vt:variant>
        <vt:i4>5</vt:i4>
      </vt:variant>
      <vt:variant>
        <vt:lpwstr>http://www.highered.nysed.gov/tcert/</vt:lpwstr>
      </vt:variant>
      <vt:variant>
        <vt:lpwstr/>
      </vt:variant>
      <vt:variant>
        <vt:i4>2883635</vt:i4>
      </vt:variant>
      <vt:variant>
        <vt:i4>840</vt:i4>
      </vt:variant>
      <vt:variant>
        <vt:i4>0</vt:i4>
      </vt:variant>
      <vt:variant>
        <vt:i4>5</vt:i4>
      </vt:variant>
      <vt:variant>
        <vt:lpwstr>http://www.p12.nysed.gov/irs/vendors/home.html</vt:lpwstr>
      </vt:variant>
      <vt:variant>
        <vt:lpwstr/>
      </vt:variant>
      <vt:variant>
        <vt:i4>2883635</vt:i4>
      </vt:variant>
      <vt:variant>
        <vt:i4>837</vt:i4>
      </vt:variant>
      <vt:variant>
        <vt:i4>0</vt:i4>
      </vt:variant>
      <vt:variant>
        <vt:i4>5</vt:i4>
      </vt:variant>
      <vt:variant>
        <vt:lpwstr>http://www.p12.nysed.gov/irs/vendors/home.html</vt:lpwstr>
      </vt:variant>
      <vt:variant>
        <vt:lpwstr/>
      </vt:variant>
      <vt:variant>
        <vt:i4>8323135</vt:i4>
      </vt:variant>
      <vt:variant>
        <vt:i4>834</vt:i4>
      </vt:variant>
      <vt:variant>
        <vt:i4>0</vt:i4>
      </vt:variant>
      <vt:variant>
        <vt:i4>5</vt:i4>
      </vt:variant>
      <vt:variant>
        <vt:lpwstr>http://www.p12.nysed.gov/irs/beds/PMF/home.html</vt:lpwstr>
      </vt:variant>
      <vt:variant>
        <vt:lpwstr/>
      </vt:variant>
      <vt:variant>
        <vt:i4>2621492</vt:i4>
      </vt:variant>
      <vt:variant>
        <vt:i4>831</vt:i4>
      </vt:variant>
      <vt:variant>
        <vt:i4>0</vt:i4>
      </vt:variant>
      <vt:variant>
        <vt:i4>5</vt:i4>
      </vt:variant>
      <vt:variant>
        <vt:lpwstr>http://www.p12.nysed.gov/irs/sirs/ric-big5.html</vt:lpwstr>
      </vt:variant>
      <vt:variant>
        <vt:lpwstr/>
      </vt:variant>
      <vt:variant>
        <vt:i4>4980821</vt:i4>
      </vt:variant>
      <vt:variant>
        <vt:i4>828</vt:i4>
      </vt:variant>
      <vt:variant>
        <vt:i4>0</vt:i4>
      </vt:variant>
      <vt:variant>
        <vt:i4>5</vt:i4>
      </vt:variant>
      <vt:variant>
        <vt:lpwstr>http://www.p12.nysed.gov/assessment/ei/eigen.html</vt:lpwstr>
      </vt:variant>
      <vt:variant>
        <vt:lpwstr/>
      </vt:variant>
      <vt:variant>
        <vt:i4>4980821</vt:i4>
      </vt:variant>
      <vt:variant>
        <vt:i4>825</vt:i4>
      </vt:variant>
      <vt:variant>
        <vt:i4>0</vt:i4>
      </vt:variant>
      <vt:variant>
        <vt:i4>5</vt:i4>
      </vt:variant>
      <vt:variant>
        <vt:lpwstr>http://www.p12.nysed.gov/assessment/ei/eigen.html</vt:lpwstr>
      </vt:variant>
      <vt:variant>
        <vt:lpwstr/>
      </vt:variant>
      <vt:variant>
        <vt:i4>4980821</vt:i4>
      </vt:variant>
      <vt:variant>
        <vt:i4>822</vt:i4>
      </vt:variant>
      <vt:variant>
        <vt:i4>0</vt:i4>
      </vt:variant>
      <vt:variant>
        <vt:i4>5</vt:i4>
      </vt:variant>
      <vt:variant>
        <vt:lpwstr>http://www.p12.nysed.gov/assessment/ei/eigen.html</vt:lpwstr>
      </vt:variant>
      <vt:variant>
        <vt:lpwstr/>
      </vt:variant>
      <vt:variant>
        <vt:i4>4980821</vt:i4>
      </vt:variant>
      <vt:variant>
        <vt:i4>819</vt:i4>
      </vt:variant>
      <vt:variant>
        <vt:i4>0</vt:i4>
      </vt:variant>
      <vt:variant>
        <vt:i4>5</vt:i4>
      </vt:variant>
      <vt:variant>
        <vt:lpwstr>http://www.p12.nysed.gov/assessment/ei/eigen.html</vt:lpwstr>
      </vt:variant>
      <vt:variant>
        <vt:lpwstr/>
      </vt:variant>
      <vt:variant>
        <vt:i4>2555949</vt:i4>
      </vt:variant>
      <vt:variant>
        <vt:i4>816</vt:i4>
      </vt:variant>
      <vt:variant>
        <vt:i4>0</vt:i4>
      </vt:variant>
      <vt:variant>
        <vt:i4>5</vt:i4>
      </vt:variant>
      <vt:variant>
        <vt:lpwstr>http://www.p12.nysed.gov/specialed/publications/grade9-ungraded.htm</vt:lpwstr>
      </vt:variant>
      <vt:variant>
        <vt:lpwstr/>
      </vt:variant>
      <vt:variant>
        <vt:i4>6094947</vt:i4>
      </vt:variant>
      <vt:variant>
        <vt:i4>813</vt:i4>
      </vt:variant>
      <vt:variant>
        <vt:i4>0</vt:i4>
      </vt:variant>
      <vt:variant>
        <vt:i4>5</vt:i4>
      </vt:variant>
      <vt:variant>
        <vt:lpwstr>http://www.p12.nysed.gov/dignityact/documents/Transg_GNCGuidanceFINAL.pdf</vt:lpwstr>
      </vt:variant>
      <vt:variant>
        <vt:lpwstr/>
      </vt:variant>
      <vt:variant>
        <vt:i4>3801120</vt:i4>
      </vt:variant>
      <vt:variant>
        <vt:i4>810</vt:i4>
      </vt:variant>
      <vt:variant>
        <vt:i4>0</vt:i4>
      </vt:variant>
      <vt:variant>
        <vt:i4>5</vt:i4>
      </vt:variant>
      <vt:variant>
        <vt:lpwstr>https://datasupport.nysed.gov/</vt:lpwstr>
      </vt:variant>
      <vt:variant>
        <vt:lpwstr/>
      </vt:variant>
      <vt:variant>
        <vt:i4>5767241</vt:i4>
      </vt:variant>
      <vt:variant>
        <vt:i4>807</vt:i4>
      </vt:variant>
      <vt:variant>
        <vt:i4>0</vt:i4>
      </vt:variant>
      <vt:variant>
        <vt:i4>5</vt:i4>
      </vt:variant>
      <vt:variant>
        <vt:lpwstr>http://www.p12.nysed.gov/sedcar/</vt:lpwstr>
      </vt:variant>
      <vt:variant>
        <vt:lpwstr/>
      </vt:variant>
      <vt:variant>
        <vt:i4>3276902</vt:i4>
      </vt:variant>
      <vt:variant>
        <vt:i4>804</vt:i4>
      </vt:variant>
      <vt:variant>
        <vt:i4>0</vt:i4>
      </vt:variant>
      <vt:variant>
        <vt:i4>5</vt:i4>
      </vt:variant>
      <vt:variant>
        <vt:lpwstr>http://www.p12.nysed.gov/specialed/publications/localdiplomaoptions-may2011.htm</vt:lpwstr>
      </vt:variant>
      <vt:variant>
        <vt:lpwstr/>
      </vt:variant>
      <vt:variant>
        <vt:i4>5308444</vt:i4>
      </vt:variant>
      <vt:variant>
        <vt:i4>801</vt:i4>
      </vt:variant>
      <vt:variant>
        <vt:i4>0</vt:i4>
      </vt:variant>
      <vt:variant>
        <vt:i4>5</vt:i4>
      </vt:variant>
      <vt:variant>
        <vt:lpwstr>http://www.p12.nysed.gov/part100/pages/1005.html</vt:lpwstr>
      </vt:variant>
      <vt:variant>
        <vt:lpwstr/>
      </vt:variant>
      <vt:variant>
        <vt:i4>2162736</vt:i4>
      </vt:variant>
      <vt:variant>
        <vt:i4>798</vt:i4>
      </vt:variant>
      <vt:variant>
        <vt:i4>0</vt:i4>
      </vt:variant>
      <vt:variant>
        <vt:i4>5</vt:i4>
      </vt:variant>
      <vt:variant>
        <vt:lpwstr>http://www.p12.nysed.gov/specialed/publications/safetynet-comp-attc.htm</vt:lpwstr>
      </vt:variant>
      <vt:variant>
        <vt:lpwstr/>
      </vt:variant>
      <vt:variant>
        <vt:i4>5308444</vt:i4>
      </vt:variant>
      <vt:variant>
        <vt:i4>795</vt:i4>
      </vt:variant>
      <vt:variant>
        <vt:i4>0</vt:i4>
      </vt:variant>
      <vt:variant>
        <vt:i4>5</vt:i4>
      </vt:variant>
      <vt:variant>
        <vt:lpwstr>http://www.p12.nysed.gov/part100/pages/1005.html</vt:lpwstr>
      </vt:variant>
      <vt:variant>
        <vt:lpwstr/>
      </vt:variant>
      <vt:variant>
        <vt:i4>2228270</vt:i4>
      </vt:variant>
      <vt:variant>
        <vt:i4>792</vt:i4>
      </vt:variant>
      <vt:variant>
        <vt:i4>0</vt:i4>
      </vt:variant>
      <vt:variant>
        <vt:i4>5</vt:i4>
      </vt:variant>
      <vt:variant>
        <vt:lpwstr>http://www.nysed.gov/nonpublic-schools/home-instruction-questions-and-answers</vt:lpwstr>
      </vt:variant>
      <vt:variant>
        <vt:lpwstr>Individualized</vt:lpwstr>
      </vt:variant>
      <vt:variant>
        <vt:i4>2818091</vt:i4>
      </vt:variant>
      <vt:variant>
        <vt:i4>789</vt:i4>
      </vt:variant>
      <vt:variant>
        <vt:i4>0</vt:i4>
      </vt:variant>
      <vt:variant>
        <vt:i4>5</vt:i4>
      </vt:variant>
      <vt:variant>
        <vt:lpwstr>https://www.p12.nysed.gov/irs/vendors/home.html</vt:lpwstr>
      </vt:variant>
      <vt:variant>
        <vt:lpwstr/>
      </vt:variant>
      <vt:variant>
        <vt:i4>1245195</vt:i4>
      </vt:variant>
      <vt:variant>
        <vt:i4>786</vt:i4>
      </vt:variant>
      <vt:variant>
        <vt:i4>0</vt:i4>
      </vt:variant>
      <vt:variant>
        <vt:i4>5</vt:i4>
      </vt:variant>
      <vt:variant>
        <vt:lpwstr>http://p1232.nysed.gov/sss/ssae/AltEd/AHSEP.html</vt:lpwstr>
      </vt:variant>
      <vt:variant>
        <vt:lpwstr/>
      </vt:variant>
      <vt:variant>
        <vt:i4>4456527</vt:i4>
      </vt:variant>
      <vt:variant>
        <vt:i4>783</vt:i4>
      </vt:variant>
      <vt:variant>
        <vt:i4>0</vt:i4>
      </vt:variant>
      <vt:variant>
        <vt:i4>5</vt:i4>
      </vt:variant>
      <vt:variant>
        <vt:lpwstr>http://www.p12.nysed.gov/sss/homeinstruction/homeschoolingqanda.html</vt:lpwstr>
      </vt:variant>
      <vt:variant>
        <vt:lpwstr/>
      </vt:variant>
      <vt:variant>
        <vt:i4>3932263</vt:i4>
      </vt:variant>
      <vt:variant>
        <vt:i4>780</vt:i4>
      </vt:variant>
      <vt:variant>
        <vt:i4>0</vt:i4>
      </vt:variant>
      <vt:variant>
        <vt:i4>5</vt:i4>
      </vt:variant>
      <vt:variant>
        <vt:lpwstr>https://www.nysenate.gov/legislation/laws/EDN/112-A</vt:lpwstr>
      </vt:variant>
      <vt:variant>
        <vt:lpwstr/>
      </vt:variant>
      <vt:variant>
        <vt:i4>6488100</vt:i4>
      </vt:variant>
      <vt:variant>
        <vt:i4>777</vt:i4>
      </vt:variant>
      <vt:variant>
        <vt:i4>0</vt:i4>
      </vt:variant>
      <vt:variant>
        <vt:i4>5</vt:i4>
      </vt:variant>
      <vt:variant>
        <vt:lpwstr>https://www.regents.nysed.gov/common/regents/files/622p12a2.pdf</vt:lpwstr>
      </vt:variant>
      <vt:variant>
        <vt:lpwstr/>
      </vt:variant>
      <vt:variant>
        <vt:i4>6684780</vt:i4>
      </vt:variant>
      <vt:variant>
        <vt:i4>774</vt:i4>
      </vt:variant>
      <vt:variant>
        <vt:i4>0</vt:i4>
      </vt:variant>
      <vt:variant>
        <vt:i4>5</vt:i4>
      </vt:variant>
      <vt:variant>
        <vt:lpwstr>http://www.p12.nysed.gov/assessment/nysitell/home.html</vt:lpwstr>
      </vt:variant>
      <vt:variant>
        <vt:lpwstr/>
      </vt:variant>
      <vt:variant>
        <vt:i4>6684780</vt:i4>
      </vt:variant>
      <vt:variant>
        <vt:i4>771</vt:i4>
      </vt:variant>
      <vt:variant>
        <vt:i4>0</vt:i4>
      </vt:variant>
      <vt:variant>
        <vt:i4>5</vt:i4>
      </vt:variant>
      <vt:variant>
        <vt:lpwstr>http://www.p12.nysed.gov/assessment/nysitell/home.html</vt:lpwstr>
      </vt:variant>
      <vt:variant>
        <vt:lpwstr/>
      </vt:variant>
      <vt:variant>
        <vt:i4>1114216</vt:i4>
      </vt:variant>
      <vt:variant>
        <vt:i4>768</vt:i4>
      </vt:variant>
      <vt:variant>
        <vt:i4>0</vt:i4>
      </vt:variant>
      <vt:variant>
        <vt:i4>5</vt:i4>
      </vt:variant>
      <vt:variant>
        <vt:lpwstr>http://www.google.com/url?sa=t&amp;rct=j&amp;esrc=s&amp;source=appssearch&amp;uact=8&amp;cd=0&amp;cad=rja&amp;q&amp;sig2=Pwpmzf021IKX0AG6Li0tCg&amp;ved=0ahUKEwiQi4_whLr3AhUmS6sCHdK-AqU4ABABKAAwAA&amp;url=http://www.nysed.gov/common/nysed/files/programs/state-assessment/38-sam-2022.pdf&amp;usg=AOvVaw0iZgU3xCMNX3zJnuK8KPPA</vt:lpwstr>
      </vt:variant>
      <vt:variant>
        <vt:lpwstr/>
      </vt:variant>
      <vt:variant>
        <vt:i4>1441860</vt:i4>
      </vt:variant>
      <vt:variant>
        <vt:i4>765</vt:i4>
      </vt:variant>
      <vt:variant>
        <vt:i4>0</vt:i4>
      </vt:variant>
      <vt:variant>
        <vt:i4>5</vt:i4>
      </vt:variant>
      <vt:variant>
        <vt:lpwstr>http://www2.ed.gov/policy/elsec/guid/lepguidance.doc</vt:lpwstr>
      </vt:variant>
      <vt:variant>
        <vt:lpwstr/>
      </vt:variant>
      <vt:variant>
        <vt:i4>2621452</vt:i4>
      </vt:variant>
      <vt:variant>
        <vt:i4>761</vt:i4>
      </vt:variant>
      <vt:variant>
        <vt:i4>0</vt:i4>
      </vt:variant>
      <vt:variant>
        <vt:i4>5</vt:i4>
      </vt:variant>
      <vt:variant>
        <vt:lpwstr>https://www.p12.nysed.gov/sss/documents/PUB-5221_ESSATOOLKIT-PACKET.pdf</vt:lpwstr>
      </vt:variant>
      <vt:variant>
        <vt:lpwstr/>
      </vt:variant>
      <vt:variant>
        <vt:i4>5570568</vt:i4>
      </vt:variant>
      <vt:variant>
        <vt:i4>759</vt:i4>
      </vt:variant>
      <vt:variant>
        <vt:i4>0</vt:i4>
      </vt:variant>
      <vt:variant>
        <vt:i4>5</vt:i4>
      </vt:variant>
      <vt:variant>
        <vt:lpwstr>\\nysed.gov\SED\P12\IRTS\IRTS\Repository System\Manuals and Dictionaries\2021-22 SIRS Manual\Students in Foster Care Toolkit</vt:lpwstr>
      </vt:variant>
      <vt:variant>
        <vt:lpwstr/>
      </vt:variant>
      <vt:variant>
        <vt:i4>2228271</vt:i4>
      </vt:variant>
      <vt:variant>
        <vt:i4>756</vt:i4>
      </vt:variant>
      <vt:variant>
        <vt:i4>0</vt:i4>
      </vt:variant>
      <vt:variant>
        <vt:i4>5</vt:i4>
      </vt:variant>
      <vt:variant>
        <vt:lpwstr>http://www.nysed.gov/curriculum-instruction/appeals-safety-nets-and-superintendent-determination</vt:lpwstr>
      </vt:variant>
      <vt:variant>
        <vt:lpwstr>Superintendent%20Determination</vt:lpwstr>
      </vt:variant>
      <vt:variant>
        <vt:i4>3014714</vt:i4>
      </vt:variant>
      <vt:variant>
        <vt:i4>753</vt:i4>
      </vt:variant>
      <vt:variant>
        <vt:i4>0</vt:i4>
      </vt:variant>
      <vt:variant>
        <vt:i4>5</vt:i4>
      </vt:variant>
      <vt:variant>
        <vt:lpwstr>http://www.nysed.gov/career-technical-education</vt:lpwstr>
      </vt:variant>
      <vt:variant>
        <vt:lpwstr/>
      </vt:variant>
      <vt:variant>
        <vt:i4>1310805</vt:i4>
      </vt:variant>
      <vt:variant>
        <vt:i4>750</vt:i4>
      </vt:variant>
      <vt:variant>
        <vt:i4>0</vt:i4>
      </vt:variant>
      <vt:variant>
        <vt:i4>5</vt:i4>
      </vt:variant>
      <vt:variant>
        <vt:lpwstr>http://www.nysed.gov/curriculum-instruction/diploma-types</vt:lpwstr>
      </vt:variant>
      <vt:variant>
        <vt:lpwstr/>
      </vt:variant>
      <vt:variant>
        <vt:i4>7209061</vt:i4>
      </vt:variant>
      <vt:variant>
        <vt:i4>747</vt:i4>
      </vt:variant>
      <vt:variant>
        <vt:i4>0</vt:i4>
      </vt:variant>
      <vt:variant>
        <vt:i4>5</vt:i4>
      </vt:variant>
      <vt:variant>
        <vt:lpwstr>http://www.p12.nysed.gov/irs/level2reports/documents/sirs-108-cccr-accountability-report-guide.pdf.</vt:lpwstr>
      </vt:variant>
      <vt:variant>
        <vt:lpwstr/>
      </vt:variant>
      <vt:variant>
        <vt:i4>1966153</vt:i4>
      </vt:variant>
      <vt:variant>
        <vt:i4>744</vt:i4>
      </vt:variant>
      <vt:variant>
        <vt:i4>0</vt:i4>
      </vt:variant>
      <vt:variant>
        <vt:i4>5</vt:i4>
      </vt:variant>
      <vt:variant>
        <vt:lpwstr>http://www.emsc.nysed.gov/cte/ctepolicy/</vt:lpwstr>
      </vt:variant>
      <vt:variant>
        <vt:lpwstr/>
      </vt:variant>
      <vt:variant>
        <vt:i4>5308503</vt:i4>
      </vt:variant>
      <vt:variant>
        <vt:i4>741</vt:i4>
      </vt:variant>
      <vt:variant>
        <vt:i4>0</vt:i4>
      </vt:variant>
      <vt:variant>
        <vt:i4>5</vt:i4>
      </vt:variant>
      <vt:variant>
        <vt:lpwstr>http://www.p12.nysed.gov/irs/courseCatalog/home.html</vt:lpwstr>
      </vt:variant>
      <vt:variant>
        <vt:lpwstr/>
      </vt:variant>
      <vt:variant>
        <vt:i4>3407919</vt:i4>
      </vt:variant>
      <vt:variant>
        <vt:i4>738</vt:i4>
      </vt:variant>
      <vt:variant>
        <vt:i4>0</vt:i4>
      </vt:variant>
      <vt:variant>
        <vt:i4>5</vt:i4>
      </vt:variant>
      <vt:variant>
        <vt:lpwstr>http://www.nysed.gov/common/nysed/files/current-nysed-approved-cte-programs.pdf</vt:lpwstr>
      </vt:variant>
      <vt:variant>
        <vt:lpwstr/>
      </vt:variant>
      <vt:variant>
        <vt:i4>5439575</vt:i4>
      </vt:variant>
      <vt:variant>
        <vt:i4>735</vt:i4>
      </vt:variant>
      <vt:variant>
        <vt:i4>0</vt:i4>
      </vt:variant>
      <vt:variant>
        <vt:i4>5</vt:i4>
      </vt:variant>
      <vt:variant>
        <vt:lpwstr>http://www.p12.nysed.gov/cte/ctepolicy/approved.html</vt:lpwstr>
      </vt:variant>
      <vt:variant>
        <vt:lpwstr/>
      </vt:variant>
      <vt:variant>
        <vt:i4>8257645</vt:i4>
      </vt:variant>
      <vt:variant>
        <vt:i4>732</vt:i4>
      </vt:variant>
      <vt:variant>
        <vt:i4>0</vt:i4>
      </vt:variant>
      <vt:variant>
        <vt:i4>5</vt:i4>
      </vt:variant>
      <vt:variant>
        <vt:lpwstr>http://www.p12.nysed.gov/cte/ctepolicy/</vt:lpwstr>
      </vt:variant>
      <vt:variant>
        <vt:lpwstr/>
      </vt:variant>
      <vt:variant>
        <vt:i4>1900549</vt:i4>
      </vt:variant>
      <vt:variant>
        <vt:i4>729</vt:i4>
      </vt:variant>
      <vt:variant>
        <vt:i4>0</vt:i4>
      </vt:variant>
      <vt:variant>
        <vt:i4>5</vt:i4>
      </vt:variant>
      <vt:variant>
        <vt:lpwstr>http://www.p12.nysed.gov/irs/beds</vt:lpwstr>
      </vt:variant>
      <vt:variant>
        <vt:lpwstr/>
      </vt:variant>
      <vt:variant>
        <vt:i4>4063272</vt:i4>
      </vt:variant>
      <vt:variant>
        <vt:i4>726</vt:i4>
      </vt:variant>
      <vt:variant>
        <vt:i4>0</vt:i4>
      </vt:variant>
      <vt:variant>
        <vt:i4>5</vt:i4>
      </vt:variant>
      <vt:variant>
        <vt:lpwstr>http://www.google.com/url?sa=t&amp;rct=j&amp;esrc=s&amp;source=appssearch&amp;uact=8&amp;cd=1&amp;cad=rja&amp;q&amp;sig2=4J2lhO8T1ktHQu2HFvUqmg&amp;ved=0ahUKEwjT3Nqdg7r3AhUW1ukKHZE-Apk4ABABKAEwAQ&amp;url=http://www.nysed.gov/common/nysed/files/programs/state-assessment/high-school-adminstrators-manual-2019.pdf&amp;usg=AOvVaw0oa7AkVEyUj9-y0ci3HzOu</vt:lpwstr>
      </vt:variant>
      <vt:variant>
        <vt:lpwstr/>
      </vt:variant>
      <vt:variant>
        <vt:i4>7143468</vt:i4>
      </vt:variant>
      <vt:variant>
        <vt:i4>723</vt:i4>
      </vt:variant>
      <vt:variant>
        <vt:i4>0</vt:i4>
      </vt:variant>
      <vt:variant>
        <vt:i4>5</vt:i4>
      </vt:variant>
      <vt:variant>
        <vt:lpwstr>http://www.p12.nysed.gov/sedcar/locationcodes.html</vt:lpwstr>
      </vt:variant>
      <vt:variant>
        <vt:lpwstr/>
      </vt:variant>
      <vt:variant>
        <vt:i4>524291</vt:i4>
      </vt:variant>
      <vt:variant>
        <vt:i4>720</vt:i4>
      </vt:variant>
      <vt:variant>
        <vt:i4>0</vt:i4>
      </vt:variant>
      <vt:variant>
        <vt:i4>5</vt:i4>
      </vt:variant>
      <vt:variant>
        <vt:lpwstr>http://www.p12.nysed.gov/specialed/publications/EducResponsSchoolAgeResidence.pdf</vt:lpwstr>
      </vt:variant>
      <vt:variant>
        <vt:lpwstr/>
      </vt:variant>
      <vt:variant>
        <vt:i4>524291</vt:i4>
      </vt:variant>
      <vt:variant>
        <vt:i4>717</vt:i4>
      </vt:variant>
      <vt:variant>
        <vt:i4>0</vt:i4>
      </vt:variant>
      <vt:variant>
        <vt:i4>5</vt:i4>
      </vt:variant>
      <vt:variant>
        <vt:lpwstr>http://www.p12.nysed.gov/specialed/publications/EducResponsSchoolAgeResidence.pdf</vt:lpwstr>
      </vt:variant>
      <vt:variant>
        <vt:lpwstr/>
      </vt:variant>
      <vt:variant>
        <vt:i4>524291</vt:i4>
      </vt:variant>
      <vt:variant>
        <vt:i4>714</vt:i4>
      </vt:variant>
      <vt:variant>
        <vt:i4>0</vt:i4>
      </vt:variant>
      <vt:variant>
        <vt:i4>5</vt:i4>
      </vt:variant>
      <vt:variant>
        <vt:lpwstr>http://www.p12.nysed.gov/specialed/publications/EducResponsSchoolAgeResidence.pdf</vt:lpwstr>
      </vt:variant>
      <vt:variant>
        <vt:lpwstr/>
      </vt:variant>
      <vt:variant>
        <vt:i4>2621452</vt:i4>
      </vt:variant>
      <vt:variant>
        <vt:i4>711</vt:i4>
      </vt:variant>
      <vt:variant>
        <vt:i4>0</vt:i4>
      </vt:variant>
      <vt:variant>
        <vt:i4>5</vt:i4>
      </vt:variant>
      <vt:variant>
        <vt:lpwstr>https://www.p12.nysed.gov/sss/documents/PUB-5221_ESSATOOLKIT-PACKET.pdf</vt:lpwstr>
      </vt:variant>
      <vt:variant>
        <vt:lpwstr/>
      </vt:variant>
      <vt:variant>
        <vt:i4>524291</vt:i4>
      </vt:variant>
      <vt:variant>
        <vt:i4>708</vt:i4>
      </vt:variant>
      <vt:variant>
        <vt:i4>0</vt:i4>
      </vt:variant>
      <vt:variant>
        <vt:i4>5</vt:i4>
      </vt:variant>
      <vt:variant>
        <vt:lpwstr>http://www.p12.nysed.gov/specialed/publications/EducResponsSchoolAgeResidence.pdf</vt:lpwstr>
      </vt:variant>
      <vt:variant>
        <vt:lpwstr/>
      </vt:variant>
      <vt:variant>
        <vt:i4>524291</vt:i4>
      </vt:variant>
      <vt:variant>
        <vt:i4>705</vt:i4>
      </vt:variant>
      <vt:variant>
        <vt:i4>0</vt:i4>
      </vt:variant>
      <vt:variant>
        <vt:i4>5</vt:i4>
      </vt:variant>
      <vt:variant>
        <vt:lpwstr>http://www.p12.nysed.gov/specialed/publications/EducResponsSchoolAgeResidence.pdf</vt:lpwstr>
      </vt:variant>
      <vt:variant>
        <vt:lpwstr/>
      </vt:variant>
      <vt:variant>
        <vt:i4>524291</vt:i4>
      </vt:variant>
      <vt:variant>
        <vt:i4>702</vt:i4>
      </vt:variant>
      <vt:variant>
        <vt:i4>0</vt:i4>
      </vt:variant>
      <vt:variant>
        <vt:i4>5</vt:i4>
      </vt:variant>
      <vt:variant>
        <vt:lpwstr>http://www.p12.nysed.gov/specialed/publications/EducResponsSchoolAgeResidence.pdf</vt:lpwstr>
      </vt:variant>
      <vt:variant>
        <vt:lpwstr/>
      </vt:variant>
      <vt:variant>
        <vt:i4>524291</vt:i4>
      </vt:variant>
      <vt:variant>
        <vt:i4>699</vt:i4>
      </vt:variant>
      <vt:variant>
        <vt:i4>0</vt:i4>
      </vt:variant>
      <vt:variant>
        <vt:i4>5</vt:i4>
      </vt:variant>
      <vt:variant>
        <vt:lpwstr>http://www.p12.nysed.gov/specialed/publications/EducResponsSchoolAgeResidence.pdf</vt:lpwstr>
      </vt:variant>
      <vt:variant>
        <vt:lpwstr/>
      </vt:variant>
      <vt:variant>
        <vt:i4>6422652</vt:i4>
      </vt:variant>
      <vt:variant>
        <vt:i4>696</vt:i4>
      </vt:variant>
      <vt:variant>
        <vt:i4>0</vt:i4>
      </vt:variant>
      <vt:variant>
        <vt:i4>5</vt:i4>
      </vt:variant>
      <vt:variant>
        <vt:lpwstr>https://datasupport.nysed.gov/hc/en-us</vt:lpwstr>
      </vt:variant>
      <vt:variant>
        <vt:lpwstr/>
      </vt:variant>
      <vt:variant>
        <vt:i4>524291</vt:i4>
      </vt:variant>
      <vt:variant>
        <vt:i4>693</vt:i4>
      </vt:variant>
      <vt:variant>
        <vt:i4>0</vt:i4>
      </vt:variant>
      <vt:variant>
        <vt:i4>5</vt:i4>
      </vt:variant>
      <vt:variant>
        <vt:lpwstr>http://www.p12.nysed.gov/specialed/publications/EducResponsSchoolAgeResidence.pdf</vt:lpwstr>
      </vt:variant>
      <vt:variant>
        <vt:lpwstr/>
      </vt:variant>
      <vt:variant>
        <vt:i4>524291</vt:i4>
      </vt:variant>
      <vt:variant>
        <vt:i4>690</vt:i4>
      </vt:variant>
      <vt:variant>
        <vt:i4>0</vt:i4>
      </vt:variant>
      <vt:variant>
        <vt:i4>5</vt:i4>
      </vt:variant>
      <vt:variant>
        <vt:lpwstr>http://www.p12.nysed.gov/specialed/publications/EducResponsSchoolAgeResidence.pdf</vt:lpwstr>
      </vt:variant>
      <vt:variant>
        <vt:lpwstr/>
      </vt:variant>
      <vt:variant>
        <vt:i4>524291</vt:i4>
      </vt:variant>
      <vt:variant>
        <vt:i4>687</vt:i4>
      </vt:variant>
      <vt:variant>
        <vt:i4>0</vt:i4>
      </vt:variant>
      <vt:variant>
        <vt:i4>5</vt:i4>
      </vt:variant>
      <vt:variant>
        <vt:lpwstr>http://www.p12.nysed.gov/specialed/publications/EducResponsSchoolAgeResidence.pdf</vt:lpwstr>
      </vt:variant>
      <vt:variant>
        <vt:lpwstr/>
      </vt:variant>
      <vt:variant>
        <vt:i4>524291</vt:i4>
      </vt:variant>
      <vt:variant>
        <vt:i4>684</vt:i4>
      </vt:variant>
      <vt:variant>
        <vt:i4>0</vt:i4>
      </vt:variant>
      <vt:variant>
        <vt:i4>5</vt:i4>
      </vt:variant>
      <vt:variant>
        <vt:lpwstr>http://www.p12.nysed.gov/specialed/publications/EducResponsSchoolAgeResidence.pdf</vt:lpwstr>
      </vt:variant>
      <vt:variant>
        <vt:lpwstr/>
      </vt:variant>
      <vt:variant>
        <vt:i4>6422652</vt:i4>
      </vt:variant>
      <vt:variant>
        <vt:i4>681</vt:i4>
      </vt:variant>
      <vt:variant>
        <vt:i4>0</vt:i4>
      </vt:variant>
      <vt:variant>
        <vt:i4>5</vt:i4>
      </vt:variant>
      <vt:variant>
        <vt:lpwstr>https://datasupport.nysed.gov/hc/en-us</vt:lpwstr>
      </vt:variant>
      <vt:variant>
        <vt:lpwstr/>
      </vt:variant>
      <vt:variant>
        <vt:i4>6422652</vt:i4>
      </vt:variant>
      <vt:variant>
        <vt:i4>678</vt:i4>
      </vt:variant>
      <vt:variant>
        <vt:i4>0</vt:i4>
      </vt:variant>
      <vt:variant>
        <vt:i4>5</vt:i4>
      </vt:variant>
      <vt:variant>
        <vt:lpwstr>https://datasupport.nysed.gov/hc/en-us</vt:lpwstr>
      </vt:variant>
      <vt:variant>
        <vt:lpwstr/>
      </vt:variant>
      <vt:variant>
        <vt:i4>7143468</vt:i4>
      </vt:variant>
      <vt:variant>
        <vt:i4>675</vt:i4>
      </vt:variant>
      <vt:variant>
        <vt:i4>0</vt:i4>
      </vt:variant>
      <vt:variant>
        <vt:i4>5</vt:i4>
      </vt:variant>
      <vt:variant>
        <vt:lpwstr>http://www.p12.nysed.gov/sedcar/locationcodes.html</vt:lpwstr>
      </vt:variant>
      <vt:variant>
        <vt:lpwstr/>
      </vt:variant>
      <vt:variant>
        <vt:i4>1703942</vt:i4>
      </vt:variant>
      <vt:variant>
        <vt:i4>672</vt:i4>
      </vt:variant>
      <vt:variant>
        <vt:i4>0</vt:i4>
      </vt:variant>
      <vt:variant>
        <vt:i4>5</vt:i4>
      </vt:variant>
      <vt:variant>
        <vt:lpwstr>http://www.p12.nysed.gov/sss/ssae/AltEd/</vt:lpwstr>
      </vt:variant>
      <vt:variant>
        <vt:lpwstr/>
      </vt:variant>
      <vt:variant>
        <vt:i4>5308444</vt:i4>
      </vt:variant>
      <vt:variant>
        <vt:i4>669</vt:i4>
      </vt:variant>
      <vt:variant>
        <vt:i4>0</vt:i4>
      </vt:variant>
      <vt:variant>
        <vt:i4>5</vt:i4>
      </vt:variant>
      <vt:variant>
        <vt:lpwstr>http://www.p12.nysed.gov/part100/pages/1005.html</vt:lpwstr>
      </vt:variant>
      <vt:variant>
        <vt:lpwstr/>
      </vt:variant>
      <vt:variant>
        <vt:i4>1966169</vt:i4>
      </vt:variant>
      <vt:variant>
        <vt:i4>666</vt:i4>
      </vt:variant>
      <vt:variant>
        <vt:i4>0</vt:i4>
      </vt:variant>
      <vt:variant>
        <vt:i4>5</vt:i4>
      </vt:variant>
      <vt:variant>
        <vt:lpwstr>http://p1232.nysed.gov/irs/vendors/home.html</vt:lpwstr>
      </vt:variant>
      <vt:variant>
        <vt:lpwstr/>
      </vt:variant>
      <vt:variant>
        <vt:i4>2031647</vt:i4>
      </vt:variant>
      <vt:variant>
        <vt:i4>663</vt:i4>
      </vt:variant>
      <vt:variant>
        <vt:i4>0</vt:i4>
      </vt:variant>
      <vt:variant>
        <vt:i4>5</vt:i4>
      </vt:variant>
      <vt:variant>
        <vt:lpwstr>http://www.p12.nysed.gov/sedcar/schoollsts/article81.htm</vt:lpwstr>
      </vt:variant>
      <vt:variant>
        <vt:lpwstr/>
      </vt:variant>
      <vt:variant>
        <vt:i4>7929891</vt:i4>
      </vt:variant>
      <vt:variant>
        <vt:i4>660</vt:i4>
      </vt:variant>
      <vt:variant>
        <vt:i4>0</vt:i4>
      </vt:variant>
      <vt:variant>
        <vt:i4>5</vt:i4>
      </vt:variant>
      <vt:variant>
        <vt:lpwstr>https://data.nysed.gov/</vt:lpwstr>
      </vt:variant>
      <vt:variant>
        <vt:lpwstr/>
      </vt:variant>
      <vt:variant>
        <vt:i4>3145774</vt:i4>
      </vt:variant>
      <vt:variant>
        <vt:i4>657</vt:i4>
      </vt:variant>
      <vt:variant>
        <vt:i4>0</vt:i4>
      </vt:variant>
      <vt:variant>
        <vt:i4>5</vt:i4>
      </vt:variant>
      <vt:variant>
        <vt:lpwstr>https://l0historical.nyseddata.org/</vt:lpwstr>
      </vt:variant>
      <vt:variant>
        <vt:lpwstr/>
      </vt:variant>
      <vt:variant>
        <vt:i4>1638454</vt:i4>
      </vt:variant>
      <vt:variant>
        <vt:i4>650</vt:i4>
      </vt:variant>
      <vt:variant>
        <vt:i4>0</vt:i4>
      </vt:variant>
      <vt:variant>
        <vt:i4>5</vt:i4>
      </vt:variant>
      <vt:variant>
        <vt:lpwstr/>
      </vt:variant>
      <vt:variant>
        <vt:lpwstr>_Toc99709116</vt:lpwstr>
      </vt:variant>
      <vt:variant>
        <vt:i4>1703990</vt:i4>
      </vt:variant>
      <vt:variant>
        <vt:i4>644</vt:i4>
      </vt:variant>
      <vt:variant>
        <vt:i4>0</vt:i4>
      </vt:variant>
      <vt:variant>
        <vt:i4>5</vt:i4>
      </vt:variant>
      <vt:variant>
        <vt:lpwstr/>
      </vt:variant>
      <vt:variant>
        <vt:lpwstr>_Toc99709115</vt:lpwstr>
      </vt:variant>
      <vt:variant>
        <vt:i4>1769526</vt:i4>
      </vt:variant>
      <vt:variant>
        <vt:i4>638</vt:i4>
      </vt:variant>
      <vt:variant>
        <vt:i4>0</vt:i4>
      </vt:variant>
      <vt:variant>
        <vt:i4>5</vt:i4>
      </vt:variant>
      <vt:variant>
        <vt:lpwstr/>
      </vt:variant>
      <vt:variant>
        <vt:lpwstr>_Toc99709114</vt:lpwstr>
      </vt:variant>
      <vt:variant>
        <vt:i4>1835062</vt:i4>
      </vt:variant>
      <vt:variant>
        <vt:i4>632</vt:i4>
      </vt:variant>
      <vt:variant>
        <vt:i4>0</vt:i4>
      </vt:variant>
      <vt:variant>
        <vt:i4>5</vt:i4>
      </vt:variant>
      <vt:variant>
        <vt:lpwstr/>
      </vt:variant>
      <vt:variant>
        <vt:lpwstr>_Toc99709113</vt:lpwstr>
      </vt:variant>
      <vt:variant>
        <vt:i4>1900598</vt:i4>
      </vt:variant>
      <vt:variant>
        <vt:i4>626</vt:i4>
      </vt:variant>
      <vt:variant>
        <vt:i4>0</vt:i4>
      </vt:variant>
      <vt:variant>
        <vt:i4>5</vt:i4>
      </vt:variant>
      <vt:variant>
        <vt:lpwstr/>
      </vt:variant>
      <vt:variant>
        <vt:lpwstr>_Toc99709112</vt:lpwstr>
      </vt:variant>
      <vt:variant>
        <vt:i4>1966134</vt:i4>
      </vt:variant>
      <vt:variant>
        <vt:i4>620</vt:i4>
      </vt:variant>
      <vt:variant>
        <vt:i4>0</vt:i4>
      </vt:variant>
      <vt:variant>
        <vt:i4>5</vt:i4>
      </vt:variant>
      <vt:variant>
        <vt:lpwstr/>
      </vt:variant>
      <vt:variant>
        <vt:lpwstr>_Toc99709111</vt:lpwstr>
      </vt:variant>
      <vt:variant>
        <vt:i4>2031670</vt:i4>
      </vt:variant>
      <vt:variant>
        <vt:i4>614</vt:i4>
      </vt:variant>
      <vt:variant>
        <vt:i4>0</vt:i4>
      </vt:variant>
      <vt:variant>
        <vt:i4>5</vt:i4>
      </vt:variant>
      <vt:variant>
        <vt:lpwstr/>
      </vt:variant>
      <vt:variant>
        <vt:lpwstr>_Toc99709110</vt:lpwstr>
      </vt:variant>
      <vt:variant>
        <vt:i4>1441847</vt:i4>
      </vt:variant>
      <vt:variant>
        <vt:i4>608</vt:i4>
      </vt:variant>
      <vt:variant>
        <vt:i4>0</vt:i4>
      </vt:variant>
      <vt:variant>
        <vt:i4>5</vt:i4>
      </vt:variant>
      <vt:variant>
        <vt:lpwstr/>
      </vt:variant>
      <vt:variant>
        <vt:lpwstr>_Toc99709109</vt:lpwstr>
      </vt:variant>
      <vt:variant>
        <vt:i4>1507383</vt:i4>
      </vt:variant>
      <vt:variant>
        <vt:i4>602</vt:i4>
      </vt:variant>
      <vt:variant>
        <vt:i4>0</vt:i4>
      </vt:variant>
      <vt:variant>
        <vt:i4>5</vt:i4>
      </vt:variant>
      <vt:variant>
        <vt:lpwstr/>
      </vt:variant>
      <vt:variant>
        <vt:lpwstr>_Toc99709108</vt:lpwstr>
      </vt:variant>
      <vt:variant>
        <vt:i4>1572919</vt:i4>
      </vt:variant>
      <vt:variant>
        <vt:i4>596</vt:i4>
      </vt:variant>
      <vt:variant>
        <vt:i4>0</vt:i4>
      </vt:variant>
      <vt:variant>
        <vt:i4>5</vt:i4>
      </vt:variant>
      <vt:variant>
        <vt:lpwstr/>
      </vt:variant>
      <vt:variant>
        <vt:lpwstr>_Toc99709107</vt:lpwstr>
      </vt:variant>
      <vt:variant>
        <vt:i4>1638455</vt:i4>
      </vt:variant>
      <vt:variant>
        <vt:i4>590</vt:i4>
      </vt:variant>
      <vt:variant>
        <vt:i4>0</vt:i4>
      </vt:variant>
      <vt:variant>
        <vt:i4>5</vt:i4>
      </vt:variant>
      <vt:variant>
        <vt:lpwstr/>
      </vt:variant>
      <vt:variant>
        <vt:lpwstr>_Toc99709106</vt:lpwstr>
      </vt:variant>
      <vt:variant>
        <vt:i4>1703991</vt:i4>
      </vt:variant>
      <vt:variant>
        <vt:i4>584</vt:i4>
      </vt:variant>
      <vt:variant>
        <vt:i4>0</vt:i4>
      </vt:variant>
      <vt:variant>
        <vt:i4>5</vt:i4>
      </vt:variant>
      <vt:variant>
        <vt:lpwstr/>
      </vt:variant>
      <vt:variant>
        <vt:lpwstr>_Toc99709105</vt:lpwstr>
      </vt:variant>
      <vt:variant>
        <vt:i4>1769527</vt:i4>
      </vt:variant>
      <vt:variant>
        <vt:i4>578</vt:i4>
      </vt:variant>
      <vt:variant>
        <vt:i4>0</vt:i4>
      </vt:variant>
      <vt:variant>
        <vt:i4>5</vt:i4>
      </vt:variant>
      <vt:variant>
        <vt:lpwstr/>
      </vt:variant>
      <vt:variant>
        <vt:lpwstr>_Toc99709104</vt:lpwstr>
      </vt:variant>
      <vt:variant>
        <vt:i4>1835063</vt:i4>
      </vt:variant>
      <vt:variant>
        <vt:i4>572</vt:i4>
      </vt:variant>
      <vt:variant>
        <vt:i4>0</vt:i4>
      </vt:variant>
      <vt:variant>
        <vt:i4>5</vt:i4>
      </vt:variant>
      <vt:variant>
        <vt:lpwstr/>
      </vt:variant>
      <vt:variant>
        <vt:lpwstr>_Toc99709103</vt:lpwstr>
      </vt:variant>
      <vt:variant>
        <vt:i4>1900599</vt:i4>
      </vt:variant>
      <vt:variant>
        <vt:i4>566</vt:i4>
      </vt:variant>
      <vt:variant>
        <vt:i4>0</vt:i4>
      </vt:variant>
      <vt:variant>
        <vt:i4>5</vt:i4>
      </vt:variant>
      <vt:variant>
        <vt:lpwstr/>
      </vt:variant>
      <vt:variant>
        <vt:lpwstr>_Toc99709102</vt:lpwstr>
      </vt:variant>
      <vt:variant>
        <vt:i4>1966135</vt:i4>
      </vt:variant>
      <vt:variant>
        <vt:i4>560</vt:i4>
      </vt:variant>
      <vt:variant>
        <vt:i4>0</vt:i4>
      </vt:variant>
      <vt:variant>
        <vt:i4>5</vt:i4>
      </vt:variant>
      <vt:variant>
        <vt:lpwstr/>
      </vt:variant>
      <vt:variant>
        <vt:lpwstr>_Toc99709101</vt:lpwstr>
      </vt:variant>
      <vt:variant>
        <vt:i4>2031671</vt:i4>
      </vt:variant>
      <vt:variant>
        <vt:i4>554</vt:i4>
      </vt:variant>
      <vt:variant>
        <vt:i4>0</vt:i4>
      </vt:variant>
      <vt:variant>
        <vt:i4>5</vt:i4>
      </vt:variant>
      <vt:variant>
        <vt:lpwstr/>
      </vt:variant>
      <vt:variant>
        <vt:lpwstr>_Toc99709100</vt:lpwstr>
      </vt:variant>
      <vt:variant>
        <vt:i4>1507390</vt:i4>
      </vt:variant>
      <vt:variant>
        <vt:i4>548</vt:i4>
      </vt:variant>
      <vt:variant>
        <vt:i4>0</vt:i4>
      </vt:variant>
      <vt:variant>
        <vt:i4>5</vt:i4>
      </vt:variant>
      <vt:variant>
        <vt:lpwstr/>
      </vt:variant>
      <vt:variant>
        <vt:lpwstr>_Toc99709099</vt:lpwstr>
      </vt:variant>
      <vt:variant>
        <vt:i4>1441854</vt:i4>
      </vt:variant>
      <vt:variant>
        <vt:i4>542</vt:i4>
      </vt:variant>
      <vt:variant>
        <vt:i4>0</vt:i4>
      </vt:variant>
      <vt:variant>
        <vt:i4>5</vt:i4>
      </vt:variant>
      <vt:variant>
        <vt:lpwstr/>
      </vt:variant>
      <vt:variant>
        <vt:lpwstr>_Toc99709098</vt:lpwstr>
      </vt:variant>
      <vt:variant>
        <vt:i4>1638462</vt:i4>
      </vt:variant>
      <vt:variant>
        <vt:i4>536</vt:i4>
      </vt:variant>
      <vt:variant>
        <vt:i4>0</vt:i4>
      </vt:variant>
      <vt:variant>
        <vt:i4>5</vt:i4>
      </vt:variant>
      <vt:variant>
        <vt:lpwstr/>
      </vt:variant>
      <vt:variant>
        <vt:lpwstr>_Toc99709097</vt:lpwstr>
      </vt:variant>
      <vt:variant>
        <vt:i4>1572926</vt:i4>
      </vt:variant>
      <vt:variant>
        <vt:i4>530</vt:i4>
      </vt:variant>
      <vt:variant>
        <vt:i4>0</vt:i4>
      </vt:variant>
      <vt:variant>
        <vt:i4>5</vt:i4>
      </vt:variant>
      <vt:variant>
        <vt:lpwstr/>
      </vt:variant>
      <vt:variant>
        <vt:lpwstr>_Toc99709096</vt:lpwstr>
      </vt:variant>
      <vt:variant>
        <vt:i4>1769534</vt:i4>
      </vt:variant>
      <vt:variant>
        <vt:i4>524</vt:i4>
      </vt:variant>
      <vt:variant>
        <vt:i4>0</vt:i4>
      </vt:variant>
      <vt:variant>
        <vt:i4>5</vt:i4>
      </vt:variant>
      <vt:variant>
        <vt:lpwstr/>
      </vt:variant>
      <vt:variant>
        <vt:lpwstr>_Toc99709095</vt:lpwstr>
      </vt:variant>
      <vt:variant>
        <vt:i4>1703998</vt:i4>
      </vt:variant>
      <vt:variant>
        <vt:i4>518</vt:i4>
      </vt:variant>
      <vt:variant>
        <vt:i4>0</vt:i4>
      </vt:variant>
      <vt:variant>
        <vt:i4>5</vt:i4>
      </vt:variant>
      <vt:variant>
        <vt:lpwstr/>
      </vt:variant>
      <vt:variant>
        <vt:lpwstr>_Toc99709094</vt:lpwstr>
      </vt:variant>
      <vt:variant>
        <vt:i4>1900606</vt:i4>
      </vt:variant>
      <vt:variant>
        <vt:i4>512</vt:i4>
      </vt:variant>
      <vt:variant>
        <vt:i4>0</vt:i4>
      </vt:variant>
      <vt:variant>
        <vt:i4>5</vt:i4>
      </vt:variant>
      <vt:variant>
        <vt:lpwstr/>
      </vt:variant>
      <vt:variant>
        <vt:lpwstr>_Toc99709093</vt:lpwstr>
      </vt:variant>
      <vt:variant>
        <vt:i4>1835070</vt:i4>
      </vt:variant>
      <vt:variant>
        <vt:i4>506</vt:i4>
      </vt:variant>
      <vt:variant>
        <vt:i4>0</vt:i4>
      </vt:variant>
      <vt:variant>
        <vt:i4>5</vt:i4>
      </vt:variant>
      <vt:variant>
        <vt:lpwstr/>
      </vt:variant>
      <vt:variant>
        <vt:lpwstr>_Toc99709092</vt:lpwstr>
      </vt:variant>
      <vt:variant>
        <vt:i4>2031678</vt:i4>
      </vt:variant>
      <vt:variant>
        <vt:i4>500</vt:i4>
      </vt:variant>
      <vt:variant>
        <vt:i4>0</vt:i4>
      </vt:variant>
      <vt:variant>
        <vt:i4>5</vt:i4>
      </vt:variant>
      <vt:variant>
        <vt:lpwstr/>
      </vt:variant>
      <vt:variant>
        <vt:lpwstr>_Toc99709091</vt:lpwstr>
      </vt:variant>
      <vt:variant>
        <vt:i4>1966142</vt:i4>
      </vt:variant>
      <vt:variant>
        <vt:i4>494</vt:i4>
      </vt:variant>
      <vt:variant>
        <vt:i4>0</vt:i4>
      </vt:variant>
      <vt:variant>
        <vt:i4>5</vt:i4>
      </vt:variant>
      <vt:variant>
        <vt:lpwstr/>
      </vt:variant>
      <vt:variant>
        <vt:lpwstr>_Toc99709090</vt:lpwstr>
      </vt:variant>
      <vt:variant>
        <vt:i4>1507391</vt:i4>
      </vt:variant>
      <vt:variant>
        <vt:i4>488</vt:i4>
      </vt:variant>
      <vt:variant>
        <vt:i4>0</vt:i4>
      </vt:variant>
      <vt:variant>
        <vt:i4>5</vt:i4>
      </vt:variant>
      <vt:variant>
        <vt:lpwstr/>
      </vt:variant>
      <vt:variant>
        <vt:lpwstr>_Toc99709089</vt:lpwstr>
      </vt:variant>
      <vt:variant>
        <vt:i4>1441855</vt:i4>
      </vt:variant>
      <vt:variant>
        <vt:i4>482</vt:i4>
      </vt:variant>
      <vt:variant>
        <vt:i4>0</vt:i4>
      </vt:variant>
      <vt:variant>
        <vt:i4>5</vt:i4>
      </vt:variant>
      <vt:variant>
        <vt:lpwstr/>
      </vt:variant>
      <vt:variant>
        <vt:lpwstr>_Toc99709088</vt:lpwstr>
      </vt:variant>
      <vt:variant>
        <vt:i4>1638463</vt:i4>
      </vt:variant>
      <vt:variant>
        <vt:i4>476</vt:i4>
      </vt:variant>
      <vt:variant>
        <vt:i4>0</vt:i4>
      </vt:variant>
      <vt:variant>
        <vt:i4>5</vt:i4>
      </vt:variant>
      <vt:variant>
        <vt:lpwstr/>
      </vt:variant>
      <vt:variant>
        <vt:lpwstr>_Toc99709087</vt:lpwstr>
      </vt:variant>
      <vt:variant>
        <vt:i4>1572927</vt:i4>
      </vt:variant>
      <vt:variant>
        <vt:i4>470</vt:i4>
      </vt:variant>
      <vt:variant>
        <vt:i4>0</vt:i4>
      </vt:variant>
      <vt:variant>
        <vt:i4>5</vt:i4>
      </vt:variant>
      <vt:variant>
        <vt:lpwstr/>
      </vt:variant>
      <vt:variant>
        <vt:lpwstr>_Toc99709086</vt:lpwstr>
      </vt:variant>
      <vt:variant>
        <vt:i4>1769535</vt:i4>
      </vt:variant>
      <vt:variant>
        <vt:i4>464</vt:i4>
      </vt:variant>
      <vt:variant>
        <vt:i4>0</vt:i4>
      </vt:variant>
      <vt:variant>
        <vt:i4>5</vt:i4>
      </vt:variant>
      <vt:variant>
        <vt:lpwstr/>
      </vt:variant>
      <vt:variant>
        <vt:lpwstr>_Toc99709085</vt:lpwstr>
      </vt:variant>
      <vt:variant>
        <vt:i4>1703999</vt:i4>
      </vt:variant>
      <vt:variant>
        <vt:i4>458</vt:i4>
      </vt:variant>
      <vt:variant>
        <vt:i4>0</vt:i4>
      </vt:variant>
      <vt:variant>
        <vt:i4>5</vt:i4>
      </vt:variant>
      <vt:variant>
        <vt:lpwstr/>
      </vt:variant>
      <vt:variant>
        <vt:lpwstr>_Toc99709084</vt:lpwstr>
      </vt:variant>
      <vt:variant>
        <vt:i4>1900607</vt:i4>
      </vt:variant>
      <vt:variant>
        <vt:i4>452</vt:i4>
      </vt:variant>
      <vt:variant>
        <vt:i4>0</vt:i4>
      </vt:variant>
      <vt:variant>
        <vt:i4>5</vt:i4>
      </vt:variant>
      <vt:variant>
        <vt:lpwstr/>
      </vt:variant>
      <vt:variant>
        <vt:lpwstr>_Toc99709083</vt:lpwstr>
      </vt:variant>
      <vt:variant>
        <vt:i4>1835071</vt:i4>
      </vt:variant>
      <vt:variant>
        <vt:i4>446</vt:i4>
      </vt:variant>
      <vt:variant>
        <vt:i4>0</vt:i4>
      </vt:variant>
      <vt:variant>
        <vt:i4>5</vt:i4>
      </vt:variant>
      <vt:variant>
        <vt:lpwstr/>
      </vt:variant>
      <vt:variant>
        <vt:lpwstr>_Toc99709082</vt:lpwstr>
      </vt:variant>
      <vt:variant>
        <vt:i4>2031679</vt:i4>
      </vt:variant>
      <vt:variant>
        <vt:i4>440</vt:i4>
      </vt:variant>
      <vt:variant>
        <vt:i4>0</vt:i4>
      </vt:variant>
      <vt:variant>
        <vt:i4>5</vt:i4>
      </vt:variant>
      <vt:variant>
        <vt:lpwstr/>
      </vt:variant>
      <vt:variant>
        <vt:lpwstr>_Toc99709081</vt:lpwstr>
      </vt:variant>
      <vt:variant>
        <vt:i4>1966143</vt:i4>
      </vt:variant>
      <vt:variant>
        <vt:i4>434</vt:i4>
      </vt:variant>
      <vt:variant>
        <vt:i4>0</vt:i4>
      </vt:variant>
      <vt:variant>
        <vt:i4>5</vt:i4>
      </vt:variant>
      <vt:variant>
        <vt:lpwstr/>
      </vt:variant>
      <vt:variant>
        <vt:lpwstr>_Toc99709080</vt:lpwstr>
      </vt:variant>
      <vt:variant>
        <vt:i4>1507376</vt:i4>
      </vt:variant>
      <vt:variant>
        <vt:i4>428</vt:i4>
      </vt:variant>
      <vt:variant>
        <vt:i4>0</vt:i4>
      </vt:variant>
      <vt:variant>
        <vt:i4>5</vt:i4>
      </vt:variant>
      <vt:variant>
        <vt:lpwstr/>
      </vt:variant>
      <vt:variant>
        <vt:lpwstr>_Toc99709079</vt:lpwstr>
      </vt:variant>
      <vt:variant>
        <vt:i4>1441840</vt:i4>
      </vt:variant>
      <vt:variant>
        <vt:i4>422</vt:i4>
      </vt:variant>
      <vt:variant>
        <vt:i4>0</vt:i4>
      </vt:variant>
      <vt:variant>
        <vt:i4>5</vt:i4>
      </vt:variant>
      <vt:variant>
        <vt:lpwstr/>
      </vt:variant>
      <vt:variant>
        <vt:lpwstr>_Toc99709078</vt:lpwstr>
      </vt:variant>
      <vt:variant>
        <vt:i4>1638448</vt:i4>
      </vt:variant>
      <vt:variant>
        <vt:i4>416</vt:i4>
      </vt:variant>
      <vt:variant>
        <vt:i4>0</vt:i4>
      </vt:variant>
      <vt:variant>
        <vt:i4>5</vt:i4>
      </vt:variant>
      <vt:variant>
        <vt:lpwstr/>
      </vt:variant>
      <vt:variant>
        <vt:lpwstr>_Toc99709077</vt:lpwstr>
      </vt:variant>
      <vt:variant>
        <vt:i4>1572912</vt:i4>
      </vt:variant>
      <vt:variant>
        <vt:i4>410</vt:i4>
      </vt:variant>
      <vt:variant>
        <vt:i4>0</vt:i4>
      </vt:variant>
      <vt:variant>
        <vt:i4>5</vt:i4>
      </vt:variant>
      <vt:variant>
        <vt:lpwstr/>
      </vt:variant>
      <vt:variant>
        <vt:lpwstr>_Toc99709076</vt:lpwstr>
      </vt:variant>
      <vt:variant>
        <vt:i4>1769520</vt:i4>
      </vt:variant>
      <vt:variant>
        <vt:i4>404</vt:i4>
      </vt:variant>
      <vt:variant>
        <vt:i4>0</vt:i4>
      </vt:variant>
      <vt:variant>
        <vt:i4>5</vt:i4>
      </vt:variant>
      <vt:variant>
        <vt:lpwstr/>
      </vt:variant>
      <vt:variant>
        <vt:lpwstr>_Toc99709075</vt:lpwstr>
      </vt:variant>
      <vt:variant>
        <vt:i4>1703984</vt:i4>
      </vt:variant>
      <vt:variant>
        <vt:i4>398</vt:i4>
      </vt:variant>
      <vt:variant>
        <vt:i4>0</vt:i4>
      </vt:variant>
      <vt:variant>
        <vt:i4>5</vt:i4>
      </vt:variant>
      <vt:variant>
        <vt:lpwstr/>
      </vt:variant>
      <vt:variant>
        <vt:lpwstr>_Toc99709074</vt:lpwstr>
      </vt:variant>
      <vt:variant>
        <vt:i4>1900592</vt:i4>
      </vt:variant>
      <vt:variant>
        <vt:i4>392</vt:i4>
      </vt:variant>
      <vt:variant>
        <vt:i4>0</vt:i4>
      </vt:variant>
      <vt:variant>
        <vt:i4>5</vt:i4>
      </vt:variant>
      <vt:variant>
        <vt:lpwstr/>
      </vt:variant>
      <vt:variant>
        <vt:lpwstr>_Toc99709073</vt:lpwstr>
      </vt:variant>
      <vt:variant>
        <vt:i4>1835056</vt:i4>
      </vt:variant>
      <vt:variant>
        <vt:i4>386</vt:i4>
      </vt:variant>
      <vt:variant>
        <vt:i4>0</vt:i4>
      </vt:variant>
      <vt:variant>
        <vt:i4>5</vt:i4>
      </vt:variant>
      <vt:variant>
        <vt:lpwstr/>
      </vt:variant>
      <vt:variant>
        <vt:lpwstr>_Toc99709072</vt:lpwstr>
      </vt:variant>
      <vt:variant>
        <vt:i4>2031664</vt:i4>
      </vt:variant>
      <vt:variant>
        <vt:i4>380</vt:i4>
      </vt:variant>
      <vt:variant>
        <vt:i4>0</vt:i4>
      </vt:variant>
      <vt:variant>
        <vt:i4>5</vt:i4>
      </vt:variant>
      <vt:variant>
        <vt:lpwstr/>
      </vt:variant>
      <vt:variant>
        <vt:lpwstr>_Toc99709071</vt:lpwstr>
      </vt:variant>
      <vt:variant>
        <vt:i4>1966128</vt:i4>
      </vt:variant>
      <vt:variant>
        <vt:i4>374</vt:i4>
      </vt:variant>
      <vt:variant>
        <vt:i4>0</vt:i4>
      </vt:variant>
      <vt:variant>
        <vt:i4>5</vt:i4>
      </vt:variant>
      <vt:variant>
        <vt:lpwstr/>
      </vt:variant>
      <vt:variant>
        <vt:lpwstr>_Toc99709070</vt:lpwstr>
      </vt:variant>
      <vt:variant>
        <vt:i4>1507377</vt:i4>
      </vt:variant>
      <vt:variant>
        <vt:i4>368</vt:i4>
      </vt:variant>
      <vt:variant>
        <vt:i4>0</vt:i4>
      </vt:variant>
      <vt:variant>
        <vt:i4>5</vt:i4>
      </vt:variant>
      <vt:variant>
        <vt:lpwstr/>
      </vt:variant>
      <vt:variant>
        <vt:lpwstr>_Toc99709069</vt:lpwstr>
      </vt:variant>
      <vt:variant>
        <vt:i4>1441841</vt:i4>
      </vt:variant>
      <vt:variant>
        <vt:i4>362</vt:i4>
      </vt:variant>
      <vt:variant>
        <vt:i4>0</vt:i4>
      </vt:variant>
      <vt:variant>
        <vt:i4>5</vt:i4>
      </vt:variant>
      <vt:variant>
        <vt:lpwstr/>
      </vt:variant>
      <vt:variant>
        <vt:lpwstr>_Toc99709068</vt:lpwstr>
      </vt:variant>
      <vt:variant>
        <vt:i4>1638449</vt:i4>
      </vt:variant>
      <vt:variant>
        <vt:i4>356</vt:i4>
      </vt:variant>
      <vt:variant>
        <vt:i4>0</vt:i4>
      </vt:variant>
      <vt:variant>
        <vt:i4>5</vt:i4>
      </vt:variant>
      <vt:variant>
        <vt:lpwstr/>
      </vt:variant>
      <vt:variant>
        <vt:lpwstr>_Toc99709067</vt:lpwstr>
      </vt:variant>
      <vt:variant>
        <vt:i4>1572913</vt:i4>
      </vt:variant>
      <vt:variant>
        <vt:i4>350</vt:i4>
      </vt:variant>
      <vt:variant>
        <vt:i4>0</vt:i4>
      </vt:variant>
      <vt:variant>
        <vt:i4>5</vt:i4>
      </vt:variant>
      <vt:variant>
        <vt:lpwstr/>
      </vt:variant>
      <vt:variant>
        <vt:lpwstr>_Toc99709066</vt:lpwstr>
      </vt:variant>
      <vt:variant>
        <vt:i4>1769521</vt:i4>
      </vt:variant>
      <vt:variant>
        <vt:i4>344</vt:i4>
      </vt:variant>
      <vt:variant>
        <vt:i4>0</vt:i4>
      </vt:variant>
      <vt:variant>
        <vt:i4>5</vt:i4>
      </vt:variant>
      <vt:variant>
        <vt:lpwstr/>
      </vt:variant>
      <vt:variant>
        <vt:lpwstr>_Toc99709065</vt:lpwstr>
      </vt:variant>
      <vt:variant>
        <vt:i4>1703985</vt:i4>
      </vt:variant>
      <vt:variant>
        <vt:i4>338</vt:i4>
      </vt:variant>
      <vt:variant>
        <vt:i4>0</vt:i4>
      </vt:variant>
      <vt:variant>
        <vt:i4>5</vt:i4>
      </vt:variant>
      <vt:variant>
        <vt:lpwstr/>
      </vt:variant>
      <vt:variant>
        <vt:lpwstr>_Toc99709064</vt:lpwstr>
      </vt:variant>
      <vt:variant>
        <vt:i4>1900593</vt:i4>
      </vt:variant>
      <vt:variant>
        <vt:i4>332</vt:i4>
      </vt:variant>
      <vt:variant>
        <vt:i4>0</vt:i4>
      </vt:variant>
      <vt:variant>
        <vt:i4>5</vt:i4>
      </vt:variant>
      <vt:variant>
        <vt:lpwstr/>
      </vt:variant>
      <vt:variant>
        <vt:lpwstr>_Toc99709063</vt:lpwstr>
      </vt:variant>
      <vt:variant>
        <vt:i4>1835057</vt:i4>
      </vt:variant>
      <vt:variant>
        <vt:i4>326</vt:i4>
      </vt:variant>
      <vt:variant>
        <vt:i4>0</vt:i4>
      </vt:variant>
      <vt:variant>
        <vt:i4>5</vt:i4>
      </vt:variant>
      <vt:variant>
        <vt:lpwstr/>
      </vt:variant>
      <vt:variant>
        <vt:lpwstr>_Toc99709062</vt:lpwstr>
      </vt:variant>
      <vt:variant>
        <vt:i4>2031665</vt:i4>
      </vt:variant>
      <vt:variant>
        <vt:i4>320</vt:i4>
      </vt:variant>
      <vt:variant>
        <vt:i4>0</vt:i4>
      </vt:variant>
      <vt:variant>
        <vt:i4>5</vt:i4>
      </vt:variant>
      <vt:variant>
        <vt:lpwstr/>
      </vt:variant>
      <vt:variant>
        <vt:lpwstr>_Toc99709061</vt:lpwstr>
      </vt:variant>
      <vt:variant>
        <vt:i4>1966129</vt:i4>
      </vt:variant>
      <vt:variant>
        <vt:i4>314</vt:i4>
      </vt:variant>
      <vt:variant>
        <vt:i4>0</vt:i4>
      </vt:variant>
      <vt:variant>
        <vt:i4>5</vt:i4>
      </vt:variant>
      <vt:variant>
        <vt:lpwstr/>
      </vt:variant>
      <vt:variant>
        <vt:lpwstr>_Toc99709060</vt:lpwstr>
      </vt:variant>
      <vt:variant>
        <vt:i4>1507378</vt:i4>
      </vt:variant>
      <vt:variant>
        <vt:i4>308</vt:i4>
      </vt:variant>
      <vt:variant>
        <vt:i4>0</vt:i4>
      </vt:variant>
      <vt:variant>
        <vt:i4>5</vt:i4>
      </vt:variant>
      <vt:variant>
        <vt:lpwstr/>
      </vt:variant>
      <vt:variant>
        <vt:lpwstr>_Toc99709059</vt:lpwstr>
      </vt:variant>
      <vt:variant>
        <vt:i4>1441842</vt:i4>
      </vt:variant>
      <vt:variant>
        <vt:i4>302</vt:i4>
      </vt:variant>
      <vt:variant>
        <vt:i4>0</vt:i4>
      </vt:variant>
      <vt:variant>
        <vt:i4>5</vt:i4>
      </vt:variant>
      <vt:variant>
        <vt:lpwstr/>
      </vt:variant>
      <vt:variant>
        <vt:lpwstr>_Toc99709058</vt:lpwstr>
      </vt:variant>
      <vt:variant>
        <vt:i4>1638450</vt:i4>
      </vt:variant>
      <vt:variant>
        <vt:i4>296</vt:i4>
      </vt:variant>
      <vt:variant>
        <vt:i4>0</vt:i4>
      </vt:variant>
      <vt:variant>
        <vt:i4>5</vt:i4>
      </vt:variant>
      <vt:variant>
        <vt:lpwstr/>
      </vt:variant>
      <vt:variant>
        <vt:lpwstr>_Toc99709057</vt:lpwstr>
      </vt:variant>
      <vt:variant>
        <vt:i4>1572914</vt:i4>
      </vt:variant>
      <vt:variant>
        <vt:i4>290</vt:i4>
      </vt:variant>
      <vt:variant>
        <vt:i4>0</vt:i4>
      </vt:variant>
      <vt:variant>
        <vt:i4>5</vt:i4>
      </vt:variant>
      <vt:variant>
        <vt:lpwstr/>
      </vt:variant>
      <vt:variant>
        <vt:lpwstr>_Toc99709056</vt:lpwstr>
      </vt:variant>
      <vt:variant>
        <vt:i4>1769522</vt:i4>
      </vt:variant>
      <vt:variant>
        <vt:i4>284</vt:i4>
      </vt:variant>
      <vt:variant>
        <vt:i4>0</vt:i4>
      </vt:variant>
      <vt:variant>
        <vt:i4>5</vt:i4>
      </vt:variant>
      <vt:variant>
        <vt:lpwstr/>
      </vt:variant>
      <vt:variant>
        <vt:lpwstr>_Toc99709055</vt:lpwstr>
      </vt:variant>
      <vt:variant>
        <vt:i4>1703986</vt:i4>
      </vt:variant>
      <vt:variant>
        <vt:i4>278</vt:i4>
      </vt:variant>
      <vt:variant>
        <vt:i4>0</vt:i4>
      </vt:variant>
      <vt:variant>
        <vt:i4>5</vt:i4>
      </vt:variant>
      <vt:variant>
        <vt:lpwstr/>
      </vt:variant>
      <vt:variant>
        <vt:lpwstr>_Toc99709054</vt:lpwstr>
      </vt:variant>
      <vt:variant>
        <vt:i4>1900594</vt:i4>
      </vt:variant>
      <vt:variant>
        <vt:i4>272</vt:i4>
      </vt:variant>
      <vt:variant>
        <vt:i4>0</vt:i4>
      </vt:variant>
      <vt:variant>
        <vt:i4>5</vt:i4>
      </vt:variant>
      <vt:variant>
        <vt:lpwstr/>
      </vt:variant>
      <vt:variant>
        <vt:lpwstr>_Toc99709053</vt:lpwstr>
      </vt:variant>
      <vt:variant>
        <vt:i4>1835058</vt:i4>
      </vt:variant>
      <vt:variant>
        <vt:i4>266</vt:i4>
      </vt:variant>
      <vt:variant>
        <vt:i4>0</vt:i4>
      </vt:variant>
      <vt:variant>
        <vt:i4>5</vt:i4>
      </vt:variant>
      <vt:variant>
        <vt:lpwstr/>
      </vt:variant>
      <vt:variant>
        <vt:lpwstr>_Toc99709052</vt:lpwstr>
      </vt:variant>
      <vt:variant>
        <vt:i4>2031666</vt:i4>
      </vt:variant>
      <vt:variant>
        <vt:i4>260</vt:i4>
      </vt:variant>
      <vt:variant>
        <vt:i4>0</vt:i4>
      </vt:variant>
      <vt:variant>
        <vt:i4>5</vt:i4>
      </vt:variant>
      <vt:variant>
        <vt:lpwstr/>
      </vt:variant>
      <vt:variant>
        <vt:lpwstr>_Toc99709051</vt:lpwstr>
      </vt:variant>
      <vt:variant>
        <vt:i4>1966130</vt:i4>
      </vt:variant>
      <vt:variant>
        <vt:i4>254</vt:i4>
      </vt:variant>
      <vt:variant>
        <vt:i4>0</vt:i4>
      </vt:variant>
      <vt:variant>
        <vt:i4>5</vt:i4>
      </vt:variant>
      <vt:variant>
        <vt:lpwstr/>
      </vt:variant>
      <vt:variant>
        <vt:lpwstr>_Toc99709050</vt:lpwstr>
      </vt:variant>
      <vt:variant>
        <vt:i4>1507379</vt:i4>
      </vt:variant>
      <vt:variant>
        <vt:i4>248</vt:i4>
      </vt:variant>
      <vt:variant>
        <vt:i4>0</vt:i4>
      </vt:variant>
      <vt:variant>
        <vt:i4>5</vt:i4>
      </vt:variant>
      <vt:variant>
        <vt:lpwstr/>
      </vt:variant>
      <vt:variant>
        <vt:lpwstr>_Toc99709049</vt:lpwstr>
      </vt:variant>
      <vt:variant>
        <vt:i4>1441843</vt:i4>
      </vt:variant>
      <vt:variant>
        <vt:i4>242</vt:i4>
      </vt:variant>
      <vt:variant>
        <vt:i4>0</vt:i4>
      </vt:variant>
      <vt:variant>
        <vt:i4>5</vt:i4>
      </vt:variant>
      <vt:variant>
        <vt:lpwstr/>
      </vt:variant>
      <vt:variant>
        <vt:lpwstr>_Toc99709048</vt:lpwstr>
      </vt:variant>
      <vt:variant>
        <vt:i4>1638451</vt:i4>
      </vt:variant>
      <vt:variant>
        <vt:i4>236</vt:i4>
      </vt:variant>
      <vt:variant>
        <vt:i4>0</vt:i4>
      </vt:variant>
      <vt:variant>
        <vt:i4>5</vt:i4>
      </vt:variant>
      <vt:variant>
        <vt:lpwstr/>
      </vt:variant>
      <vt:variant>
        <vt:lpwstr>_Toc99709047</vt:lpwstr>
      </vt:variant>
      <vt:variant>
        <vt:i4>1572915</vt:i4>
      </vt:variant>
      <vt:variant>
        <vt:i4>230</vt:i4>
      </vt:variant>
      <vt:variant>
        <vt:i4>0</vt:i4>
      </vt:variant>
      <vt:variant>
        <vt:i4>5</vt:i4>
      </vt:variant>
      <vt:variant>
        <vt:lpwstr/>
      </vt:variant>
      <vt:variant>
        <vt:lpwstr>_Toc99709046</vt:lpwstr>
      </vt:variant>
      <vt:variant>
        <vt:i4>1769523</vt:i4>
      </vt:variant>
      <vt:variant>
        <vt:i4>224</vt:i4>
      </vt:variant>
      <vt:variant>
        <vt:i4>0</vt:i4>
      </vt:variant>
      <vt:variant>
        <vt:i4>5</vt:i4>
      </vt:variant>
      <vt:variant>
        <vt:lpwstr/>
      </vt:variant>
      <vt:variant>
        <vt:lpwstr>_Toc99709045</vt:lpwstr>
      </vt:variant>
      <vt:variant>
        <vt:i4>1703987</vt:i4>
      </vt:variant>
      <vt:variant>
        <vt:i4>218</vt:i4>
      </vt:variant>
      <vt:variant>
        <vt:i4>0</vt:i4>
      </vt:variant>
      <vt:variant>
        <vt:i4>5</vt:i4>
      </vt:variant>
      <vt:variant>
        <vt:lpwstr/>
      </vt:variant>
      <vt:variant>
        <vt:lpwstr>_Toc99709044</vt:lpwstr>
      </vt:variant>
      <vt:variant>
        <vt:i4>1900595</vt:i4>
      </vt:variant>
      <vt:variant>
        <vt:i4>212</vt:i4>
      </vt:variant>
      <vt:variant>
        <vt:i4>0</vt:i4>
      </vt:variant>
      <vt:variant>
        <vt:i4>5</vt:i4>
      </vt:variant>
      <vt:variant>
        <vt:lpwstr/>
      </vt:variant>
      <vt:variant>
        <vt:lpwstr>_Toc99709043</vt:lpwstr>
      </vt:variant>
      <vt:variant>
        <vt:i4>1835059</vt:i4>
      </vt:variant>
      <vt:variant>
        <vt:i4>206</vt:i4>
      </vt:variant>
      <vt:variant>
        <vt:i4>0</vt:i4>
      </vt:variant>
      <vt:variant>
        <vt:i4>5</vt:i4>
      </vt:variant>
      <vt:variant>
        <vt:lpwstr/>
      </vt:variant>
      <vt:variant>
        <vt:lpwstr>_Toc99709042</vt:lpwstr>
      </vt:variant>
      <vt:variant>
        <vt:i4>2031667</vt:i4>
      </vt:variant>
      <vt:variant>
        <vt:i4>200</vt:i4>
      </vt:variant>
      <vt:variant>
        <vt:i4>0</vt:i4>
      </vt:variant>
      <vt:variant>
        <vt:i4>5</vt:i4>
      </vt:variant>
      <vt:variant>
        <vt:lpwstr/>
      </vt:variant>
      <vt:variant>
        <vt:lpwstr>_Toc99709041</vt:lpwstr>
      </vt:variant>
      <vt:variant>
        <vt:i4>1966131</vt:i4>
      </vt:variant>
      <vt:variant>
        <vt:i4>194</vt:i4>
      </vt:variant>
      <vt:variant>
        <vt:i4>0</vt:i4>
      </vt:variant>
      <vt:variant>
        <vt:i4>5</vt:i4>
      </vt:variant>
      <vt:variant>
        <vt:lpwstr/>
      </vt:variant>
      <vt:variant>
        <vt:lpwstr>_Toc99709040</vt:lpwstr>
      </vt:variant>
      <vt:variant>
        <vt:i4>1507380</vt:i4>
      </vt:variant>
      <vt:variant>
        <vt:i4>188</vt:i4>
      </vt:variant>
      <vt:variant>
        <vt:i4>0</vt:i4>
      </vt:variant>
      <vt:variant>
        <vt:i4>5</vt:i4>
      </vt:variant>
      <vt:variant>
        <vt:lpwstr/>
      </vt:variant>
      <vt:variant>
        <vt:lpwstr>_Toc99709039</vt:lpwstr>
      </vt:variant>
      <vt:variant>
        <vt:i4>1441844</vt:i4>
      </vt:variant>
      <vt:variant>
        <vt:i4>182</vt:i4>
      </vt:variant>
      <vt:variant>
        <vt:i4>0</vt:i4>
      </vt:variant>
      <vt:variant>
        <vt:i4>5</vt:i4>
      </vt:variant>
      <vt:variant>
        <vt:lpwstr/>
      </vt:variant>
      <vt:variant>
        <vt:lpwstr>_Toc99709038</vt:lpwstr>
      </vt:variant>
      <vt:variant>
        <vt:i4>1638452</vt:i4>
      </vt:variant>
      <vt:variant>
        <vt:i4>176</vt:i4>
      </vt:variant>
      <vt:variant>
        <vt:i4>0</vt:i4>
      </vt:variant>
      <vt:variant>
        <vt:i4>5</vt:i4>
      </vt:variant>
      <vt:variant>
        <vt:lpwstr/>
      </vt:variant>
      <vt:variant>
        <vt:lpwstr>_Toc99709037</vt:lpwstr>
      </vt:variant>
      <vt:variant>
        <vt:i4>1572916</vt:i4>
      </vt:variant>
      <vt:variant>
        <vt:i4>170</vt:i4>
      </vt:variant>
      <vt:variant>
        <vt:i4>0</vt:i4>
      </vt:variant>
      <vt:variant>
        <vt:i4>5</vt:i4>
      </vt:variant>
      <vt:variant>
        <vt:lpwstr/>
      </vt:variant>
      <vt:variant>
        <vt:lpwstr>_Toc99709036</vt:lpwstr>
      </vt:variant>
      <vt:variant>
        <vt:i4>1769524</vt:i4>
      </vt:variant>
      <vt:variant>
        <vt:i4>164</vt:i4>
      </vt:variant>
      <vt:variant>
        <vt:i4>0</vt:i4>
      </vt:variant>
      <vt:variant>
        <vt:i4>5</vt:i4>
      </vt:variant>
      <vt:variant>
        <vt:lpwstr/>
      </vt:variant>
      <vt:variant>
        <vt:lpwstr>_Toc99709035</vt:lpwstr>
      </vt:variant>
      <vt:variant>
        <vt:i4>1703988</vt:i4>
      </vt:variant>
      <vt:variant>
        <vt:i4>158</vt:i4>
      </vt:variant>
      <vt:variant>
        <vt:i4>0</vt:i4>
      </vt:variant>
      <vt:variant>
        <vt:i4>5</vt:i4>
      </vt:variant>
      <vt:variant>
        <vt:lpwstr/>
      </vt:variant>
      <vt:variant>
        <vt:lpwstr>_Toc99709034</vt:lpwstr>
      </vt:variant>
      <vt:variant>
        <vt:i4>1900596</vt:i4>
      </vt:variant>
      <vt:variant>
        <vt:i4>152</vt:i4>
      </vt:variant>
      <vt:variant>
        <vt:i4>0</vt:i4>
      </vt:variant>
      <vt:variant>
        <vt:i4>5</vt:i4>
      </vt:variant>
      <vt:variant>
        <vt:lpwstr/>
      </vt:variant>
      <vt:variant>
        <vt:lpwstr>_Toc99709033</vt:lpwstr>
      </vt:variant>
      <vt:variant>
        <vt:i4>1835060</vt:i4>
      </vt:variant>
      <vt:variant>
        <vt:i4>146</vt:i4>
      </vt:variant>
      <vt:variant>
        <vt:i4>0</vt:i4>
      </vt:variant>
      <vt:variant>
        <vt:i4>5</vt:i4>
      </vt:variant>
      <vt:variant>
        <vt:lpwstr/>
      </vt:variant>
      <vt:variant>
        <vt:lpwstr>_Toc99709032</vt:lpwstr>
      </vt:variant>
      <vt:variant>
        <vt:i4>2031668</vt:i4>
      </vt:variant>
      <vt:variant>
        <vt:i4>140</vt:i4>
      </vt:variant>
      <vt:variant>
        <vt:i4>0</vt:i4>
      </vt:variant>
      <vt:variant>
        <vt:i4>5</vt:i4>
      </vt:variant>
      <vt:variant>
        <vt:lpwstr/>
      </vt:variant>
      <vt:variant>
        <vt:lpwstr>_Toc99709031</vt:lpwstr>
      </vt:variant>
      <vt:variant>
        <vt:i4>1966132</vt:i4>
      </vt:variant>
      <vt:variant>
        <vt:i4>134</vt:i4>
      </vt:variant>
      <vt:variant>
        <vt:i4>0</vt:i4>
      </vt:variant>
      <vt:variant>
        <vt:i4>5</vt:i4>
      </vt:variant>
      <vt:variant>
        <vt:lpwstr/>
      </vt:variant>
      <vt:variant>
        <vt:lpwstr>_Toc99709030</vt:lpwstr>
      </vt:variant>
      <vt:variant>
        <vt:i4>1507381</vt:i4>
      </vt:variant>
      <vt:variant>
        <vt:i4>128</vt:i4>
      </vt:variant>
      <vt:variant>
        <vt:i4>0</vt:i4>
      </vt:variant>
      <vt:variant>
        <vt:i4>5</vt:i4>
      </vt:variant>
      <vt:variant>
        <vt:lpwstr/>
      </vt:variant>
      <vt:variant>
        <vt:lpwstr>_Toc99709029</vt:lpwstr>
      </vt:variant>
      <vt:variant>
        <vt:i4>1441845</vt:i4>
      </vt:variant>
      <vt:variant>
        <vt:i4>122</vt:i4>
      </vt:variant>
      <vt:variant>
        <vt:i4>0</vt:i4>
      </vt:variant>
      <vt:variant>
        <vt:i4>5</vt:i4>
      </vt:variant>
      <vt:variant>
        <vt:lpwstr/>
      </vt:variant>
      <vt:variant>
        <vt:lpwstr>_Toc99709028</vt:lpwstr>
      </vt:variant>
      <vt:variant>
        <vt:i4>1638453</vt:i4>
      </vt:variant>
      <vt:variant>
        <vt:i4>116</vt:i4>
      </vt:variant>
      <vt:variant>
        <vt:i4>0</vt:i4>
      </vt:variant>
      <vt:variant>
        <vt:i4>5</vt:i4>
      </vt:variant>
      <vt:variant>
        <vt:lpwstr/>
      </vt:variant>
      <vt:variant>
        <vt:lpwstr>_Toc99709027</vt:lpwstr>
      </vt:variant>
      <vt:variant>
        <vt:i4>1572917</vt:i4>
      </vt:variant>
      <vt:variant>
        <vt:i4>110</vt:i4>
      </vt:variant>
      <vt:variant>
        <vt:i4>0</vt:i4>
      </vt:variant>
      <vt:variant>
        <vt:i4>5</vt:i4>
      </vt:variant>
      <vt:variant>
        <vt:lpwstr/>
      </vt:variant>
      <vt:variant>
        <vt:lpwstr>_Toc99709026</vt:lpwstr>
      </vt:variant>
      <vt:variant>
        <vt:i4>1769525</vt:i4>
      </vt:variant>
      <vt:variant>
        <vt:i4>104</vt:i4>
      </vt:variant>
      <vt:variant>
        <vt:i4>0</vt:i4>
      </vt:variant>
      <vt:variant>
        <vt:i4>5</vt:i4>
      </vt:variant>
      <vt:variant>
        <vt:lpwstr/>
      </vt:variant>
      <vt:variant>
        <vt:lpwstr>_Toc99709025</vt:lpwstr>
      </vt:variant>
      <vt:variant>
        <vt:i4>1703989</vt:i4>
      </vt:variant>
      <vt:variant>
        <vt:i4>98</vt:i4>
      </vt:variant>
      <vt:variant>
        <vt:i4>0</vt:i4>
      </vt:variant>
      <vt:variant>
        <vt:i4>5</vt:i4>
      </vt:variant>
      <vt:variant>
        <vt:lpwstr/>
      </vt:variant>
      <vt:variant>
        <vt:lpwstr>_Toc99709024</vt:lpwstr>
      </vt:variant>
      <vt:variant>
        <vt:i4>1900597</vt:i4>
      </vt:variant>
      <vt:variant>
        <vt:i4>92</vt:i4>
      </vt:variant>
      <vt:variant>
        <vt:i4>0</vt:i4>
      </vt:variant>
      <vt:variant>
        <vt:i4>5</vt:i4>
      </vt:variant>
      <vt:variant>
        <vt:lpwstr/>
      </vt:variant>
      <vt:variant>
        <vt:lpwstr>_Toc99709023</vt:lpwstr>
      </vt:variant>
      <vt:variant>
        <vt:i4>1835061</vt:i4>
      </vt:variant>
      <vt:variant>
        <vt:i4>86</vt:i4>
      </vt:variant>
      <vt:variant>
        <vt:i4>0</vt:i4>
      </vt:variant>
      <vt:variant>
        <vt:i4>5</vt:i4>
      </vt:variant>
      <vt:variant>
        <vt:lpwstr/>
      </vt:variant>
      <vt:variant>
        <vt:lpwstr>_Toc99709022</vt:lpwstr>
      </vt:variant>
      <vt:variant>
        <vt:i4>2031669</vt:i4>
      </vt:variant>
      <vt:variant>
        <vt:i4>80</vt:i4>
      </vt:variant>
      <vt:variant>
        <vt:i4>0</vt:i4>
      </vt:variant>
      <vt:variant>
        <vt:i4>5</vt:i4>
      </vt:variant>
      <vt:variant>
        <vt:lpwstr/>
      </vt:variant>
      <vt:variant>
        <vt:lpwstr>_Toc99709021</vt:lpwstr>
      </vt:variant>
      <vt:variant>
        <vt:i4>1966133</vt:i4>
      </vt:variant>
      <vt:variant>
        <vt:i4>74</vt:i4>
      </vt:variant>
      <vt:variant>
        <vt:i4>0</vt:i4>
      </vt:variant>
      <vt:variant>
        <vt:i4>5</vt:i4>
      </vt:variant>
      <vt:variant>
        <vt:lpwstr/>
      </vt:variant>
      <vt:variant>
        <vt:lpwstr>_Toc99709020</vt:lpwstr>
      </vt:variant>
      <vt:variant>
        <vt:i4>1507382</vt:i4>
      </vt:variant>
      <vt:variant>
        <vt:i4>68</vt:i4>
      </vt:variant>
      <vt:variant>
        <vt:i4>0</vt:i4>
      </vt:variant>
      <vt:variant>
        <vt:i4>5</vt:i4>
      </vt:variant>
      <vt:variant>
        <vt:lpwstr/>
      </vt:variant>
      <vt:variant>
        <vt:lpwstr>_Toc99709019</vt:lpwstr>
      </vt:variant>
      <vt:variant>
        <vt:i4>1441846</vt:i4>
      </vt:variant>
      <vt:variant>
        <vt:i4>62</vt:i4>
      </vt:variant>
      <vt:variant>
        <vt:i4>0</vt:i4>
      </vt:variant>
      <vt:variant>
        <vt:i4>5</vt:i4>
      </vt:variant>
      <vt:variant>
        <vt:lpwstr/>
      </vt:variant>
      <vt:variant>
        <vt:lpwstr>_Toc99709018</vt:lpwstr>
      </vt:variant>
      <vt:variant>
        <vt:i4>1638454</vt:i4>
      </vt:variant>
      <vt:variant>
        <vt:i4>56</vt:i4>
      </vt:variant>
      <vt:variant>
        <vt:i4>0</vt:i4>
      </vt:variant>
      <vt:variant>
        <vt:i4>5</vt:i4>
      </vt:variant>
      <vt:variant>
        <vt:lpwstr/>
      </vt:variant>
      <vt:variant>
        <vt:lpwstr>_Toc99709017</vt:lpwstr>
      </vt:variant>
      <vt:variant>
        <vt:i4>1572918</vt:i4>
      </vt:variant>
      <vt:variant>
        <vt:i4>50</vt:i4>
      </vt:variant>
      <vt:variant>
        <vt:i4>0</vt:i4>
      </vt:variant>
      <vt:variant>
        <vt:i4>5</vt:i4>
      </vt:variant>
      <vt:variant>
        <vt:lpwstr/>
      </vt:variant>
      <vt:variant>
        <vt:lpwstr>_Toc99709016</vt:lpwstr>
      </vt:variant>
      <vt:variant>
        <vt:i4>1769526</vt:i4>
      </vt:variant>
      <vt:variant>
        <vt:i4>44</vt:i4>
      </vt:variant>
      <vt:variant>
        <vt:i4>0</vt:i4>
      </vt:variant>
      <vt:variant>
        <vt:i4>5</vt:i4>
      </vt:variant>
      <vt:variant>
        <vt:lpwstr/>
      </vt:variant>
      <vt:variant>
        <vt:lpwstr>_Toc99709015</vt:lpwstr>
      </vt:variant>
      <vt:variant>
        <vt:i4>1703990</vt:i4>
      </vt:variant>
      <vt:variant>
        <vt:i4>38</vt:i4>
      </vt:variant>
      <vt:variant>
        <vt:i4>0</vt:i4>
      </vt:variant>
      <vt:variant>
        <vt:i4>5</vt:i4>
      </vt:variant>
      <vt:variant>
        <vt:lpwstr/>
      </vt:variant>
      <vt:variant>
        <vt:lpwstr>_Toc99709014</vt:lpwstr>
      </vt:variant>
      <vt:variant>
        <vt:i4>1900598</vt:i4>
      </vt:variant>
      <vt:variant>
        <vt:i4>32</vt:i4>
      </vt:variant>
      <vt:variant>
        <vt:i4>0</vt:i4>
      </vt:variant>
      <vt:variant>
        <vt:i4>5</vt:i4>
      </vt:variant>
      <vt:variant>
        <vt:lpwstr/>
      </vt:variant>
      <vt:variant>
        <vt:lpwstr>_Toc99709013</vt:lpwstr>
      </vt:variant>
      <vt:variant>
        <vt:i4>1835062</vt:i4>
      </vt:variant>
      <vt:variant>
        <vt:i4>26</vt:i4>
      </vt:variant>
      <vt:variant>
        <vt:i4>0</vt:i4>
      </vt:variant>
      <vt:variant>
        <vt:i4>5</vt:i4>
      </vt:variant>
      <vt:variant>
        <vt:lpwstr/>
      </vt:variant>
      <vt:variant>
        <vt:lpwstr>_Toc99709012</vt:lpwstr>
      </vt:variant>
      <vt:variant>
        <vt:i4>2031670</vt:i4>
      </vt:variant>
      <vt:variant>
        <vt:i4>20</vt:i4>
      </vt:variant>
      <vt:variant>
        <vt:i4>0</vt:i4>
      </vt:variant>
      <vt:variant>
        <vt:i4>5</vt:i4>
      </vt:variant>
      <vt:variant>
        <vt:lpwstr/>
      </vt:variant>
      <vt:variant>
        <vt:lpwstr>_Toc99709011</vt:lpwstr>
      </vt:variant>
      <vt:variant>
        <vt:i4>1966134</vt:i4>
      </vt:variant>
      <vt:variant>
        <vt:i4>14</vt:i4>
      </vt:variant>
      <vt:variant>
        <vt:i4>0</vt:i4>
      </vt:variant>
      <vt:variant>
        <vt:i4>5</vt:i4>
      </vt:variant>
      <vt:variant>
        <vt:lpwstr/>
      </vt:variant>
      <vt:variant>
        <vt:lpwstr>_Toc99709010</vt:lpwstr>
      </vt:variant>
      <vt:variant>
        <vt:i4>1507383</vt:i4>
      </vt:variant>
      <vt:variant>
        <vt:i4>8</vt:i4>
      </vt:variant>
      <vt:variant>
        <vt:i4>0</vt:i4>
      </vt:variant>
      <vt:variant>
        <vt:i4>5</vt:i4>
      </vt:variant>
      <vt:variant>
        <vt:lpwstr/>
      </vt:variant>
      <vt:variant>
        <vt:lpwstr>_Toc99709009</vt:lpwstr>
      </vt:variant>
      <vt:variant>
        <vt:i4>1441847</vt:i4>
      </vt:variant>
      <vt:variant>
        <vt:i4>2</vt:i4>
      </vt:variant>
      <vt:variant>
        <vt:i4>0</vt:i4>
      </vt:variant>
      <vt:variant>
        <vt:i4>5</vt:i4>
      </vt:variant>
      <vt:variant>
        <vt:lpwstr/>
      </vt:variant>
      <vt:variant>
        <vt:lpwstr>_Toc99709008</vt:lpwstr>
      </vt:variant>
      <vt:variant>
        <vt:i4>3342451</vt:i4>
      </vt:variant>
      <vt:variant>
        <vt:i4>0</vt:i4>
      </vt:variant>
      <vt:variant>
        <vt:i4>0</vt:i4>
      </vt:variant>
      <vt:variant>
        <vt:i4>5</vt:i4>
      </vt:variant>
      <vt:variant>
        <vt:lpwstr>http://www.p12.nysed.gov/part100/pages/1005.html</vt:lpwstr>
      </vt:variant>
      <vt:variant>
        <vt:lpwstr>Credit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12</cp:revision>
  <cp:lastPrinted>2023-03-24T17:42:00Z</cp:lastPrinted>
  <dcterms:created xsi:type="dcterms:W3CDTF">2023-06-21T14:35:00Z</dcterms:created>
  <dcterms:modified xsi:type="dcterms:W3CDTF">2023-07-07T12:27:00Z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