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5C6" w:rsidRPr="00782656" w:rsidRDefault="00E505C6" w:rsidP="00E505C6">
      <w:pPr>
        <w:pStyle w:val="NormalWeb"/>
        <w:jc w:val="center"/>
        <w:rPr>
          <w:b/>
          <w:color w:val="000000"/>
        </w:rPr>
      </w:pPr>
      <w:r w:rsidRPr="00EF742C">
        <w:rPr>
          <w:b/>
          <w:color w:val="000000"/>
          <w:sz w:val="28"/>
          <w:szCs w:val="28"/>
        </w:rPr>
        <w:t>District Compliance Report</w:t>
      </w:r>
      <w:r w:rsidR="00EF742C">
        <w:rPr>
          <w:b/>
          <w:color w:val="000000"/>
          <w:sz w:val="28"/>
          <w:szCs w:val="28"/>
        </w:rPr>
        <w:br/>
      </w:r>
      <w:r w:rsidRPr="00EF742C">
        <w:rPr>
          <w:b/>
          <w:color w:val="000000"/>
          <w:sz w:val="28"/>
          <w:szCs w:val="28"/>
        </w:rPr>
        <w:t xml:space="preserve"> Indicator #11 - </w:t>
      </w:r>
      <w:bookmarkStart w:id="0" w:name="OLE_LINK3"/>
      <w:bookmarkStart w:id="1" w:name="OLE_LINK4"/>
      <w:r w:rsidRPr="00EF742C">
        <w:rPr>
          <w:b/>
          <w:color w:val="000000"/>
          <w:sz w:val="28"/>
          <w:szCs w:val="28"/>
        </w:rPr>
        <w:t>Percent of children with parental consent to evaluate,</w:t>
      </w:r>
      <w:r w:rsidR="00EF742C">
        <w:rPr>
          <w:b/>
          <w:color w:val="000000"/>
          <w:sz w:val="28"/>
          <w:szCs w:val="28"/>
        </w:rPr>
        <w:br/>
      </w:r>
      <w:r w:rsidRPr="00EF742C">
        <w:rPr>
          <w:b/>
          <w:color w:val="000000"/>
          <w:sz w:val="28"/>
          <w:szCs w:val="28"/>
        </w:rPr>
        <w:t xml:space="preserve">who were evaluated within State established timelines </w:t>
      </w:r>
      <w:bookmarkEnd w:id="0"/>
      <w:bookmarkEnd w:id="1"/>
      <w:r w:rsidRPr="00EF742C">
        <w:rPr>
          <w:b/>
          <w:color w:val="000000"/>
          <w:sz w:val="28"/>
          <w:szCs w:val="28"/>
        </w:rPr>
        <w:br/>
      </w:r>
      <w:r w:rsidRPr="00782656">
        <w:rPr>
          <w:color w:val="000000"/>
        </w:rPr>
        <w:br/>
        <w:t xml:space="preserve">(Based on Consent to Evaluate the Child Received Between July 1, </w:t>
      </w:r>
      <w:r w:rsidR="006C72B9" w:rsidRPr="00782656">
        <w:rPr>
          <w:color w:val="000000"/>
        </w:rPr>
        <w:t>20</w:t>
      </w:r>
      <w:r w:rsidR="006C72B9">
        <w:rPr>
          <w:color w:val="000000"/>
        </w:rPr>
        <w:t>1</w:t>
      </w:r>
      <w:r w:rsidR="008913CF">
        <w:rPr>
          <w:color w:val="000000"/>
        </w:rPr>
        <w:t>7</w:t>
      </w:r>
      <w:r w:rsidR="006C72B9" w:rsidRPr="00782656">
        <w:rPr>
          <w:color w:val="000000"/>
        </w:rPr>
        <w:t xml:space="preserve"> </w:t>
      </w:r>
      <w:r w:rsidRPr="00782656">
        <w:rPr>
          <w:color w:val="000000"/>
        </w:rPr>
        <w:t xml:space="preserve">and June 30, </w:t>
      </w:r>
      <w:r w:rsidR="006C72B9" w:rsidRPr="00782656">
        <w:rPr>
          <w:color w:val="000000"/>
        </w:rPr>
        <w:t>20</w:t>
      </w:r>
      <w:r w:rsidR="006C72B9">
        <w:rPr>
          <w:color w:val="000000"/>
        </w:rPr>
        <w:t>1</w:t>
      </w:r>
      <w:r w:rsidR="008913CF">
        <w:rPr>
          <w:color w:val="000000"/>
        </w:rPr>
        <w:t>8</w:t>
      </w:r>
      <w:r w:rsidRPr="00782656">
        <w:rPr>
          <w:color w:val="000000"/>
        </w:rPr>
        <w:t xml:space="preserve">, and Status of the Eligibility Determination Process as of August 31, </w:t>
      </w:r>
      <w:r w:rsidR="00B9038A" w:rsidRPr="00782656">
        <w:rPr>
          <w:color w:val="000000"/>
        </w:rPr>
        <w:t>20</w:t>
      </w:r>
      <w:r w:rsidR="00B9038A">
        <w:rPr>
          <w:color w:val="000000"/>
        </w:rPr>
        <w:t>1</w:t>
      </w:r>
      <w:r w:rsidR="008913CF">
        <w:rPr>
          <w:color w:val="000000"/>
        </w:rPr>
        <w:t>8</w:t>
      </w:r>
      <w:r w:rsidRPr="00782656">
        <w:rPr>
          <w:color w:val="000000"/>
        </w:rPr>
        <w:t>.)</w:t>
      </w:r>
    </w:p>
    <w:tbl>
      <w:tblPr>
        <w:tblW w:w="5000" w:type="pct"/>
        <w:jc w:val="center"/>
        <w:tblCellSpacing w:w="0" w:type="dxa"/>
        <w:tblCellMar>
          <w:left w:w="0" w:type="dxa"/>
          <w:right w:w="0" w:type="dxa"/>
        </w:tblCellMar>
        <w:tblLook w:val="0000" w:firstRow="0" w:lastRow="0" w:firstColumn="0" w:lastColumn="0" w:noHBand="0" w:noVBand="0"/>
      </w:tblPr>
      <w:tblGrid>
        <w:gridCol w:w="5040"/>
        <w:gridCol w:w="5040"/>
      </w:tblGrid>
      <w:tr w:rsidR="00E505C6" w:rsidRPr="00782656" w:rsidTr="00EF742C">
        <w:trPr>
          <w:tblCellSpacing w:w="0" w:type="dxa"/>
          <w:jc w:val="center"/>
        </w:trPr>
        <w:tc>
          <w:tcPr>
            <w:tcW w:w="2500" w:type="pct"/>
            <w:vAlign w:val="center"/>
          </w:tcPr>
          <w:p w:rsidR="00E505C6" w:rsidRPr="00782656" w:rsidRDefault="00E505C6" w:rsidP="008F71D4">
            <w:pPr>
              <w:rPr>
                <w:color w:val="000000"/>
              </w:rPr>
            </w:pPr>
            <w:r w:rsidRPr="00782656">
              <w:rPr>
                <w:rFonts w:ascii="Arial" w:hAnsi="Arial" w:cs="Arial"/>
                <w:b/>
                <w:bCs/>
                <w:color w:val="000000"/>
              </w:rPr>
              <w:t>Name</w:t>
            </w:r>
            <w:r w:rsidRPr="00782656">
              <w:rPr>
                <w:rFonts w:ascii="Arial" w:hAnsi="Arial" w:cs="Arial"/>
                <w:color w:val="000000"/>
              </w:rPr>
              <w:t xml:space="preserve">: </w:t>
            </w:r>
            <w:r w:rsidRPr="00782656">
              <w:rPr>
                <w:rFonts w:ascii="Arial" w:hAnsi="Arial" w:cs="Arial"/>
                <w:color w:val="000000"/>
                <w:highlight w:val="yellow"/>
              </w:rPr>
              <w:t>XXXXXXXXXXXXXX</w:t>
            </w:r>
            <w:r w:rsidRPr="00782656">
              <w:rPr>
                <w:color w:val="000000"/>
              </w:rPr>
              <w:t xml:space="preserve"> </w:t>
            </w:r>
          </w:p>
        </w:tc>
        <w:tc>
          <w:tcPr>
            <w:tcW w:w="2500" w:type="pct"/>
            <w:vAlign w:val="center"/>
          </w:tcPr>
          <w:p w:rsidR="00E505C6" w:rsidRPr="00782656" w:rsidRDefault="00E505C6" w:rsidP="008F71D4">
            <w:pPr>
              <w:jc w:val="right"/>
              <w:rPr>
                <w:color w:val="000000"/>
              </w:rPr>
            </w:pPr>
            <w:r w:rsidRPr="00782656">
              <w:rPr>
                <w:rFonts w:ascii="Arial" w:hAnsi="Arial" w:cs="Arial"/>
                <w:b/>
                <w:bCs/>
                <w:color w:val="000000"/>
              </w:rPr>
              <w:t>SED Code</w:t>
            </w:r>
            <w:r w:rsidRPr="00782656">
              <w:rPr>
                <w:rFonts w:ascii="Arial" w:hAnsi="Arial" w:cs="Arial"/>
                <w:color w:val="000000"/>
              </w:rPr>
              <w:t xml:space="preserve">: </w:t>
            </w:r>
            <w:r w:rsidRPr="00782656">
              <w:rPr>
                <w:rFonts w:ascii="Arial" w:hAnsi="Arial" w:cs="Arial"/>
                <w:color w:val="000000"/>
                <w:highlight w:val="yellow"/>
              </w:rPr>
              <w:t>XXXXXXXXXXXX</w:t>
            </w:r>
          </w:p>
        </w:tc>
      </w:tr>
    </w:tbl>
    <w:p w:rsidR="00E505C6" w:rsidRPr="00782656" w:rsidRDefault="00E505C6" w:rsidP="00EF742C">
      <w:pPr>
        <w:pStyle w:val="NormalWeb"/>
      </w:pPr>
      <w:r w:rsidRPr="00782656">
        <w:rPr>
          <w:color w:val="000000"/>
        </w:rPr>
        <w:t xml:space="preserve">Date of Notification: </w:t>
      </w:r>
      <w:r>
        <w:rPr>
          <w:color w:val="000000"/>
          <w:highlight w:val="yellow"/>
        </w:rPr>
        <w:t xml:space="preserve">Month, </w:t>
      </w:r>
      <w:r w:rsidR="00F10CF8">
        <w:rPr>
          <w:color w:val="000000"/>
          <w:highlight w:val="yellow"/>
        </w:rPr>
        <w:t>Day</w:t>
      </w:r>
      <w:r>
        <w:rPr>
          <w:color w:val="000000"/>
          <w:highlight w:val="yellow"/>
        </w:rPr>
        <w:t>, Year when data are certified</w:t>
      </w:r>
      <w:r w:rsidR="00CA058E">
        <w:pict>
          <v:rect id="_x0000_i1025" style="width:468pt;height:.75pt" o:hralign="center" o:hrstd="t" o:hrnoshade="t" o:hr="t" fillcolor="black" stroked="f"/>
        </w:pict>
      </w:r>
    </w:p>
    <w:p w:rsidR="00E505C6" w:rsidRPr="00782656" w:rsidRDefault="00E505C6" w:rsidP="00EF742C">
      <w:pPr>
        <w:pStyle w:val="NormalWeb"/>
        <w:jc w:val="both"/>
        <w:rPr>
          <w:color w:val="000000"/>
        </w:rPr>
      </w:pPr>
      <w:r w:rsidRPr="00782656">
        <w:rPr>
          <w:color w:val="000000"/>
        </w:rPr>
        <w:t xml:space="preserve">Your district </w:t>
      </w:r>
      <w:r>
        <w:rPr>
          <w:color w:val="000000"/>
        </w:rPr>
        <w:t>was</w:t>
      </w:r>
      <w:r w:rsidRPr="00782656">
        <w:rPr>
          <w:color w:val="000000"/>
        </w:rPr>
        <w:t xml:space="preserve"> assigned to report data for the </w:t>
      </w:r>
      <w:r w:rsidR="006C72B9">
        <w:rPr>
          <w:color w:val="000000"/>
        </w:rPr>
        <w:t>201</w:t>
      </w:r>
      <w:r w:rsidR="008913CF">
        <w:rPr>
          <w:color w:val="000000"/>
        </w:rPr>
        <w:t>7</w:t>
      </w:r>
      <w:r w:rsidR="006C72B9">
        <w:rPr>
          <w:color w:val="000000"/>
        </w:rPr>
        <w:t>-1</w:t>
      </w:r>
      <w:r w:rsidR="008913CF">
        <w:rPr>
          <w:color w:val="000000"/>
        </w:rPr>
        <w:t>8</w:t>
      </w:r>
      <w:r w:rsidR="006F1BB4">
        <w:rPr>
          <w:color w:val="000000"/>
        </w:rPr>
        <w:t xml:space="preserve"> </w:t>
      </w:r>
      <w:r w:rsidRPr="00782656">
        <w:rPr>
          <w:color w:val="000000"/>
        </w:rPr>
        <w:t xml:space="preserve">school year on State Performance Plan Indicator 11, which </w:t>
      </w:r>
      <w:r>
        <w:rPr>
          <w:color w:val="000000"/>
        </w:rPr>
        <w:t xml:space="preserve">required a report of the </w:t>
      </w:r>
      <w:r w:rsidRPr="00782656">
        <w:rPr>
          <w:color w:val="000000"/>
        </w:rPr>
        <w:t>percent of children (preschool and school age) with parental consent to evaluate, who were evaluated within State established timelines. You submitted data for this indicator through the Special Education Events template in two chains</w:t>
      </w:r>
      <w:r>
        <w:rPr>
          <w:color w:val="000000"/>
        </w:rPr>
        <w:t xml:space="preserve"> that begin with Event Type Codes</w:t>
      </w:r>
      <w:r w:rsidRPr="00782656">
        <w:rPr>
          <w:color w:val="000000"/>
        </w:rPr>
        <w:t xml:space="preserve"> CPSE01</w:t>
      </w:r>
      <w:r>
        <w:rPr>
          <w:color w:val="000000"/>
        </w:rPr>
        <w:t xml:space="preserve"> (initial referral to CPSE)</w:t>
      </w:r>
      <w:r w:rsidRPr="00782656">
        <w:rPr>
          <w:color w:val="000000"/>
        </w:rPr>
        <w:t xml:space="preserve"> and CSE01</w:t>
      </w:r>
      <w:r>
        <w:rPr>
          <w:color w:val="000000"/>
        </w:rPr>
        <w:t xml:space="preserve"> (initial referral to CSE)</w:t>
      </w:r>
      <w:r w:rsidRPr="00782656">
        <w:rPr>
          <w:color w:val="000000"/>
        </w:rPr>
        <w:t xml:space="preserve">. </w:t>
      </w:r>
      <w:r w:rsidR="00502F73">
        <w:rPr>
          <w:color w:val="000000"/>
        </w:rPr>
        <w:t xml:space="preserve"> </w:t>
      </w:r>
      <w:r w:rsidRPr="00782656">
        <w:rPr>
          <w:color w:val="000000"/>
        </w:rPr>
        <w:t>This indicator require</w:t>
      </w:r>
      <w:r>
        <w:rPr>
          <w:color w:val="000000"/>
        </w:rPr>
        <w:t>d</w:t>
      </w:r>
      <w:r w:rsidRPr="00782656">
        <w:rPr>
          <w:color w:val="000000"/>
        </w:rPr>
        <w:t xml:space="preserve"> that you report on all preschool children </w:t>
      </w:r>
      <w:r w:rsidR="00502F73">
        <w:rPr>
          <w:color w:val="000000"/>
        </w:rPr>
        <w:t xml:space="preserve">, including children </w:t>
      </w:r>
      <w:r w:rsidRPr="00782656">
        <w:rPr>
          <w:color w:val="000000"/>
        </w:rPr>
        <w:t xml:space="preserve">referred from Early Intervention included in the CPSE01 chain. Also, all school age students for whom your district has CSE responsibility should </w:t>
      </w:r>
      <w:r>
        <w:rPr>
          <w:color w:val="000000"/>
        </w:rPr>
        <w:t xml:space="preserve">have </w:t>
      </w:r>
      <w:r w:rsidRPr="00782656">
        <w:rPr>
          <w:color w:val="000000"/>
        </w:rPr>
        <w:t>be</w:t>
      </w:r>
      <w:r>
        <w:rPr>
          <w:color w:val="000000"/>
        </w:rPr>
        <w:t>en</w:t>
      </w:r>
      <w:r w:rsidRPr="00782656">
        <w:rPr>
          <w:color w:val="000000"/>
        </w:rPr>
        <w:t xml:space="preserve"> included regardless of where students were enrolled at the time of referral (e.g., Charter school, parentally placed in a nonpublic school, home-schooled, etc.).  </w:t>
      </w:r>
    </w:p>
    <w:p w:rsidR="00E505C6" w:rsidRPr="00782656" w:rsidRDefault="00E505C6" w:rsidP="00E505C6">
      <w:pPr>
        <w:pStyle w:val="NormalWeb"/>
        <w:jc w:val="both"/>
        <w:rPr>
          <w:color w:val="000000"/>
        </w:rPr>
      </w:pPr>
      <w:r w:rsidRPr="00782656">
        <w:rPr>
          <w:color w:val="000000"/>
        </w:rPr>
        <w:t xml:space="preserve">Your district's report indicates that </w:t>
      </w:r>
      <w:r w:rsidRPr="00EF742C">
        <w:rPr>
          <w:color w:val="000000"/>
          <w:highlight w:val="yellow"/>
          <w:u w:val="single"/>
        </w:rPr>
        <w:t>XX.X</w:t>
      </w:r>
      <w:r w:rsidRPr="00782656">
        <w:rPr>
          <w:color w:val="000000"/>
        </w:rPr>
        <w:t xml:space="preserve"> percent of presch</w:t>
      </w:r>
      <w:bookmarkStart w:id="2" w:name="_GoBack"/>
      <w:bookmarkEnd w:id="2"/>
      <w:r w:rsidRPr="00782656">
        <w:rPr>
          <w:color w:val="000000"/>
        </w:rPr>
        <w:t xml:space="preserve">ool children and </w:t>
      </w:r>
      <w:r w:rsidRPr="00EF742C">
        <w:rPr>
          <w:color w:val="000000"/>
          <w:highlight w:val="yellow"/>
          <w:u w:val="single"/>
        </w:rPr>
        <w:t>XX.X</w:t>
      </w:r>
      <w:r w:rsidRPr="00782656">
        <w:rPr>
          <w:color w:val="000000"/>
        </w:rPr>
        <w:t xml:space="preserve"> percent of school-age students received their evaluations within the State's required timelines.  </w:t>
      </w:r>
      <w:r w:rsidR="00502F73">
        <w:rPr>
          <w:color w:val="000000"/>
        </w:rPr>
        <w:t>D</w:t>
      </w:r>
      <w:r w:rsidRPr="00782656">
        <w:rPr>
          <w:color w:val="000000"/>
        </w:rPr>
        <w:t>ata used to compute these rates</w:t>
      </w:r>
      <w:r w:rsidR="00502F73">
        <w:rPr>
          <w:color w:val="000000"/>
        </w:rPr>
        <w:t xml:space="preserve"> are provided below</w:t>
      </w:r>
      <w:r w:rsidRPr="00782656">
        <w:rPr>
          <w:color w:val="000000"/>
        </w:rPr>
        <w:t xml:space="preserve">. The State </w:t>
      </w:r>
      <w:r>
        <w:rPr>
          <w:color w:val="000000"/>
        </w:rPr>
        <w:t xml:space="preserve">requires that </w:t>
      </w:r>
      <w:r w:rsidRPr="00782656">
        <w:rPr>
          <w:color w:val="000000"/>
        </w:rPr>
        <w:t xml:space="preserve">100 percent of students referred for an initial evaluation for whom parental consent for evaluation has been obtained be evaluated for initial determination of eligibility for special education within the required State timelines. </w:t>
      </w:r>
    </w:p>
    <w:p w:rsidR="00E505C6" w:rsidRPr="00782656" w:rsidRDefault="00E505C6" w:rsidP="00E505C6">
      <w:pPr>
        <w:pStyle w:val="NormalWeb"/>
        <w:jc w:val="both"/>
        <w:rPr>
          <w:color w:val="000000"/>
        </w:rPr>
      </w:pPr>
      <w:r w:rsidRPr="00782656">
        <w:rPr>
          <w:color w:val="000000"/>
        </w:rPr>
        <w:t xml:space="preserve">School districts are required to correct any noncompliance as soon as possible.  The reasons reported by your district for delays in completing the evaluations on time may assist you in addressing issues leading to noncompliance.  </w:t>
      </w:r>
    </w:p>
    <w:p w:rsidR="00E505C6" w:rsidRPr="003F22D3" w:rsidRDefault="00E505C6" w:rsidP="00E505C6">
      <w:pPr>
        <w:pStyle w:val="NormalWeb"/>
        <w:rPr>
          <w:b/>
          <w:color w:val="000000"/>
        </w:rPr>
      </w:pPr>
      <w:r w:rsidRPr="003F22D3">
        <w:rPr>
          <w:b/>
          <w:color w:val="000000"/>
        </w:rPr>
        <w:t>Your district must take the actions identified in the section indicated by an X:  </w:t>
      </w:r>
    </w:p>
    <w:p w:rsidR="00E505C6" w:rsidRPr="00782656" w:rsidRDefault="00E505C6" w:rsidP="00E505C6">
      <w:pPr>
        <w:pStyle w:val="NormalWeb"/>
        <w:jc w:val="both"/>
        <w:rPr>
          <w:color w:val="000000"/>
        </w:rPr>
      </w:pPr>
      <w:r w:rsidRPr="003F22D3">
        <w:rPr>
          <w:b/>
          <w:color w:val="000000"/>
          <w:highlight w:val="yellow"/>
        </w:rPr>
        <w:t>_</w:t>
      </w:r>
      <w:r w:rsidRPr="00B46894">
        <w:rPr>
          <w:b/>
          <w:color w:val="000000"/>
          <w:highlight w:val="yellow"/>
          <w:u w:val="single"/>
        </w:rPr>
        <w:t>X</w:t>
      </w:r>
      <w:r w:rsidRPr="003F22D3">
        <w:rPr>
          <w:b/>
          <w:color w:val="000000"/>
          <w:highlight w:val="yellow"/>
        </w:rPr>
        <w:t>__</w:t>
      </w:r>
      <w:r w:rsidRPr="003F22D3">
        <w:rPr>
          <w:b/>
          <w:color w:val="000000"/>
        </w:rPr>
        <w:t xml:space="preserve"> </w:t>
      </w:r>
      <w:r w:rsidRPr="00782656">
        <w:rPr>
          <w:color w:val="000000"/>
        </w:rPr>
        <w:t xml:space="preserve">None. Your school district has a 100 percent compliance rate for </w:t>
      </w:r>
      <w:r w:rsidRPr="00782656">
        <w:rPr>
          <w:b/>
          <w:color w:val="000000"/>
        </w:rPr>
        <w:t>both</w:t>
      </w:r>
      <w:r w:rsidRPr="00782656">
        <w:rPr>
          <w:color w:val="000000"/>
        </w:rPr>
        <w:t xml:space="preserve"> preschool and school-age students for this indicator </w:t>
      </w:r>
      <w:r w:rsidRPr="00782656">
        <w:rPr>
          <w:b/>
          <w:bCs/>
          <w:color w:val="000000"/>
        </w:rPr>
        <w:t>or</w:t>
      </w:r>
      <w:r w:rsidRPr="00782656">
        <w:rPr>
          <w:color w:val="000000"/>
        </w:rPr>
        <w:t xml:space="preserve"> 0 preschool and school-age students were referred during the </w:t>
      </w:r>
      <w:r w:rsidR="006F1BB4">
        <w:rPr>
          <w:color w:val="000000"/>
        </w:rPr>
        <w:t>201</w:t>
      </w:r>
      <w:r w:rsidR="008913CF">
        <w:rPr>
          <w:color w:val="000000"/>
        </w:rPr>
        <w:t>7</w:t>
      </w:r>
      <w:r w:rsidR="00986889">
        <w:rPr>
          <w:color w:val="000000"/>
        </w:rPr>
        <w:t>-</w:t>
      </w:r>
      <w:r w:rsidR="006F1BB4">
        <w:rPr>
          <w:color w:val="000000"/>
        </w:rPr>
        <w:t>1</w:t>
      </w:r>
      <w:r w:rsidR="008913CF">
        <w:rPr>
          <w:color w:val="000000"/>
        </w:rPr>
        <w:t>8</w:t>
      </w:r>
      <w:r w:rsidR="006F1BB4">
        <w:rPr>
          <w:color w:val="000000"/>
        </w:rPr>
        <w:t xml:space="preserve"> </w:t>
      </w:r>
      <w:r w:rsidRPr="00782656">
        <w:rPr>
          <w:color w:val="000000"/>
        </w:rPr>
        <w:t>school year for special education eligibility determination. Thank you for your efforts in ensuring timely evaluations of children referred for special education services.</w:t>
      </w:r>
    </w:p>
    <w:p w:rsidR="00E505C6" w:rsidRDefault="00E505C6" w:rsidP="00E505C6">
      <w:pPr>
        <w:pStyle w:val="NormalWeb"/>
        <w:jc w:val="both"/>
        <w:rPr>
          <w:color w:val="000000"/>
        </w:rPr>
      </w:pPr>
      <w:r w:rsidRPr="003F22D3">
        <w:rPr>
          <w:b/>
          <w:bCs/>
          <w:color w:val="000000"/>
          <w:highlight w:val="yellow"/>
          <w:u w:val="single"/>
        </w:rPr>
        <w:t>_</w:t>
      </w:r>
      <w:r w:rsidRPr="00B46894">
        <w:rPr>
          <w:b/>
          <w:bCs/>
          <w:color w:val="000000"/>
          <w:highlight w:val="yellow"/>
          <w:u w:val="single"/>
        </w:rPr>
        <w:t>X</w:t>
      </w:r>
      <w:r w:rsidRPr="003F22D3">
        <w:rPr>
          <w:b/>
          <w:bCs/>
          <w:color w:val="000000"/>
          <w:highlight w:val="yellow"/>
          <w:u w:val="single"/>
        </w:rPr>
        <w:t>__</w:t>
      </w:r>
      <w:r w:rsidR="00986889" w:rsidRPr="00D41FA8">
        <w:rPr>
          <w:color w:val="000000"/>
        </w:rPr>
        <w:t> </w:t>
      </w:r>
      <w:r w:rsidR="00986889" w:rsidRPr="00782656">
        <w:rPr>
          <w:color w:val="000000"/>
        </w:rPr>
        <w:t>Your</w:t>
      </w:r>
      <w:r w:rsidRPr="00782656">
        <w:rPr>
          <w:color w:val="000000"/>
        </w:rPr>
        <w:t xml:space="preserve"> school district's compliance rate is below </w:t>
      </w:r>
      <w:r>
        <w:rPr>
          <w:color w:val="000000"/>
        </w:rPr>
        <w:t>100</w:t>
      </w:r>
      <w:r w:rsidRPr="00782656">
        <w:rPr>
          <w:color w:val="000000"/>
        </w:rPr>
        <w:t xml:space="preserve"> percent for </w:t>
      </w:r>
      <w:r w:rsidRPr="00782656">
        <w:rPr>
          <w:b/>
          <w:bCs/>
          <w:color w:val="000000"/>
        </w:rPr>
        <w:t>either</w:t>
      </w:r>
      <w:r w:rsidRPr="00782656">
        <w:rPr>
          <w:color w:val="000000"/>
        </w:rPr>
        <w:t xml:space="preserve"> preschool and/or school-age students.</w:t>
      </w:r>
      <w:r w:rsidRPr="00782656">
        <w:rPr>
          <w:color w:val="000000"/>
          <w:sz w:val="14"/>
          <w:szCs w:val="14"/>
        </w:rPr>
        <w:t>  </w:t>
      </w:r>
      <w:r>
        <w:rPr>
          <w:color w:val="000000"/>
        </w:rPr>
        <w:t>This is notification that your school district is not in compliance with one or both of the following regulatory citations:</w:t>
      </w:r>
    </w:p>
    <w:p w:rsidR="00E505C6" w:rsidRPr="001976BF" w:rsidRDefault="00E505C6" w:rsidP="00E505C6">
      <w:pPr>
        <w:tabs>
          <w:tab w:val="num" w:pos="1080"/>
        </w:tabs>
        <w:ind w:left="720"/>
        <w:jc w:val="both"/>
      </w:pPr>
      <w:r w:rsidRPr="00D41FA8">
        <w:rPr>
          <w:b/>
        </w:rPr>
        <w:t>For school age students:</w:t>
      </w:r>
      <w:r w:rsidRPr="001976BF">
        <w:t xml:space="preserve"> 8NYCRR § 200.4(b)(7) - The initial evaluation to determine if a student is a student with a disability must be completed within 60 </w:t>
      </w:r>
      <w:r w:rsidR="00502F73">
        <w:t xml:space="preserve">calendar </w:t>
      </w:r>
      <w:r w:rsidRPr="001976BF">
        <w:t>days of receiving parental consent for the evaluation.</w:t>
      </w:r>
    </w:p>
    <w:p w:rsidR="00E505C6" w:rsidRPr="001976BF" w:rsidRDefault="00E505C6" w:rsidP="00E505C6">
      <w:pPr>
        <w:ind w:left="720"/>
        <w:jc w:val="both"/>
      </w:pPr>
    </w:p>
    <w:p w:rsidR="00E505C6" w:rsidRDefault="00E505C6" w:rsidP="00E505C6">
      <w:pPr>
        <w:tabs>
          <w:tab w:val="num" w:pos="1080"/>
        </w:tabs>
        <w:ind w:left="720"/>
        <w:jc w:val="both"/>
      </w:pPr>
      <w:r w:rsidRPr="00D41FA8">
        <w:rPr>
          <w:b/>
        </w:rPr>
        <w:lastRenderedPageBreak/>
        <w:t>For preschool children:</w:t>
      </w:r>
      <w:r w:rsidRPr="001976BF">
        <w:t xml:space="preserve"> 8 NYCRR §</w:t>
      </w:r>
      <w:r>
        <w:t xml:space="preserve"> </w:t>
      </w:r>
      <w:r w:rsidRPr="001976BF">
        <w:t xml:space="preserve">200.16(e)(1) - The committee on preschool special education shall provide a recommendation to the board of education within </w:t>
      </w:r>
      <w:r w:rsidR="00222B48">
        <w:t>6</w:t>
      </w:r>
      <w:r w:rsidRPr="001976BF">
        <w:t xml:space="preserve">0 </w:t>
      </w:r>
      <w:r w:rsidR="00222B48">
        <w:t>calendar</w:t>
      </w:r>
      <w:r w:rsidRPr="001976BF">
        <w:t xml:space="preserve"> days of the date of the receipt of consent.</w:t>
      </w:r>
    </w:p>
    <w:p w:rsidR="00E505C6" w:rsidRDefault="00E505C6" w:rsidP="00E505C6">
      <w:pPr>
        <w:tabs>
          <w:tab w:val="num" w:pos="1080"/>
        </w:tabs>
        <w:ind w:left="720"/>
        <w:jc w:val="both"/>
      </w:pPr>
    </w:p>
    <w:p w:rsidR="00E505C6" w:rsidRPr="00EF742C" w:rsidRDefault="00E505C6" w:rsidP="00E505C6">
      <w:pPr>
        <w:tabs>
          <w:tab w:val="num" w:pos="1080"/>
        </w:tabs>
        <w:jc w:val="both"/>
        <w:rPr>
          <w:b/>
        </w:rPr>
      </w:pPr>
      <w:r w:rsidRPr="00EF742C">
        <w:rPr>
          <w:b/>
        </w:rPr>
        <w:t>Your district must take the following actions:</w:t>
      </w:r>
    </w:p>
    <w:p w:rsidR="004B477F" w:rsidRPr="00D5409B" w:rsidRDefault="004B477F" w:rsidP="00E505C6">
      <w:pPr>
        <w:tabs>
          <w:tab w:val="num" w:pos="1080"/>
        </w:tabs>
        <w:jc w:val="both"/>
      </w:pPr>
    </w:p>
    <w:p w:rsidR="004B477F" w:rsidRDefault="004B477F" w:rsidP="00502F73">
      <w:pPr>
        <w:numPr>
          <w:ilvl w:val="0"/>
          <w:numId w:val="6"/>
        </w:numPr>
        <w:jc w:val="both"/>
      </w:pPr>
      <w:r w:rsidRPr="00D5409B">
        <w:t xml:space="preserve">Conduct a review of identified students who did not receive their individual evaluations within State required timelines to assure that each of these students have subsequently had their evaluations completed.   You must complete the student specific chart found at the end of the VR 11 report </w:t>
      </w:r>
      <w:r w:rsidR="00696DE9">
        <w:t>for each identified student, if any,</w:t>
      </w:r>
      <w:r w:rsidR="00502F73">
        <w:t xml:space="preserve"> </w:t>
      </w:r>
      <w:r w:rsidRPr="00D5409B">
        <w:t>and maintain this documentation</w:t>
      </w:r>
      <w:r w:rsidR="00502F73">
        <w:t xml:space="preserve">, which must be </w:t>
      </w:r>
      <w:r w:rsidR="009400FE">
        <w:t xml:space="preserve"> available</w:t>
      </w:r>
      <w:r w:rsidR="00502F73">
        <w:t xml:space="preserve"> for review</w:t>
      </w:r>
      <w:r w:rsidR="009400FE">
        <w:t xml:space="preserve"> upon request </w:t>
      </w:r>
      <w:r w:rsidRPr="00D5409B">
        <w:t>by the New York State Education Department (NYSED).</w:t>
      </w:r>
    </w:p>
    <w:p w:rsidR="00EF742C" w:rsidRPr="00D5409B" w:rsidRDefault="00EF742C" w:rsidP="00EF742C">
      <w:pPr>
        <w:ind w:left="720"/>
        <w:jc w:val="both"/>
      </w:pPr>
    </w:p>
    <w:p w:rsidR="004B477F" w:rsidRDefault="004B477F" w:rsidP="004B477F">
      <w:pPr>
        <w:ind w:left="360"/>
        <w:jc w:val="center"/>
        <w:rPr>
          <w:b/>
        </w:rPr>
      </w:pPr>
      <w:r w:rsidRPr="00EF742C">
        <w:rPr>
          <w:b/>
        </w:rPr>
        <w:t>AND</w:t>
      </w:r>
    </w:p>
    <w:p w:rsidR="00EF742C" w:rsidRPr="00EF742C" w:rsidRDefault="00EF742C" w:rsidP="004B477F">
      <w:pPr>
        <w:ind w:left="360"/>
        <w:jc w:val="center"/>
        <w:rPr>
          <w:b/>
        </w:rPr>
      </w:pPr>
    </w:p>
    <w:p w:rsidR="004B477F" w:rsidRPr="00D5409B" w:rsidRDefault="004B477F" w:rsidP="00502F73">
      <w:pPr>
        <w:numPr>
          <w:ilvl w:val="0"/>
          <w:numId w:val="6"/>
        </w:numPr>
        <w:jc w:val="both"/>
      </w:pPr>
      <w:r w:rsidRPr="00D5409B">
        <w:t>Conduct a review of all students suspected of having a disability (preschool and school age) referred for an initial evaluation over a three</w:t>
      </w:r>
      <w:r w:rsidR="00143BE7" w:rsidRPr="00D5409B">
        <w:t xml:space="preserve"> consecutive </w:t>
      </w:r>
      <w:r w:rsidRPr="00D5409B">
        <w:t xml:space="preserve">month period and document that all of these students received their </w:t>
      </w:r>
      <w:r w:rsidR="00502F73">
        <w:t xml:space="preserve">initial </w:t>
      </w:r>
      <w:r w:rsidRPr="00D5409B">
        <w:t>evaluations within the timelines required b</w:t>
      </w:r>
      <w:r w:rsidR="009400FE">
        <w:t>y the State.  You must complete</w:t>
      </w:r>
      <w:r w:rsidRPr="00D5409B">
        <w:t xml:space="preserve"> the chart found at the end of the VR11 report and maintain this documentation,</w:t>
      </w:r>
      <w:r w:rsidR="00502F73">
        <w:t xml:space="preserve"> which must be available for review </w:t>
      </w:r>
      <w:r w:rsidR="009400FE">
        <w:t xml:space="preserve">upon request </w:t>
      </w:r>
      <w:r w:rsidRPr="00D5409B">
        <w:t>by NYSED.</w:t>
      </w:r>
    </w:p>
    <w:p w:rsidR="00057E77" w:rsidRPr="00D5409B" w:rsidRDefault="00057E77" w:rsidP="00057E77"/>
    <w:p w:rsidR="00057E77" w:rsidRPr="00D5409B" w:rsidRDefault="004B477F" w:rsidP="00502F73">
      <w:pPr>
        <w:jc w:val="both"/>
        <w:rPr>
          <w:color w:val="000000"/>
        </w:rPr>
      </w:pPr>
      <w:r w:rsidRPr="00D5409B">
        <w:t xml:space="preserve">When the </w:t>
      </w:r>
      <w:r w:rsidR="00143BE7" w:rsidRPr="00D5409B">
        <w:t xml:space="preserve">required </w:t>
      </w:r>
      <w:r w:rsidRPr="00D5409B">
        <w:t xml:space="preserve">documentation is complete and </w:t>
      </w:r>
      <w:r w:rsidR="00057E77" w:rsidRPr="00D5409B">
        <w:t xml:space="preserve">available for review </w:t>
      </w:r>
      <w:r w:rsidR="00143BE7" w:rsidRPr="00D5409B">
        <w:t xml:space="preserve">by NYSED, </w:t>
      </w:r>
      <w:r w:rsidRPr="00D5409B">
        <w:t xml:space="preserve">you are ready to </w:t>
      </w:r>
      <w:r w:rsidR="00143BE7" w:rsidRPr="00D5409B">
        <w:t xml:space="preserve">report the correction of noncompliance. </w:t>
      </w:r>
      <w:r w:rsidR="00502F73">
        <w:t xml:space="preserve"> </w:t>
      </w:r>
      <w:r w:rsidR="00143BE7" w:rsidRPr="00D5409B">
        <w:t xml:space="preserve">You report this correction of noncompliance by </w:t>
      </w:r>
      <w:r w:rsidR="00E505C6" w:rsidRPr="00D5409B">
        <w:rPr>
          <w:color w:val="000000"/>
        </w:rPr>
        <w:t>submit</w:t>
      </w:r>
      <w:r w:rsidR="00143BE7" w:rsidRPr="00D5409B">
        <w:rPr>
          <w:color w:val="000000"/>
        </w:rPr>
        <w:t xml:space="preserve">ting </w:t>
      </w:r>
      <w:r w:rsidR="00E505C6" w:rsidRPr="00D5409B">
        <w:rPr>
          <w:color w:val="000000"/>
        </w:rPr>
        <w:t xml:space="preserve">up to </w:t>
      </w:r>
      <w:r w:rsidR="00E505C6" w:rsidRPr="00D5409B">
        <w:rPr>
          <w:b/>
          <w:color w:val="000000"/>
        </w:rPr>
        <w:t xml:space="preserve">TWO </w:t>
      </w:r>
      <w:r w:rsidR="00E505C6" w:rsidRPr="00D5409B">
        <w:rPr>
          <w:color w:val="000000"/>
        </w:rPr>
        <w:t>online assurances</w:t>
      </w:r>
    </w:p>
    <w:p w:rsidR="00E505C6" w:rsidRDefault="00E505C6" w:rsidP="00057E77">
      <w:pPr>
        <w:rPr>
          <w:color w:val="000000"/>
        </w:rPr>
      </w:pPr>
      <w:r>
        <w:rPr>
          <w:color w:val="000000"/>
        </w:rPr>
        <w:t xml:space="preserve">. </w:t>
      </w:r>
    </w:p>
    <w:p w:rsidR="00E505C6" w:rsidRPr="002C5B9D" w:rsidRDefault="00E505C6" w:rsidP="00E505C6">
      <w:pPr>
        <w:pStyle w:val="NormalWeb"/>
        <w:numPr>
          <w:ilvl w:val="0"/>
          <w:numId w:val="2"/>
        </w:numPr>
        <w:spacing w:before="0" w:beforeAutospacing="0" w:after="0" w:afterAutospacing="0"/>
        <w:jc w:val="both"/>
        <w:rPr>
          <w:color w:val="000000"/>
        </w:rPr>
      </w:pPr>
      <w:r w:rsidRPr="002C5B9D">
        <w:rPr>
          <w:color w:val="000000"/>
        </w:rPr>
        <w:t xml:space="preserve">In the first assurance </w:t>
      </w:r>
      <w:r w:rsidRPr="002C5B9D">
        <w:rPr>
          <w:b/>
          <w:color w:val="000000"/>
        </w:rPr>
        <w:t>(Part 1),</w:t>
      </w:r>
      <w:r w:rsidRPr="002C5B9D">
        <w:rPr>
          <w:color w:val="000000"/>
        </w:rPr>
        <w:t xml:space="preserve"> the district will assure that for </w:t>
      </w:r>
      <w:r w:rsidRPr="002C5B9D">
        <w:t>each identified student</w:t>
      </w:r>
      <w:r w:rsidR="00696DE9">
        <w:t xml:space="preserve">, if any, </w:t>
      </w:r>
      <w:r w:rsidRPr="002C5B9D">
        <w:t xml:space="preserve"> whose initial evaluation was not completed in compliance with State time lines</w:t>
      </w:r>
      <w:r w:rsidR="00502F73">
        <w:t>,</w:t>
      </w:r>
      <w:r w:rsidRPr="002C5B9D">
        <w:t xml:space="preserve"> and for whom data was not already available in SIRS</w:t>
      </w:r>
      <w:r w:rsidR="00502F73">
        <w:t>,</w:t>
      </w:r>
      <w:r w:rsidRPr="002C5B9D">
        <w:t xml:space="preserve"> has since had his or her initial evaluation completed and if not, there is a reason that is in compliance with State requirements. </w:t>
      </w:r>
    </w:p>
    <w:p w:rsidR="00E505C6" w:rsidRPr="009155AE" w:rsidRDefault="00E505C6" w:rsidP="00E505C6">
      <w:pPr>
        <w:pStyle w:val="NormalWeb"/>
        <w:spacing w:before="0" w:beforeAutospacing="0" w:after="0" w:afterAutospacing="0"/>
        <w:ind w:left="720"/>
        <w:jc w:val="both"/>
        <w:rPr>
          <w:color w:val="000000"/>
        </w:rPr>
      </w:pPr>
    </w:p>
    <w:p w:rsidR="00E505C6" w:rsidRPr="00155521" w:rsidRDefault="00E505C6" w:rsidP="00E505C6">
      <w:pPr>
        <w:pStyle w:val="NormalWeb"/>
        <w:numPr>
          <w:ilvl w:val="0"/>
          <w:numId w:val="2"/>
        </w:numPr>
        <w:spacing w:before="0" w:beforeAutospacing="0" w:after="0" w:afterAutospacing="0"/>
        <w:jc w:val="both"/>
        <w:rPr>
          <w:color w:val="000000"/>
        </w:rPr>
      </w:pPr>
      <w:r>
        <w:t xml:space="preserve">In the second assurance </w:t>
      </w:r>
      <w:r w:rsidRPr="002C5B9D">
        <w:rPr>
          <w:b/>
        </w:rPr>
        <w:t>(Part 2)</w:t>
      </w:r>
      <w:r w:rsidRPr="002C5B9D">
        <w:rPr>
          <w:b/>
          <w:color w:val="000000"/>
        </w:rPr>
        <w:t>,</w:t>
      </w:r>
      <w:r>
        <w:rPr>
          <w:color w:val="000000"/>
        </w:rPr>
        <w:t xml:space="preserve"> the district will assure that it </w:t>
      </w:r>
      <w:r w:rsidRPr="004449AB">
        <w:t xml:space="preserve">has addressed the reasons why the students did not receive their </w:t>
      </w:r>
      <w:r w:rsidR="00502F73">
        <w:t xml:space="preserve">initial </w:t>
      </w:r>
      <w:r w:rsidRPr="004449AB">
        <w:t xml:space="preserve">evaluations on time </w:t>
      </w:r>
      <w:r>
        <w:t>and provide data to verify that students for whom parent consent to evaluate was received during a three-month period determined by the district have received their</w:t>
      </w:r>
      <w:r w:rsidRPr="004449AB">
        <w:t xml:space="preserve"> </w:t>
      </w:r>
      <w:r>
        <w:t xml:space="preserve">initial </w:t>
      </w:r>
      <w:r w:rsidRPr="004449AB">
        <w:t>individual evaluations</w:t>
      </w:r>
      <w:r>
        <w:t xml:space="preserve"> within the State required timelines</w:t>
      </w:r>
      <w:r w:rsidRPr="004449AB">
        <w:t>.</w:t>
      </w:r>
      <w:r>
        <w:t xml:space="preserve"> </w:t>
      </w:r>
      <w:r>
        <w:rPr>
          <w:rFonts w:ascii="Arial" w:hAnsi="Arial"/>
        </w:rPr>
        <w:t xml:space="preserve"> </w:t>
      </w:r>
    </w:p>
    <w:p w:rsidR="00E505C6" w:rsidRPr="00782656" w:rsidRDefault="00E505C6" w:rsidP="00E505C6">
      <w:pPr>
        <w:pStyle w:val="NormalWeb"/>
        <w:ind w:left="720"/>
        <w:jc w:val="both"/>
        <w:rPr>
          <w:color w:val="000000"/>
        </w:rPr>
      </w:pPr>
      <w:r w:rsidRPr="00782656">
        <w:rPr>
          <w:color w:val="000000"/>
        </w:rPr>
        <w:t>Th</w:t>
      </w:r>
      <w:r>
        <w:rPr>
          <w:color w:val="000000"/>
        </w:rPr>
        <w:t>ese</w:t>
      </w:r>
      <w:r w:rsidRPr="00782656">
        <w:rPr>
          <w:color w:val="000000"/>
        </w:rPr>
        <w:t xml:space="preserve"> assurance</w:t>
      </w:r>
      <w:r>
        <w:rPr>
          <w:color w:val="000000"/>
        </w:rPr>
        <w:t>s</w:t>
      </w:r>
      <w:r w:rsidRPr="00782656">
        <w:rPr>
          <w:color w:val="000000"/>
        </w:rPr>
        <w:t xml:space="preserve"> </w:t>
      </w:r>
      <w:r>
        <w:rPr>
          <w:color w:val="000000"/>
        </w:rPr>
        <w:t>are</w:t>
      </w:r>
      <w:r w:rsidRPr="00782656">
        <w:rPr>
          <w:color w:val="000000"/>
        </w:rPr>
        <w:t xml:space="preserve"> </w:t>
      </w:r>
      <w:r>
        <w:rPr>
          <w:color w:val="000000"/>
        </w:rPr>
        <w:t>provided</w:t>
      </w:r>
      <w:r w:rsidRPr="00782656">
        <w:rPr>
          <w:color w:val="000000"/>
        </w:rPr>
        <w:t xml:space="preserve"> by logging onto</w:t>
      </w:r>
      <w:r>
        <w:rPr>
          <w:color w:val="000000"/>
        </w:rPr>
        <w:t xml:space="preserve"> the PD data system at </w:t>
      </w:r>
      <w:hyperlink r:id="rId7" w:history="1">
        <w:r w:rsidRPr="00EF742C">
          <w:rPr>
            <w:rStyle w:val="Hyperlink"/>
          </w:rPr>
          <w:t>http://pd.nysed.gov</w:t>
        </w:r>
      </w:hyperlink>
      <w:r>
        <w:rPr>
          <w:color w:val="000000"/>
        </w:rPr>
        <w:t xml:space="preserve">. </w:t>
      </w:r>
      <w:r w:rsidRPr="00782656">
        <w:rPr>
          <w:color w:val="000000"/>
        </w:rPr>
        <w:t xml:space="preserve"> The Statement</w:t>
      </w:r>
      <w:r>
        <w:rPr>
          <w:color w:val="000000"/>
        </w:rPr>
        <w:t>s</w:t>
      </w:r>
      <w:r w:rsidRPr="00782656">
        <w:rPr>
          <w:color w:val="000000"/>
        </w:rPr>
        <w:t xml:space="preserve"> of Assurance</w:t>
      </w:r>
      <w:r>
        <w:rPr>
          <w:color w:val="000000"/>
        </w:rPr>
        <w:t>s</w:t>
      </w:r>
      <w:r w:rsidRPr="00782656">
        <w:rPr>
          <w:color w:val="000000"/>
        </w:rPr>
        <w:t xml:space="preserve"> </w:t>
      </w:r>
      <w:r w:rsidR="00057E77">
        <w:rPr>
          <w:color w:val="000000"/>
        </w:rPr>
        <w:t>are</w:t>
      </w:r>
      <w:r>
        <w:rPr>
          <w:color w:val="000000"/>
        </w:rPr>
        <w:t xml:space="preserve"> </w:t>
      </w:r>
      <w:r w:rsidRPr="00782656">
        <w:rPr>
          <w:color w:val="000000"/>
        </w:rPr>
        <w:t xml:space="preserve">available for your use under the </w:t>
      </w:r>
      <w:r w:rsidR="006C72B9">
        <w:rPr>
          <w:color w:val="000000"/>
        </w:rPr>
        <w:t>201</w:t>
      </w:r>
      <w:r w:rsidR="008913CF">
        <w:rPr>
          <w:color w:val="000000"/>
        </w:rPr>
        <w:t>7</w:t>
      </w:r>
      <w:r w:rsidR="006C72B9">
        <w:rPr>
          <w:color w:val="000000"/>
        </w:rPr>
        <w:t>-1</w:t>
      </w:r>
      <w:r w:rsidR="008913CF">
        <w:rPr>
          <w:color w:val="000000"/>
        </w:rPr>
        <w:t>8</w:t>
      </w:r>
      <w:r w:rsidR="006F1BB4" w:rsidRPr="00782656">
        <w:rPr>
          <w:color w:val="000000"/>
        </w:rPr>
        <w:t xml:space="preserve"> </w:t>
      </w:r>
      <w:r w:rsidRPr="00782656">
        <w:rPr>
          <w:color w:val="000000"/>
        </w:rPr>
        <w:t>school year heading</w:t>
      </w:r>
      <w:r>
        <w:rPr>
          <w:color w:val="000000"/>
        </w:rPr>
        <w:t>, under “End-of-Year Verification Reports,” at the bottom of the VR11 Notification</w:t>
      </w:r>
      <w:r w:rsidRPr="00782656">
        <w:rPr>
          <w:color w:val="000000"/>
        </w:rPr>
        <w:t>.  </w:t>
      </w:r>
    </w:p>
    <w:p w:rsidR="00EF742C" w:rsidRDefault="00EF742C" w:rsidP="00E505C6">
      <w:pPr>
        <w:pStyle w:val="NormalWeb"/>
        <w:rPr>
          <w:b/>
          <w:color w:val="000000"/>
        </w:rPr>
      </w:pPr>
    </w:p>
    <w:p w:rsidR="00EF742C" w:rsidRDefault="00EF742C" w:rsidP="00E505C6">
      <w:pPr>
        <w:pStyle w:val="NormalWeb"/>
        <w:rPr>
          <w:b/>
          <w:color w:val="000000"/>
        </w:rPr>
      </w:pPr>
    </w:p>
    <w:p w:rsidR="00EF742C" w:rsidRDefault="00EF742C" w:rsidP="00E505C6">
      <w:pPr>
        <w:pStyle w:val="NormalWeb"/>
        <w:rPr>
          <w:b/>
          <w:color w:val="000000"/>
        </w:rPr>
      </w:pPr>
    </w:p>
    <w:p w:rsidR="00EF742C" w:rsidRDefault="00EF742C" w:rsidP="00E505C6">
      <w:pPr>
        <w:pStyle w:val="NormalWeb"/>
        <w:rPr>
          <w:b/>
          <w:color w:val="000000"/>
        </w:rPr>
      </w:pPr>
    </w:p>
    <w:p w:rsidR="00EF742C" w:rsidRDefault="00EF742C" w:rsidP="00E505C6">
      <w:pPr>
        <w:pStyle w:val="NormalWeb"/>
        <w:rPr>
          <w:b/>
          <w:color w:val="000000"/>
        </w:rPr>
      </w:pPr>
    </w:p>
    <w:p w:rsidR="00EF742C" w:rsidRDefault="00EF742C" w:rsidP="00E505C6">
      <w:pPr>
        <w:pStyle w:val="NormalWeb"/>
        <w:rPr>
          <w:b/>
          <w:color w:val="000000"/>
        </w:rPr>
      </w:pPr>
    </w:p>
    <w:p w:rsidR="00EF742C" w:rsidRPr="00782656" w:rsidRDefault="00E505C6" w:rsidP="00E505C6">
      <w:pPr>
        <w:pStyle w:val="NormalWeb"/>
        <w:rPr>
          <w:b/>
          <w:color w:val="000000"/>
        </w:rPr>
      </w:pPr>
      <w:r w:rsidRPr="00782656">
        <w:rPr>
          <w:b/>
          <w:color w:val="000000"/>
        </w:rPr>
        <w:t>Data for Indicator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
        <w:gridCol w:w="7108"/>
        <w:gridCol w:w="1404"/>
        <w:gridCol w:w="1404"/>
      </w:tblGrid>
      <w:tr w:rsidR="00EF742C" w:rsidRPr="00E01E86" w:rsidTr="00E01E86">
        <w:tc>
          <w:tcPr>
            <w:tcW w:w="3636" w:type="pct"/>
            <w:gridSpan w:val="2"/>
            <w:shd w:val="clear" w:color="auto" w:fill="DBE5F1"/>
          </w:tcPr>
          <w:p w:rsidR="00EF742C" w:rsidRPr="00E01E86" w:rsidRDefault="00EF742C" w:rsidP="00E01E86">
            <w:pPr>
              <w:rPr>
                <w:color w:val="000000"/>
              </w:rPr>
            </w:pPr>
            <w:r w:rsidRPr="00E01E86">
              <w:rPr>
                <w:color w:val="000000"/>
              </w:rPr>
              <w:t> </w:t>
            </w:r>
          </w:p>
        </w:tc>
        <w:tc>
          <w:tcPr>
            <w:tcW w:w="682" w:type="pct"/>
            <w:shd w:val="clear" w:color="auto" w:fill="DBE5F1"/>
          </w:tcPr>
          <w:p w:rsidR="00EF742C" w:rsidRPr="00E01E86" w:rsidRDefault="00EF742C" w:rsidP="00E01E86">
            <w:pPr>
              <w:pStyle w:val="NormalWeb"/>
              <w:jc w:val="center"/>
              <w:rPr>
                <w:b/>
                <w:color w:val="000000"/>
              </w:rPr>
            </w:pPr>
            <w:r w:rsidRPr="00E01E86">
              <w:rPr>
                <w:b/>
                <w:color w:val="000000"/>
              </w:rPr>
              <w:t>Preschool Children</w:t>
            </w:r>
          </w:p>
        </w:tc>
        <w:tc>
          <w:tcPr>
            <w:tcW w:w="682" w:type="pct"/>
            <w:shd w:val="clear" w:color="auto" w:fill="DBE5F1"/>
          </w:tcPr>
          <w:p w:rsidR="00EF742C" w:rsidRPr="00E01E86" w:rsidRDefault="00EF742C" w:rsidP="00E01E86">
            <w:pPr>
              <w:pStyle w:val="NormalWeb"/>
              <w:jc w:val="center"/>
              <w:rPr>
                <w:b/>
                <w:color w:val="000000"/>
              </w:rPr>
            </w:pPr>
            <w:r w:rsidRPr="00E01E86">
              <w:rPr>
                <w:b/>
                <w:color w:val="000000"/>
              </w:rPr>
              <w:t>School-Age Students</w:t>
            </w:r>
          </w:p>
        </w:tc>
      </w:tr>
      <w:tr w:rsidR="00EF742C" w:rsidRPr="00E01E86" w:rsidTr="00E01E86">
        <w:tc>
          <w:tcPr>
            <w:tcW w:w="184" w:type="pct"/>
            <w:shd w:val="clear" w:color="auto" w:fill="DBE5F1"/>
            <w:vAlign w:val="center"/>
          </w:tcPr>
          <w:p w:rsidR="00EF742C" w:rsidRPr="00E01E86" w:rsidRDefault="00EF742C" w:rsidP="00E01E86">
            <w:pPr>
              <w:pStyle w:val="NormalWeb"/>
              <w:jc w:val="center"/>
              <w:rPr>
                <w:b/>
                <w:color w:val="000000"/>
              </w:rPr>
            </w:pPr>
            <w:r w:rsidRPr="00E01E86">
              <w:rPr>
                <w:b/>
                <w:color w:val="000000"/>
              </w:rPr>
              <w:t>1</w:t>
            </w:r>
          </w:p>
        </w:tc>
        <w:tc>
          <w:tcPr>
            <w:tcW w:w="3452" w:type="pct"/>
            <w:shd w:val="clear" w:color="auto" w:fill="DBE5F1"/>
          </w:tcPr>
          <w:p w:rsidR="00EF742C" w:rsidRPr="00E01E86" w:rsidRDefault="00EF742C" w:rsidP="00B9038A">
            <w:pPr>
              <w:pStyle w:val="NormalWeb"/>
              <w:rPr>
                <w:color w:val="000000"/>
              </w:rPr>
            </w:pPr>
            <w:r w:rsidRPr="00E01E86">
              <w:rPr>
                <w:color w:val="000000"/>
              </w:rPr>
              <w:t xml:space="preserve">Number of students for whom parental consent to evaluate was received (July 1, </w:t>
            </w:r>
            <w:r w:rsidR="00B9038A">
              <w:rPr>
                <w:color w:val="000000"/>
              </w:rPr>
              <w:t>201</w:t>
            </w:r>
            <w:r w:rsidR="008913CF">
              <w:rPr>
                <w:color w:val="000000"/>
              </w:rPr>
              <w:t xml:space="preserve">7 </w:t>
            </w:r>
            <w:r w:rsidRPr="00E01E86">
              <w:rPr>
                <w:color w:val="000000"/>
              </w:rPr>
              <w:t xml:space="preserve">to June 30, </w:t>
            </w:r>
            <w:r w:rsidR="00B9038A" w:rsidRPr="00E01E86">
              <w:rPr>
                <w:color w:val="000000"/>
              </w:rPr>
              <w:t>201</w:t>
            </w:r>
            <w:r w:rsidR="008913CF">
              <w:rPr>
                <w:color w:val="000000"/>
              </w:rPr>
              <w:t>8</w:t>
            </w:r>
            <w:r w:rsidRPr="00E01E86">
              <w:rPr>
                <w:color w:val="000000"/>
              </w:rPr>
              <w:t xml:space="preserve">). </w:t>
            </w:r>
          </w:p>
        </w:tc>
        <w:tc>
          <w:tcPr>
            <w:tcW w:w="682" w:type="pct"/>
            <w:shd w:val="clear" w:color="auto" w:fill="auto"/>
          </w:tcPr>
          <w:p w:rsidR="00EF742C" w:rsidRPr="00E01E86" w:rsidRDefault="00EF742C" w:rsidP="00E01E86">
            <w:pPr>
              <w:jc w:val="center"/>
              <w:rPr>
                <w:color w:val="000000"/>
              </w:rPr>
            </w:pPr>
          </w:p>
        </w:tc>
        <w:tc>
          <w:tcPr>
            <w:tcW w:w="682" w:type="pct"/>
            <w:shd w:val="clear" w:color="auto" w:fill="auto"/>
          </w:tcPr>
          <w:p w:rsidR="00EF742C" w:rsidRPr="00E01E86" w:rsidRDefault="00EF742C" w:rsidP="00E01E86">
            <w:pPr>
              <w:jc w:val="center"/>
              <w:rPr>
                <w:color w:val="000000"/>
              </w:rPr>
            </w:pPr>
          </w:p>
        </w:tc>
      </w:tr>
      <w:tr w:rsidR="00EF742C" w:rsidRPr="00E01E86" w:rsidTr="00E01E86">
        <w:tc>
          <w:tcPr>
            <w:tcW w:w="184" w:type="pct"/>
            <w:shd w:val="clear" w:color="auto" w:fill="DBE5F1"/>
            <w:vAlign w:val="center"/>
          </w:tcPr>
          <w:p w:rsidR="00EF742C" w:rsidRPr="00E01E86" w:rsidRDefault="00EF742C" w:rsidP="00E01E86">
            <w:pPr>
              <w:pStyle w:val="NormalWeb"/>
              <w:jc w:val="center"/>
              <w:rPr>
                <w:b/>
                <w:color w:val="000000"/>
              </w:rPr>
            </w:pPr>
            <w:r w:rsidRPr="00E01E86">
              <w:rPr>
                <w:b/>
                <w:color w:val="000000"/>
              </w:rPr>
              <w:t>2</w:t>
            </w:r>
          </w:p>
        </w:tc>
        <w:tc>
          <w:tcPr>
            <w:tcW w:w="3452" w:type="pct"/>
            <w:shd w:val="clear" w:color="auto" w:fill="DBE5F1"/>
          </w:tcPr>
          <w:p w:rsidR="00EF742C" w:rsidRPr="00E01E86" w:rsidRDefault="00EF742C">
            <w:pPr>
              <w:pStyle w:val="NormalWeb"/>
              <w:rPr>
                <w:color w:val="000000"/>
              </w:rPr>
            </w:pPr>
            <w:r w:rsidRPr="00E01E86">
              <w:rPr>
                <w:color w:val="000000"/>
              </w:rPr>
              <w:t>Number of students whose evaluations were completed within State established timeline</w:t>
            </w:r>
            <w:r w:rsidR="004661BD">
              <w:rPr>
                <w:color w:val="000000"/>
              </w:rPr>
              <w:t xml:space="preserve"> (sum of a and b below)</w:t>
            </w:r>
            <w:r w:rsidRPr="00E01E86">
              <w:rPr>
                <w:color w:val="000000"/>
              </w:rPr>
              <w:t xml:space="preserve"> </w:t>
            </w:r>
          </w:p>
        </w:tc>
        <w:tc>
          <w:tcPr>
            <w:tcW w:w="682" w:type="pct"/>
            <w:shd w:val="clear" w:color="auto" w:fill="auto"/>
          </w:tcPr>
          <w:p w:rsidR="00EF742C" w:rsidRPr="00E01E86" w:rsidRDefault="00EF742C" w:rsidP="00E01E86">
            <w:pPr>
              <w:jc w:val="center"/>
              <w:rPr>
                <w:color w:val="000000"/>
              </w:rPr>
            </w:pPr>
          </w:p>
        </w:tc>
        <w:tc>
          <w:tcPr>
            <w:tcW w:w="682" w:type="pct"/>
            <w:shd w:val="clear" w:color="auto" w:fill="auto"/>
          </w:tcPr>
          <w:p w:rsidR="00EF742C" w:rsidRPr="00E01E86" w:rsidRDefault="00EF742C" w:rsidP="00E01E86">
            <w:pPr>
              <w:jc w:val="center"/>
              <w:rPr>
                <w:color w:val="000000"/>
              </w:rPr>
            </w:pPr>
          </w:p>
        </w:tc>
      </w:tr>
      <w:tr w:rsidR="004661BD" w:rsidRPr="00E01E86" w:rsidTr="00E01E86">
        <w:tc>
          <w:tcPr>
            <w:tcW w:w="184" w:type="pct"/>
            <w:shd w:val="clear" w:color="auto" w:fill="DBE5F1"/>
            <w:vAlign w:val="center"/>
          </w:tcPr>
          <w:p w:rsidR="004661BD" w:rsidRPr="00E01E86" w:rsidRDefault="004661BD" w:rsidP="00E01E86">
            <w:pPr>
              <w:pStyle w:val="NormalWeb"/>
              <w:jc w:val="center"/>
              <w:rPr>
                <w:b/>
                <w:color w:val="000000"/>
              </w:rPr>
            </w:pPr>
          </w:p>
        </w:tc>
        <w:tc>
          <w:tcPr>
            <w:tcW w:w="3452" w:type="pct"/>
            <w:shd w:val="clear" w:color="auto" w:fill="DBE5F1"/>
          </w:tcPr>
          <w:p w:rsidR="004661BD" w:rsidRPr="00E01E86" w:rsidRDefault="004661BD" w:rsidP="006F1BB4">
            <w:pPr>
              <w:pStyle w:val="NormalWeb"/>
              <w:numPr>
                <w:ilvl w:val="0"/>
                <w:numId w:val="8"/>
              </w:numPr>
              <w:rPr>
                <w:color w:val="000000"/>
              </w:rPr>
            </w:pPr>
            <w:r>
              <w:rPr>
                <w:color w:val="000000"/>
              </w:rPr>
              <w:t xml:space="preserve">CSE meeting held within </w:t>
            </w:r>
            <w:r w:rsidRPr="00E01E86">
              <w:rPr>
                <w:color w:val="000000"/>
              </w:rPr>
              <w:t>established timeline</w:t>
            </w:r>
          </w:p>
        </w:tc>
        <w:tc>
          <w:tcPr>
            <w:tcW w:w="682" w:type="pct"/>
            <w:shd w:val="clear" w:color="auto" w:fill="auto"/>
          </w:tcPr>
          <w:p w:rsidR="004661BD" w:rsidRPr="00E01E86" w:rsidRDefault="004661BD" w:rsidP="00E01E86">
            <w:pPr>
              <w:jc w:val="center"/>
              <w:rPr>
                <w:color w:val="000000"/>
              </w:rPr>
            </w:pPr>
          </w:p>
        </w:tc>
        <w:tc>
          <w:tcPr>
            <w:tcW w:w="682" w:type="pct"/>
            <w:shd w:val="clear" w:color="auto" w:fill="auto"/>
          </w:tcPr>
          <w:p w:rsidR="004661BD" w:rsidRPr="00E01E86" w:rsidRDefault="004661BD" w:rsidP="00E01E86">
            <w:pPr>
              <w:jc w:val="center"/>
              <w:rPr>
                <w:color w:val="000000"/>
              </w:rPr>
            </w:pPr>
          </w:p>
        </w:tc>
      </w:tr>
      <w:tr w:rsidR="004661BD" w:rsidRPr="00E01E86" w:rsidTr="006F1BB4">
        <w:trPr>
          <w:trHeight w:val="503"/>
        </w:trPr>
        <w:tc>
          <w:tcPr>
            <w:tcW w:w="184" w:type="pct"/>
            <w:shd w:val="clear" w:color="auto" w:fill="DBE5F1"/>
            <w:vAlign w:val="center"/>
          </w:tcPr>
          <w:p w:rsidR="004661BD" w:rsidRPr="00E01E86" w:rsidRDefault="004661BD" w:rsidP="00E01E86">
            <w:pPr>
              <w:pStyle w:val="NormalWeb"/>
              <w:jc w:val="center"/>
              <w:rPr>
                <w:b/>
                <w:color w:val="000000"/>
              </w:rPr>
            </w:pPr>
          </w:p>
        </w:tc>
        <w:tc>
          <w:tcPr>
            <w:tcW w:w="3452" w:type="pct"/>
            <w:shd w:val="clear" w:color="auto" w:fill="DBE5F1"/>
          </w:tcPr>
          <w:p w:rsidR="004661BD" w:rsidRPr="00E01E86" w:rsidRDefault="004661BD" w:rsidP="006F1BB4">
            <w:pPr>
              <w:pStyle w:val="NormalWeb"/>
              <w:numPr>
                <w:ilvl w:val="0"/>
                <w:numId w:val="8"/>
              </w:numPr>
              <w:rPr>
                <w:color w:val="000000"/>
              </w:rPr>
            </w:pPr>
            <w:r>
              <w:rPr>
                <w:color w:val="000000"/>
              </w:rPr>
              <w:t xml:space="preserve">CSE meeting not held within established timeline but evaluations completed within </w:t>
            </w:r>
            <w:r w:rsidRPr="00E01E86">
              <w:rPr>
                <w:color w:val="000000"/>
              </w:rPr>
              <w:t>established timeline</w:t>
            </w:r>
          </w:p>
        </w:tc>
        <w:tc>
          <w:tcPr>
            <w:tcW w:w="682" w:type="pct"/>
            <w:shd w:val="clear" w:color="auto" w:fill="auto"/>
          </w:tcPr>
          <w:p w:rsidR="004661BD" w:rsidRPr="00E01E86" w:rsidRDefault="004661BD" w:rsidP="00E01E86">
            <w:pPr>
              <w:jc w:val="center"/>
              <w:rPr>
                <w:color w:val="000000"/>
              </w:rPr>
            </w:pPr>
          </w:p>
        </w:tc>
        <w:tc>
          <w:tcPr>
            <w:tcW w:w="682" w:type="pct"/>
            <w:shd w:val="clear" w:color="auto" w:fill="auto"/>
          </w:tcPr>
          <w:p w:rsidR="004661BD" w:rsidRPr="00E01E86" w:rsidRDefault="004661BD" w:rsidP="00E01E86">
            <w:pPr>
              <w:jc w:val="center"/>
              <w:rPr>
                <w:color w:val="000000"/>
              </w:rPr>
            </w:pPr>
          </w:p>
        </w:tc>
      </w:tr>
      <w:tr w:rsidR="00EF742C" w:rsidRPr="00E01E86" w:rsidTr="00E01E86">
        <w:tc>
          <w:tcPr>
            <w:tcW w:w="184" w:type="pct"/>
            <w:shd w:val="clear" w:color="auto" w:fill="DBE5F1"/>
            <w:vAlign w:val="center"/>
          </w:tcPr>
          <w:p w:rsidR="00EF742C" w:rsidRPr="00E01E86" w:rsidRDefault="00EF742C" w:rsidP="00E01E86">
            <w:pPr>
              <w:pStyle w:val="NormalWeb"/>
              <w:jc w:val="center"/>
              <w:rPr>
                <w:b/>
                <w:color w:val="000000"/>
              </w:rPr>
            </w:pPr>
            <w:r w:rsidRPr="00E01E86">
              <w:rPr>
                <w:b/>
                <w:color w:val="000000"/>
              </w:rPr>
              <w:t>3</w:t>
            </w:r>
          </w:p>
        </w:tc>
        <w:tc>
          <w:tcPr>
            <w:tcW w:w="3452" w:type="pct"/>
            <w:shd w:val="clear" w:color="auto" w:fill="DBE5F1"/>
          </w:tcPr>
          <w:p w:rsidR="00EF742C" w:rsidRPr="00E01E86" w:rsidRDefault="00EF742C" w:rsidP="00E01E86">
            <w:pPr>
              <w:pStyle w:val="NormalWeb"/>
              <w:rPr>
                <w:color w:val="000000"/>
              </w:rPr>
            </w:pPr>
            <w:r w:rsidRPr="00E01E86">
              <w:rPr>
                <w:color w:val="000000"/>
              </w:rPr>
              <w:t>Number of children whose evaluations were not completed within State established time lines, but for reasons that are considered to be in compliance with State requirements.</w:t>
            </w:r>
          </w:p>
        </w:tc>
        <w:tc>
          <w:tcPr>
            <w:tcW w:w="682" w:type="pct"/>
            <w:shd w:val="clear" w:color="auto" w:fill="auto"/>
          </w:tcPr>
          <w:p w:rsidR="00EF742C" w:rsidRPr="00E01E86" w:rsidRDefault="00EF742C" w:rsidP="00E01E86">
            <w:pPr>
              <w:jc w:val="center"/>
              <w:rPr>
                <w:color w:val="000000"/>
              </w:rPr>
            </w:pPr>
          </w:p>
        </w:tc>
        <w:tc>
          <w:tcPr>
            <w:tcW w:w="682" w:type="pct"/>
            <w:shd w:val="clear" w:color="auto" w:fill="auto"/>
          </w:tcPr>
          <w:p w:rsidR="00EF742C" w:rsidRPr="00E01E86" w:rsidRDefault="00EF742C" w:rsidP="00E01E86">
            <w:pPr>
              <w:jc w:val="center"/>
              <w:rPr>
                <w:color w:val="000000"/>
              </w:rPr>
            </w:pPr>
          </w:p>
        </w:tc>
      </w:tr>
      <w:tr w:rsidR="00EF742C" w:rsidRPr="00E01E86" w:rsidTr="00E01E86">
        <w:tc>
          <w:tcPr>
            <w:tcW w:w="184" w:type="pct"/>
            <w:shd w:val="clear" w:color="auto" w:fill="DBE5F1"/>
            <w:vAlign w:val="center"/>
          </w:tcPr>
          <w:p w:rsidR="00EF742C" w:rsidRPr="00E01E86" w:rsidRDefault="00EF742C" w:rsidP="00E01E86">
            <w:pPr>
              <w:pStyle w:val="NormalWeb"/>
              <w:jc w:val="center"/>
              <w:rPr>
                <w:b/>
                <w:color w:val="000000"/>
              </w:rPr>
            </w:pPr>
            <w:r w:rsidRPr="00E01E86">
              <w:rPr>
                <w:b/>
                <w:color w:val="000000"/>
              </w:rPr>
              <w:t>4</w:t>
            </w:r>
          </w:p>
        </w:tc>
        <w:tc>
          <w:tcPr>
            <w:tcW w:w="3452" w:type="pct"/>
            <w:shd w:val="clear" w:color="auto" w:fill="DBE5F1"/>
          </w:tcPr>
          <w:p w:rsidR="00EF742C" w:rsidRPr="00E01E86" w:rsidRDefault="00EF742C" w:rsidP="00E01E86">
            <w:pPr>
              <w:pStyle w:val="NormalWeb"/>
              <w:rPr>
                <w:color w:val="000000"/>
              </w:rPr>
            </w:pPr>
            <w:r w:rsidRPr="00E01E86">
              <w:rPr>
                <w:color w:val="000000"/>
              </w:rPr>
              <w:t>Number of children whose evaluations were not completed within State established time lines, but for reasons that are considered to be NOT in compliance with State requirements.</w:t>
            </w:r>
          </w:p>
        </w:tc>
        <w:tc>
          <w:tcPr>
            <w:tcW w:w="682" w:type="pct"/>
            <w:shd w:val="clear" w:color="auto" w:fill="auto"/>
          </w:tcPr>
          <w:p w:rsidR="00EF742C" w:rsidRPr="00E01E86" w:rsidRDefault="00EF742C" w:rsidP="00E01E86">
            <w:pPr>
              <w:jc w:val="center"/>
              <w:rPr>
                <w:color w:val="000000"/>
              </w:rPr>
            </w:pPr>
          </w:p>
        </w:tc>
        <w:tc>
          <w:tcPr>
            <w:tcW w:w="682" w:type="pct"/>
            <w:shd w:val="clear" w:color="auto" w:fill="auto"/>
          </w:tcPr>
          <w:p w:rsidR="00EF742C" w:rsidRPr="00E01E86" w:rsidRDefault="00EF742C" w:rsidP="00E01E86">
            <w:pPr>
              <w:jc w:val="center"/>
              <w:rPr>
                <w:color w:val="000000"/>
              </w:rPr>
            </w:pPr>
          </w:p>
        </w:tc>
      </w:tr>
      <w:tr w:rsidR="00EF742C" w:rsidRPr="00E01E86" w:rsidTr="00E01E86">
        <w:tc>
          <w:tcPr>
            <w:tcW w:w="184" w:type="pct"/>
            <w:shd w:val="clear" w:color="auto" w:fill="DBE5F1"/>
            <w:vAlign w:val="center"/>
          </w:tcPr>
          <w:p w:rsidR="00EF742C" w:rsidRPr="00E01E86" w:rsidRDefault="00EF742C" w:rsidP="00E01E86">
            <w:pPr>
              <w:pStyle w:val="NormalWeb"/>
              <w:jc w:val="center"/>
              <w:rPr>
                <w:b/>
                <w:color w:val="000000"/>
              </w:rPr>
            </w:pPr>
            <w:r w:rsidRPr="00E01E86">
              <w:rPr>
                <w:b/>
                <w:color w:val="000000"/>
              </w:rPr>
              <w:t>5</w:t>
            </w:r>
          </w:p>
        </w:tc>
        <w:tc>
          <w:tcPr>
            <w:tcW w:w="3452" w:type="pct"/>
            <w:shd w:val="clear" w:color="auto" w:fill="DBE5F1"/>
          </w:tcPr>
          <w:p w:rsidR="00EF742C" w:rsidRPr="00E01E86" w:rsidRDefault="00EF742C" w:rsidP="00E01E86">
            <w:pPr>
              <w:pStyle w:val="NormalWeb"/>
              <w:rPr>
                <w:color w:val="000000"/>
              </w:rPr>
            </w:pPr>
            <w:r w:rsidRPr="00E01E86">
              <w:rPr>
                <w:color w:val="000000"/>
              </w:rPr>
              <w:t>Compliance Rate [Line 2 divided by (Line 1 minus Line 3)*100]</w:t>
            </w:r>
          </w:p>
        </w:tc>
        <w:tc>
          <w:tcPr>
            <w:tcW w:w="682" w:type="pct"/>
            <w:shd w:val="clear" w:color="auto" w:fill="BFBFBF"/>
          </w:tcPr>
          <w:p w:rsidR="00EF742C" w:rsidRPr="00E01E86" w:rsidRDefault="00EF742C" w:rsidP="00E01E86">
            <w:pPr>
              <w:jc w:val="center"/>
              <w:rPr>
                <w:color w:val="000000"/>
              </w:rPr>
            </w:pPr>
          </w:p>
        </w:tc>
        <w:tc>
          <w:tcPr>
            <w:tcW w:w="682" w:type="pct"/>
            <w:shd w:val="clear" w:color="auto" w:fill="BFBFBF"/>
          </w:tcPr>
          <w:p w:rsidR="00EF742C" w:rsidRPr="00E01E86" w:rsidRDefault="00EF742C" w:rsidP="00E01E86">
            <w:pPr>
              <w:jc w:val="center"/>
              <w:rPr>
                <w:color w:val="000000"/>
              </w:rPr>
            </w:pPr>
          </w:p>
        </w:tc>
      </w:tr>
    </w:tbl>
    <w:p w:rsidR="00E505C6" w:rsidRDefault="00E505C6" w:rsidP="00E505C6">
      <w:pPr>
        <w:pStyle w:val="NormalWeb"/>
        <w:jc w:val="center"/>
        <w:rPr>
          <w:b/>
          <w:color w:val="000000"/>
        </w:rPr>
      </w:pPr>
      <w:r w:rsidRPr="00782656">
        <w:rPr>
          <w:b/>
          <w:color w:val="000000"/>
        </w:rPr>
        <w:t>Reasons for Exceeding the Timeline Provided by the School District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9"/>
        <w:gridCol w:w="1439"/>
        <w:gridCol w:w="1458"/>
      </w:tblGrid>
      <w:tr w:rsidR="00EA0BCC" w:rsidRPr="00E01E86" w:rsidTr="00E01E86">
        <w:tc>
          <w:tcPr>
            <w:tcW w:w="3593" w:type="pct"/>
            <w:shd w:val="clear" w:color="auto" w:fill="DBE5F1"/>
            <w:vAlign w:val="center"/>
          </w:tcPr>
          <w:p w:rsidR="00EF742C" w:rsidRPr="00E01E86" w:rsidRDefault="00EF742C" w:rsidP="00E01E86">
            <w:pPr>
              <w:jc w:val="center"/>
              <w:rPr>
                <w:b/>
                <w:color w:val="000000"/>
              </w:rPr>
            </w:pPr>
            <w:r w:rsidRPr="00E01E86">
              <w:rPr>
                <w:b/>
                <w:color w:val="000000"/>
              </w:rPr>
              <w:t>Reasons in Com</w:t>
            </w:r>
            <w:r w:rsidR="00EA0BCC" w:rsidRPr="00E01E86">
              <w:rPr>
                <w:b/>
                <w:color w:val="000000"/>
              </w:rPr>
              <w:t>pliance with State Requirements</w:t>
            </w:r>
          </w:p>
        </w:tc>
        <w:tc>
          <w:tcPr>
            <w:tcW w:w="699" w:type="pct"/>
            <w:shd w:val="clear" w:color="auto" w:fill="DBE5F1"/>
            <w:vAlign w:val="center"/>
          </w:tcPr>
          <w:p w:rsidR="00EF742C" w:rsidRPr="00E01E86" w:rsidRDefault="00EF742C" w:rsidP="00E01E86">
            <w:pPr>
              <w:jc w:val="center"/>
              <w:rPr>
                <w:b/>
                <w:color w:val="000000"/>
              </w:rPr>
            </w:pPr>
            <w:r w:rsidRPr="00E01E86">
              <w:rPr>
                <w:b/>
                <w:color w:val="000000"/>
              </w:rPr>
              <w:t>Number of Preschool Children</w:t>
            </w:r>
          </w:p>
        </w:tc>
        <w:tc>
          <w:tcPr>
            <w:tcW w:w="708" w:type="pct"/>
            <w:shd w:val="clear" w:color="auto" w:fill="DBE5F1"/>
            <w:vAlign w:val="center"/>
          </w:tcPr>
          <w:p w:rsidR="00EF742C" w:rsidRPr="00E01E86" w:rsidRDefault="00EF742C" w:rsidP="00E01E86">
            <w:pPr>
              <w:jc w:val="center"/>
              <w:rPr>
                <w:b/>
                <w:color w:val="000000"/>
              </w:rPr>
            </w:pPr>
            <w:r w:rsidRPr="00E01E86">
              <w:rPr>
                <w:b/>
                <w:color w:val="000000"/>
              </w:rPr>
              <w:t>Number of School-Age Students</w:t>
            </w:r>
          </w:p>
        </w:tc>
      </w:tr>
      <w:tr w:rsidR="00EA0BCC" w:rsidRPr="00E01E86" w:rsidTr="00E01E86">
        <w:tc>
          <w:tcPr>
            <w:tcW w:w="3593" w:type="pct"/>
            <w:shd w:val="clear" w:color="auto" w:fill="auto"/>
          </w:tcPr>
          <w:p w:rsidR="00EF742C" w:rsidRPr="00E01E86" w:rsidRDefault="00EF742C" w:rsidP="00E01E86">
            <w:pPr>
              <w:rPr>
                <w:color w:val="000000"/>
              </w:rPr>
            </w:pPr>
          </w:p>
        </w:tc>
        <w:tc>
          <w:tcPr>
            <w:tcW w:w="699" w:type="pct"/>
            <w:shd w:val="clear" w:color="auto" w:fill="auto"/>
          </w:tcPr>
          <w:p w:rsidR="00EF742C" w:rsidRPr="00E01E86" w:rsidRDefault="00EF742C" w:rsidP="00E01E86">
            <w:pPr>
              <w:jc w:val="center"/>
              <w:rPr>
                <w:color w:val="000000"/>
              </w:rPr>
            </w:pPr>
          </w:p>
        </w:tc>
        <w:tc>
          <w:tcPr>
            <w:tcW w:w="708" w:type="pct"/>
            <w:shd w:val="clear" w:color="auto" w:fill="auto"/>
          </w:tcPr>
          <w:p w:rsidR="00EF742C" w:rsidRPr="00E01E86" w:rsidRDefault="00EF742C" w:rsidP="00E01E86">
            <w:pPr>
              <w:jc w:val="center"/>
              <w:rPr>
                <w:color w:val="000000"/>
              </w:rPr>
            </w:pPr>
            <w:r w:rsidRPr="00E01E86">
              <w:rPr>
                <w:color w:val="000000"/>
              </w:rPr>
              <w:t> </w:t>
            </w:r>
          </w:p>
        </w:tc>
      </w:tr>
      <w:tr w:rsidR="00EA0BCC" w:rsidRPr="00E01E86" w:rsidTr="00E01E86">
        <w:tc>
          <w:tcPr>
            <w:tcW w:w="3593" w:type="pct"/>
            <w:shd w:val="clear" w:color="auto" w:fill="auto"/>
          </w:tcPr>
          <w:p w:rsidR="00EF742C" w:rsidRPr="00E01E86" w:rsidRDefault="00EF742C" w:rsidP="00E01E86">
            <w:pPr>
              <w:rPr>
                <w:color w:val="000000"/>
              </w:rPr>
            </w:pPr>
          </w:p>
        </w:tc>
        <w:tc>
          <w:tcPr>
            <w:tcW w:w="699" w:type="pct"/>
            <w:shd w:val="clear" w:color="auto" w:fill="auto"/>
          </w:tcPr>
          <w:p w:rsidR="00EF742C" w:rsidRPr="00E01E86" w:rsidRDefault="00EF742C" w:rsidP="00E01E86">
            <w:pPr>
              <w:jc w:val="center"/>
              <w:rPr>
                <w:color w:val="000000"/>
              </w:rPr>
            </w:pPr>
          </w:p>
        </w:tc>
        <w:tc>
          <w:tcPr>
            <w:tcW w:w="708" w:type="pct"/>
            <w:shd w:val="clear" w:color="auto" w:fill="auto"/>
          </w:tcPr>
          <w:p w:rsidR="00EF742C" w:rsidRPr="00E01E86" w:rsidRDefault="00EF742C" w:rsidP="00E01E86">
            <w:pPr>
              <w:jc w:val="center"/>
              <w:rPr>
                <w:color w:val="000000"/>
              </w:rPr>
            </w:pPr>
            <w:r w:rsidRPr="00E01E86">
              <w:rPr>
                <w:color w:val="000000"/>
              </w:rPr>
              <w:t> </w:t>
            </w:r>
          </w:p>
        </w:tc>
      </w:tr>
      <w:tr w:rsidR="00EA0BCC" w:rsidRPr="00E01E86" w:rsidTr="00E01E86">
        <w:tc>
          <w:tcPr>
            <w:tcW w:w="3593" w:type="pct"/>
            <w:shd w:val="clear" w:color="auto" w:fill="DBE5F1"/>
            <w:vAlign w:val="center"/>
          </w:tcPr>
          <w:p w:rsidR="00EA0BCC" w:rsidRPr="00E01E86" w:rsidRDefault="00EA0BCC" w:rsidP="00E01E86">
            <w:pPr>
              <w:jc w:val="center"/>
              <w:rPr>
                <w:b/>
                <w:color w:val="000000"/>
              </w:rPr>
            </w:pPr>
            <w:r w:rsidRPr="00E01E86">
              <w:rPr>
                <w:b/>
                <w:color w:val="000000"/>
              </w:rPr>
              <w:t>Reasons NOT in Compliance with State Requirements</w:t>
            </w:r>
          </w:p>
        </w:tc>
        <w:tc>
          <w:tcPr>
            <w:tcW w:w="1407" w:type="pct"/>
            <w:gridSpan w:val="2"/>
            <w:shd w:val="clear" w:color="auto" w:fill="DBE5F1"/>
          </w:tcPr>
          <w:p w:rsidR="00EA0BCC" w:rsidRPr="00E01E86" w:rsidRDefault="00EA0BCC" w:rsidP="00E01E86">
            <w:pPr>
              <w:jc w:val="center"/>
              <w:rPr>
                <w:color w:val="000000"/>
              </w:rPr>
            </w:pPr>
          </w:p>
        </w:tc>
      </w:tr>
      <w:tr w:rsidR="00EA0BCC" w:rsidRPr="00E01E86" w:rsidTr="00E01E86">
        <w:tc>
          <w:tcPr>
            <w:tcW w:w="3593" w:type="pct"/>
            <w:shd w:val="clear" w:color="auto" w:fill="auto"/>
          </w:tcPr>
          <w:p w:rsidR="00EF742C" w:rsidRPr="00E01E86" w:rsidRDefault="00EF742C" w:rsidP="00E01E86">
            <w:pPr>
              <w:pStyle w:val="NormalWeb"/>
              <w:jc w:val="center"/>
              <w:rPr>
                <w:b/>
                <w:color w:val="000000"/>
              </w:rPr>
            </w:pPr>
          </w:p>
        </w:tc>
        <w:tc>
          <w:tcPr>
            <w:tcW w:w="699" w:type="pct"/>
            <w:shd w:val="clear" w:color="auto" w:fill="auto"/>
          </w:tcPr>
          <w:p w:rsidR="00EF742C" w:rsidRPr="00E01E86" w:rsidRDefault="00EF742C" w:rsidP="00E01E86">
            <w:pPr>
              <w:pStyle w:val="NormalWeb"/>
              <w:jc w:val="center"/>
              <w:rPr>
                <w:b/>
                <w:color w:val="000000"/>
              </w:rPr>
            </w:pPr>
          </w:p>
        </w:tc>
        <w:tc>
          <w:tcPr>
            <w:tcW w:w="708" w:type="pct"/>
            <w:shd w:val="clear" w:color="auto" w:fill="auto"/>
          </w:tcPr>
          <w:p w:rsidR="00EF742C" w:rsidRPr="00E01E86" w:rsidRDefault="00EF742C" w:rsidP="00E01E86">
            <w:pPr>
              <w:pStyle w:val="NormalWeb"/>
              <w:jc w:val="center"/>
              <w:rPr>
                <w:b/>
                <w:color w:val="000000"/>
              </w:rPr>
            </w:pPr>
          </w:p>
        </w:tc>
      </w:tr>
      <w:tr w:rsidR="00EA0BCC" w:rsidRPr="00E01E86" w:rsidTr="00E01E86">
        <w:tc>
          <w:tcPr>
            <w:tcW w:w="3593" w:type="pct"/>
            <w:shd w:val="clear" w:color="auto" w:fill="auto"/>
          </w:tcPr>
          <w:p w:rsidR="00EF742C" w:rsidRPr="00E01E86" w:rsidRDefault="00EF742C" w:rsidP="00E01E86">
            <w:pPr>
              <w:pStyle w:val="NormalWeb"/>
              <w:jc w:val="center"/>
              <w:rPr>
                <w:b/>
                <w:color w:val="000000"/>
              </w:rPr>
            </w:pPr>
          </w:p>
        </w:tc>
        <w:tc>
          <w:tcPr>
            <w:tcW w:w="699" w:type="pct"/>
            <w:shd w:val="clear" w:color="auto" w:fill="auto"/>
          </w:tcPr>
          <w:p w:rsidR="00EF742C" w:rsidRPr="00E01E86" w:rsidRDefault="00EF742C" w:rsidP="00E01E86">
            <w:pPr>
              <w:pStyle w:val="NormalWeb"/>
              <w:jc w:val="center"/>
              <w:rPr>
                <w:b/>
                <w:color w:val="000000"/>
              </w:rPr>
            </w:pPr>
          </w:p>
        </w:tc>
        <w:tc>
          <w:tcPr>
            <w:tcW w:w="708" w:type="pct"/>
            <w:shd w:val="clear" w:color="auto" w:fill="auto"/>
          </w:tcPr>
          <w:p w:rsidR="00EF742C" w:rsidRPr="00E01E86" w:rsidRDefault="00EF742C" w:rsidP="00E01E86">
            <w:pPr>
              <w:pStyle w:val="NormalWeb"/>
              <w:jc w:val="center"/>
              <w:rPr>
                <w:b/>
                <w:color w:val="000000"/>
              </w:rPr>
            </w:pPr>
          </w:p>
        </w:tc>
      </w:tr>
    </w:tbl>
    <w:p w:rsidR="00E505C6" w:rsidRPr="00782656" w:rsidRDefault="00E505C6" w:rsidP="00B46894">
      <w:pPr>
        <w:pStyle w:val="NormalWeb"/>
        <w:rPr>
          <w:color w:val="000000"/>
        </w:rPr>
      </w:pPr>
      <w:r w:rsidRPr="00782656">
        <w:rPr>
          <w:color w:val="000000"/>
        </w:rPr>
        <w:t>Please contact your Special Education Quality Assurance Office (SEQA) (</w:t>
      </w:r>
      <w:hyperlink r:id="rId8" w:history="1">
        <w:r w:rsidR="00986889" w:rsidRPr="001D3B4A">
          <w:rPr>
            <w:rStyle w:val="Hyperlink"/>
          </w:rPr>
          <w:t>http://www.p12.nysed.gov/specialed/quality/regassoc.htm</w:t>
        </w:r>
      </w:hyperlink>
      <w:r w:rsidRPr="00782656">
        <w:rPr>
          <w:color w:val="000000"/>
        </w:rPr>
        <w:t xml:space="preserve">) for assistance in addressing issues of noncompliance. </w:t>
      </w:r>
    </w:p>
    <w:p w:rsidR="00E505C6" w:rsidRDefault="00E505C6" w:rsidP="00E505C6">
      <w:pPr>
        <w:pStyle w:val="NormalWeb"/>
        <w:jc w:val="both"/>
        <w:rPr>
          <w:color w:val="000000"/>
        </w:rPr>
      </w:pPr>
      <w:r w:rsidRPr="00782656">
        <w:rPr>
          <w:color w:val="000000"/>
        </w:rPr>
        <w:t xml:space="preserve">If you have questions regarding the data and procedures included in this report, please submit your questions to SEDCAR at </w:t>
      </w:r>
      <w:hyperlink r:id="rId9" w:history="1">
        <w:r w:rsidR="00F10CF8">
          <w:rPr>
            <w:rStyle w:val="Hyperlink"/>
          </w:rPr>
          <w:t>datasupport@nysed.gov</w:t>
        </w:r>
      </w:hyperlink>
      <w:r w:rsidRPr="00782656">
        <w:rPr>
          <w:color w:val="000000"/>
        </w:rPr>
        <w:t>.</w:t>
      </w:r>
    </w:p>
    <w:p w:rsidR="00E505C6" w:rsidRPr="00AD3CDE" w:rsidRDefault="00E505C6" w:rsidP="00202C48">
      <w:pPr>
        <w:pStyle w:val="NormalWeb"/>
        <w:jc w:val="center"/>
        <w:rPr>
          <w:color w:val="000000"/>
          <w:sz w:val="28"/>
          <w:szCs w:val="28"/>
        </w:rPr>
      </w:pPr>
      <w:r>
        <w:rPr>
          <w:color w:val="000000"/>
        </w:rPr>
        <w:br w:type="page"/>
      </w:r>
      <w:r w:rsidRPr="00AD3CDE">
        <w:rPr>
          <w:b/>
          <w:color w:val="000000"/>
          <w:sz w:val="28"/>
          <w:szCs w:val="28"/>
        </w:rPr>
        <w:lastRenderedPageBreak/>
        <w:t>District Assurance of Correction of Noncompliance</w:t>
      </w:r>
    </w:p>
    <w:p w:rsidR="00AD3CDE" w:rsidRPr="00AD3CDE" w:rsidRDefault="00E505C6" w:rsidP="00AD3CDE">
      <w:pPr>
        <w:pStyle w:val="NormalWeb"/>
        <w:jc w:val="center"/>
        <w:rPr>
          <w:b/>
          <w:color w:val="000000"/>
          <w:sz w:val="28"/>
          <w:szCs w:val="28"/>
        </w:rPr>
      </w:pPr>
      <w:r w:rsidRPr="00AD3CDE">
        <w:rPr>
          <w:b/>
          <w:color w:val="000000"/>
          <w:sz w:val="28"/>
          <w:szCs w:val="28"/>
        </w:rPr>
        <w:t>Indicator #11 - Percent of children with parental consent to evaluate,</w:t>
      </w:r>
      <w:r w:rsidR="00AD3CDE">
        <w:rPr>
          <w:b/>
          <w:color w:val="000000"/>
          <w:sz w:val="28"/>
          <w:szCs w:val="28"/>
        </w:rPr>
        <w:br/>
      </w:r>
      <w:r w:rsidRPr="00AD3CDE">
        <w:rPr>
          <w:b/>
          <w:color w:val="000000"/>
          <w:sz w:val="28"/>
          <w:szCs w:val="28"/>
        </w:rPr>
        <w:t>who were evaluated wit</w:t>
      </w:r>
      <w:r w:rsidR="00AD3CDE" w:rsidRPr="00AD3CDE">
        <w:rPr>
          <w:b/>
          <w:color w:val="000000"/>
          <w:sz w:val="28"/>
          <w:szCs w:val="28"/>
        </w:rPr>
        <w:t>hin State established timelines</w:t>
      </w:r>
    </w:p>
    <w:p w:rsidR="00E505C6" w:rsidRDefault="00E505C6" w:rsidP="00AD3CDE">
      <w:pPr>
        <w:pStyle w:val="NormalWeb"/>
        <w:rPr>
          <w:b/>
          <w:color w:val="000000"/>
        </w:rPr>
      </w:pPr>
      <w:r>
        <w:rPr>
          <w:b/>
          <w:color w:val="000000"/>
        </w:rPr>
        <w:t>Part 1: Documentation of Correction of Noncompliance for Individual Students:</w:t>
      </w:r>
    </w:p>
    <w:p w:rsidR="00E505C6" w:rsidRDefault="00E505C6" w:rsidP="00E505C6">
      <w:pPr>
        <w:pStyle w:val="NormalWeb"/>
        <w:jc w:val="both"/>
        <w:rPr>
          <w:color w:val="000000"/>
        </w:rPr>
      </w:pPr>
      <w:r w:rsidRPr="00647725">
        <w:rPr>
          <w:color w:val="000000"/>
        </w:rPr>
        <w:t>The date of the C</w:t>
      </w:r>
      <w:r w:rsidR="00502F73">
        <w:rPr>
          <w:color w:val="000000"/>
        </w:rPr>
        <w:t>ommittee on Preschool Special Education (C</w:t>
      </w:r>
      <w:r w:rsidRPr="00647725">
        <w:rPr>
          <w:color w:val="000000"/>
        </w:rPr>
        <w:t>PSE</w:t>
      </w:r>
      <w:r w:rsidR="00502F73">
        <w:rPr>
          <w:color w:val="000000"/>
        </w:rPr>
        <w:t>)</w:t>
      </w:r>
      <w:r w:rsidRPr="00647725">
        <w:rPr>
          <w:color w:val="000000"/>
        </w:rPr>
        <w:t xml:space="preserve"> or </w:t>
      </w:r>
      <w:r w:rsidR="00502F73">
        <w:rPr>
          <w:color w:val="000000"/>
        </w:rPr>
        <w:t>Committee on Special Education (</w:t>
      </w:r>
      <w:r w:rsidRPr="00647725">
        <w:rPr>
          <w:color w:val="000000"/>
        </w:rPr>
        <w:t>CSE</w:t>
      </w:r>
      <w:r w:rsidR="00502F73">
        <w:rPr>
          <w:color w:val="000000"/>
        </w:rPr>
        <w:t>)</w:t>
      </w:r>
      <w:r w:rsidRPr="00647725">
        <w:rPr>
          <w:color w:val="000000"/>
        </w:rPr>
        <w:t xml:space="preserve"> meeting to discuss evaluation results was not </w:t>
      </w:r>
      <w:r w:rsidRPr="002C5B9D">
        <w:rPr>
          <w:color w:val="000000"/>
        </w:rPr>
        <w:t>available</w:t>
      </w:r>
      <w:r w:rsidRPr="00647725">
        <w:rPr>
          <w:color w:val="000000"/>
        </w:rPr>
        <w:t xml:space="preserve"> in the Special Education Events data submitted through the Student Information Repository System (SIRS) for students listed in the chart below.</w:t>
      </w:r>
      <w:r>
        <w:rPr>
          <w:color w:val="000000"/>
        </w:rPr>
        <w:t xml:space="preserve">  These students were reported to the </w:t>
      </w:r>
      <w:r w:rsidR="009400FE">
        <w:rPr>
          <w:color w:val="000000"/>
        </w:rPr>
        <w:t>New York State Education Department (NYSED)</w:t>
      </w:r>
      <w:r>
        <w:rPr>
          <w:color w:val="000000"/>
        </w:rPr>
        <w:t xml:space="preserve"> as NOT evaluated within the State’s established timelines and, for each student, the reason for the delay that was identified was determined to NOT be in compliance with State requirements.  The district is required to complete the following chart with data in the last two columns to indicate that these students’ individual evaluations have since been completed and if not, identify the reasons only if such reasons are consistent with State regulations allowing for an extension of the time period to complete the initial evaluation</w:t>
      </w:r>
      <w:r w:rsidR="0004729C">
        <w:rPr>
          <w:color w:val="000000"/>
        </w:rPr>
        <w:t xml:space="preserve">.  </w:t>
      </w:r>
      <w:r>
        <w:rPr>
          <w:color w:val="000000"/>
        </w:rPr>
        <w:t xml:space="preserve">The district is required to maintain these data and make them available upon request by </w:t>
      </w:r>
      <w:r w:rsidR="00D5409B">
        <w:rPr>
          <w:color w:val="000000"/>
        </w:rPr>
        <w:t>NYSED</w:t>
      </w:r>
      <w:r>
        <w:rPr>
          <w:color w:val="000000"/>
        </w:rPr>
        <w:t xml:space="preserve">. Once this chart is completed, please read and submit </w:t>
      </w:r>
      <w:r w:rsidRPr="00300029">
        <w:rPr>
          <w:b/>
          <w:color w:val="000000"/>
        </w:rPr>
        <w:t xml:space="preserve">Part </w:t>
      </w:r>
      <w:r w:rsidRPr="002C5B9D">
        <w:rPr>
          <w:b/>
          <w:color w:val="000000"/>
        </w:rPr>
        <w:t>1</w:t>
      </w:r>
      <w:r>
        <w:rPr>
          <w:color w:val="000000"/>
        </w:rPr>
        <w:t xml:space="preserve"> of the assurance to the </w:t>
      </w:r>
      <w:r w:rsidR="00D5409B">
        <w:rPr>
          <w:color w:val="000000"/>
        </w:rPr>
        <w:t>NYSED</w:t>
      </w:r>
      <w:r>
        <w:rPr>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1330"/>
        <w:gridCol w:w="1530"/>
        <w:gridCol w:w="1530"/>
        <w:gridCol w:w="2790"/>
        <w:gridCol w:w="1818"/>
      </w:tblGrid>
      <w:tr w:rsidR="00AD3CDE" w:rsidRPr="00406E76" w:rsidTr="00E01E86">
        <w:tc>
          <w:tcPr>
            <w:tcW w:w="630" w:type="pct"/>
            <w:shd w:val="clear" w:color="auto" w:fill="DBE5F1"/>
            <w:vAlign w:val="bottom"/>
          </w:tcPr>
          <w:p w:rsidR="00E505C6" w:rsidRPr="00AD3CDE" w:rsidRDefault="00E505C6" w:rsidP="00AD3CDE">
            <w:pPr>
              <w:pStyle w:val="NormalWeb"/>
              <w:jc w:val="center"/>
              <w:rPr>
                <w:b/>
                <w:color w:val="000000"/>
              </w:rPr>
            </w:pPr>
            <w:r w:rsidRPr="00AD3CDE">
              <w:rPr>
                <w:b/>
                <w:color w:val="000000"/>
              </w:rPr>
              <w:t>Student’s Local ID</w:t>
            </w:r>
          </w:p>
        </w:tc>
        <w:tc>
          <w:tcPr>
            <w:tcW w:w="646" w:type="pct"/>
            <w:shd w:val="clear" w:color="auto" w:fill="DBE5F1"/>
            <w:vAlign w:val="bottom"/>
          </w:tcPr>
          <w:p w:rsidR="00E505C6" w:rsidRPr="00AD3CDE" w:rsidRDefault="00E505C6" w:rsidP="00AD3CDE">
            <w:pPr>
              <w:pStyle w:val="NormalWeb"/>
              <w:jc w:val="center"/>
              <w:rPr>
                <w:b/>
                <w:color w:val="000000"/>
              </w:rPr>
            </w:pPr>
            <w:r w:rsidRPr="00AD3CDE">
              <w:rPr>
                <w:b/>
                <w:color w:val="000000"/>
              </w:rPr>
              <w:t>Preschool or School-age</w:t>
            </w:r>
          </w:p>
        </w:tc>
        <w:tc>
          <w:tcPr>
            <w:tcW w:w="743" w:type="pct"/>
            <w:shd w:val="clear" w:color="auto" w:fill="DBE5F1"/>
            <w:vAlign w:val="bottom"/>
          </w:tcPr>
          <w:p w:rsidR="00E505C6" w:rsidRPr="00AD3CDE" w:rsidRDefault="00E505C6" w:rsidP="00AD3CDE">
            <w:pPr>
              <w:pStyle w:val="NormalWeb"/>
              <w:jc w:val="center"/>
              <w:rPr>
                <w:b/>
                <w:color w:val="000000"/>
              </w:rPr>
            </w:pPr>
            <w:r w:rsidRPr="00AD3CDE">
              <w:rPr>
                <w:b/>
                <w:color w:val="000000"/>
              </w:rPr>
              <w:t>Date of Referral to CPSE or CSE</w:t>
            </w:r>
          </w:p>
        </w:tc>
        <w:tc>
          <w:tcPr>
            <w:tcW w:w="743" w:type="pct"/>
            <w:shd w:val="clear" w:color="auto" w:fill="DBE5F1"/>
            <w:vAlign w:val="bottom"/>
          </w:tcPr>
          <w:p w:rsidR="00E505C6" w:rsidRPr="00AD3CDE" w:rsidRDefault="00E505C6" w:rsidP="00AD3CDE">
            <w:pPr>
              <w:pStyle w:val="NormalWeb"/>
              <w:jc w:val="center"/>
              <w:rPr>
                <w:b/>
                <w:color w:val="000000"/>
              </w:rPr>
            </w:pPr>
            <w:r w:rsidRPr="00AD3CDE">
              <w:rPr>
                <w:b/>
                <w:color w:val="000000"/>
              </w:rPr>
              <w:t>Date of Receipt of Parent Consent to Evaluate</w:t>
            </w:r>
          </w:p>
        </w:tc>
        <w:tc>
          <w:tcPr>
            <w:tcW w:w="1355" w:type="pct"/>
            <w:shd w:val="clear" w:color="auto" w:fill="DBE5F1"/>
            <w:vAlign w:val="bottom"/>
          </w:tcPr>
          <w:p w:rsidR="00E505C6" w:rsidRPr="00AD3CDE" w:rsidRDefault="00E505C6" w:rsidP="00AD3CDE">
            <w:pPr>
              <w:pStyle w:val="NormalWeb"/>
              <w:jc w:val="center"/>
              <w:rPr>
                <w:b/>
                <w:color w:val="000000"/>
              </w:rPr>
            </w:pPr>
            <w:r w:rsidRPr="00AD3CDE">
              <w:rPr>
                <w:b/>
                <w:color w:val="000000"/>
              </w:rPr>
              <w:t>Date of first CPSE or CSE Meeting to Discuss Completed Evaluation (this date indicates that the evaluation was completed)</w:t>
            </w:r>
          </w:p>
        </w:tc>
        <w:tc>
          <w:tcPr>
            <w:tcW w:w="883" w:type="pct"/>
            <w:shd w:val="clear" w:color="auto" w:fill="DBE5F1"/>
            <w:vAlign w:val="bottom"/>
          </w:tcPr>
          <w:p w:rsidR="00E505C6" w:rsidRPr="00AD3CDE" w:rsidRDefault="00E505C6" w:rsidP="00AD3CDE">
            <w:pPr>
              <w:pStyle w:val="NormalWeb"/>
              <w:jc w:val="center"/>
              <w:rPr>
                <w:b/>
                <w:color w:val="000000"/>
              </w:rPr>
            </w:pPr>
            <w:r w:rsidRPr="00AD3CDE">
              <w:rPr>
                <w:b/>
                <w:color w:val="000000"/>
              </w:rPr>
              <w:t>If the Evaluation was not Completed, the Reasons why.</w:t>
            </w:r>
          </w:p>
        </w:tc>
      </w:tr>
      <w:tr w:rsidR="00E505C6" w:rsidRPr="00406E76" w:rsidTr="00AD3CDE">
        <w:tc>
          <w:tcPr>
            <w:tcW w:w="630" w:type="pct"/>
            <w:shd w:val="clear" w:color="auto" w:fill="auto"/>
          </w:tcPr>
          <w:p w:rsidR="00E505C6" w:rsidRPr="00406E76" w:rsidRDefault="00E505C6" w:rsidP="008F71D4">
            <w:pPr>
              <w:pStyle w:val="NormalWeb"/>
              <w:rPr>
                <w:color w:val="000000"/>
              </w:rPr>
            </w:pPr>
            <w:r w:rsidRPr="00406E76">
              <w:rPr>
                <w:color w:val="000000"/>
              </w:rPr>
              <w:t>760474645</w:t>
            </w:r>
          </w:p>
        </w:tc>
        <w:tc>
          <w:tcPr>
            <w:tcW w:w="646" w:type="pct"/>
            <w:shd w:val="clear" w:color="auto" w:fill="auto"/>
          </w:tcPr>
          <w:p w:rsidR="00E505C6" w:rsidRPr="00406E76" w:rsidRDefault="00E505C6" w:rsidP="008F71D4">
            <w:pPr>
              <w:pStyle w:val="NormalWeb"/>
              <w:rPr>
                <w:color w:val="000000"/>
              </w:rPr>
            </w:pPr>
            <w:r w:rsidRPr="00406E76">
              <w:rPr>
                <w:color w:val="000000"/>
              </w:rPr>
              <w:t>Preschool</w:t>
            </w:r>
          </w:p>
        </w:tc>
        <w:tc>
          <w:tcPr>
            <w:tcW w:w="743" w:type="pct"/>
            <w:shd w:val="clear" w:color="auto" w:fill="auto"/>
          </w:tcPr>
          <w:p w:rsidR="00E505C6" w:rsidRPr="00406E76" w:rsidRDefault="00E505C6" w:rsidP="008F71D4">
            <w:pPr>
              <w:pStyle w:val="NormalWeb"/>
              <w:rPr>
                <w:color w:val="000000"/>
              </w:rPr>
            </w:pPr>
            <w:r w:rsidRPr="00406E76">
              <w:rPr>
                <w:color w:val="000000"/>
              </w:rPr>
              <w:t>mm-dd-yyyy</w:t>
            </w:r>
          </w:p>
        </w:tc>
        <w:tc>
          <w:tcPr>
            <w:tcW w:w="743" w:type="pct"/>
            <w:shd w:val="clear" w:color="auto" w:fill="auto"/>
          </w:tcPr>
          <w:p w:rsidR="00E505C6" w:rsidRPr="00406E76" w:rsidRDefault="00E505C6" w:rsidP="008F71D4">
            <w:pPr>
              <w:pStyle w:val="NormalWeb"/>
              <w:rPr>
                <w:color w:val="000000"/>
              </w:rPr>
            </w:pPr>
            <w:r w:rsidRPr="00406E76">
              <w:rPr>
                <w:color w:val="000000"/>
              </w:rPr>
              <w:t>mm-dd-yyyy</w:t>
            </w:r>
          </w:p>
        </w:tc>
        <w:tc>
          <w:tcPr>
            <w:tcW w:w="1355" w:type="pct"/>
            <w:shd w:val="clear" w:color="auto" w:fill="auto"/>
          </w:tcPr>
          <w:p w:rsidR="00E505C6" w:rsidRPr="00406E76" w:rsidRDefault="00E505C6" w:rsidP="008F71D4">
            <w:pPr>
              <w:pStyle w:val="NormalWeb"/>
              <w:rPr>
                <w:color w:val="000000"/>
              </w:rPr>
            </w:pPr>
          </w:p>
        </w:tc>
        <w:tc>
          <w:tcPr>
            <w:tcW w:w="883" w:type="pct"/>
            <w:shd w:val="clear" w:color="auto" w:fill="auto"/>
          </w:tcPr>
          <w:p w:rsidR="00E505C6" w:rsidRPr="00406E76" w:rsidRDefault="00E505C6" w:rsidP="008F71D4">
            <w:pPr>
              <w:pStyle w:val="NormalWeb"/>
              <w:rPr>
                <w:color w:val="000000"/>
              </w:rPr>
            </w:pPr>
          </w:p>
        </w:tc>
      </w:tr>
      <w:tr w:rsidR="00E505C6" w:rsidRPr="00406E76" w:rsidTr="00AD3CDE">
        <w:tc>
          <w:tcPr>
            <w:tcW w:w="630" w:type="pct"/>
            <w:shd w:val="clear" w:color="auto" w:fill="auto"/>
          </w:tcPr>
          <w:p w:rsidR="00E505C6" w:rsidRPr="00406E76" w:rsidRDefault="00E505C6" w:rsidP="008F71D4">
            <w:pPr>
              <w:pStyle w:val="NormalWeb"/>
              <w:rPr>
                <w:color w:val="000000"/>
              </w:rPr>
            </w:pPr>
            <w:r w:rsidRPr="00406E76">
              <w:rPr>
                <w:color w:val="000000"/>
              </w:rPr>
              <w:t>897467934</w:t>
            </w:r>
          </w:p>
        </w:tc>
        <w:tc>
          <w:tcPr>
            <w:tcW w:w="646" w:type="pct"/>
            <w:shd w:val="clear" w:color="auto" w:fill="auto"/>
          </w:tcPr>
          <w:p w:rsidR="00E505C6" w:rsidRPr="00406E76" w:rsidRDefault="00E505C6" w:rsidP="008F71D4">
            <w:pPr>
              <w:pStyle w:val="NormalWeb"/>
              <w:rPr>
                <w:color w:val="000000"/>
              </w:rPr>
            </w:pPr>
            <w:r w:rsidRPr="00406E76">
              <w:rPr>
                <w:color w:val="000000"/>
              </w:rPr>
              <w:t>Preschool</w:t>
            </w:r>
          </w:p>
        </w:tc>
        <w:tc>
          <w:tcPr>
            <w:tcW w:w="743" w:type="pct"/>
            <w:shd w:val="clear" w:color="auto" w:fill="auto"/>
          </w:tcPr>
          <w:p w:rsidR="00E505C6" w:rsidRPr="00406E76" w:rsidRDefault="00E505C6" w:rsidP="008F71D4">
            <w:pPr>
              <w:pStyle w:val="NormalWeb"/>
              <w:rPr>
                <w:color w:val="000000"/>
              </w:rPr>
            </w:pPr>
            <w:r w:rsidRPr="00406E76">
              <w:rPr>
                <w:color w:val="000000"/>
              </w:rPr>
              <w:t>mm-dd-yyyy</w:t>
            </w:r>
          </w:p>
        </w:tc>
        <w:tc>
          <w:tcPr>
            <w:tcW w:w="743" w:type="pct"/>
            <w:shd w:val="clear" w:color="auto" w:fill="auto"/>
          </w:tcPr>
          <w:p w:rsidR="00E505C6" w:rsidRPr="00406E76" w:rsidRDefault="00E505C6" w:rsidP="008F71D4">
            <w:pPr>
              <w:pStyle w:val="NormalWeb"/>
              <w:rPr>
                <w:color w:val="000000"/>
              </w:rPr>
            </w:pPr>
            <w:r w:rsidRPr="00406E76">
              <w:rPr>
                <w:color w:val="000000"/>
              </w:rPr>
              <w:t>mm-dd-yyyy</w:t>
            </w:r>
          </w:p>
        </w:tc>
        <w:tc>
          <w:tcPr>
            <w:tcW w:w="1355" w:type="pct"/>
            <w:shd w:val="clear" w:color="auto" w:fill="auto"/>
          </w:tcPr>
          <w:p w:rsidR="00E505C6" w:rsidRPr="00406E76" w:rsidRDefault="00E505C6" w:rsidP="008F71D4">
            <w:pPr>
              <w:pStyle w:val="NormalWeb"/>
              <w:rPr>
                <w:color w:val="000000"/>
              </w:rPr>
            </w:pPr>
          </w:p>
        </w:tc>
        <w:tc>
          <w:tcPr>
            <w:tcW w:w="883" w:type="pct"/>
            <w:shd w:val="clear" w:color="auto" w:fill="auto"/>
          </w:tcPr>
          <w:p w:rsidR="00E505C6" w:rsidRPr="00406E76" w:rsidRDefault="00E505C6" w:rsidP="008F71D4">
            <w:pPr>
              <w:pStyle w:val="NormalWeb"/>
              <w:rPr>
                <w:color w:val="000000"/>
              </w:rPr>
            </w:pPr>
          </w:p>
        </w:tc>
      </w:tr>
      <w:tr w:rsidR="00E505C6" w:rsidRPr="00406E76" w:rsidTr="00AD3CDE">
        <w:tc>
          <w:tcPr>
            <w:tcW w:w="630" w:type="pct"/>
            <w:shd w:val="clear" w:color="auto" w:fill="auto"/>
          </w:tcPr>
          <w:p w:rsidR="00E505C6" w:rsidRPr="00406E76" w:rsidRDefault="00E505C6" w:rsidP="008F71D4">
            <w:pPr>
              <w:pStyle w:val="NormalWeb"/>
              <w:rPr>
                <w:color w:val="000000"/>
              </w:rPr>
            </w:pPr>
            <w:r w:rsidRPr="00406E76">
              <w:rPr>
                <w:color w:val="000000"/>
              </w:rPr>
              <w:t>790264600</w:t>
            </w:r>
          </w:p>
        </w:tc>
        <w:tc>
          <w:tcPr>
            <w:tcW w:w="646" w:type="pct"/>
            <w:shd w:val="clear" w:color="auto" w:fill="auto"/>
          </w:tcPr>
          <w:p w:rsidR="00E505C6" w:rsidRPr="00406E76" w:rsidRDefault="00E505C6" w:rsidP="008F71D4">
            <w:pPr>
              <w:pStyle w:val="NormalWeb"/>
              <w:rPr>
                <w:color w:val="000000"/>
              </w:rPr>
            </w:pPr>
            <w:r w:rsidRPr="00406E76">
              <w:rPr>
                <w:color w:val="000000"/>
              </w:rPr>
              <w:t>School-age</w:t>
            </w:r>
          </w:p>
        </w:tc>
        <w:tc>
          <w:tcPr>
            <w:tcW w:w="743" w:type="pct"/>
            <w:shd w:val="clear" w:color="auto" w:fill="auto"/>
          </w:tcPr>
          <w:p w:rsidR="00E505C6" w:rsidRPr="00406E76" w:rsidRDefault="00E505C6" w:rsidP="008F71D4">
            <w:pPr>
              <w:pStyle w:val="NormalWeb"/>
              <w:rPr>
                <w:color w:val="000000"/>
              </w:rPr>
            </w:pPr>
            <w:r w:rsidRPr="00406E76">
              <w:rPr>
                <w:color w:val="000000"/>
              </w:rPr>
              <w:t>mm-dd-yyyy</w:t>
            </w:r>
          </w:p>
        </w:tc>
        <w:tc>
          <w:tcPr>
            <w:tcW w:w="743" w:type="pct"/>
            <w:shd w:val="clear" w:color="auto" w:fill="auto"/>
          </w:tcPr>
          <w:p w:rsidR="00E505C6" w:rsidRPr="00406E76" w:rsidRDefault="00E505C6" w:rsidP="008F71D4">
            <w:pPr>
              <w:pStyle w:val="NormalWeb"/>
              <w:rPr>
                <w:color w:val="000000"/>
              </w:rPr>
            </w:pPr>
            <w:r w:rsidRPr="00406E76">
              <w:rPr>
                <w:color w:val="000000"/>
              </w:rPr>
              <w:t>mm-dd-yyyy</w:t>
            </w:r>
          </w:p>
        </w:tc>
        <w:tc>
          <w:tcPr>
            <w:tcW w:w="1355" w:type="pct"/>
            <w:shd w:val="clear" w:color="auto" w:fill="auto"/>
          </w:tcPr>
          <w:p w:rsidR="00E505C6" w:rsidRPr="00406E76" w:rsidRDefault="00E505C6" w:rsidP="008F71D4">
            <w:pPr>
              <w:pStyle w:val="NormalWeb"/>
              <w:rPr>
                <w:color w:val="000000"/>
              </w:rPr>
            </w:pPr>
          </w:p>
        </w:tc>
        <w:tc>
          <w:tcPr>
            <w:tcW w:w="883" w:type="pct"/>
            <w:shd w:val="clear" w:color="auto" w:fill="auto"/>
          </w:tcPr>
          <w:p w:rsidR="00E505C6" w:rsidRPr="00406E76" w:rsidRDefault="00E505C6" w:rsidP="008F71D4">
            <w:pPr>
              <w:pStyle w:val="NormalWeb"/>
              <w:rPr>
                <w:color w:val="000000"/>
              </w:rPr>
            </w:pPr>
          </w:p>
        </w:tc>
      </w:tr>
      <w:tr w:rsidR="00E505C6" w:rsidRPr="00406E76" w:rsidTr="00AD3CDE">
        <w:tc>
          <w:tcPr>
            <w:tcW w:w="630" w:type="pct"/>
            <w:shd w:val="clear" w:color="auto" w:fill="auto"/>
          </w:tcPr>
          <w:p w:rsidR="00E505C6" w:rsidRPr="00406E76" w:rsidRDefault="00E505C6" w:rsidP="008F71D4">
            <w:pPr>
              <w:pStyle w:val="NormalWeb"/>
              <w:rPr>
                <w:color w:val="000000"/>
              </w:rPr>
            </w:pPr>
            <w:r w:rsidRPr="00406E76">
              <w:rPr>
                <w:color w:val="000000"/>
              </w:rPr>
              <w:t>743764973</w:t>
            </w:r>
          </w:p>
        </w:tc>
        <w:tc>
          <w:tcPr>
            <w:tcW w:w="646" w:type="pct"/>
            <w:shd w:val="clear" w:color="auto" w:fill="auto"/>
          </w:tcPr>
          <w:p w:rsidR="00E505C6" w:rsidRPr="00406E76" w:rsidRDefault="00E505C6" w:rsidP="008F71D4">
            <w:pPr>
              <w:pStyle w:val="NormalWeb"/>
              <w:rPr>
                <w:color w:val="000000"/>
              </w:rPr>
            </w:pPr>
            <w:r w:rsidRPr="00406E76">
              <w:rPr>
                <w:color w:val="000000"/>
              </w:rPr>
              <w:t>School-age</w:t>
            </w:r>
          </w:p>
        </w:tc>
        <w:tc>
          <w:tcPr>
            <w:tcW w:w="743" w:type="pct"/>
            <w:shd w:val="clear" w:color="auto" w:fill="auto"/>
          </w:tcPr>
          <w:p w:rsidR="00E505C6" w:rsidRPr="00406E76" w:rsidRDefault="00E505C6" w:rsidP="008F71D4">
            <w:pPr>
              <w:pStyle w:val="NormalWeb"/>
              <w:rPr>
                <w:color w:val="000000"/>
              </w:rPr>
            </w:pPr>
            <w:r w:rsidRPr="00406E76">
              <w:rPr>
                <w:color w:val="000000"/>
              </w:rPr>
              <w:t>mm-dd-yyyy</w:t>
            </w:r>
          </w:p>
        </w:tc>
        <w:tc>
          <w:tcPr>
            <w:tcW w:w="743" w:type="pct"/>
            <w:shd w:val="clear" w:color="auto" w:fill="auto"/>
          </w:tcPr>
          <w:p w:rsidR="00E505C6" w:rsidRPr="00406E76" w:rsidRDefault="00E505C6" w:rsidP="008F71D4">
            <w:pPr>
              <w:pStyle w:val="NormalWeb"/>
              <w:rPr>
                <w:color w:val="000000"/>
              </w:rPr>
            </w:pPr>
            <w:r w:rsidRPr="00406E76">
              <w:rPr>
                <w:color w:val="000000"/>
              </w:rPr>
              <w:t>mm-dd-yyyy</w:t>
            </w:r>
          </w:p>
        </w:tc>
        <w:tc>
          <w:tcPr>
            <w:tcW w:w="1355" w:type="pct"/>
            <w:shd w:val="clear" w:color="auto" w:fill="auto"/>
          </w:tcPr>
          <w:p w:rsidR="00E505C6" w:rsidRPr="00406E76" w:rsidRDefault="00E505C6" w:rsidP="008F71D4">
            <w:pPr>
              <w:pStyle w:val="NormalWeb"/>
              <w:rPr>
                <w:color w:val="000000"/>
              </w:rPr>
            </w:pPr>
          </w:p>
        </w:tc>
        <w:tc>
          <w:tcPr>
            <w:tcW w:w="883" w:type="pct"/>
            <w:shd w:val="clear" w:color="auto" w:fill="auto"/>
          </w:tcPr>
          <w:p w:rsidR="00E505C6" w:rsidRPr="00406E76" w:rsidRDefault="00E505C6" w:rsidP="008F71D4">
            <w:pPr>
              <w:pStyle w:val="NormalWeb"/>
              <w:rPr>
                <w:color w:val="000000"/>
              </w:rPr>
            </w:pPr>
          </w:p>
        </w:tc>
      </w:tr>
    </w:tbl>
    <w:p w:rsidR="00E505C6" w:rsidRDefault="00E505C6" w:rsidP="00E505C6">
      <w:pPr>
        <w:pStyle w:val="NormalWeb"/>
        <w:jc w:val="both"/>
        <w:rPr>
          <w:color w:val="000000"/>
        </w:rPr>
      </w:pPr>
      <w:r>
        <w:rPr>
          <w:b/>
          <w:color w:val="000000"/>
        </w:rPr>
        <w:t xml:space="preserve">Part </w:t>
      </w:r>
      <w:r w:rsidRPr="002C5B9D">
        <w:rPr>
          <w:b/>
          <w:color w:val="000000"/>
        </w:rPr>
        <w:t>2</w:t>
      </w:r>
      <w:r>
        <w:rPr>
          <w:b/>
          <w:color w:val="000000"/>
        </w:rPr>
        <w:t xml:space="preserve">: Documentation of Correction of Noncompliance for All Students: </w:t>
      </w:r>
      <w:r>
        <w:rPr>
          <w:color w:val="000000"/>
        </w:rPr>
        <w:t xml:space="preserve">The school district is required to complete a chart for preschool children if the district’s compliance rate for preschool children is below 100% </w:t>
      </w:r>
      <w:r w:rsidRPr="001C5C20">
        <w:rPr>
          <w:b/>
          <w:color w:val="000000"/>
        </w:rPr>
        <w:t>and</w:t>
      </w:r>
      <w:r w:rsidR="0004729C">
        <w:rPr>
          <w:b/>
          <w:color w:val="000000"/>
        </w:rPr>
        <w:t>/or</w:t>
      </w:r>
      <w:r w:rsidRPr="001C5C20">
        <w:rPr>
          <w:b/>
          <w:color w:val="000000"/>
        </w:rPr>
        <w:t xml:space="preserve"> </w:t>
      </w:r>
      <w:r>
        <w:rPr>
          <w:color w:val="000000"/>
        </w:rPr>
        <w:t xml:space="preserve">the district is required to complete a chart for school-age students if the district’s compliance rate for school-age students is below 100%. The school district is required to maintain documentation in the chart(s) below for a </w:t>
      </w:r>
      <w:r w:rsidR="00D03ED1">
        <w:rPr>
          <w:color w:val="000000"/>
        </w:rPr>
        <w:t xml:space="preserve">period of </w:t>
      </w:r>
      <w:r w:rsidR="00143BE7">
        <w:rPr>
          <w:color w:val="000000"/>
        </w:rPr>
        <w:t xml:space="preserve">three consecutive </w:t>
      </w:r>
      <w:r>
        <w:rPr>
          <w:color w:val="000000"/>
        </w:rPr>
        <w:t>month</w:t>
      </w:r>
      <w:r w:rsidR="00D03ED1">
        <w:rPr>
          <w:color w:val="000000"/>
        </w:rPr>
        <w:t>s</w:t>
      </w:r>
      <w:r>
        <w:rPr>
          <w:color w:val="000000"/>
        </w:rPr>
        <w:t xml:space="preserve">, and </w:t>
      </w:r>
      <w:r w:rsidR="009400FE">
        <w:rPr>
          <w:color w:val="000000"/>
        </w:rPr>
        <w:t>record</w:t>
      </w:r>
      <w:r>
        <w:rPr>
          <w:color w:val="000000"/>
        </w:rPr>
        <w:t xml:space="preserve"> that period in the first row. </w:t>
      </w:r>
      <w:r w:rsidR="0004729C">
        <w:rPr>
          <w:color w:val="000000"/>
        </w:rPr>
        <w:t xml:space="preserve"> </w:t>
      </w:r>
      <w:r>
        <w:rPr>
          <w:color w:val="000000"/>
        </w:rPr>
        <w:t xml:space="preserve">The data </w:t>
      </w:r>
      <w:r w:rsidR="0004729C">
        <w:rPr>
          <w:color w:val="000000"/>
        </w:rPr>
        <w:t>chart must</w:t>
      </w:r>
      <w:r>
        <w:rPr>
          <w:color w:val="000000"/>
        </w:rPr>
        <w:t xml:space="preserve"> </w:t>
      </w:r>
      <w:r w:rsidR="0004729C">
        <w:rPr>
          <w:color w:val="000000"/>
        </w:rPr>
        <w:t xml:space="preserve">document </w:t>
      </w:r>
      <w:r>
        <w:rPr>
          <w:color w:val="000000"/>
        </w:rPr>
        <w:t xml:space="preserve">that all students’ initial evaluations to determine eligibility for special education services were completed within the State established timelines and if not, the delays were caused by reasons that are consistent with State regulations allowing an extension to that timeline.  The </w:t>
      </w:r>
      <w:r w:rsidR="00D03ED1">
        <w:rPr>
          <w:color w:val="000000"/>
        </w:rPr>
        <w:t xml:space="preserve">period of three </w:t>
      </w:r>
      <w:r w:rsidR="00143BE7">
        <w:rPr>
          <w:color w:val="000000"/>
        </w:rPr>
        <w:t xml:space="preserve">consecutive </w:t>
      </w:r>
      <w:r>
        <w:rPr>
          <w:color w:val="000000"/>
        </w:rPr>
        <w:t>month</w:t>
      </w:r>
      <w:r w:rsidR="00D03ED1">
        <w:rPr>
          <w:color w:val="000000"/>
        </w:rPr>
        <w:t>s</w:t>
      </w:r>
      <w:r>
        <w:rPr>
          <w:color w:val="000000"/>
        </w:rPr>
        <w:t xml:space="preserve"> must be within one year from the date of notification and between the months of September and June.  Also, school districts must include data for </w:t>
      </w:r>
      <w:r w:rsidRPr="00FF4AE2">
        <w:rPr>
          <w:b/>
          <w:color w:val="000000"/>
        </w:rPr>
        <w:t>all</w:t>
      </w:r>
      <w:r>
        <w:rPr>
          <w:color w:val="000000"/>
        </w:rPr>
        <w:t xml:space="preserve"> preschool and school-age students (not a sample) for whom parent consent to the initial evaluation was received within the three month period. </w:t>
      </w:r>
      <w:r w:rsidR="0004729C">
        <w:rPr>
          <w:color w:val="000000"/>
        </w:rPr>
        <w:t xml:space="preserve"> </w:t>
      </w:r>
      <w:r>
        <w:rPr>
          <w:color w:val="000000"/>
        </w:rPr>
        <w:t xml:space="preserve">The district is required to maintain these data and make them available upon request by </w:t>
      </w:r>
      <w:r w:rsidR="00D5409B">
        <w:rPr>
          <w:color w:val="000000"/>
        </w:rPr>
        <w:t>NYSED</w:t>
      </w:r>
      <w:r>
        <w:rPr>
          <w:color w:val="000000"/>
        </w:rPr>
        <w:t xml:space="preserve">. Once the chart(s) are complete, please read and submit the assurance for Part </w:t>
      </w:r>
      <w:r w:rsidRPr="002C5B9D">
        <w:rPr>
          <w:color w:val="000000"/>
        </w:rPr>
        <w:t>2</w:t>
      </w:r>
      <w:r>
        <w:rPr>
          <w:color w:val="000000"/>
        </w:rPr>
        <w:t xml:space="preserve"> below the chart(s) to the </w:t>
      </w:r>
      <w:r w:rsidR="00D5409B">
        <w:rPr>
          <w:color w:val="000000"/>
        </w:rPr>
        <w:t>NYSED</w:t>
      </w:r>
      <w:r>
        <w:rPr>
          <w:color w:val="000000"/>
        </w:rPr>
        <w:t>.</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1596"/>
        <w:gridCol w:w="1944"/>
        <w:gridCol w:w="2970"/>
        <w:gridCol w:w="2439"/>
      </w:tblGrid>
      <w:tr w:rsidR="00E505C6" w:rsidRPr="00406E76" w:rsidTr="00E01E86">
        <w:trPr>
          <w:trHeight w:val="1223"/>
        </w:trPr>
        <w:tc>
          <w:tcPr>
            <w:tcW w:w="10197" w:type="dxa"/>
            <w:gridSpan w:val="5"/>
            <w:shd w:val="clear" w:color="auto" w:fill="DBE5F1"/>
            <w:vAlign w:val="center"/>
          </w:tcPr>
          <w:p w:rsidR="00E505C6" w:rsidRPr="00406E76" w:rsidRDefault="00E505C6" w:rsidP="00835E14">
            <w:pPr>
              <w:pStyle w:val="NormalWeb"/>
              <w:rPr>
                <w:color w:val="000000"/>
              </w:rPr>
            </w:pPr>
            <w:r w:rsidRPr="00406E76">
              <w:rPr>
                <w:color w:val="000000"/>
              </w:rPr>
              <w:lastRenderedPageBreak/>
              <w:br w:type="page"/>
              <w:t xml:space="preserve">This district had a compliance rate for </w:t>
            </w:r>
            <w:r w:rsidRPr="00406E76">
              <w:rPr>
                <w:b/>
                <w:color w:val="000000"/>
              </w:rPr>
              <w:t>preschool children</w:t>
            </w:r>
            <w:r w:rsidRPr="00406E76">
              <w:rPr>
                <w:color w:val="000000"/>
              </w:rPr>
              <w:t xml:space="preserve"> that is less than 100% and is maintaining data in this chart to document correction of noncompliance.  The district received parent consent to evaluate the following </w:t>
            </w:r>
            <w:r w:rsidRPr="00406E76">
              <w:rPr>
                <w:color w:val="000000"/>
                <w:u w:val="single"/>
              </w:rPr>
              <w:t>preschool</w:t>
            </w:r>
            <w:r w:rsidRPr="00406E76">
              <w:rPr>
                <w:color w:val="000000"/>
              </w:rPr>
              <w:t xml:space="preserve"> children within a three-month time period</w:t>
            </w:r>
            <w:r w:rsidR="009400FE" w:rsidRPr="00406E76">
              <w:rPr>
                <w:color w:val="000000"/>
              </w:rPr>
              <w:t>.</w:t>
            </w:r>
            <w:r w:rsidR="00835E14">
              <w:rPr>
                <w:color w:val="000000"/>
              </w:rPr>
              <w:br/>
            </w:r>
            <w:r w:rsidRPr="00835E14">
              <w:rPr>
                <w:b/>
                <w:color w:val="000000"/>
              </w:rPr>
              <w:t>The three-month period is: --/--/---- to --/--/----.</w:t>
            </w:r>
          </w:p>
        </w:tc>
      </w:tr>
      <w:tr w:rsidR="00E505C6" w:rsidRPr="00406E76" w:rsidTr="00E01E86">
        <w:tc>
          <w:tcPr>
            <w:tcW w:w="1248" w:type="dxa"/>
            <w:shd w:val="clear" w:color="auto" w:fill="DBE5F1"/>
            <w:vAlign w:val="bottom"/>
          </w:tcPr>
          <w:p w:rsidR="00E505C6" w:rsidRPr="00835E14" w:rsidRDefault="00E505C6" w:rsidP="00835E14">
            <w:pPr>
              <w:pStyle w:val="NormalWeb"/>
              <w:jc w:val="center"/>
              <w:rPr>
                <w:b/>
                <w:color w:val="000000"/>
              </w:rPr>
            </w:pPr>
            <w:r w:rsidRPr="00835E14">
              <w:rPr>
                <w:b/>
                <w:color w:val="000000"/>
              </w:rPr>
              <w:t>Student’s Local ID</w:t>
            </w:r>
          </w:p>
        </w:tc>
        <w:tc>
          <w:tcPr>
            <w:tcW w:w="1596" w:type="dxa"/>
            <w:shd w:val="clear" w:color="auto" w:fill="DBE5F1"/>
            <w:vAlign w:val="bottom"/>
          </w:tcPr>
          <w:p w:rsidR="00E505C6" w:rsidRPr="00835E14" w:rsidRDefault="00E505C6" w:rsidP="00835E14">
            <w:pPr>
              <w:pStyle w:val="NormalWeb"/>
              <w:jc w:val="center"/>
              <w:rPr>
                <w:b/>
                <w:color w:val="000000"/>
              </w:rPr>
            </w:pPr>
            <w:r w:rsidRPr="00835E14">
              <w:rPr>
                <w:b/>
                <w:color w:val="000000"/>
              </w:rPr>
              <w:t>Date of Referral to CPSE</w:t>
            </w:r>
          </w:p>
        </w:tc>
        <w:tc>
          <w:tcPr>
            <w:tcW w:w="1944" w:type="dxa"/>
            <w:shd w:val="clear" w:color="auto" w:fill="DBE5F1"/>
            <w:vAlign w:val="bottom"/>
          </w:tcPr>
          <w:p w:rsidR="00E505C6" w:rsidRPr="00835E14" w:rsidRDefault="00E505C6" w:rsidP="00835E14">
            <w:pPr>
              <w:pStyle w:val="NormalWeb"/>
              <w:jc w:val="center"/>
              <w:rPr>
                <w:b/>
                <w:color w:val="000000"/>
              </w:rPr>
            </w:pPr>
            <w:r w:rsidRPr="00835E14">
              <w:rPr>
                <w:b/>
                <w:color w:val="000000"/>
              </w:rPr>
              <w:t>Date of Receipt of Parent Consent to Evaluate</w:t>
            </w:r>
          </w:p>
        </w:tc>
        <w:tc>
          <w:tcPr>
            <w:tcW w:w="2970" w:type="dxa"/>
            <w:shd w:val="clear" w:color="auto" w:fill="DBE5F1"/>
            <w:vAlign w:val="bottom"/>
          </w:tcPr>
          <w:p w:rsidR="00E505C6" w:rsidRPr="00835E14" w:rsidRDefault="00E505C6" w:rsidP="00835E14">
            <w:pPr>
              <w:pStyle w:val="NormalWeb"/>
              <w:jc w:val="center"/>
              <w:rPr>
                <w:b/>
                <w:color w:val="000000"/>
              </w:rPr>
            </w:pPr>
            <w:r w:rsidRPr="00835E14">
              <w:rPr>
                <w:b/>
                <w:color w:val="000000"/>
              </w:rPr>
              <w:t>Date of CPSE Meeting to Discuss Eligibility (this date indicates that the evaluation was completed)</w:t>
            </w:r>
          </w:p>
        </w:tc>
        <w:tc>
          <w:tcPr>
            <w:tcW w:w="2439" w:type="dxa"/>
            <w:shd w:val="clear" w:color="auto" w:fill="DBE5F1"/>
            <w:vAlign w:val="bottom"/>
          </w:tcPr>
          <w:p w:rsidR="00E505C6" w:rsidRPr="00835E14" w:rsidRDefault="00E505C6" w:rsidP="00835E14">
            <w:pPr>
              <w:pStyle w:val="NormalWeb"/>
              <w:jc w:val="center"/>
              <w:rPr>
                <w:b/>
                <w:color w:val="000000"/>
              </w:rPr>
            </w:pPr>
            <w:r w:rsidRPr="00835E14">
              <w:rPr>
                <w:b/>
                <w:color w:val="000000"/>
              </w:rPr>
              <w:t>If the Evaluation was not Completed, the Reasons why.</w:t>
            </w: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bl>
    <w:p w:rsidR="00202C48" w:rsidRDefault="00202C48" w:rsidP="00E505C6">
      <w:pPr>
        <w:rPr>
          <w:color w:val="000000"/>
        </w:rPr>
      </w:pPr>
    </w:p>
    <w:p w:rsidR="00E505C6" w:rsidRDefault="00E505C6" w:rsidP="00E505C6">
      <w:pPr>
        <w:rPr>
          <w:color w:val="000000"/>
        </w:rPr>
      </w:pPr>
      <w:r w:rsidRPr="00202C48">
        <w:rPr>
          <w:color w:val="000000"/>
        </w:rPr>
        <w:t xml:space="preserve">Blank copies of this form may also be printed from </w:t>
      </w:r>
      <w:hyperlink r:id="rId10" w:history="1">
        <w:r w:rsidR="00064E57" w:rsidRPr="00202C48">
          <w:rPr>
            <w:rStyle w:val="Hyperlink"/>
          </w:rPr>
          <w:t>http://www.p12.nysed.gov/sedcar/files/word/vr11_part2assurance_pre_blank.doc</w:t>
        </w:r>
      </w:hyperlink>
      <w:r w:rsidRPr="00202C48">
        <w:rPr>
          <w:color w:val="000000"/>
        </w:rPr>
        <w:t xml:space="preserve"> of correction of noncomplianc</w:t>
      </w:r>
      <w:r w:rsidR="00C477B1" w:rsidRPr="00202C48">
        <w:rPr>
          <w:color w:val="000000"/>
        </w:rPr>
        <w:t>e for Indicator 11.</w:t>
      </w:r>
      <w:r>
        <w:rPr>
          <w:color w:val="00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9"/>
        <w:gridCol w:w="1608"/>
        <w:gridCol w:w="1956"/>
        <w:gridCol w:w="2994"/>
        <w:gridCol w:w="2459"/>
      </w:tblGrid>
      <w:tr w:rsidR="00535EC4" w:rsidRPr="00406E76" w:rsidTr="00E01E86">
        <w:trPr>
          <w:trHeight w:val="1223"/>
        </w:trPr>
        <w:tc>
          <w:tcPr>
            <w:tcW w:w="5000" w:type="pct"/>
            <w:gridSpan w:val="5"/>
            <w:shd w:val="clear" w:color="auto" w:fill="DBE5F1"/>
            <w:vAlign w:val="center"/>
          </w:tcPr>
          <w:p w:rsidR="00535EC4" w:rsidRPr="00406E76" w:rsidRDefault="00535EC4" w:rsidP="00E01E86">
            <w:pPr>
              <w:pStyle w:val="NormalWeb"/>
              <w:rPr>
                <w:color w:val="000000"/>
              </w:rPr>
            </w:pPr>
            <w:r w:rsidRPr="00406E76">
              <w:rPr>
                <w:color w:val="000000"/>
              </w:rPr>
              <w:br w:type="page"/>
              <w:t xml:space="preserve">This district had a compliance rate for </w:t>
            </w:r>
            <w:r w:rsidRPr="00406E76">
              <w:rPr>
                <w:b/>
                <w:color w:val="000000"/>
              </w:rPr>
              <w:t>preschool children</w:t>
            </w:r>
            <w:r w:rsidRPr="00406E76">
              <w:rPr>
                <w:color w:val="000000"/>
              </w:rPr>
              <w:t xml:space="preserve"> that is less than 100% and is maintaining data in this chart to document correction of noncompliance.  The district received parent consent to evaluate the following </w:t>
            </w:r>
            <w:r w:rsidRPr="00406E76">
              <w:rPr>
                <w:color w:val="000000"/>
                <w:u w:val="single"/>
              </w:rPr>
              <w:t>preschool</w:t>
            </w:r>
            <w:r w:rsidRPr="00406E76">
              <w:rPr>
                <w:color w:val="000000"/>
              </w:rPr>
              <w:t xml:space="preserve"> children within a three-month time period.</w:t>
            </w:r>
            <w:r>
              <w:rPr>
                <w:color w:val="000000"/>
              </w:rPr>
              <w:br/>
            </w:r>
            <w:r w:rsidRPr="00835E14">
              <w:rPr>
                <w:b/>
                <w:color w:val="000000"/>
              </w:rPr>
              <w:t>The three-month period is: --/--/---- to --/--/----.</w:t>
            </w:r>
          </w:p>
        </w:tc>
      </w:tr>
      <w:tr w:rsidR="00535EC4" w:rsidRPr="00406E76" w:rsidTr="00E01E86">
        <w:tc>
          <w:tcPr>
            <w:tcW w:w="621" w:type="pct"/>
            <w:shd w:val="clear" w:color="auto" w:fill="DBE5F1"/>
            <w:vAlign w:val="bottom"/>
          </w:tcPr>
          <w:p w:rsidR="00535EC4" w:rsidRPr="00835E14" w:rsidRDefault="00535EC4" w:rsidP="00E01E86">
            <w:pPr>
              <w:pStyle w:val="NormalWeb"/>
              <w:jc w:val="center"/>
              <w:rPr>
                <w:b/>
                <w:color w:val="000000"/>
              </w:rPr>
            </w:pPr>
            <w:r w:rsidRPr="00835E14">
              <w:rPr>
                <w:b/>
                <w:color w:val="000000"/>
              </w:rPr>
              <w:t>Student’s Local ID</w:t>
            </w:r>
          </w:p>
        </w:tc>
        <w:tc>
          <w:tcPr>
            <w:tcW w:w="781" w:type="pct"/>
            <w:shd w:val="clear" w:color="auto" w:fill="DBE5F1"/>
            <w:vAlign w:val="bottom"/>
          </w:tcPr>
          <w:p w:rsidR="00535EC4" w:rsidRPr="00835E14" w:rsidRDefault="00535EC4" w:rsidP="00E01E86">
            <w:pPr>
              <w:pStyle w:val="NormalWeb"/>
              <w:jc w:val="center"/>
              <w:rPr>
                <w:b/>
                <w:color w:val="000000"/>
              </w:rPr>
            </w:pPr>
            <w:r w:rsidRPr="00835E14">
              <w:rPr>
                <w:b/>
                <w:color w:val="000000"/>
              </w:rPr>
              <w:t>Date of Referral to CPSE</w:t>
            </w:r>
          </w:p>
        </w:tc>
        <w:tc>
          <w:tcPr>
            <w:tcW w:w="950" w:type="pct"/>
            <w:shd w:val="clear" w:color="auto" w:fill="DBE5F1"/>
            <w:vAlign w:val="bottom"/>
          </w:tcPr>
          <w:p w:rsidR="00535EC4" w:rsidRPr="00835E14" w:rsidRDefault="00535EC4" w:rsidP="00E01E86">
            <w:pPr>
              <w:pStyle w:val="NormalWeb"/>
              <w:jc w:val="center"/>
              <w:rPr>
                <w:b/>
                <w:color w:val="000000"/>
              </w:rPr>
            </w:pPr>
            <w:r w:rsidRPr="00835E14">
              <w:rPr>
                <w:b/>
                <w:color w:val="000000"/>
              </w:rPr>
              <w:t>Date of Receipt of Parent Consent to Evaluate</w:t>
            </w:r>
          </w:p>
        </w:tc>
        <w:tc>
          <w:tcPr>
            <w:tcW w:w="1454" w:type="pct"/>
            <w:shd w:val="clear" w:color="auto" w:fill="DBE5F1"/>
            <w:vAlign w:val="bottom"/>
          </w:tcPr>
          <w:p w:rsidR="00535EC4" w:rsidRPr="00835E14" w:rsidRDefault="00535EC4" w:rsidP="00E01E86">
            <w:pPr>
              <w:pStyle w:val="NormalWeb"/>
              <w:jc w:val="center"/>
              <w:rPr>
                <w:b/>
                <w:color w:val="000000"/>
              </w:rPr>
            </w:pPr>
            <w:r w:rsidRPr="00835E14">
              <w:rPr>
                <w:b/>
                <w:color w:val="000000"/>
              </w:rPr>
              <w:t>Date of CPSE Meeting to Discuss Eligibility (this date indicates that the evaluation was completed)</w:t>
            </w:r>
          </w:p>
        </w:tc>
        <w:tc>
          <w:tcPr>
            <w:tcW w:w="1194" w:type="pct"/>
            <w:shd w:val="clear" w:color="auto" w:fill="DBE5F1"/>
            <w:vAlign w:val="bottom"/>
          </w:tcPr>
          <w:p w:rsidR="00535EC4" w:rsidRPr="00835E14" w:rsidRDefault="00535EC4" w:rsidP="00E01E86">
            <w:pPr>
              <w:pStyle w:val="NormalWeb"/>
              <w:jc w:val="center"/>
              <w:rPr>
                <w:b/>
                <w:color w:val="000000"/>
              </w:rPr>
            </w:pPr>
            <w:r w:rsidRPr="00835E14">
              <w:rPr>
                <w:b/>
                <w:color w:val="000000"/>
              </w:rPr>
              <w:t>If the Evaluation was not Completed, the Reasons why.</w:t>
            </w: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bl>
    <w:p w:rsidR="00202C48" w:rsidRDefault="00202C48" w:rsidP="00E505C6">
      <w:pPr>
        <w:rPr>
          <w:color w:val="000000"/>
        </w:rPr>
      </w:pPr>
    </w:p>
    <w:p w:rsidR="00E505C6" w:rsidRDefault="00E505C6" w:rsidP="00E505C6">
      <w:pPr>
        <w:rPr>
          <w:color w:val="000000"/>
        </w:rPr>
      </w:pPr>
      <w:r w:rsidRPr="00202C48">
        <w:rPr>
          <w:color w:val="000000"/>
        </w:rPr>
        <w:t xml:space="preserve">Blank copies of this form may also be printed from </w:t>
      </w:r>
      <w:hyperlink r:id="rId11" w:history="1">
        <w:r w:rsidR="00064E57" w:rsidRPr="00202C48">
          <w:rPr>
            <w:rStyle w:val="Hyperlink"/>
          </w:rPr>
          <w:t>http://www.p12.nysed.gov/sedcar/files/word/vr11_part2assurance_sch_blank.doc</w:t>
        </w:r>
      </w:hyperlink>
      <w:r w:rsidRPr="00202C48">
        <w:rPr>
          <w:color w:val="000000"/>
        </w:rPr>
        <w:t xml:space="preserve"> of correction of noncompliance for Indicator 11.</w:t>
      </w:r>
    </w:p>
    <w:sectPr w:rsidR="00E505C6" w:rsidSect="00EF742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58E" w:rsidRDefault="0090558E">
      <w:r>
        <w:separator/>
      </w:r>
    </w:p>
  </w:endnote>
  <w:endnote w:type="continuationSeparator" w:id="0">
    <w:p w:rsidR="0090558E" w:rsidRDefault="0090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58E" w:rsidRDefault="0090558E">
      <w:r>
        <w:separator/>
      </w:r>
    </w:p>
  </w:footnote>
  <w:footnote w:type="continuationSeparator" w:id="0">
    <w:p w:rsidR="0090558E" w:rsidRDefault="00905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E36C2"/>
    <w:multiLevelType w:val="hybridMultilevel"/>
    <w:tmpl w:val="09683C14"/>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AF6956"/>
    <w:multiLevelType w:val="hybridMultilevel"/>
    <w:tmpl w:val="8FA412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79720DE"/>
    <w:multiLevelType w:val="hybridMultilevel"/>
    <w:tmpl w:val="44FCC72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627459"/>
    <w:multiLevelType w:val="hybridMultilevel"/>
    <w:tmpl w:val="83864D28"/>
    <w:lvl w:ilvl="0" w:tplc="7A882C8C">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514222F0"/>
    <w:multiLevelType w:val="hybridMultilevel"/>
    <w:tmpl w:val="DEEEE16C"/>
    <w:lvl w:ilvl="0" w:tplc="0409000F">
      <w:start w:val="1"/>
      <w:numFmt w:val="decimal"/>
      <w:lvlText w:val="%1."/>
      <w:lvlJc w:val="left"/>
      <w:pPr>
        <w:tabs>
          <w:tab w:val="num" w:pos="1080"/>
        </w:tabs>
        <w:ind w:left="1080" w:hanging="360"/>
      </w:pPr>
      <w:rPr>
        <w:rFonts w:hint="default"/>
        <w:b w:val="0"/>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0855C47"/>
    <w:multiLevelType w:val="hybridMultilevel"/>
    <w:tmpl w:val="A5F8A244"/>
    <w:lvl w:ilvl="0" w:tplc="0C624D06">
      <w:start w:val="1"/>
      <w:numFmt w:val="bullet"/>
      <w:lvlText w:val="•"/>
      <w:lvlJc w:val="left"/>
      <w:pPr>
        <w:tabs>
          <w:tab w:val="num" w:pos="360"/>
        </w:tabs>
        <w:ind w:left="360" w:hanging="360"/>
      </w:pPr>
      <w:rPr>
        <w:rFonts w:ascii="Palatino Linotype" w:hAnsi="Palatino Linotype" w:hint="default"/>
        <w:b w:val="0"/>
        <w:i w:val="0"/>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B7178C4"/>
    <w:multiLevelType w:val="hybridMultilevel"/>
    <w:tmpl w:val="5D62F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AB420A"/>
    <w:multiLevelType w:val="hybridMultilevel"/>
    <w:tmpl w:val="F0AEFB5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05C6"/>
    <w:rsid w:val="00010652"/>
    <w:rsid w:val="0004729C"/>
    <w:rsid w:val="00057E77"/>
    <w:rsid w:val="00064E57"/>
    <w:rsid w:val="00080005"/>
    <w:rsid w:val="000A1087"/>
    <w:rsid w:val="00116787"/>
    <w:rsid w:val="0013700A"/>
    <w:rsid w:val="00143BE7"/>
    <w:rsid w:val="001A65EC"/>
    <w:rsid w:val="001B48EB"/>
    <w:rsid w:val="001D3B4A"/>
    <w:rsid w:val="001F3361"/>
    <w:rsid w:val="001F5069"/>
    <w:rsid w:val="001F508E"/>
    <w:rsid w:val="00202C48"/>
    <w:rsid w:val="00222B48"/>
    <w:rsid w:val="002756FC"/>
    <w:rsid w:val="00295668"/>
    <w:rsid w:val="00304AE1"/>
    <w:rsid w:val="003845E0"/>
    <w:rsid w:val="00406E76"/>
    <w:rsid w:val="00410120"/>
    <w:rsid w:val="00417887"/>
    <w:rsid w:val="004276BF"/>
    <w:rsid w:val="00455E25"/>
    <w:rsid w:val="004661BD"/>
    <w:rsid w:val="004B3494"/>
    <w:rsid w:val="004B477F"/>
    <w:rsid w:val="004D3AAD"/>
    <w:rsid w:val="00502F73"/>
    <w:rsid w:val="0052158A"/>
    <w:rsid w:val="00535EC4"/>
    <w:rsid w:val="005B6A5A"/>
    <w:rsid w:val="005C3983"/>
    <w:rsid w:val="00677DC1"/>
    <w:rsid w:val="00696DE9"/>
    <w:rsid w:val="006C72B9"/>
    <w:rsid w:val="006F1BB4"/>
    <w:rsid w:val="00730B1A"/>
    <w:rsid w:val="0079232F"/>
    <w:rsid w:val="007D47EC"/>
    <w:rsid w:val="00826457"/>
    <w:rsid w:val="00835E14"/>
    <w:rsid w:val="00864C84"/>
    <w:rsid w:val="008913CF"/>
    <w:rsid w:val="008F71D4"/>
    <w:rsid w:val="0090558E"/>
    <w:rsid w:val="009400FE"/>
    <w:rsid w:val="00986889"/>
    <w:rsid w:val="00A11A98"/>
    <w:rsid w:val="00A42035"/>
    <w:rsid w:val="00AD3CDE"/>
    <w:rsid w:val="00B205BD"/>
    <w:rsid w:val="00B2708B"/>
    <w:rsid w:val="00B4304E"/>
    <w:rsid w:val="00B46894"/>
    <w:rsid w:val="00B72BD9"/>
    <w:rsid w:val="00B9038A"/>
    <w:rsid w:val="00BC37FF"/>
    <w:rsid w:val="00BD5866"/>
    <w:rsid w:val="00BF30EC"/>
    <w:rsid w:val="00C14F65"/>
    <w:rsid w:val="00C17DE8"/>
    <w:rsid w:val="00C24371"/>
    <w:rsid w:val="00C477B1"/>
    <w:rsid w:val="00C76633"/>
    <w:rsid w:val="00C93688"/>
    <w:rsid w:val="00CA058E"/>
    <w:rsid w:val="00CD5D0B"/>
    <w:rsid w:val="00D03ED1"/>
    <w:rsid w:val="00D5409B"/>
    <w:rsid w:val="00DB7F29"/>
    <w:rsid w:val="00DD3766"/>
    <w:rsid w:val="00DE0501"/>
    <w:rsid w:val="00E01E86"/>
    <w:rsid w:val="00E242EF"/>
    <w:rsid w:val="00E505C6"/>
    <w:rsid w:val="00EA0BCC"/>
    <w:rsid w:val="00ED6411"/>
    <w:rsid w:val="00EF742C"/>
    <w:rsid w:val="00F10CF8"/>
    <w:rsid w:val="00F1417F"/>
    <w:rsid w:val="00F44CE9"/>
    <w:rsid w:val="00F61C76"/>
    <w:rsid w:val="00F87637"/>
    <w:rsid w:val="00FC5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998ED8EB-1D50-48A6-8231-DA5C7AD7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05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05C6"/>
    <w:rPr>
      <w:color w:val="0000FF"/>
      <w:u w:val="single"/>
    </w:rPr>
  </w:style>
  <w:style w:type="paragraph" w:styleId="NormalWeb">
    <w:name w:val="Normal (Web)"/>
    <w:basedOn w:val="Normal"/>
    <w:rsid w:val="00E505C6"/>
    <w:pPr>
      <w:spacing w:before="100" w:beforeAutospacing="1" w:after="100" w:afterAutospacing="1"/>
    </w:pPr>
  </w:style>
  <w:style w:type="table" w:styleId="TableGrid">
    <w:name w:val="Table Grid"/>
    <w:basedOn w:val="TableNormal"/>
    <w:rsid w:val="00E50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505C6"/>
    <w:rPr>
      <w:sz w:val="16"/>
      <w:szCs w:val="16"/>
    </w:rPr>
  </w:style>
  <w:style w:type="paragraph" w:styleId="CommentText">
    <w:name w:val="annotation text"/>
    <w:basedOn w:val="Normal"/>
    <w:semiHidden/>
    <w:rsid w:val="00E505C6"/>
    <w:rPr>
      <w:sz w:val="20"/>
      <w:szCs w:val="20"/>
    </w:rPr>
  </w:style>
  <w:style w:type="paragraph" w:styleId="BalloonText">
    <w:name w:val="Balloon Text"/>
    <w:basedOn w:val="Normal"/>
    <w:semiHidden/>
    <w:rsid w:val="00E505C6"/>
    <w:rPr>
      <w:rFonts w:ascii="Tahoma" w:hAnsi="Tahoma" w:cs="Tahoma"/>
      <w:sz w:val="16"/>
      <w:szCs w:val="16"/>
    </w:rPr>
  </w:style>
  <w:style w:type="paragraph" w:styleId="Header">
    <w:name w:val="header"/>
    <w:basedOn w:val="Normal"/>
    <w:rsid w:val="00B72BD9"/>
    <w:pPr>
      <w:tabs>
        <w:tab w:val="center" w:pos="4320"/>
        <w:tab w:val="right" w:pos="8640"/>
      </w:tabs>
    </w:pPr>
  </w:style>
  <w:style w:type="paragraph" w:styleId="Footer">
    <w:name w:val="footer"/>
    <w:basedOn w:val="Normal"/>
    <w:rsid w:val="00B72BD9"/>
    <w:pPr>
      <w:tabs>
        <w:tab w:val="center" w:pos="4320"/>
        <w:tab w:val="right" w:pos="8640"/>
      </w:tabs>
    </w:pPr>
  </w:style>
  <w:style w:type="paragraph" w:styleId="CommentSubject">
    <w:name w:val="annotation subject"/>
    <w:basedOn w:val="CommentText"/>
    <w:next w:val="CommentText"/>
    <w:semiHidden/>
    <w:rsid w:val="00BD5866"/>
    <w:rPr>
      <w:b/>
      <w:bCs/>
    </w:rPr>
  </w:style>
  <w:style w:type="character" w:styleId="FollowedHyperlink">
    <w:name w:val="FollowedHyperlink"/>
    <w:rsid w:val="00FC536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specialed/quality/regassoc.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d.nysed.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12.nysed.gov/sedcar/files/word/vr11_part2assurance_sch_blank.doc" TargetMode="External"/><Relationship Id="rId5" Type="http://schemas.openxmlformats.org/officeDocument/2006/relationships/footnotes" Target="footnotes.xml"/><Relationship Id="rId10" Type="http://schemas.openxmlformats.org/officeDocument/2006/relationships/hyperlink" Target="http://www.p12.nysed.gov/sedcar/files/word/vr11_part2assurance_pre_blank.doc" TargetMode="External"/><Relationship Id="rId4" Type="http://schemas.openxmlformats.org/officeDocument/2006/relationships/webSettings" Target="webSettings.xml"/><Relationship Id="rId9" Type="http://schemas.openxmlformats.org/officeDocument/2006/relationships/hyperlink" Target="mailto:datasupport@ny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Provide an html and printable version of District Compliance Report</vt:lpstr>
    </vt:vector>
  </TitlesOfParts>
  <Company>NYSED</Company>
  <LinksUpToDate>false</LinksUpToDate>
  <CharactersWithSpaces>12269</CharactersWithSpaces>
  <SharedDoc>false</SharedDoc>
  <HLinks>
    <vt:vector size="36" baseType="variant">
      <vt:variant>
        <vt:i4>6422605</vt:i4>
      </vt:variant>
      <vt:variant>
        <vt:i4>15</vt:i4>
      </vt:variant>
      <vt:variant>
        <vt:i4>0</vt:i4>
      </vt:variant>
      <vt:variant>
        <vt:i4>5</vt:i4>
      </vt:variant>
      <vt:variant>
        <vt:lpwstr>http://www.p12.nysed.gov/sedcar/files/word/vr11_part2assurance_sch_blank.doc</vt:lpwstr>
      </vt:variant>
      <vt:variant>
        <vt:lpwstr/>
      </vt:variant>
      <vt:variant>
        <vt:i4>7077980</vt:i4>
      </vt:variant>
      <vt:variant>
        <vt:i4>12</vt:i4>
      </vt:variant>
      <vt:variant>
        <vt:i4>0</vt:i4>
      </vt:variant>
      <vt:variant>
        <vt:i4>5</vt:i4>
      </vt:variant>
      <vt:variant>
        <vt:lpwstr>http://www.p12.nysed.gov/sedcar/files/word/vr11_part2assurance_pre_blank.doc</vt:lpwstr>
      </vt:variant>
      <vt:variant>
        <vt:lpwstr/>
      </vt:variant>
      <vt:variant>
        <vt:i4>4653088</vt:i4>
      </vt:variant>
      <vt:variant>
        <vt:i4>9</vt:i4>
      </vt:variant>
      <vt:variant>
        <vt:i4>0</vt:i4>
      </vt:variant>
      <vt:variant>
        <vt:i4>5</vt:i4>
      </vt:variant>
      <vt:variant>
        <vt:lpwstr>mailto:VESIDCAR@mail.nysed.gov</vt:lpwstr>
      </vt:variant>
      <vt:variant>
        <vt:lpwstr/>
      </vt:variant>
      <vt:variant>
        <vt:i4>6619167</vt:i4>
      </vt:variant>
      <vt:variant>
        <vt:i4>6</vt:i4>
      </vt:variant>
      <vt:variant>
        <vt:i4>0</vt:i4>
      </vt:variant>
      <vt:variant>
        <vt:i4>5</vt:i4>
      </vt:variant>
      <vt:variant>
        <vt:lpwstr>mailto:dataquest@mail.nysed.gov</vt:lpwstr>
      </vt:variant>
      <vt:variant>
        <vt:lpwstr/>
      </vt:variant>
      <vt:variant>
        <vt:i4>2424891</vt:i4>
      </vt:variant>
      <vt:variant>
        <vt:i4>3</vt:i4>
      </vt:variant>
      <vt:variant>
        <vt:i4>0</vt:i4>
      </vt:variant>
      <vt:variant>
        <vt:i4>5</vt:i4>
      </vt:variant>
      <vt:variant>
        <vt:lpwstr>http://www.p12.nysed.gov/specialed/quality/regassoc.htm</vt:lpwstr>
      </vt:variant>
      <vt:variant>
        <vt:lpwstr/>
      </vt:variant>
      <vt:variant>
        <vt:i4>458757</vt:i4>
      </vt:variant>
      <vt:variant>
        <vt:i4>0</vt:i4>
      </vt:variant>
      <vt:variant>
        <vt:i4>0</vt:i4>
      </vt:variant>
      <vt:variant>
        <vt:i4>5</vt:i4>
      </vt:variant>
      <vt:variant>
        <vt:lpwstr>http://pd.nysed.gov/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 an html and printable version of District Compliance Report</dc:title>
  <dc:creator>Marcia Schneider</dc:creator>
  <cp:lastModifiedBy>Marcia Schneider</cp:lastModifiedBy>
  <cp:revision>2</cp:revision>
  <dcterms:created xsi:type="dcterms:W3CDTF">2017-09-27T14:04:00Z</dcterms:created>
  <dcterms:modified xsi:type="dcterms:W3CDTF">2017-09-27T14:04:00Z</dcterms:modified>
</cp:coreProperties>
</file>